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r w:rsidRPr="00730A5E">
        <w:rPr>
          <w:rFonts w:ascii="Tahoma" w:eastAsia="Times New Roman" w:hAnsi="Tahoma" w:cs="Tahoma"/>
          <w:b/>
          <w:bCs/>
          <w:noProof/>
          <w:color w:val="5F5F5F"/>
          <w:sz w:val="28"/>
          <w:szCs w:val="28"/>
          <w:lang w:eastAsia="ru-RU"/>
        </w:rPr>
        <w:drawing>
          <wp:inline distT="0" distB="0" distL="0" distR="0">
            <wp:extent cx="582295" cy="732155"/>
            <wp:effectExtent l="19050" t="0" r="8255" b="0"/>
            <wp:docPr id="27" name="Рисунок 27" descr="http://xn--80ahy1a.xn----8sbwafcbba3agltek4a.xn--p1ai/tinybrowser/images/001.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xn--80ahy1a.xn----8sbwafcbba3agltek4a.xn--p1ai/tinybrowser/images/001.jpeg">
                      <a:hlinkClick r:id="rId5"/>
                    </pic:cNvPr>
                    <pic:cNvPicPr>
                      <a:picLocks noChangeAspect="1" noChangeArrowheads="1"/>
                    </pic:cNvPicPr>
                  </pic:nvPicPr>
                  <pic:blipFill>
                    <a:blip r:embed="rId6" cstate="print"/>
                    <a:srcRect/>
                    <a:stretch>
                      <a:fillRect/>
                    </a:stretch>
                  </pic:blipFill>
                  <pic:spPr bwMode="auto">
                    <a:xfrm>
                      <a:off x="0" y="0"/>
                      <a:ext cx="582295" cy="732155"/>
                    </a:xfrm>
                    <a:prstGeom prst="rect">
                      <a:avLst/>
                    </a:prstGeom>
                    <a:noFill/>
                    <a:ln w="9525">
                      <a:noFill/>
                      <a:miter lim="800000"/>
                      <a:headEnd/>
                      <a:tailEnd/>
                    </a:ln>
                  </pic:spPr>
                </pic:pic>
              </a:graphicData>
            </a:graphic>
          </wp:inline>
        </w:drawing>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РОССИЙСКАЯ ФЕДЕРАЦИЯ</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ДУМА КИКНУРСКОГО МУНИЦИПАЛЬНОГО ОКРУГА</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КИРОВСКОЙ ОБЛАСТИ</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первого созыва</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РЕШЕНИЕ</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tbl>
      <w:tblPr>
        <w:tblW w:w="0" w:type="auto"/>
        <w:tblCellSpacing w:w="0" w:type="dxa"/>
        <w:tblCellMar>
          <w:left w:w="0" w:type="dxa"/>
          <w:right w:w="0" w:type="dxa"/>
        </w:tblCellMar>
        <w:tblLook w:val="04A0"/>
      </w:tblPr>
      <w:tblGrid>
        <w:gridCol w:w="1260"/>
        <w:gridCol w:w="1373"/>
        <w:gridCol w:w="1414"/>
        <w:gridCol w:w="733"/>
      </w:tblGrid>
      <w:tr w:rsidR="00730A5E" w:rsidRPr="00730A5E" w:rsidTr="00730A5E">
        <w:trPr>
          <w:tblCellSpacing w:w="0" w:type="dxa"/>
        </w:trPr>
        <w:tc>
          <w:tcPr>
            <w:tcW w:w="793" w:type="dxa"/>
            <w:hideMark/>
          </w:tcPr>
          <w:p w:rsidR="00730A5E" w:rsidRPr="00730A5E" w:rsidRDefault="00730A5E" w:rsidP="00730A5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30A5E">
              <w:rPr>
                <w:rFonts w:ascii="Times New Roman" w:eastAsia="Times New Roman" w:hAnsi="Times New Roman" w:cs="Times New Roman"/>
                <w:sz w:val="28"/>
                <w:szCs w:val="28"/>
                <w:lang w:eastAsia="ru-RU"/>
              </w:rPr>
              <w:t>17.09.2020</w:t>
            </w:r>
          </w:p>
        </w:tc>
        <w:tc>
          <w:tcPr>
            <w:tcW w:w="1373" w:type="dxa"/>
            <w:hideMark/>
          </w:tcPr>
          <w:p w:rsidR="00730A5E" w:rsidRPr="00730A5E" w:rsidRDefault="00730A5E" w:rsidP="00730A5E">
            <w:pPr>
              <w:spacing w:before="100" w:beforeAutospacing="1" w:after="100" w:afterAutospacing="1" w:line="240" w:lineRule="auto"/>
              <w:rPr>
                <w:rFonts w:ascii="Times New Roman" w:eastAsia="Times New Roman" w:hAnsi="Times New Roman" w:cs="Times New Roman"/>
                <w:sz w:val="28"/>
                <w:szCs w:val="28"/>
                <w:lang w:eastAsia="ru-RU"/>
              </w:rPr>
            </w:pPr>
            <w:r w:rsidRPr="00730A5E">
              <w:rPr>
                <w:rFonts w:ascii="Times New Roman" w:eastAsia="Times New Roman" w:hAnsi="Times New Roman" w:cs="Times New Roman"/>
                <w:sz w:val="28"/>
                <w:szCs w:val="28"/>
                <w:lang w:eastAsia="ru-RU"/>
              </w:rPr>
              <w:t> </w:t>
            </w:r>
          </w:p>
        </w:tc>
        <w:tc>
          <w:tcPr>
            <w:tcW w:w="1413" w:type="dxa"/>
            <w:hideMark/>
          </w:tcPr>
          <w:p w:rsidR="00730A5E" w:rsidRPr="00730A5E" w:rsidRDefault="00730A5E" w:rsidP="00730A5E">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30A5E">
              <w:rPr>
                <w:rFonts w:ascii="Times New Roman" w:eastAsia="Times New Roman" w:hAnsi="Times New Roman" w:cs="Times New Roman"/>
                <w:sz w:val="28"/>
                <w:szCs w:val="28"/>
                <w:lang w:eastAsia="ru-RU"/>
              </w:rPr>
              <w:t>№</w:t>
            </w:r>
          </w:p>
        </w:tc>
        <w:tc>
          <w:tcPr>
            <w:tcW w:w="733" w:type="dxa"/>
            <w:hideMark/>
          </w:tcPr>
          <w:p w:rsidR="00730A5E" w:rsidRPr="00730A5E" w:rsidRDefault="00730A5E" w:rsidP="00730A5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30A5E">
              <w:rPr>
                <w:rFonts w:ascii="Times New Roman" w:eastAsia="Times New Roman" w:hAnsi="Times New Roman" w:cs="Times New Roman"/>
                <w:sz w:val="28"/>
                <w:szCs w:val="28"/>
                <w:lang w:eastAsia="ru-RU"/>
              </w:rPr>
              <w:t>1-9</w:t>
            </w:r>
          </w:p>
        </w:tc>
      </w:tr>
      <w:tr w:rsidR="00730A5E" w:rsidRPr="00730A5E" w:rsidTr="00730A5E">
        <w:trPr>
          <w:tblCellSpacing w:w="0" w:type="dxa"/>
        </w:trPr>
        <w:tc>
          <w:tcPr>
            <w:tcW w:w="793" w:type="dxa"/>
            <w:hideMark/>
          </w:tcPr>
          <w:p w:rsidR="00730A5E" w:rsidRPr="00730A5E" w:rsidRDefault="00730A5E" w:rsidP="00730A5E">
            <w:pPr>
              <w:spacing w:before="100" w:beforeAutospacing="1" w:after="100" w:afterAutospacing="1" w:line="240" w:lineRule="auto"/>
              <w:rPr>
                <w:rFonts w:ascii="Times New Roman" w:eastAsia="Times New Roman" w:hAnsi="Times New Roman" w:cs="Times New Roman"/>
                <w:sz w:val="28"/>
                <w:szCs w:val="28"/>
                <w:lang w:eastAsia="ru-RU"/>
              </w:rPr>
            </w:pPr>
            <w:r w:rsidRPr="00730A5E">
              <w:rPr>
                <w:rFonts w:ascii="Times New Roman" w:eastAsia="Times New Roman" w:hAnsi="Times New Roman" w:cs="Times New Roman"/>
                <w:sz w:val="28"/>
                <w:szCs w:val="28"/>
                <w:lang w:eastAsia="ru-RU"/>
              </w:rPr>
              <w:t> </w:t>
            </w:r>
          </w:p>
        </w:tc>
        <w:tc>
          <w:tcPr>
            <w:tcW w:w="2787" w:type="dxa"/>
            <w:gridSpan w:val="2"/>
            <w:hideMark/>
          </w:tcPr>
          <w:p w:rsidR="00730A5E" w:rsidRPr="00730A5E" w:rsidRDefault="00730A5E" w:rsidP="00730A5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30A5E">
              <w:rPr>
                <w:rFonts w:ascii="Times New Roman" w:eastAsia="Times New Roman" w:hAnsi="Times New Roman" w:cs="Times New Roman"/>
                <w:sz w:val="28"/>
                <w:szCs w:val="28"/>
                <w:lang w:eastAsia="ru-RU"/>
              </w:rPr>
              <w:t>пгт Кикнур</w:t>
            </w:r>
          </w:p>
        </w:tc>
        <w:tc>
          <w:tcPr>
            <w:tcW w:w="733" w:type="dxa"/>
            <w:hideMark/>
          </w:tcPr>
          <w:p w:rsidR="00730A5E" w:rsidRPr="00730A5E" w:rsidRDefault="00730A5E" w:rsidP="00730A5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30A5E">
              <w:rPr>
                <w:rFonts w:ascii="Times New Roman" w:eastAsia="Times New Roman" w:hAnsi="Times New Roman" w:cs="Times New Roman"/>
                <w:sz w:val="28"/>
                <w:szCs w:val="28"/>
                <w:lang w:eastAsia="ru-RU"/>
              </w:rPr>
              <w:t> </w:t>
            </w:r>
          </w:p>
        </w:tc>
      </w:tr>
    </w:tbl>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Об официальном опубликовании (обнародовании)</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проекта Устава муниципального образования</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Кикнурский муниципальный округ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В  соответствии  со статьей 44 Федерального закона от 06.10.2003 № 131-ФЗ «Об общих принципах организации местного самоуправления в Российской Федерации», Законами Кировской области  от  29.12.2004 № 292-ЗО «О местном самоуправлении в Кировской области», от 20.12.2019 № 331-ЗО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 Дума Кикнурского муниципального округа РЕШИЛА: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Принять проект Устава муниципального образования Кикнурский муниципальный округ Кировской области (далее – Проект Устава муниципального округа) за основу согласно приложению.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xml:space="preserve">2. Опубликовать Проект Устава муниципального округа и Порядок учета предложений по проекту Устава муниципального образования Кикнурский муниципальный округ Кировской области, проекту решения Думы Кикнурского муниципального округа Кировской области </w:t>
      </w:r>
      <w:r w:rsidRPr="00730A5E">
        <w:rPr>
          <w:rFonts w:ascii="Tahoma" w:eastAsia="Times New Roman" w:hAnsi="Tahoma" w:cs="Tahoma"/>
          <w:color w:val="3B2D36"/>
          <w:sz w:val="28"/>
          <w:szCs w:val="28"/>
          <w:lang w:eastAsia="ru-RU"/>
        </w:rPr>
        <w:lastRenderedPageBreak/>
        <w:t>о внесении изменений и дополнений в указанный муниципальный правовой акт и участия граждан в его обсуждении,  утвержденный решением Думы Кикнурского муниципального округа Кировской области от 17.09.2020 № 1-8, не позднее 17 сентября 2020 года на официальном сайте Кикнурского муниципального района Кировской области в информационно-телекоммуникационной сети «Интернет» (: http://кикнурский-район.рф.).</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Сообщение об источниках опубликования (обнародования) проекта Устава муниципального округа опубликовать в газете Кикнурского района «Сельские огни».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Предложить депутатам Думы Кикнурского муниципального округа организовать ознакомление своих избирателей, иных граждан с Проектом Устава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Настоящее решение вступает в силу со дня его принятия, подлежит официальному опубликованию и размещению на официальном сайте Кикнурского муниципального района Кировской области в информационно-телекоммуникационной сети «Интернет» (: http://кикнурский-район.рф.).</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Председатель Думы Кикнурского</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муниципального округа             В.Н. Сычев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Глава Кикнурского</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района             С.Ю. Галкин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after="0" w:line="240" w:lineRule="auto"/>
        <w:rPr>
          <w:rFonts w:ascii="Times New Roman" w:eastAsia="Times New Roman" w:hAnsi="Times New Roman" w:cs="Times New Roman"/>
          <w:sz w:val="28"/>
          <w:szCs w:val="28"/>
          <w:lang w:eastAsia="ru-RU"/>
        </w:rPr>
      </w:pPr>
      <w:r w:rsidRPr="00730A5E">
        <w:rPr>
          <w:rFonts w:ascii="Tahoma" w:eastAsia="Times New Roman" w:hAnsi="Tahoma" w:cs="Tahoma"/>
          <w:color w:val="3B2D36"/>
          <w:sz w:val="28"/>
          <w:szCs w:val="28"/>
          <w:lang w:eastAsia="ru-RU"/>
        </w:rPr>
        <w:br w:type="textWrapping" w:clear="all"/>
      </w:r>
    </w:p>
    <w:tbl>
      <w:tblPr>
        <w:tblW w:w="3377" w:type="dxa"/>
        <w:tblCellSpacing w:w="0" w:type="dxa"/>
        <w:tblCellMar>
          <w:left w:w="0" w:type="dxa"/>
          <w:right w:w="0" w:type="dxa"/>
        </w:tblCellMar>
        <w:tblLook w:val="04A0"/>
      </w:tblPr>
      <w:tblGrid>
        <w:gridCol w:w="1084"/>
        <w:gridCol w:w="2293"/>
      </w:tblGrid>
      <w:tr w:rsidR="00730A5E" w:rsidRPr="00730A5E" w:rsidTr="00730A5E">
        <w:trPr>
          <w:tblCellSpacing w:w="0" w:type="dxa"/>
        </w:trPr>
        <w:tc>
          <w:tcPr>
            <w:tcW w:w="2193" w:type="dxa"/>
            <w:hideMark/>
          </w:tcPr>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i/>
                <w:iCs/>
                <w:color w:val="3B2D36"/>
                <w:sz w:val="28"/>
                <w:szCs w:val="28"/>
                <w:lang w:eastAsia="ru-RU"/>
              </w:rPr>
              <w:t> </w:t>
            </w:r>
          </w:p>
        </w:tc>
        <w:tc>
          <w:tcPr>
            <w:tcW w:w="2207" w:type="dxa"/>
            <w:hideMark/>
          </w:tcPr>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ПРОЕКТ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lastRenderedPageBreak/>
              <w:t>Принят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решением Думы</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Кикнурского муниципального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от _______________ № _____</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tc>
      </w:tr>
      <w:tr w:rsidR="00730A5E" w:rsidRPr="00730A5E" w:rsidTr="00730A5E">
        <w:trPr>
          <w:tblCellSpacing w:w="0" w:type="dxa"/>
        </w:trPr>
        <w:tc>
          <w:tcPr>
            <w:tcW w:w="2193" w:type="dxa"/>
            <w:hideMark/>
          </w:tcPr>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i/>
                <w:iCs/>
                <w:color w:val="3B2D36"/>
                <w:sz w:val="28"/>
                <w:szCs w:val="28"/>
                <w:lang w:eastAsia="ru-RU"/>
              </w:rPr>
              <w:lastRenderedPageBreak/>
              <w:t> </w:t>
            </w:r>
          </w:p>
        </w:tc>
        <w:tc>
          <w:tcPr>
            <w:tcW w:w="2207" w:type="dxa"/>
            <w:hideMark/>
          </w:tcPr>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tc>
      </w:tr>
    </w:tbl>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УСТАВ</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муниципального образования</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Кикнурский муниципальный округ</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Кировской области</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lastRenderedPageBreak/>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пгт Кикнур</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2020 год</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ГЛАВА 1. ОБЩИЕ ПОЛОЖЕНИЯ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1. Правовой статус Кикнурского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Кикнурский муниципальный округ образован в целях организации местного самоуправления в соответствии с требованиями Федерального </w:t>
      </w:r>
      <w:hyperlink r:id="rId7" w:history="1">
        <w:r w:rsidRPr="00730A5E">
          <w:rPr>
            <w:rFonts w:ascii="Tahoma" w:eastAsia="Times New Roman" w:hAnsi="Tahoma" w:cs="Tahoma"/>
            <w:color w:val="5F5F5F"/>
            <w:sz w:val="28"/>
            <w:szCs w:val="28"/>
            <w:u w:val="single"/>
            <w:lang w:eastAsia="ru-RU"/>
          </w:rPr>
          <w:t>закона</w:t>
        </w:r>
      </w:hyperlink>
      <w:r w:rsidRPr="00730A5E">
        <w:rPr>
          <w:rFonts w:ascii="Tahoma" w:eastAsia="Times New Roman" w:hAnsi="Tahoma" w:cs="Tahoma"/>
          <w:color w:val="3B2D36"/>
          <w:sz w:val="28"/>
          <w:szCs w:val="28"/>
          <w:lang w:eastAsia="ru-RU"/>
        </w:rPr>
        <w:t xml:space="preserve"> от 06.10.2003 № 131-ФЗ «Об общих принципах организации местного самоуправления в Российской Федерации» (далее – Федеральный закон «Об общих принципах организации </w:t>
      </w:r>
      <w:r w:rsidRPr="00730A5E">
        <w:rPr>
          <w:rFonts w:ascii="Tahoma" w:eastAsia="Times New Roman" w:hAnsi="Tahoma" w:cs="Tahoma"/>
          <w:color w:val="3B2D36"/>
          <w:sz w:val="28"/>
          <w:szCs w:val="28"/>
          <w:lang w:eastAsia="ru-RU"/>
        </w:rPr>
        <w:lastRenderedPageBreak/>
        <w:t>местного самоуправления в Российской Федерации») путем объединения, входящих в состав Кикнурского муниципального района Кикнурского городского поселения и Кикнурского сельского поселения и наделения вновь образованного муниципального образования статусом муниципального округа, на основании </w:t>
      </w:r>
      <w:hyperlink r:id="rId8" w:history="1">
        <w:r w:rsidRPr="00730A5E">
          <w:rPr>
            <w:rFonts w:ascii="Tahoma" w:eastAsia="Times New Roman" w:hAnsi="Tahoma" w:cs="Tahoma"/>
            <w:color w:val="5F5F5F"/>
            <w:sz w:val="28"/>
            <w:szCs w:val="28"/>
            <w:u w:val="single"/>
            <w:lang w:eastAsia="ru-RU"/>
          </w:rPr>
          <w:t>Закона</w:t>
        </w:r>
      </w:hyperlink>
      <w:r w:rsidRPr="00730A5E">
        <w:rPr>
          <w:rFonts w:ascii="Tahoma" w:eastAsia="Times New Roman" w:hAnsi="Tahoma" w:cs="Tahoma"/>
          <w:color w:val="3B2D36"/>
          <w:sz w:val="28"/>
          <w:szCs w:val="28"/>
          <w:lang w:eastAsia="ru-RU"/>
        </w:rPr>
        <w:t>  Кировской области от 20.12.2019 № 331-ЗО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Кикнурский муниципальный округ входит в состав Кировской области и строит свои взаимоотношения с областью и другими муниципальными образованиями на основе принципа равноправия и в соответствии с действующим законодательством Российской Федерации и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2. Наименование муниципального образования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Наименование муниципального образования: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полное: муниципальное образование Кикнурский муниципальный округ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сокращенное: Кикнурский муниципальный округ (далее – муниципальный округ).</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Использование полного и сокращенного наименования муниципального округа в актах и документах имеет равную юридическую силу.</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3. Территория и состав территории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xml:space="preserve">1. Территория муниципального округа определена границами, установленными  Законом  Кировской  области от 7 декабря 2004 года № 284-ЗО «Об установлении границ муниципальных образований </w:t>
      </w:r>
      <w:r w:rsidRPr="00730A5E">
        <w:rPr>
          <w:rFonts w:ascii="Tahoma" w:eastAsia="Times New Roman" w:hAnsi="Tahoma" w:cs="Tahoma"/>
          <w:color w:val="3B2D36"/>
          <w:sz w:val="28"/>
          <w:szCs w:val="28"/>
          <w:lang w:eastAsia="ru-RU"/>
        </w:rPr>
        <w:lastRenderedPageBreak/>
        <w:t>Кировской области и наделении их статусом муниципального района, городского округа, городского поселения, сельского поселения».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Кикнурского муниципального округа, а также земли рекреационного назначения.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Изменение границ, преобразование и упразднение муниципального округа осуществляется законом области в соответствии с Федеральным законом «Об общих принципах организации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Административным центром муниципального округа является поселок городского типа Кикнур.</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Перечень населенных пунктов, входящих в состав территории Кикнурского муниципального округа: поселок городского типа Кикнур, деревня Абрамово, деревня Аксеново, деревня Андрияхи, деревня Бажино, деревня Барышники, село Беляево, деревня Березовка, деревня Большой Кулянур, деревня Большая Лыжня, деревня Большая Люя, деревня Большое Салтаево, деревня Большое Шарыгино, деревня Большой Шудум, деревня Ваштранга, деревня Вершаки, деревня Высокое Поле, деревня Гудинцы, деревня Гуслянка, деревня Ендур, деревня Ермолкино, деревня Ивановские, деревня Каргазы, деревня Кожевники, деревня Кокшага, село Кокшага, деревня Красная Горка, село Кресты, деревня Кряжево, деревня Кузнецы, деревня Кукнур, деревня Куршаки, деревня Кушнур, деревня Лужанка, поселок Льнозавод, село Макарье, деревня Малая Лыжня, поселок Малиновка, деревня Малое Салтаево, деревня Малое Шарыгино, деревня Малый Шудум, деревня Майда, деревня Марийская Толшева, деревня Мельники, деревня Митрофаново, деревня Муреево, деревня Навалихи, деревня Нолинские, деревня Нижнята, деревня Оленево, деревня Орлово, село Падерино, деревня Пайбулатово, деревня Пама, деревня Панчурга, деревня Пелеснур, деревня Перминовские, деревня Пески, деревня Пижанчурга, село Потняк, деревня Потухино, деревня Путиново, деревня Русская Толшева, деревня Русская Шудумка, село Русские Краи, деревня Светлаки, деревня Смотрино, деревня Терехи, деревня Тимаево, деревня Турусиново, село Тырышкино, село Улеш, деревня Урма, деревня Ушаково, деревня Цекеево, село Цекеево, деревня Чаща, деревня Шамаки, село Шапта, деревня Шудумары, деревня Юльял.</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lastRenderedPageBreak/>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4. Население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Население муниципального округа составляют постоянно или преимущественно проживающие на территории муниципального округа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5. Официальные символы муниципального округа и порядок их использования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Муниципальный округ имеет официальные символы – герб и флаг.</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Описание и порядок использования официальных символов муниципального округа устанавливаются Положением, утверждаемым решением Думы Кикнурского муниципального округа (далее – Дума муниципального округа), в соответствии с федеральным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ГЛАВА 2. ПРАВОВЫЕ ОСНОВЫ ОРГАНИЗАЦИИ И ОСУЩЕСТВЛЕНИЯ МЕСТНОГО САМОУПРАВЛЕНИЯ В МУНИЦИПАЛЬНОМ ОКРУГЕ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6. Правовая основа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и другие федеральные </w:t>
      </w:r>
      <w:r w:rsidRPr="00730A5E">
        <w:rPr>
          <w:rFonts w:ascii="Tahoma" w:eastAsia="Times New Roman" w:hAnsi="Tahoma" w:cs="Tahoma"/>
          <w:color w:val="3B2D36"/>
          <w:sz w:val="28"/>
          <w:szCs w:val="28"/>
          <w:lang w:eastAsia="ru-RU"/>
        </w:rPr>
        <w:lastRenderedPageBreak/>
        <w:t>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Кировской области, законы и иные нормативные правовые акты Кировской области, настоящий Устав, решения, принятые на местных референдумах и сходах граждан, и иные муниципальные правовые акты.</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7. Местное самоуправление в муниципальном округе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Местное самоуправление в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муниципального округа непосредственно и (или) через органы местного самоуправления муниципального округа вопросов местного значения исходя из интересов населения, с учетом исторических и иных местных традиций.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Гарантии прав граждан на участие в осуществлении местного самоуправления устанавливаются федеральным законом.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8. Местный референдум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муниципального округа. В местном </w:t>
      </w:r>
      <w:r w:rsidRPr="00730A5E">
        <w:rPr>
          <w:rFonts w:ascii="Tahoma" w:eastAsia="Times New Roman" w:hAnsi="Tahoma" w:cs="Tahoma"/>
          <w:color w:val="3B2D36"/>
          <w:sz w:val="28"/>
          <w:szCs w:val="28"/>
          <w:lang w:eastAsia="ru-RU"/>
        </w:rPr>
        <w:lastRenderedPageBreak/>
        <w:t>референдуме имеют право участвовать граждане, место жительства которых расположено в границах муниципального округа. Граждане участвуют в местном референдуме на основе всеобщего равного и прямого волеизъявления при тайном голосовании.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Решение о назначении местного референдума принимается Думой муниципального округа в течение 30 дней со дня поступления документов, на основании которых назначается местный референдум, в Думу муниципального округа, оформленных в соответствии с федеральным и областным законодательством. Такую инициативу могут выдвинуть:</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граждане Российской Федерации, имеющие право на участие в местном референдуме;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Дума муниципального округа и глава администрации городского округа совместно, посредством принятия соответствующих правовых актов.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округа, но не может быть менее 25 подписей.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Порядок подготовки и проведения местного референдума регулируется федеральными и областными законами.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муниципального округа, в компетенцию которого входит данный вопрос, обязан (обязано) принять такой акт в срок, не превышающий 3 месяца.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lastRenderedPageBreak/>
        <w:t>5. Итоги голосования и принятое на местном референдуме решение подлежат официальному опубликованию (обнародованию).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9. Муниципальные выборы</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Муниципальные выборы проводятся в целях избрания депутатов,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Муниципальные выборы назначаются Думой муниципального округа.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В  соответствии  с  Законом Кировской  области от 20.12.2019 № 331-ЗО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 выборы депутатов Думы муниципального округа первого созыва проводятся по одномандатным избирательным округам.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Итоги муниципальных выборов подлежат официальному опубликованию (обнародованию).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10. Голосование по отзыву депутата, выборного должностного лица местного самоуправления, голосование по вопросам изменения границ муниципального округа, преобразования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lastRenderedPageBreak/>
        <w:t>1. Голосование по отзыву депутата проводится по инициативе населения в порядке, установленном федеральным и областным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Процедура отзыва депутата, выборного должностного лица местного самоуправления устанавливается Положением, утверждаемым решением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Голосование по вопросам изменения границ муниципального округа, преобразования муниципального округа проводится на всей территории муниципального округа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Голосование по вопросам изменения границ муниципального округа, преобразования муниципального округа назначается Думой муниципального округа и проводится в порядке, установленном федеральным и областным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Итоги голосования по отзыву депутата, выборного должностного лица местного самоуправления,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lastRenderedPageBreak/>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11. Сход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В соответствии с Федеральным законом «Об общих принципах организации местного самоуправления в Российской Федерации» сход граждан может проводиться: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в сельском населенном пункте по вопросам: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схода граждан считается принятым, если за него проголосовало более половины участников схода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12. Правотворческая инициатива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Думой муниципального округа. Минимальная численность инициативной группы граждан – 3 процента от числа жителей муниципального округа,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w:t>
      </w:r>
      <w:r w:rsidRPr="00730A5E">
        <w:rPr>
          <w:rFonts w:ascii="Tahoma" w:eastAsia="Times New Roman" w:hAnsi="Tahoma" w:cs="Tahoma"/>
          <w:color w:val="3B2D36"/>
          <w:sz w:val="28"/>
          <w:szCs w:val="28"/>
          <w:lang w:eastAsia="ru-RU"/>
        </w:rPr>
        <w:lastRenderedPageBreak/>
        <w:t>должностным лицом местного самоуправления муниципального округа, к компетенции которых относится принятие такого акта, в течение трех месяцев со дня его внесения. Дума муниципального округа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муниципального округа мотивированное решение, должно быть официально в письменной форме доведено до сведения внесшей его группы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13. Территориальное общественное самоуправление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Границы территории, на которой осуществляется ТОС, устанавливаются решением Думы муниципального округа по предложению населения, проживающего на данной территории.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ТОС осуществляется непосредственно населением посредством проведения собраний и конференций граждан, а также посредством создания органов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муниципального округа; иные территории проживания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Органы ТОС избираются на собраниях или конференциях граждан, проживающих на соответствующей территории.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xml:space="preserve">5. ТОС считается учрежденным с момента регистрации устава ТОС администрацией муниципального округа. Порядок регистрации устава </w:t>
      </w:r>
      <w:r w:rsidRPr="00730A5E">
        <w:rPr>
          <w:rFonts w:ascii="Tahoma" w:eastAsia="Times New Roman" w:hAnsi="Tahoma" w:cs="Tahoma"/>
          <w:color w:val="3B2D36"/>
          <w:sz w:val="28"/>
          <w:szCs w:val="28"/>
          <w:lang w:eastAsia="ru-RU"/>
        </w:rPr>
        <w:lastRenderedPageBreak/>
        <w:t>ТОС определяется Положением о территориальном общественном самоуправлении, утверждаемым Думой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К исключительным полномочиям собрания, конференции граждан, осуществляющих ТОС, относятся: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установление структуры органов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принятие устава ТОС, внесение в него изменений и дополнений;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избрание органов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определение основных направлений деятельности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утверждение сметы доходов и расходов ТОС и отчета о ее исполнении;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рассмотрение и утверждение отчетов о деятельности органов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Органы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представляют интересы населения, проживающего на соответствующей территории;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обеспечивают исполнение решений, принятых на собраниях и конференциях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w:t>
      </w:r>
      <w:r w:rsidRPr="00730A5E">
        <w:rPr>
          <w:rFonts w:ascii="Tahoma" w:eastAsia="Times New Roman" w:hAnsi="Tahoma" w:cs="Tahoma"/>
          <w:color w:val="3B2D36"/>
          <w:sz w:val="28"/>
          <w:szCs w:val="28"/>
          <w:lang w:eastAsia="ru-RU"/>
        </w:rPr>
        <w:lastRenderedPageBreak/>
        <w:t>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В уставе ТОС устанавливаются: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территория, на которой оно осуществляется;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цели, задачи, формы и основные направления деятельности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порядок формирования, прекращения полномочий, права и обязанности, срок полномочий органов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порядок принятия решений;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порядок прекращения осуществления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Думой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14. Староста сельского населенного пункта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Для организации взаимодействия органов местного самоуправления муниципального округа и жителей сельского населённого пункта при решении вопросов местного значения в сельском населённом пункте, расположенном в муниципальном округе, может назначаться староста сельского населенного пункта.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lastRenderedPageBreak/>
        <w:t>2. Староста сельского населённого пункта назначается решением Думы муниципального округа, по представлению схода граждан сельского населённого пункта из числа лиц, проживающих на территории данного сельского населённого пункта и обладающих активным избирательным правом.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Срок полномочий старосты сельского населённого пункта составляет пять лет.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Полномочия старосты сельского населенного пункта прекращаются досрочно по решению Думы муниципального округа, по представлению схода граждан сельского населённого пункта, а также в случаях, установленных пунктами 1 - 7 части 10 статьи 40 Федерального закона «Об общих принципах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Гарантии деятельности и иные вопросы статуса старосты сельского населённого пункта могут устанавливаться решением Думы муниципального округа в соответствии с законом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15. Публичные слушания, общественные обсуждения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Главой муниципального округа или Думой муниципального округа для обсуждения с участием населения проектов муниципальных правовых актов муниципального округа по вопросам местного значения могут проводиться публичные слушания. Инициатива по проведению таких слушаний может принадлежать населению, главе муниципального округа или Думе муниципального округа. Решение о назначении публичных слушаний, инициированных населением или Думой муниципального округа, принимает Дума муниципального округа, а о назначении публичных слушаний, инициированных главой муниципального округа – глава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На публичные слушания в обязательном порядке выносятся: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xml:space="preserve">1) проект Устава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w:t>
      </w:r>
      <w:r w:rsidRPr="00730A5E">
        <w:rPr>
          <w:rFonts w:ascii="Tahoma" w:eastAsia="Times New Roman" w:hAnsi="Tahoma" w:cs="Tahoma"/>
          <w:color w:val="3B2D36"/>
          <w:sz w:val="28"/>
          <w:szCs w:val="28"/>
          <w:lang w:eastAsia="ru-RU"/>
        </w:rPr>
        <w:lastRenderedPageBreak/>
        <w:t>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проект бюджета муниципального округа и отчет о его исполнении;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проект стратегии социально-экономического развития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вопросы о преобразовании муниципального округа,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округа требуется получение согласия населения муниципального округа, выраженного путем голосования либо на сходах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Порядок организации и проведения публичных слушаний устанавливается решением Думы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муниципального округа с учетом положений законодательства о градостроительной деятельности.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lastRenderedPageBreak/>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16. Собрание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Для обсуждения вопросов местного значения муниципального округа, информирования населения о деятельности органов местного самоуправления и должностных лиц местного самоуправления муниципального округа,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Собрание граждан проводится по инициативе населения, Думы муниципального округа, главы муниципального округа, а также в случаях, предусмотренных уставом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Собрание граждан, проводимое по инициативе Думы муниципального округа или главы муниципального округа, назначается соответственно Думой муниципального округа или главой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Порядок назначения и проведения собрания граждан в целях осуществления ТОС определяется уставом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Итоги собрания граждан подлежат официальному опубликованию (обнародованию).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lastRenderedPageBreak/>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17. Конференция граждан (собрание делегатов)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В случае невозможности проведения собрания граждан, для обсуждения вопросов местного значения муниципального округа, информирования населения о деятельности органов и должностных лиц местного самоуправления, могут проводиться конференции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Конференция граждан по указанным в части 1 настоящей статьи вопросам проводится по инициативе, оформленной в виде решения: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главы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Думы муниципального округа, уставами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Думы муниципального округа, уставами ТОС.</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Итоги конференции граждан подлежат официальному опубликованию (обнародованию).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18. Опрос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xml:space="preserve">1. Опрос граждан проводится на всей территории муниципального округа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 Результаты опроса </w:t>
      </w:r>
      <w:r w:rsidRPr="00730A5E">
        <w:rPr>
          <w:rFonts w:ascii="Tahoma" w:eastAsia="Times New Roman" w:hAnsi="Tahoma" w:cs="Tahoma"/>
          <w:color w:val="3B2D36"/>
          <w:sz w:val="28"/>
          <w:szCs w:val="28"/>
          <w:lang w:eastAsia="ru-RU"/>
        </w:rPr>
        <w:lastRenderedPageBreak/>
        <w:t>носят рекомендательный характер. В опросе могут принимать участие жители муниципального округа, обладающие избирательным правом.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Опрос граждан проводится по инициативе: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Думы муниципального округа или главы муниципального округа по вопросам местного значения;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органов государственной власти Кировской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Такая инициатива выражается в принятии указанными органами или должностным лицом соответствующего акта.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Порядок назначения и проведения опроса граждан определяются нормативным правовым актом Думы муниципального округа в соответствии с законом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Опрос граждан назначается Думой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Решение Думы муниципального округа о назначении опроса граждан должно быть опубликовано (обнародовано) в течение 5 дней с момента его подписания, но не позднее чем за десять дней до дня проведения опроса. Такое решение должно определять:</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дату и сроки проведения опроса;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формулировку вопроса (вопросов), предлагаемого (предлагаемых) при проведении опроса;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методику проведения опроса;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форму опросного листа;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минимальную численность жителей муниципального округа, участвующих в опросе.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19. Обращения граждан в органы местного самоуправления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lastRenderedPageBreak/>
        <w:t>1. Граждане имеют право на индивидуальные и коллективные обращения в органы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ГЛАВА 4. ВОПРОСЫ МЕСТНОГО ЗНАЧЕНИЯ МУНИЦИПАЛЬНОГО ОКРУГА И ПОЛНОМОЧИЯ ОРГАНОВ МЕСТНОГО САМОУПРАВЛЕНИЯ МУНИЦИПАЛЬНОГО ОКРУГА ПО ИХ РЕШЕНИЮ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20. Вопросы местного значения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К вопросам местного значения муниципального округа относятся: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установление, изменение и отмена местных налогов и сборов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владение, пользование и распоряжение имуществом, находящимся в муниципальной собственности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xml:space="preserve">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w:t>
      </w:r>
      <w:r w:rsidRPr="00730A5E">
        <w:rPr>
          <w:rFonts w:ascii="Tahoma" w:eastAsia="Times New Roman" w:hAnsi="Tahoma" w:cs="Tahoma"/>
          <w:color w:val="3B2D36"/>
          <w:sz w:val="28"/>
          <w:szCs w:val="28"/>
          <w:lang w:eastAsia="ru-RU"/>
        </w:rPr>
        <w:lastRenderedPageBreak/>
        <w:t>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11) участие в предупреждении и ликвидации последствий чрезвычайных ситуаций в границах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lastRenderedPageBreak/>
        <w:t>12) организация охраны общественного порядка на территории муниципального округа муниципальной милицией;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14) обеспечение первичных мер пожарной безопасности в границах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15) организация мероприятий по охране окружающей среды в границах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20) создание условий для организации досуга и обеспечения жителей муниципального округа услугами организаций культуры;</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24) создание условий для массового отдыха жителей муниципального округа и организация обустройства мест массового отдыха населения;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25) формирование и содержание муниципального архива;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26) организация ритуальных услуг и содержание мест захоронения;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28) 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13.03.2006 N 38-ФЗ "О рекламе";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36) осуществление мероприятий по обеспечению безопасности людей на водных объектах, охране их жизни и здоровья;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38) организация и осуществление мероприятий по работе с детьми и молодежью в муниципальном округе;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41) осуществление муниципального лесного контроля;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42)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43) осуществление мер по противодействию коррупции в границах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44)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Органы местного самоуправления муниципального округа имеют право на: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создание музеев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создание муниципальных образовательных организаций высшего образования;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участие в осуществлении деятельности по опеке и попечительству;</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создание муниципальной пожарной охраны;</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создание условий для развития туризма;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10) осуществление мероприятий, предусмотренных Федеральным законом «О донорстве крови и ее компонентов»;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13) осуществление деятельности по обращению с животными без владельцев, обитающими на территории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Органы местного самоуправления муниципального округа вправе решать вопросы, указанные в </w:t>
      </w:r>
      <w:hyperlink r:id="rId9" w:history="1">
        <w:r w:rsidRPr="00730A5E">
          <w:rPr>
            <w:rFonts w:ascii="Tahoma" w:eastAsia="Times New Roman" w:hAnsi="Tahoma" w:cs="Tahoma"/>
            <w:color w:val="5F5F5F"/>
            <w:sz w:val="28"/>
            <w:szCs w:val="28"/>
            <w:u w:val="single"/>
            <w:lang w:eastAsia="ru-RU"/>
          </w:rPr>
          <w:t>части 1</w:t>
        </w:r>
      </w:hyperlink>
      <w:r w:rsidRPr="00730A5E">
        <w:rPr>
          <w:rFonts w:ascii="Tahoma" w:eastAsia="Times New Roman" w:hAnsi="Tahoma" w:cs="Tahoma"/>
          <w:color w:val="3B2D36"/>
          <w:sz w:val="28"/>
          <w:szCs w:val="28"/>
          <w:lang w:eastAsia="ru-RU"/>
        </w:rPr>
        <w:t> настоящей статьи, участвовать в осуществлении иных государственных полномочий (не переданных им в соответствии со </w:t>
      </w:r>
      <w:hyperlink r:id="rId10" w:history="1">
        <w:r w:rsidRPr="00730A5E">
          <w:rPr>
            <w:rFonts w:ascii="Tahoma" w:eastAsia="Times New Roman" w:hAnsi="Tahoma" w:cs="Tahoma"/>
            <w:color w:val="5F5F5F"/>
            <w:sz w:val="28"/>
            <w:szCs w:val="28"/>
            <w:u w:val="single"/>
            <w:lang w:eastAsia="ru-RU"/>
          </w:rPr>
          <w:t>статьей 19</w:t>
        </w:r>
      </w:hyperlink>
      <w:r w:rsidRPr="00730A5E">
        <w:rPr>
          <w:rFonts w:ascii="Tahoma" w:eastAsia="Times New Roman" w:hAnsi="Tahoma" w:cs="Tahoma"/>
          <w:color w:val="3B2D36"/>
          <w:sz w:val="28"/>
          <w:szCs w:val="28"/>
          <w:lang w:eastAsia="ru-RU"/>
        </w:rPr>
        <w:t>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22. Привлечение  жителей муниципального округа к выполнению социально значимых работ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(в том числе дежурств) в целях решения вопросов местного значения поселения, предусмотренных пунктами 9-15, 24 и 28 статьи 20 настоящего Устава.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23. Муниципальный контроль</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Органом местного самоуправления муниципального округа, уполномоченным на осуществление муниципального контроля является администрация Кикнурского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24. Осуществление органами местного самоуправления муниципального округа отдельных государственных полномочий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Осуществление органами местного самоуправления муниципального округа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Органы местного самоуправления муниципального округа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муниципального округа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Исполнение государственных полномочий органами местного самоуправления муниципального округа осуществляется за счет субвенций, предоставляемых местным бюджетам из соответствующих бюджетов.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Органы местного самоуправления и должностные лица местного самоуправления муниципального округа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Думой муниципального округа решения о реализации права на участие в осуществлении указанных полномочий.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Органы местного самоуправления муниципального округа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ГЛАВА 5. ОРГАНЫ МЕСТНОГО САМОУПРАВЛЕНИЯ МУНИЦИПАЛЬНОГО ОКРУГА И ДОЛЖНОСТНЫЕ ЛИЦА МЕСТНОГО САМОУПРАВЛЕНИЯ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25. Органы местного самоуправления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Структуру органов местного самоуправления муниципального округа образуют: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представительный орган муниципального образования: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полное наименование – Дума Кикнурского муниципального округа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сокращенное – Дума Кикнурского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глава муниципального образования - глава Кикнурского муниципального округа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местная администрация (исполнительно-распорядительный орган муниципального образования):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полное наименование: администрация Кикнурского муниципального округа Кировской области, сокращенное – администрация Кикнурского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контрольно-счетный орган муниципального образования – Контрольно-счетная комиссия Кикнурского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Изменение структуры органов местного самоуправления муниципального округа осуществляется путем внесения изменений в настоящий Устав.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26. Дума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Дума Кикнурского муниципального округа  (далее – Дума муниципального округа) – выборный представительный орган местного самоуправления муниципального округа, обладающий правом представлять интересы населения муниципального округа и принимать от его имени решения, действующие на территории муниципального округа. Дума муниципального округа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пять лет.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Дума муниципального округа состоит из 13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одномандатным избирательным округам.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Порядок проведения выборов в Думу муниципального округа определяется федеральным и областным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Дума муниципального округа может осуществлять свои полномочия в случае избрания не менее двух третей от установленной настоящим Уставом численности депутатов.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Депутатом Думы муниципального округа может быть избран гражданин Российской Федерации, достигший возраста 18 лет на день голосования, а также постоянно проживающий на территории муниципального округа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Порядок деятельности Думы муниципального округа устанавливается Регламентом Думы муниципального округа, который принимается двумя третями голосов от установленной настоящим Уставом численности депутатов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Вновь избранная Дума муниципального округа собирается на первое заседание не позднее чем через 20 дней со дня избрания ее в правомочном составе.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Основной формой работы Думы муниципального округа является заседание. Заседание Думы муниципального округа является правомочным, если на нем присутствует более 50 процентов от числа избранных депутатов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Заседания Думы муниципального округа проводятся не реже одного раза в три месяца.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Дума муниципального округа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Финансирование деятельности Думы муниципального округа осуществляется за счет средств бюджета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Организацию деятельности Думы муниципального округа осуществляет председатель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10. Дума муниципального округа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муниципального округа, образует из числа депутатов постоянные и временные комиссии, а также рабочие группы с привлечением специалистов. Участие депутатов в работе комиссий обязательно.</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Постоянные и временные комиссии Думы муниципального округа возглавляются председателями комиссий Думы муниципального округа. Порядок образования и деятельности комиссий Думы муниципального округа, порядок внесения на рассмотрение и рассмотрения проектов решений Думы муниципального округа и другие вопросы организации деятельности Думы муниципального округа определяются Регламентом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27. Компетенция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В исключительной компетенции Думы муниципального округа находятся: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принятие Устава муниципального округа и внесение в него изменений и дополнений;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утверждение бюджета муниципального округа и отчета о его исполнении;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утверждение стратегии социально-экономического развития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определение порядка управления и распоряжения имуществом, находящимся в муниципальной собственности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определение порядка участия муниципального округа в организациях межмуниципального сотрудничества;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контроль за исполнением органами местного самоуправления муниципального округа и должностными лицами местного самоуправления муниципального округа полномочий по решению вопросов местного значения;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10) принятие решения об удалении главы муниципального округа в отставку;</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11) утверждение правил благоустройства территории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К компетенции Думы муниципального округа относится: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издание муниципальных правовых актов;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принятие решения о проведении местного референдума;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определение порядка назначения и проведения собраний и конференций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принятие предусмотренных настоящим Уставом решений, связанных с изменением границ муниципального округа, а также с его преобразованием;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обеспечение исполнения принятого на местном референдуме решения в пределах своей компетенции;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установление официальных символов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утверждение структуры администрации по представлению главы администрации муниципального округа, принятие положения об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осуществление права законодательной инициативы в Законодательном Собрании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10) утверждение списка и определение порядка приватизации муниципального имущества в соответствии с федеральным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11) утверждение генерального плана муниципального округа, правил землепользования и застройки муниципального округа; утверждение местных нормативов градостроительного проектирования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12) принятие решений о целях, формах, суммах муниципальных заимствований;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15) создание условий для развития местного традиционного народного художественного творчества;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16) содействие в развитии сельскохозяйственного производства, создание условий для развития малого и среднего предпринимательства;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17) осуществление иных полномочий, отнесенных к ведению Думы муниципального округа федеральным законодательством, законодательством области, настоящим Уставом.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Дума муниципального округа заслушивает ежегодные отчеты главы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Думой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28. Депутат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Срок полномочий депутата Думы муниципального округа составляет пять лет.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Полномочия депутата Думы муниципального округа начинаются со дня его избрания и прекращаются со дня начала работы Думы муниципального округа нового созыва.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Депутаты Думы муниципального округа осуществляют свои полномочия на непостоянной основе.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Условия осуществления депутатами своих полномочий, формы депутатской деятельности, права депутатов Думы муниципального округа устанавливаются Регламентом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Статус депутата Думы муниципального округа, его социальные гарантии определяются Положением о статусе депутата, выборного должностного лица местного самоуправления, утверждаемым решением Думы муниципального округа, в соответствии с федеральными и областными законами.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Полномочия депутата прекращаются досрочно в случае: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смерти;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отставки по собственному желанию;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признания судом недееспособным или ограниченно дееспособным;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признания судом безвестно отсутствующим или объявления умершим;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вступления в отношении его в законную силу обвинительного приговора суда;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выезда за пределы Российской Федерации на постоянное место жительства;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отзыва избирателями;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досрочного прекращения полномочий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10) призыва на военную службу или направления на заменяющую ее альтернативную гражданскую службу;</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11) в иных случаях, установленных федеральным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Депутату Думы муниципального округа для осуществления своих полномочий на непостоянной основе гарантируется сохранение места работы (должности) на срок полномочий Думы соответствующего созыва и не может составлять в совокупности менее двух и более шести рабочих дней в месяц.</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29. Председатель Думы муниципального округа и заместитель председателя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Организацию деятельности Думы муниципального округа осуществляет председатель Думы муниципального округа, избираемый этим органом из своего состава на срок полномочий Думы муниципального округа при тайном или открытом голосовании 2/3 голосов от установленной численности депутатов на первом заседании Думы муниципального округа нового созыва.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Первое заседание вновь избранного состава Думы муниципального округа открывает и ведет старейший по возрасту депутат и подписывает решение Думы муниципального округа об избрании председателя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Дума муниципального округа одновременно с избранием председателя избирает его заместителя открытым голосованием большинством голосов от установленной численности депутатов на первом заседании нового созыва.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Полномочия председателя Думы муниципального округа прекращаются в случаях, предусмотренных действующим законодательством, по решению Думы муниципального округа, за которое проголосовало 2/3 от установленной численности депутатов.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Председатель и заместитель председателя Думы муниципального округа являются должностными лицами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Полномочия председателя и заместителя председателя Думы муниципального округа устанавливаются Регламентом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В случае временного отсутствия председателя Думы муниципального округа его обязанности выполняет заместитель председателя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30. Досрочное прекращение полномочий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Полномочия Думы муниципального округа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Полномочия Думы муниципального округа также прекращаются досрочно в случае: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принятия Думой муниципального округа решения о самороспуске;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вступления в силу решения областного суда о неправомочности данного состава депутатов Думы муниципального округа, в том числе в связи со сложением депутатами своих полномочий;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преобразования муниципального округа,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Досрочное прекращение полномочий Думы муниципального округа влечет досрочное прекращение полномочий депутатов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В случае досрочного прекращения полномочий Думы муниципального округа, досрочные выборы в Думу муниципального округа проводятся в сроки, установленные федеральным законом.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31. Порядок принятия решения о самороспуске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Инициатива о самороспуске Думы муниципального округа может быть выдвинута группой депутатов в количестве не менее одной трети от установленного числа депутатов Думы муниципального округа. Инициатива оформляется в виде проекта решения Думы муниципального округа с обоснованием причин самороспуска и вносится в Думу в соответствии с Регламентом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Решение о самороспуске принимается двумя третями голосов от установленного числа депутатов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32. Глава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Глава Кикнурского муниципального округа (далее – глава муниципального округа) является высшим должностным лицом муниципального округа, возглавляет администрацию Кикнурского муниципального округа и наделяется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Глава муниципального округа осуществляет свои полномочия на постоянной основе.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Глава муниципального округа избирается Думой муниципального округа из числа кандидатов, представленных конкурсной комиссией по результатам конкурса. Решение Думы муниципального округа об избрании главы муниципального округа подписывается председателем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Порядок и условия проведения конкурса по отбору кандидатур на должность главы муниципального округа и общее число членов конкурсной комиссии устанавливается решением Думы муниципального округа в соответствии с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Срок полномочий главы муниципального округа составляет пять лет.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Глава муниципального округа подконтролен и подотчетен населению муниципального округа и Думе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Глава муниципального округа должен соблюдать ограничения, запреты, исполнять обязанности, которые установлены Федеральным </w:t>
      </w:r>
      <w:hyperlink r:id="rId11" w:history="1">
        <w:r w:rsidRPr="00730A5E">
          <w:rPr>
            <w:rFonts w:ascii="Tahoma" w:eastAsia="Times New Roman" w:hAnsi="Tahoma" w:cs="Tahoma"/>
            <w:color w:val="5F5F5F"/>
            <w:sz w:val="28"/>
            <w:szCs w:val="28"/>
            <w:u w:val="single"/>
            <w:lang w:eastAsia="ru-RU"/>
          </w:rPr>
          <w:t>законом</w:t>
        </w:r>
      </w:hyperlink>
      <w:r w:rsidRPr="00730A5E">
        <w:rPr>
          <w:rFonts w:ascii="Tahoma" w:eastAsia="Times New Roman" w:hAnsi="Tahoma" w:cs="Tahoma"/>
          <w:color w:val="3B2D36"/>
          <w:sz w:val="28"/>
          <w:szCs w:val="28"/>
          <w:lang w:eastAsia="ru-RU"/>
        </w:rPr>
        <w:t> от 25 декабря 2008 года № 273-ФЗ «О противодействии коррупции», Федеральным </w:t>
      </w:r>
      <w:hyperlink r:id="rId12" w:history="1">
        <w:r w:rsidRPr="00730A5E">
          <w:rPr>
            <w:rFonts w:ascii="Tahoma" w:eastAsia="Times New Roman" w:hAnsi="Tahoma" w:cs="Tahoma"/>
            <w:color w:val="5F5F5F"/>
            <w:sz w:val="28"/>
            <w:szCs w:val="28"/>
            <w:u w:val="single"/>
            <w:lang w:eastAsia="ru-RU"/>
          </w:rPr>
          <w:t>законом</w:t>
        </w:r>
      </w:hyperlink>
      <w:r w:rsidRPr="00730A5E">
        <w:rPr>
          <w:rFonts w:ascii="Tahoma" w:eastAsia="Times New Roman" w:hAnsi="Tahoma" w:cs="Tahoma"/>
          <w:color w:val="3B2D36"/>
          <w:sz w:val="28"/>
          <w:szCs w:val="28"/>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730A5E">
          <w:rPr>
            <w:rFonts w:ascii="Tahoma" w:eastAsia="Times New Roman" w:hAnsi="Tahoma" w:cs="Tahoma"/>
            <w:color w:val="5F5F5F"/>
            <w:sz w:val="28"/>
            <w:szCs w:val="28"/>
            <w:u w:val="single"/>
            <w:lang w:eastAsia="ru-RU"/>
          </w:rPr>
          <w:t>законом</w:t>
        </w:r>
      </w:hyperlink>
      <w:r w:rsidRPr="00730A5E">
        <w:rPr>
          <w:rFonts w:ascii="Tahoma" w:eastAsia="Times New Roman" w:hAnsi="Tahoma" w:cs="Tahoma"/>
          <w:color w:val="3B2D36"/>
          <w:sz w:val="28"/>
          <w:szCs w:val="28"/>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33. Вступление главы муниципального округа  в должность</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Вновь избранный глава муниципального округа при вступлении в должность  публично приносит присягу жителям муниципального округа на открытом торжественном собрании: «Я, (фамилия, имя, отчество), принимая на себя полномочия главы муниципального округа, обещаю добросовестно исполнять свои обязанности, соблюдать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730A5E">
          <w:rPr>
            <w:rFonts w:ascii="Tahoma" w:eastAsia="Times New Roman" w:hAnsi="Tahoma" w:cs="Tahoma"/>
            <w:color w:val="5F5F5F"/>
            <w:sz w:val="28"/>
            <w:szCs w:val="28"/>
            <w:u w:val="single"/>
            <w:lang w:eastAsia="ru-RU"/>
          </w:rPr>
          <w:t>Конституцию</w:t>
        </w:r>
      </w:hyperlink>
      <w:r w:rsidRPr="00730A5E">
        <w:rPr>
          <w:rFonts w:ascii="Tahoma" w:eastAsia="Times New Roman" w:hAnsi="Tahoma" w:cs="Tahoma"/>
          <w:color w:val="3B2D36"/>
          <w:sz w:val="28"/>
          <w:szCs w:val="28"/>
          <w:lang w:eastAsia="ru-RU"/>
        </w:rPr>
        <w:t> Российской Федерации, федеральные законы и законодательство Кировской области, </w:t>
      </w:r>
      <w:hyperlink r:id="rId15" w:tooltip="&quot;Устав Пермского края&quot; от 27.04.2007 N 32-ПК (принят ЗС ПК 19.04.2007) (ред. от 30.11.2017){КонсультантПлюс}" w:history="1">
        <w:r w:rsidRPr="00730A5E">
          <w:rPr>
            <w:rFonts w:ascii="Tahoma" w:eastAsia="Times New Roman" w:hAnsi="Tahoma" w:cs="Tahoma"/>
            <w:color w:val="5F5F5F"/>
            <w:sz w:val="28"/>
            <w:szCs w:val="28"/>
            <w:u w:val="single"/>
            <w:lang w:eastAsia="ru-RU"/>
          </w:rPr>
          <w:t>Устав</w:t>
        </w:r>
      </w:hyperlink>
      <w:r w:rsidRPr="00730A5E">
        <w:rPr>
          <w:rFonts w:ascii="Tahoma" w:eastAsia="Times New Roman" w:hAnsi="Tahoma" w:cs="Tahoma"/>
          <w:color w:val="3B2D36"/>
          <w:sz w:val="28"/>
          <w:szCs w:val="28"/>
          <w:lang w:eastAsia="ru-RU"/>
        </w:rPr>
        <w:t> Кировской области, Устав Кикнурского муниципального округа, всемерно содействовать благополучию и общественному согласию жителей нашего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Глава муниципального округа имеет соответствующее удостоверение, являющееся основным документом, подтверждающим его полномочия.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34. Полномочия главы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Глава муниципального округа как высшее должностное лицо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физическими лицами и организациями, без доверенности действует от имени муниципального округа в судебных и иных органах;</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обеспечивает осуществление органами местного самоуправления муниципального округа полномочий по решению вопросов местного значения, осуществление отдельных государственных полномочий, переданных органам местного самоуправления муниципального округа федеральными законами и законами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подписывает в порядке, установленном настоящим Уставом, нормативные правовые акты принятые Думой муниципального округа, публикует (обнародует) решения Думы муниципального округа в случаях, если такое опубликование (обнародование) предусмотрено законодательством, настоящим Уставом, решениями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имеет право отклонить нормативный правовой акт, принятый Думой муниципального округа, и возвратить его в Думу муниципального округа с мотивированным обоснованием его отклонения либо с предложениями о внесении в него изменений и дополнений (право отлагательного вето) в порядке, установленном настоящим Уставом;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издает в пределах своих полномочий правовые акты;</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вправе требовать созыва внеочередного заседания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вправе присутствовать и выступать по любым вопросам на заседаниях Думы муниципального округа, в том числе закрытых, или направлять своих представителей;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вправе назначать своих уполномоченных в Думе муниципального округа при рассмотрении вопросов и проектов решений;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осуществляет иные полномочия, предусмотренные федеральным законодательством, законодательством Кировской области, настоящим Уставом и решениями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Глава муниципального округа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Глава муниципального округа, осуществляя руководство администрацией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обеспечивает реализацию стратегии социально-экономического развития муниципального округа и достижение предусмотренных планом мероприятий по ее реализации целевых показателей, а также осуществление администрацией муниципального округа иных полномочий по решению вопросов местного значения и отдельных государственных полномочий, переданных федеральными законами или законами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определяет основные направления деятельности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представляет администрацию муниципального округа в отношениях с органами местного самоуправления, избирательной комиссией, органами государственной власти, государственными органами, физическими лицами и организациями, а также является официальным представителем администрации муниципального округа в международных и внешнеэкономических связях;</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от имени администрации муниципального округа заключает договоры и соглашения с органами государственной власти, государственными органами, органами местного самоуправления, физическими лицами, организациями, в том числе с зарубежными, в рамках предоставленных полномочий;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представляет интересы администрации муниципального округа на территории Российской Федерации и за ее пределами, действует без доверенности от имени администрации муниципального округа в судебных и иных органах, выдает другим должностным лицам местного самоуправления доверенность на представление интересов в судебных и иных органах;</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от имени муниципального округа приобретает и осуществляет имущественные и иные права и обязанности, выступает в суде без доверенности, выдает другим должностным лицам местного самоуправления доверенность на приобретение и осуществление имущественных и иных прав и обязанностей;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осуществляет личный прием граждан, рассматривает обращения граждан и организаций;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вносит на рассмотрение Думы муниципального округа проекты правовых актов;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представляет на утверждение Думы муниципального округа структуру администрации муниципального округа, положение об администрации муниципального округа, положения об отраслевых (функциональных) и территориальных органах администрации муниципального округа, наделенных правами юридических лиц;</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10) представляет Думе муниципального округа ежегодный отчет о ходе реализации стратегии социально-экономического развития муниципального округа и достижении предусмотренных планом мероприятий по реализации стратегии социально-экономического развития муниципального округа целевых показателей, результатах своей деятельности и деятельности администрации муниципального округа, в том числе о решении вопросов, поставленных Думой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11) издает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распоряжения администрации муниципального округа по вопросам организации деятельности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12) организует и обеспечивает в пределах своей компетенции выполнение решений Думы муниципального округа, правовых актов администрации муниципального округа;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13) назначает на должность и освобождает от должности заместителей главы администрации муниципального округа, руководителей отраслевых (функциональных) и территориальных органов администрации муниципального округа, а также руководителей муниципальных предприятий и учреждений, функции и полномочия учредителя в отношении которых осуществляет администрация муниципального округа; заслушивает отчеты об их деятельности, применяет в установленном порядке меры поощрения, привлекает к дисциплинарной ответственности в соответствии с трудовым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14) утверждает положения о территориальных органах и структурных подразделениях администрации муниципального округа, не наделенных правами юридического лица;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15) осуществляет контроль за деятельностью администрации муниципального округа, должностных лиц администрации муниципального округа в формах, установленных настоящим Уставом и иными муниципальными правовыми актами;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16) распоряжается средствами бюджета Кикнурского муниципального округа в соответствии с федеральными законами и законами Кировской области, настоящим Уставом и иными муниципальными правовыми актами;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17) является распорядителем бюджетных средств по расходам, связанным с деятельностью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18) организует осуществление закупок товаров, работ, услуг для муниципальных нужд;</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19)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Кировской области, иных нормативных правовых актов;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20) создает при администрации муниципального округа консультативные, совещательные и иные коллегиальные органы;</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21) осуществляет иные полномочия в соответствии с законодательством Российской Федерации, Кировской области, настоящим Уставом, иными муниципальными правовыми актами.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35. Досрочное прекращение полномочий главы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Полномочия главы муниципального округа прекращаются досрочно в случае: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смерти;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отставки по собственному желанию;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удаления в отставку в соответствии со </w:t>
      </w:r>
      <w:hyperlink r:id="rId16" w:history="1">
        <w:r w:rsidRPr="00730A5E">
          <w:rPr>
            <w:rFonts w:ascii="Tahoma" w:eastAsia="Times New Roman" w:hAnsi="Tahoma" w:cs="Tahoma"/>
            <w:color w:val="5F5F5F"/>
            <w:sz w:val="28"/>
            <w:szCs w:val="28"/>
            <w:u w:val="single"/>
            <w:lang w:eastAsia="ru-RU"/>
          </w:rPr>
          <w:t>статьей 74.1</w:t>
        </w:r>
      </w:hyperlink>
      <w:r w:rsidRPr="00730A5E">
        <w:rPr>
          <w:rFonts w:ascii="Tahoma" w:eastAsia="Times New Roman" w:hAnsi="Tahoma" w:cs="Tahoma"/>
          <w:color w:val="3B2D36"/>
          <w:sz w:val="28"/>
          <w:szCs w:val="28"/>
          <w:lang w:eastAsia="ru-RU"/>
        </w:rPr>
        <w:t> Федерального закона «Об общих принципах организации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отрешения от должности в соответствии со </w:t>
      </w:r>
      <w:hyperlink r:id="rId17" w:history="1">
        <w:r w:rsidRPr="00730A5E">
          <w:rPr>
            <w:rFonts w:ascii="Tahoma" w:eastAsia="Times New Roman" w:hAnsi="Tahoma" w:cs="Tahoma"/>
            <w:color w:val="5F5F5F"/>
            <w:sz w:val="28"/>
            <w:szCs w:val="28"/>
            <w:u w:val="single"/>
            <w:lang w:eastAsia="ru-RU"/>
          </w:rPr>
          <w:t>статьей 74</w:t>
        </w:r>
      </w:hyperlink>
      <w:r w:rsidRPr="00730A5E">
        <w:rPr>
          <w:rFonts w:ascii="Tahoma" w:eastAsia="Times New Roman" w:hAnsi="Tahoma" w:cs="Tahoma"/>
          <w:color w:val="3B2D36"/>
          <w:sz w:val="28"/>
          <w:szCs w:val="28"/>
          <w:lang w:eastAsia="ru-RU"/>
        </w:rPr>
        <w:t> Федерального закона «Об общих принципах организации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признания судом недееспособным или ограниченно дееспособным;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признания судом безвестно отсутствующим или объявления умершим;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вступления в отношении его в законную силу обвинительного приговора суда;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выезда за пределы Российской Федерации на постоянное место жительства;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10) установленной в судебном порядке стойкой неспособности по состоянию здоровья осуществлять полномочия главы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11) преобразования муниципального округа,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12)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Полномочия главы муниципального округа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В случаях, указанных в части 1 настоящей статьи, полномочия главы муниципального округа прекращаются досрочно со дня вступления в силу решения Думы муниципального округа о прекращении его полномочий. Дума муниципального округа обязана принять такое решение на ближайшем заседании Думы муниципального округа, за исключением случаев, установленных федеральным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В случае досрочного прекращения полномочий главы муниципального округа избрание главы муниципального округа, избираемого Думой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При этом если до истечения срока полномочий Думы муниципального округа осталось менее шести месяцев, избрание главы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муниципального округа в правомочном составе.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36. Исполнение обязанностей главы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i/>
          <w:i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В случае временного отсутствия главы муниципального округа,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Кикнурского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i/>
          <w:i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37. Администрация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Администрация Кикнурского муниципального округа (далее – администрация муниципального округа) является исполнительно-распорядительным органом муниципального округа и осуществляет полномочия, отнесенные к ее ведению федеральными законами, законами Кировской области, настоящим Уставом, нормативными правовыми актами Думы муниципального округа и главы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Администрацией муниципального округа на принципах единоначалия руководит глава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Структура администрации муниципального округа утверждается Думой муниципального округа  по представлению главы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Для выполнения отдельных полномочий администрации муниципального округа в структуре администрации муниципального округа могут учреждаться отраслевые (функциональные) и территориальные органы, которые наделяются правами юридического лица в соответствии с законодательством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Статус, задачи и функции отраслевых (функциональных) и территориальных органов администрации муниципального округа с правами юридического лица определяются Положениями об этих органах, утверждаемыми решением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Для выполнения отдельных полномочий администрации муниципального округа создаются структурные подразделения администрации муниципального округа без прав юридического лица.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Статус, задачи и функции структурных подразделений администрации муниципального округа определяются Положениями об этих подразделениях, утверждаемыми постановлением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Порядок организации деятельности администрации муниципального округа определяется Положением об администрации муниципального округа, утверждаемым Думой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Администрация муниципального округа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38. Полномочия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Полномочия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разрабатывает проекты стратегии и целевых показателей социально-экономического развития муниципального округа, проекты планов и программ развития округа, муниципальных программ, обеспечивает их исполнение после утверждения в установленном порядке;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составляет проект бюджета Кикнурского муниципального округа, исполняет бюджет Кикнурского муниципального округа, готовит отчет об исполнении бюджета Кикнурского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вносит предложения в органы государственной власти Кировской области по проекту стратегии социально-экономического развития и бюджета Кировской области, а также по вопросам, связанным с экономическим и социальным развитием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определяет инвестиционную политику, обеспечивает разработку и утверждение муниципальных программ;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осуществляет бюджетную, налоговую и инвестиционную политику в муниципальном округе;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осуществляет от имени муниципального округа муниципальные заимствования;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осуществляет управление муниципальным долгом;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предоставляет от имени муниципального округа муниципальные гарантии;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в соответствии с законодательством устанавливает порядок расчета и утверждения стоимости муниципальных услуг;</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10) управляет и распоряжается имуществом, находящимся в муниципальной собственности, в порядке, определенном Думой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11) принимает решения о создании, реорганизации и ликвидации муниципальных учреждений в соответствии с законодательством, и осуществляет управление ими;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12) устанавливает порядок утверждения уставов муниципальных предприятий и учреждений, назначения на должность и освобождения от должности руководителей данных предприятий и учреждений;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13) осуществляет установление тарифов на услуги муниципальных предприятий и учреждений, если иное не установлено федеральными законами;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14) осуществляет в пределах своих полномочий и в соответствии с законодательством меры по реализации, обеспечению прав и свобод человека и гражданина, охране общественного порядка, а также по реализации и защите прав и законных интересов администрации муниципального округа, в том числе путем предъявления требований в суд;</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15)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16) оказывает поддержку гражданам и их объединениям, участвующим в охране общественного порядка, создают условия для деятельности народных дружин;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17) представляет на рассмотрение Думы муниципального округа проекты актов об утверждении размеров и условий оплаты труда муниципальных служащих, работников муниципальных предприятий и учреждений;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18)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w:t>
      </w:r>
      <w:hyperlink r:id="rId18" w:history="1">
        <w:r w:rsidRPr="00730A5E">
          <w:rPr>
            <w:rFonts w:ascii="Tahoma" w:eastAsia="Times New Roman" w:hAnsi="Tahoma" w:cs="Tahoma"/>
            <w:color w:val="5F5F5F"/>
            <w:sz w:val="28"/>
            <w:szCs w:val="28"/>
            <w:u w:val="single"/>
            <w:lang w:eastAsia="ru-RU"/>
          </w:rPr>
          <w:t>законодательством</w:t>
        </w:r>
      </w:hyperlink>
      <w:r w:rsidRPr="00730A5E">
        <w:rPr>
          <w:rFonts w:ascii="Tahoma" w:eastAsia="Times New Roman" w:hAnsi="Tahoma" w:cs="Tahoma"/>
          <w:color w:val="3B2D36"/>
          <w:sz w:val="28"/>
          <w:szCs w:val="28"/>
          <w:lang w:eastAsia="ru-RU"/>
        </w:rPr>
        <w:t>;</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19) разрабатывает и утверждает схему размещения нестационарных торговых объектов;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20) осуществляет в пределах полномочий, предоставленных законодательством, контроль за использованием территории и инфраструктуры муниципального округа, землепользованием и благоустройством;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21) осуществляет муниципальный контроль в соответствии с законодательством и настоящим Уставом;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22) осуществляет иные полномочия в соответствии с федеральным законодательством, законодательством Кировской области, настоящим Уставом, Положением об Администрации муниципального округа и иными муниципальными правовыми актами.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23) выступает от имени муниципального округа концедентом при заключении концессионных соглашений.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Администрация обеспечивает исполнение полномочий органов местного самоуправления округа по решению вопросов местного значения в соответствии с федеральными законами, настоящим Уставом, иными муниципальными правовыми актами.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Администрация осуществляет отдельные государственные полномочия, переданные органам местного самоуправления в установленном Федеральным </w:t>
      </w:r>
      <w:hyperlink r:id="rId19" w:history="1">
        <w:r w:rsidRPr="00730A5E">
          <w:rPr>
            <w:rFonts w:ascii="Tahoma" w:eastAsia="Times New Roman" w:hAnsi="Tahoma" w:cs="Tahoma"/>
            <w:color w:val="5F5F5F"/>
            <w:sz w:val="28"/>
            <w:szCs w:val="28"/>
            <w:u w:val="single"/>
            <w:lang w:eastAsia="ru-RU"/>
          </w:rPr>
          <w:t>законом</w:t>
        </w:r>
      </w:hyperlink>
      <w:r w:rsidRPr="00730A5E">
        <w:rPr>
          <w:rFonts w:ascii="Tahoma" w:eastAsia="Times New Roman" w:hAnsi="Tahoma" w:cs="Tahoma"/>
          <w:color w:val="3B2D36"/>
          <w:sz w:val="28"/>
          <w:szCs w:val="28"/>
          <w:lang w:eastAsia="ru-RU"/>
        </w:rPr>
        <w:t> «Об общих принципах организации местного самоуправления в Российской Федерации» порядке.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Полномочия администрации муниципального округа по осуществлению муниципального контроля: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организация и осуществление муниципального контроля на территории Кикнурского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наделена администрация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Кировской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осуществление иных предусмотренных федеральными законами, законами и иными нормативными правовыми актами Кировской области полномочий.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39. Контрольно-счетная комиссия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Контрольно-счетная комиссия Кикнурского муниципального округа (далее – Контрольно-счетная комиссия) является постоянно действующим органом внешнего муниципального финансового контроля, образуется Думой муниципального округа и подотчетна ей.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Контрольно-счетная комиссия осуществляет свою деятельность на основе </w:t>
      </w:r>
      <w:hyperlink r:id="rId2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730A5E">
          <w:rPr>
            <w:rFonts w:ascii="Tahoma" w:eastAsia="Times New Roman" w:hAnsi="Tahoma" w:cs="Tahoma"/>
            <w:color w:val="5F5F5F"/>
            <w:sz w:val="28"/>
            <w:szCs w:val="28"/>
            <w:u w:val="single"/>
            <w:lang w:eastAsia="ru-RU"/>
          </w:rPr>
          <w:t>Конституци</w:t>
        </w:r>
      </w:hyperlink>
      <w:r w:rsidRPr="00730A5E">
        <w:rPr>
          <w:rFonts w:ascii="Tahoma" w:eastAsia="Times New Roman" w:hAnsi="Tahoma" w:cs="Tahoma"/>
          <w:color w:val="3B2D36"/>
          <w:sz w:val="28"/>
          <w:szCs w:val="28"/>
          <w:lang w:eastAsia="ru-RU"/>
        </w:rPr>
        <w:t>и Российской Федерации, федерального законодательства, законов и иных нормативных правовых актов Кировской области, настоящего Устава и иных муниципальных правовых актов.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Деятельность Контрольно-счетной комиссии не может быть приостановлена, в том числе в связи с досрочным прекращением полномочий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Контрольно-счетная комиссия не обладает правами юридического лица.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Контрольно-счетная комиссия является органом местного самоуправления и входит в структуру органов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7. Полномочия, состав и порядок деятельности Контрольно-счетной комиссии устанавливается нормативным правовым актом Думы муниципального округа в соответствии с федеральным и областным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8. Контрольно-счетная комиссия возглавляется председателем, который назначается на должность решением Думы муниципального округа сроком на 5 лет.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9. Порядок рассмотрения кандидатур на должности председателя Контрольно-счетной комиссии устанавливается Регламентом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40. Избирательная комиссия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Избирательная комиссия муниципального округа (далее – избирательная комиссия)</w:t>
      </w:r>
      <w:r w:rsidRPr="00730A5E">
        <w:rPr>
          <w:rFonts w:ascii="Tahoma" w:eastAsia="Times New Roman" w:hAnsi="Tahoma" w:cs="Tahoma"/>
          <w:b/>
          <w:bCs/>
          <w:color w:val="3B2D36"/>
          <w:sz w:val="28"/>
          <w:szCs w:val="28"/>
          <w:lang w:eastAsia="ru-RU"/>
        </w:rPr>
        <w:t> </w:t>
      </w:r>
      <w:r w:rsidRPr="00730A5E">
        <w:rPr>
          <w:rFonts w:ascii="Tahoma" w:eastAsia="Times New Roman" w:hAnsi="Tahoma" w:cs="Tahoma"/>
          <w:color w:val="3B2D36"/>
          <w:sz w:val="28"/>
          <w:szCs w:val="28"/>
          <w:lang w:eastAsia="ru-RU"/>
        </w:rPr>
        <w:t>является муниципальным органом, который не входит в структуру органов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Избирательная комиссия организует подготовку и проведение муниципальных выборов, местного референдума, голосования по отзыву депутата Думы муниципального округа, голосования по вопросам изменения границ Кикнурского муниципального округа, преобразования Кикнурского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Избирательная комиссия не обладает правами юридического лица.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Число членов Избирательной комиссии с правом решающего голоса составляет восемь человек.</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Порядок формирования, полномочия и организация деятельности избирательной комиссии осуществляются в соответствии с нормами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41. Муниципальная служба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городского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42. Межмуниципальное сотрудничество</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В целях организации взаимодействия органов местного самоуправления, выражения и защиты общих интересов муниципальных образований Дума муниципального округа может принять решение об участии муниципального округа в Совете муниципальных образований Кировской области и в иных объединениях муниципальных образований.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43. Участие муниципального округа в хозяйственных обществах и некоммерческих организациях</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Для совместного решения вопросов местного значения Дума муниципального округа может принять решение об участии муниципального округа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Решения об участии муниципального округа в межмуниципальных хозяйственных обществах или некоммерческих организациях, принимаются Думой муниципального округа по инициативе Думы муниципального округа или главы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Порядок участия муниципального округа в межмуниципальных хозяйственных обществах и некоммерческих организациях, определяется решением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Участником в межмуниципальных хозяйственных обществах и некоммерческих организациях от имени муниципального округа выступает администрация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ГЛАВА 6. МУНИЦИПАЛЬНЫЕ ПРАВОВЫЕ АКТЫ</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44. Муниципальные правовые акты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Систему муниципальных правовых актов муниципального округа образуют: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Устав муниципального округа, правовые акты, принятые на местном референдуме (сходе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решения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распоряжения председателя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постановления и распоряжения главы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постановления и распоряжения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6) правовые акты (приказы) отраслевых (функциональных) и территориальных органов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муниципальном округе,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Проекты муниципальных правовых актов в порядке правотворческой инициативы могут вноситься депутатами Думы муниципального округа, главой муниципального округа, иными выборными органами местного самоуправления, прокурором по вопросам его полномочий, органами территориального общественного самоуправления, инициативными группами граждан.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Порядок внесения проектов муниципальных правовых актов, перечень и форма прилагаемых к ним документов устанавливаются нормативным правовым актом Думы муниципального округа или Администрации муниципального округа, на рассмотрение которых вносятся указанные проекты.</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45. Принятие Устава муниципального округа, муниципального правового акта о внесении изменений и дополнений в Устав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Устав муниципального округа,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Проект Устава муниципального округа,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Думой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Устав муниципального округа,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округа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Изменения и дополнения, внесенные в Устав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муниципальный правовой акт о внесении указанных изменений и дополнений в Устав.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46. Правовые акты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Дума по вопросам, отнесенным к её компетенции федеральными законами, законами Кировской области и настоящим Уставом, принимает правовые акты в форме решений.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Нормативные правовые акты Думы,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муниципального округа, если иное не установлено федеральным законодательством, и подписываются главой муниципального округа и председателем Думы муниципального округа. Остальные нормативные правовые акты принимаются простым большинством присутствующих на заседании депутатов, если принятие решения не требует квалифицированного большинства (2/3 от установленной численности депутатов), что определяется правовыми актами или депутатами на данном заседании, и подписываются главой муниципального округа и председателем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Акты ненормативного характера принимаются простым большинством присутствующих на заседании депутатов и подписываются председателем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По вопросам организации деятельности Думы муниципального округа председатель Думы муниципального округа издает распоряжения.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hyperlink r:id="rId21" w:history="1">
        <w:r w:rsidRPr="00730A5E">
          <w:rPr>
            <w:rFonts w:ascii="Tahoma" w:eastAsia="Times New Roman" w:hAnsi="Tahoma" w:cs="Tahoma"/>
            <w:color w:val="5F5F5F"/>
            <w:sz w:val="28"/>
            <w:szCs w:val="28"/>
            <w:u w:val="single"/>
            <w:lang w:eastAsia="ru-RU"/>
          </w:rPr>
          <w:t>3</w:t>
        </w:r>
      </w:hyperlink>
      <w:r w:rsidRPr="00730A5E">
        <w:rPr>
          <w:rFonts w:ascii="Tahoma" w:eastAsia="Times New Roman" w:hAnsi="Tahoma" w:cs="Tahoma"/>
          <w:color w:val="3B2D36"/>
          <w:sz w:val="28"/>
          <w:szCs w:val="28"/>
          <w:lang w:eastAsia="ru-RU"/>
        </w:rPr>
        <w:t>. Решения Думы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Думы муниципального округа только по инициативе главы администрации муниципального округа или при наличии заключения главы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Нормативный правовой акт, принятый Думой муниципального округа, направляется главе муниципального округа для подписания и обнародования в течение 10 дней. Глава муниципального округа, исполняющий полномочия главы местной администрации, имеет право отклонить нормативный правовой акт, принятый Думой муниципального округа. В этом случае указанный нормативный правовой акт в течение 10 дней возвращается в Думу муниципального округа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Думой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муниципального округа, он подлежит подписанию главой муниципального округа в течение семи дней и обнародованию.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Внесение, рассмотрение, принятие решений Думы муниципального округа, а также контроль за их исполнением осуществляется в соответствии с Регламентом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47. Правовые акты главы муниципального округа и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Глава муниципального округа как глава администрации муниципального округа в пределах своих полномочий, установленных федеральными законами, законами Кировской области, Уставом муниципального округа, нормативными правовыми актами Думы муниципального округа,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распоряжения администрации по вопросам организации работы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По иным вопросам глава муниципального округа в пределах своих полномочий, установленных федеральными законами, законами Кировской области, Уставом, издает постановления и распоряжения.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Порядок издания правовых актов, указанных в настоящей статье, определяется администрацией.</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48. Правовые акты отраслевых (функциональных)  и территориальных органов администрации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Руководители отраслевых (функциональных) и территориальных органов администрации муниципального округа по вопросам организации работы отраслевых (функциональных) и территориальных органов администрации муниципального округа в соответствии с положениями об этих органах издают приказы.</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49. Порядок официального опубликования (обнародования) и вступления в силу муниципальных правовых актов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Муниципальные правовые акты вступают в силу со дня их подписания, если действующим законодательством или самим актом не предусмотрено иное.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Нормативные правовые акты Думы муниципального округа о налогах и сборах вступают в силу в соответствии с Налоговым кодексом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Решение Думы муниципального округа об утверждении бюджета муниципального округа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Думы муниципального округа об утверждении бюджета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Муниципальные нормативные правовые акты подлежат обязательному официальному опубликованию (обнародованию) в официальном источнике не позднее десяти дней со дня подписания, если законодательством или настоящим Уставом не установлен иной срок.</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Официальным опубликованием муниципального нормативного правового акта или соглашения, заключенного между органами местного самоуправления (далее – соглашения), считается первая публикация его полного текста в районной газете «Сельские огни» или в Сборнике муниципальных правовых актов органов местного самоуправления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Официальными источниками опубликования правовых актов Кикнурского муниципального округа и соглашений являются: районная газета «Сельские огни», Сборник муниципальных правовых актов органов местного самоуправления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Официальным источником для обнародования является официальный сайт Кикнурского муниципального округа в информационно-телекоммуникационной сети «Интернет».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Для официального опубликования муниципальных правовых актов и соглашений органы местного самоуправления Кикнурского муниципального округа вправе также использовать сетевое издание. В случае опубликования или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Информация о способе доведения содержания муниципального правового акта, соглашения до всеобщего сведения граждан подлежит указанию в самом тексте правового акта (соглашения).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50. Ответственность за неисполнение муниципальных правовых актов</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ГЛАВА 7. ЭКОНОМИЧЕСКАЯ ОСНОВА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51. Экономическая основа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52. Муниципальное имущество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В собственности муниципального округа может находиться: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имущество, предназначенное для решения установленных Федеральным </w:t>
      </w:r>
      <w:hyperlink r:id="rId22" w:history="1">
        <w:r w:rsidRPr="00730A5E">
          <w:rPr>
            <w:rFonts w:ascii="Tahoma" w:eastAsia="Times New Roman" w:hAnsi="Tahoma" w:cs="Tahoma"/>
            <w:color w:val="5F5F5F"/>
            <w:sz w:val="28"/>
            <w:szCs w:val="28"/>
            <w:u w:val="single"/>
            <w:lang w:eastAsia="ru-RU"/>
          </w:rPr>
          <w:t>законом</w:t>
        </w:r>
      </w:hyperlink>
      <w:r w:rsidRPr="00730A5E">
        <w:rPr>
          <w:rFonts w:ascii="Tahoma" w:eastAsia="Times New Roman" w:hAnsi="Tahoma" w:cs="Tahoma"/>
          <w:color w:val="3B2D36"/>
          <w:sz w:val="28"/>
          <w:szCs w:val="28"/>
          <w:lang w:eastAsia="ru-RU"/>
        </w:rPr>
        <w:t> «Об общих принципах организации местного самоуправления в Российской Федерации» вопросов местного значения;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имущество, предназначенное для осуществления полномочий по решению вопросов местного значения в соответствии с </w:t>
      </w:r>
      <w:hyperlink r:id="rId23" w:history="1">
        <w:r w:rsidRPr="00730A5E">
          <w:rPr>
            <w:rFonts w:ascii="Tahoma" w:eastAsia="Times New Roman" w:hAnsi="Tahoma" w:cs="Tahoma"/>
            <w:color w:val="5F5F5F"/>
            <w:sz w:val="28"/>
            <w:szCs w:val="28"/>
            <w:u w:val="single"/>
            <w:lang w:eastAsia="ru-RU"/>
          </w:rPr>
          <w:t>частями 1</w:t>
        </w:r>
      </w:hyperlink>
      <w:r w:rsidRPr="00730A5E">
        <w:rPr>
          <w:rFonts w:ascii="Tahoma" w:eastAsia="Times New Roman" w:hAnsi="Tahoma" w:cs="Tahoma"/>
          <w:color w:val="3B2D36"/>
          <w:sz w:val="28"/>
          <w:szCs w:val="28"/>
          <w:lang w:eastAsia="ru-RU"/>
        </w:rPr>
        <w:t> и </w:t>
      </w:r>
      <w:hyperlink r:id="rId24" w:history="1">
        <w:r w:rsidRPr="00730A5E">
          <w:rPr>
            <w:rFonts w:ascii="Tahoma" w:eastAsia="Times New Roman" w:hAnsi="Tahoma" w:cs="Tahoma"/>
            <w:color w:val="5F5F5F"/>
            <w:sz w:val="28"/>
            <w:szCs w:val="28"/>
            <w:u w:val="single"/>
            <w:lang w:eastAsia="ru-RU"/>
          </w:rPr>
          <w:t>1.1 статьи 17</w:t>
        </w:r>
      </w:hyperlink>
      <w:r w:rsidRPr="00730A5E">
        <w:rPr>
          <w:rFonts w:ascii="Tahoma" w:eastAsia="Times New Roman" w:hAnsi="Tahoma" w:cs="Tahoma"/>
          <w:color w:val="3B2D36"/>
          <w:sz w:val="28"/>
          <w:szCs w:val="28"/>
          <w:lang w:eastAsia="ru-RU"/>
        </w:rPr>
        <w:t> Федерального закона «Об общих принципах организации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В случаях возникновения у муниципального округа права собственности на имущество, не соответствующее требованиям </w:t>
      </w:r>
      <w:hyperlink r:id="rId25" w:anchor="Par0" w:history="1">
        <w:r w:rsidRPr="00730A5E">
          <w:rPr>
            <w:rFonts w:ascii="Tahoma" w:eastAsia="Times New Roman" w:hAnsi="Tahoma" w:cs="Tahoma"/>
            <w:color w:val="5F5F5F"/>
            <w:sz w:val="28"/>
            <w:szCs w:val="28"/>
            <w:u w:val="single"/>
            <w:lang w:eastAsia="ru-RU"/>
          </w:rPr>
          <w:t>части 1</w:t>
        </w:r>
      </w:hyperlink>
      <w:r w:rsidRPr="00730A5E">
        <w:rPr>
          <w:rFonts w:ascii="Tahoma" w:eastAsia="Times New Roman" w:hAnsi="Tahoma" w:cs="Tahoma"/>
          <w:color w:val="3B2D36"/>
          <w:sz w:val="28"/>
          <w:szCs w:val="28"/>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53. Владение, пользование и распоряжение муниципальным имуществом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Органы местного самоуправления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Порядок управления и распоряжения муниципальным имуществом муниципального округа устанавливается муниципальными правовыми актами, принимаемыми Думой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Порядок и условия приватизации муниципального имущества определяются муниципальными нормативными правовыми актами, принимаемыми Думой муниципального округа в соответствии с федеральными законами.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Доходы от использования и приватизации муниципального имущества поступают в бюджет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5.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54. Отношения органов местного самоуправления с предприятиями и учреждениями, находящимися в муниципальной собственности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Решения о создании, реорганизации, ликвидации муниципальных предприятий и учреждений принимаются администрацией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Функции и полномочия учредителя в отношении муниципальных предприятий и учреждений от имени муниципального округа осуществляет администрация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Администрация муниципального округа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и не реже одного раза в год заслушивает отчеты об их деятельности.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55. Бюджет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Муниципальный округ имеет собственный бюджет (местный бюджет).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Органы местного самоуправления обеспечивают жителям муниципального округа возможность ознакомиться с указанными документами и сведениями в случае невозможности их опубликования.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56. Доходы и расходы бюджета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Формирование расходов местного бюджета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Расходные обязательства муниципального округа учитываются в реестре расходных обязательств муниципального округа. Реестр ведется в порядке, установленном администрацией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57. Закупки для обеспечения муниципальных нужд</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58. Самообложение граждан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Для решения конкретных вопросов местного значения муниципального округа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округа (населенного пункта,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входящего в состав муниципального округа) и для которых размер платежей может быть уменьшен.</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Вопросы введения и использования средств самообложения граждан на территории населенного пункта, входящего в состав муниципального округа,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59. Муниципальные заимствования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Муниципальные заимствования муниципального округа осуществляются в соответствии с Бюджетным кодексом Российской Федерации путем выпуска муниципальных ценных бумаг и привлечения кредитов в бюджет муниципального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Программа муниципальных заимствований муниципального округа является приложением к решению о бюджете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Администрация муниципального округа осуществляет муниципальные заимствования муниципального округа в соответствии с предельным объемом муниципального долга и предельным объемом выпуска муниципальных ценных бумаг, устанавливаемыми Думой муниципального округа при утверждении бюджета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4. Управление муниципальным долгом осуществляется администрацией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ГЛАВА 8. ОТВЕТСТВЕННОСТЬ ОРГАНОВ МЕСТНОГО САМОУПРАВЛЕНИЯ И ДОЛЖНОСТНЫХ ЛИЦ МЕСТНОГО САМОУПРАВЛЕНИЯ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60. Ответственность Думы муниципального округа перед государством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Полномочия Думы муниципального округа прекращаются со дня вступления в силу закона области о ее роспуске в случае, если: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соответствующим судом установлено, что Думой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Дума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соответствующим судом установлено, что избранная в правомочном составе Дума муниципального округа в течение трех месяцев подряд не проводила правомочного заседания;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3) соответствующим судом установлено, что вновь избранная в правомочном составе Дума муниципального округа в течение трех месяцев подряд не проводила правомочного заседания.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Ответственность Думы муниципального округа перед государством наступает в соответствии с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61. Ответственность главы муниципального округа перед государством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Глава муниципального округа подлежит отрешению от должности на основании правового акта Губернатора Кировской области в случае:</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Ответственность главы муниципального округа перед государством наступает в соответствии с законодательством.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62. Удаление главы муниципального округа в отставку</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Дума муниципального округа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муниципального округа в отставку по инициативе депутатов Думы муниципального округа или по инициативе Губернатора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63.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ГЛАВА 9. ЗАКЛЮЧИТЕЛЬНЫЕ ПОЛОЖЕНИЯ</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64. Вступление в силу настоящего Устава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Настоящий Устав муниципального округа вступает в силу со дня его официального опубликования (обнародования) после государственной регистрации, за исключением пункта 12 статьи 20 настоящего Устава, но не ранее 1 января 2021 года.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Пункт 12 статьи 20 настоящего Устава муниципального округа вступает в силу в сроки, установленные федеральным законом, определяющим порядок организации и деятельности муниципальной милиции.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65.</w:t>
      </w:r>
      <w:r w:rsidRPr="00730A5E">
        <w:rPr>
          <w:rFonts w:ascii="Tahoma" w:eastAsia="Times New Roman" w:hAnsi="Tahoma" w:cs="Tahoma"/>
          <w:color w:val="3B2D36"/>
          <w:sz w:val="28"/>
          <w:szCs w:val="28"/>
          <w:lang w:eastAsia="ru-RU"/>
        </w:rPr>
        <w:t> </w:t>
      </w:r>
      <w:r w:rsidRPr="00730A5E">
        <w:rPr>
          <w:rFonts w:ascii="Tahoma" w:eastAsia="Times New Roman" w:hAnsi="Tahoma" w:cs="Tahoma"/>
          <w:b/>
          <w:bCs/>
          <w:color w:val="3B2D36"/>
          <w:sz w:val="28"/>
          <w:szCs w:val="28"/>
          <w:lang w:eastAsia="ru-RU"/>
        </w:rPr>
        <w:t>Приведение нормативных правовых актов органов местного самоуправления в соответствие с настоящим Уставом</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1. Со дня вступления в силу настоящего Устава муниципального округа утрачивают силу Устав Кикнурского муниципального района Кировской области и Уставы преобразованных муниципальных образований, входивших в состав Кикнурского муниципального района Кировской области.</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2. Нормативные правовые акты органов местного самоуправления муниципального округа, вступившие в силу до принятия настоящего Устава муниципального округа, должны быть приведены в соответствие с настоящим Уставом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b/>
          <w:bCs/>
          <w:color w:val="3B2D36"/>
          <w:sz w:val="28"/>
          <w:szCs w:val="28"/>
          <w:lang w:eastAsia="ru-RU"/>
        </w:rPr>
        <w:t>Статья 66. Прекращение действия Устава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Настоящий Устав прекращает свое действие после вступления в силу нового Устава муниципального округа.</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Глава Кикнурского</w:t>
      </w:r>
    </w:p>
    <w:p w:rsidR="00730A5E" w:rsidRPr="00730A5E" w:rsidRDefault="00730A5E" w:rsidP="00730A5E">
      <w:pPr>
        <w:spacing w:before="100" w:beforeAutospacing="1" w:after="100" w:afterAutospacing="1" w:line="240" w:lineRule="auto"/>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муниципального округа                                                               подпись</w:t>
      </w:r>
    </w:p>
    <w:p w:rsidR="00730A5E" w:rsidRPr="00730A5E" w:rsidRDefault="00730A5E" w:rsidP="00730A5E">
      <w:pPr>
        <w:spacing w:before="100" w:beforeAutospacing="1" w:after="100" w:afterAutospacing="1" w:line="240" w:lineRule="auto"/>
        <w:jc w:val="center"/>
        <w:rPr>
          <w:rFonts w:ascii="Tahoma" w:eastAsia="Times New Roman" w:hAnsi="Tahoma" w:cs="Tahoma"/>
          <w:color w:val="3B2D36"/>
          <w:sz w:val="28"/>
          <w:szCs w:val="28"/>
          <w:lang w:eastAsia="ru-RU"/>
        </w:rPr>
      </w:pPr>
      <w:r w:rsidRPr="00730A5E">
        <w:rPr>
          <w:rFonts w:ascii="Tahoma" w:eastAsia="Times New Roman" w:hAnsi="Tahoma" w:cs="Tahoma"/>
          <w:color w:val="3B2D36"/>
          <w:sz w:val="28"/>
          <w:szCs w:val="28"/>
          <w:lang w:eastAsia="ru-RU"/>
        </w:rPr>
        <w:t> </w:t>
      </w:r>
    </w:p>
    <w:p w:rsidR="008F12EB" w:rsidRPr="00730A5E" w:rsidRDefault="008F12EB" w:rsidP="00730A5E">
      <w:pPr>
        <w:rPr>
          <w:sz w:val="28"/>
          <w:szCs w:val="28"/>
        </w:rPr>
      </w:pPr>
    </w:p>
    <w:sectPr w:rsidR="008F12EB" w:rsidRPr="00730A5E" w:rsidSect="008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1B7"/>
    <w:multiLevelType w:val="multilevel"/>
    <w:tmpl w:val="529E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01A30"/>
    <w:multiLevelType w:val="multilevel"/>
    <w:tmpl w:val="CE4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635F3"/>
    <w:multiLevelType w:val="multilevel"/>
    <w:tmpl w:val="D5AE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E6619"/>
    <w:multiLevelType w:val="multilevel"/>
    <w:tmpl w:val="152C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1D3652"/>
    <w:multiLevelType w:val="multilevel"/>
    <w:tmpl w:val="6DCE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640E9"/>
    <w:multiLevelType w:val="multilevel"/>
    <w:tmpl w:val="C284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193AD0"/>
    <w:multiLevelType w:val="multilevel"/>
    <w:tmpl w:val="1DA0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07D43"/>
    <w:rsid w:val="000652EC"/>
    <w:rsid w:val="00072EDF"/>
    <w:rsid w:val="00091A69"/>
    <w:rsid w:val="00096ACD"/>
    <w:rsid w:val="000A02C2"/>
    <w:rsid w:val="000A5751"/>
    <w:rsid w:val="000A5B81"/>
    <w:rsid w:val="0010293D"/>
    <w:rsid w:val="00115007"/>
    <w:rsid w:val="00126B37"/>
    <w:rsid w:val="00135B07"/>
    <w:rsid w:val="00171D3A"/>
    <w:rsid w:val="00173908"/>
    <w:rsid w:val="001B62CC"/>
    <w:rsid w:val="002544D1"/>
    <w:rsid w:val="002A26EE"/>
    <w:rsid w:val="002A657F"/>
    <w:rsid w:val="002B1634"/>
    <w:rsid w:val="002C594E"/>
    <w:rsid w:val="002F4094"/>
    <w:rsid w:val="00320F0E"/>
    <w:rsid w:val="0038630B"/>
    <w:rsid w:val="003A62F2"/>
    <w:rsid w:val="003C0654"/>
    <w:rsid w:val="003E7C03"/>
    <w:rsid w:val="00423D0B"/>
    <w:rsid w:val="004416E9"/>
    <w:rsid w:val="00447161"/>
    <w:rsid w:val="00493C47"/>
    <w:rsid w:val="004A2B3F"/>
    <w:rsid w:val="004B0B86"/>
    <w:rsid w:val="004B4768"/>
    <w:rsid w:val="004C4F6A"/>
    <w:rsid w:val="004C50E2"/>
    <w:rsid w:val="004F559E"/>
    <w:rsid w:val="005043EF"/>
    <w:rsid w:val="00515EBD"/>
    <w:rsid w:val="00562866"/>
    <w:rsid w:val="005800FC"/>
    <w:rsid w:val="0058522A"/>
    <w:rsid w:val="00585986"/>
    <w:rsid w:val="005942E5"/>
    <w:rsid w:val="005952FC"/>
    <w:rsid w:val="00597721"/>
    <w:rsid w:val="005A4709"/>
    <w:rsid w:val="005B0AC8"/>
    <w:rsid w:val="005B6D02"/>
    <w:rsid w:val="005C140B"/>
    <w:rsid w:val="005C673B"/>
    <w:rsid w:val="005E1DFB"/>
    <w:rsid w:val="005F1154"/>
    <w:rsid w:val="006420F5"/>
    <w:rsid w:val="00652E30"/>
    <w:rsid w:val="006542ED"/>
    <w:rsid w:val="00662D16"/>
    <w:rsid w:val="006A0616"/>
    <w:rsid w:val="006E4D54"/>
    <w:rsid w:val="006F0738"/>
    <w:rsid w:val="00725099"/>
    <w:rsid w:val="00730A5E"/>
    <w:rsid w:val="00761457"/>
    <w:rsid w:val="007F740F"/>
    <w:rsid w:val="00804AB1"/>
    <w:rsid w:val="00850D0B"/>
    <w:rsid w:val="008700A4"/>
    <w:rsid w:val="008A2996"/>
    <w:rsid w:val="008D070B"/>
    <w:rsid w:val="008D19BB"/>
    <w:rsid w:val="008D665B"/>
    <w:rsid w:val="008E4122"/>
    <w:rsid w:val="008F12EB"/>
    <w:rsid w:val="00900B03"/>
    <w:rsid w:val="00924292"/>
    <w:rsid w:val="0093763A"/>
    <w:rsid w:val="00945B56"/>
    <w:rsid w:val="0094658B"/>
    <w:rsid w:val="00966EFA"/>
    <w:rsid w:val="00970EAB"/>
    <w:rsid w:val="00971220"/>
    <w:rsid w:val="00972245"/>
    <w:rsid w:val="009727BD"/>
    <w:rsid w:val="009A4729"/>
    <w:rsid w:val="009D21BC"/>
    <w:rsid w:val="009D4468"/>
    <w:rsid w:val="009D577B"/>
    <w:rsid w:val="009F6B48"/>
    <w:rsid w:val="00A94393"/>
    <w:rsid w:val="00A94C57"/>
    <w:rsid w:val="00A95883"/>
    <w:rsid w:val="00A97ECE"/>
    <w:rsid w:val="00AC792D"/>
    <w:rsid w:val="00AD39C4"/>
    <w:rsid w:val="00B21209"/>
    <w:rsid w:val="00B70483"/>
    <w:rsid w:val="00B92E36"/>
    <w:rsid w:val="00BF1239"/>
    <w:rsid w:val="00C15CCF"/>
    <w:rsid w:val="00C32B02"/>
    <w:rsid w:val="00C60D63"/>
    <w:rsid w:val="00C65BF0"/>
    <w:rsid w:val="00C74BE2"/>
    <w:rsid w:val="00C752BF"/>
    <w:rsid w:val="00C844A7"/>
    <w:rsid w:val="00C87E07"/>
    <w:rsid w:val="00C954BB"/>
    <w:rsid w:val="00CB78C2"/>
    <w:rsid w:val="00CD0684"/>
    <w:rsid w:val="00D16520"/>
    <w:rsid w:val="00D202FD"/>
    <w:rsid w:val="00D50F24"/>
    <w:rsid w:val="00D65006"/>
    <w:rsid w:val="00D75A6C"/>
    <w:rsid w:val="00DC734D"/>
    <w:rsid w:val="00DE3E96"/>
    <w:rsid w:val="00DE5CB8"/>
    <w:rsid w:val="00DF295A"/>
    <w:rsid w:val="00E07D43"/>
    <w:rsid w:val="00E11104"/>
    <w:rsid w:val="00E35A71"/>
    <w:rsid w:val="00E50BED"/>
    <w:rsid w:val="00E62882"/>
    <w:rsid w:val="00E679C7"/>
    <w:rsid w:val="00E72FE6"/>
    <w:rsid w:val="00E73489"/>
    <w:rsid w:val="00E87C83"/>
    <w:rsid w:val="00E97DAD"/>
    <w:rsid w:val="00EB5BD0"/>
    <w:rsid w:val="00EB646B"/>
    <w:rsid w:val="00ED293E"/>
    <w:rsid w:val="00ED50CE"/>
    <w:rsid w:val="00F00528"/>
    <w:rsid w:val="00F00E94"/>
    <w:rsid w:val="00F40A93"/>
    <w:rsid w:val="00F64B24"/>
    <w:rsid w:val="00F76E9A"/>
    <w:rsid w:val="00FA46D3"/>
    <w:rsid w:val="00FA53A2"/>
    <w:rsid w:val="00FB04ED"/>
    <w:rsid w:val="00FB6CD3"/>
    <w:rsid w:val="00FE37CF"/>
    <w:rsid w:val="00FF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7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D43"/>
    <w:rPr>
      <w:b/>
      <w:bCs/>
    </w:rPr>
  </w:style>
  <w:style w:type="character" w:styleId="a5">
    <w:name w:val="Hyperlink"/>
    <w:basedOn w:val="a0"/>
    <w:uiPriority w:val="99"/>
    <w:semiHidden/>
    <w:unhideWhenUsed/>
    <w:rsid w:val="00E07D43"/>
    <w:rPr>
      <w:color w:val="0000FF"/>
      <w:u w:val="single"/>
    </w:rPr>
  </w:style>
  <w:style w:type="character" w:styleId="a6">
    <w:name w:val="FollowedHyperlink"/>
    <w:basedOn w:val="a0"/>
    <w:uiPriority w:val="99"/>
    <w:semiHidden/>
    <w:unhideWhenUsed/>
    <w:rsid w:val="00E07D43"/>
    <w:rPr>
      <w:color w:val="800080"/>
      <w:u w:val="single"/>
    </w:rPr>
  </w:style>
  <w:style w:type="character" w:styleId="a7">
    <w:name w:val="Emphasis"/>
    <w:basedOn w:val="a0"/>
    <w:uiPriority w:val="20"/>
    <w:qFormat/>
    <w:rsid w:val="00E07D43"/>
    <w:rPr>
      <w:i/>
      <w:iCs/>
    </w:rPr>
  </w:style>
  <w:style w:type="paragraph" w:styleId="a8">
    <w:name w:val="Balloon Text"/>
    <w:basedOn w:val="a"/>
    <w:link w:val="a9"/>
    <w:uiPriority w:val="99"/>
    <w:semiHidden/>
    <w:unhideWhenUsed/>
    <w:rsid w:val="00E07D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7D43"/>
    <w:rPr>
      <w:rFonts w:ascii="Tahoma" w:hAnsi="Tahoma" w:cs="Tahoma"/>
      <w:sz w:val="16"/>
      <w:szCs w:val="16"/>
    </w:rPr>
  </w:style>
  <w:style w:type="paragraph" w:customStyle="1" w:styleId="21">
    <w:name w:val="21"/>
    <w:basedOn w:val="a"/>
    <w:rsid w:val="00730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30A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910239">
      <w:bodyDiv w:val="1"/>
      <w:marLeft w:val="0"/>
      <w:marRight w:val="0"/>
      <w:marTop w:val="0"/>
      <w:marBottom w:val="0"/>
      <w:divBdr>
        <w:top w:val="none" w:sz="0" w:space="0" w:color="auto"/>
        <w:left w:val="none" w:sz="0" w:space="0" w:color="auto"/>
        <w:bottom w:val="none" w:sz="0" w:space="0" w:color="auto"/>
        <w:right w:val="none" w:sz="0" w:space="0" w:color="auto"/>
      </w:divBdr>
    </w:div>
    <w:div w:id="397213857">
      <w:bodyDiv w:val="1"/>
      <w:marLeft w:val="0"/>
      <w:marRight w:val="0"/>
      <w:marTop w:val="0"/>
      <w:marBottom w:val="0"/>
      <w:divBdr>
        <w:top w:val="none" w:sz="0" w:space="0" w:color="auto"/>
        <w:left w:val="none" w:sz="0" w:space="0" w:color="auto"/>
        <w:bottom w:val="none" w:sz="0" w:space="0" w:color="auto"/>
        <w:right w:val="none" w:sz="0" w:space="0" w:color="auto"/>
      </w:divBdr>
      <w:divsChild>
        <w:div w:id="1496873336">
          <w:marLeft w:val="0"/>
          <w:marRight w:val="0"/>
          <w:marTop w:val="0"/>
          <w:marBottom w:val="0"/>
          <w:divBdr>
            <w:top w:val="none" w:sz="0" w:space="0" w:color="auto"/>
            <w:left w:val="none" w:sz="0" w:space="0" w:color="auto"/>
            <w:bottom w:val="none" w:sz="0" w:space="0" w:color="auto"/>
            <w:right w:val="none" w:sz="0" w:space="0" w:color="auto"/>
          </w:divBdr>
        </w:div>
      </w:divsChild>
    </w:div>
    <w:div w:id="527640480">
      <w:bodyDiv w:val="1"/>
      <w:marLeft w:val="0"/>
      <w:marRight w:val="0"/>
      <w:marTop w:val="0"/>
      <w:marBottom w:val="0"/>
      <w:divBdr>
        <w:top w:val="none" w:sz="0" w:space="0" w:color="auto"/>
        <w:left w:val="none" w:sz="0" w:space="0" w:color="auto"/>
        <w:bottom w:val="none" w:sz="0" w:space="0" w:color="auto"/>
        <w:right w:val="none" w:sz="0" w:space="0" w:color="auto"/>
      </w:divBdr>
    </w:div>
    <w:div w:id="819929058">
      <w:bodyDiv w:val="1"/>
      <w:marLeft w:val="0"/>
      <w:marRight w:val="0"/>
      <w:marTop w:val="0"/>
      <w:marBottom w:val="0"/>
      <w:divBdr>
        <w:top w:val="none" w:sz="0" w:space="0" w:color="auto"/>
        <w:left w:val="none" w:sz="0" w:space="0" w:color="auto"/>
        <w:bottom w:val="none" w:sz="0" w:space="0" w:color="auto"/>
        <w:right w:val="none" w:sz="0" w:space="0" w:color="auto"/>
      </w:divBdr>
    </w:div>
    <w:div w:id="940451002">
      <w:bodyDiv w:val="1"/>
      <w:marLeft w:val="0"/>
      <w:marRight w:val="0"/>
      <w:marTop w:val="0"/>
      <w:marBottom w:val="0"/>
      <w:divBdr>
        <w:top w:val="none" w:sz="0" w:space="0" w:color="auto"/>
        <w:left w:val="none" w:sz="0" w:space="0" w:color="auto"/>
        <w:bottom w:val="none" w:sz="0" w:space="0" w:color="auto"/>
        <w:right w:val="none" w:sz="0" w:space="0" w:color="auto"/>
      </w:divBdr>
      <w:divsChild>
        <w:div w:id="1948077206">
          <w:marLeft w:val="0"/>
          <w:marRight w:val="0"/>
          <w:marTop w:val="0"/>
          <w:marBottom w:val="0"/>
          <w:divBdr>
            <w:top w:val="none" w:sz="0" w:space="0" w:color="auto"/>
            <w:left w:val="none" w:sz="0" w:space="0" w:color="auto"/>
            <w:bottom w:val="none" w:sz="0" w:space="0" w:color="auto"/>
            <w:right w:val="none" w:sz="0" w:space="0" w:color="auto"/>
          </w:divBdr>
        </w:div>
      </w:divsChild>
    </w:div>
    <w:div w:id="1067142508">
      <w:bodyDiv w:val="1"/>
      <w:marLeft w:val="0"/>
      <w:marRight w:val="0"/>
      <w:marTop w:val="0"/>
      <w:marBottom w:val="0"/>
      <w:divBdr>
        <w:top w:val="none" w:sz="0" w:space="0" w:color="auto"/>
        <w:left w:val="none" w:sz="0" w:space="0" w:color="auto"/>
        <w:bottom w:val="none" w:sz="0" w:space="0" w:color="auto"/>
        <w:right w:val="none" w:sz="0" w:space="0" w:color="auto"/>
      </w:divBdr>
    </w:div>
    <w:div w:id="1528373374">
      <w:bodyDiv w:val="1"/>
      <w:marLeft w:val="0"/>
      <w:marRight w:val="0"/>
      <w:marTop w:val="0"/>
      <w:marBottom w:val="0"/>
      <w:divBdr>
        <w:top w:val="none" w:sz="0" w:space="0" w:color="auto"/>
        <w:left w:val="none" w:sz="0" w:space="0" w:color="auto"/>
        <w:bottom w:val="none" w:sz="0" w:space="0" w:color="auto"/>
        <w:right w:val="none" w:sz="0" w:space="0" w:color="auto"/>
      </w:divBdr>
    </w:div>
    <w:div w:id="1543900324">
      <w:bodyDiv w:val="1"/>
      <w:marLeft w:val="0"/>
      <w:marRight w:val="0"/>
      <w:marTop w:val="0"/>
      <w:marBottom w:val="0"/>
      <w:divBdr>
        <w:top w:val="none" w:sz="0" w:space="0" w:color="auto"/>
        <w:left w:val="none" w:sz="0" w:space="0" w:color="auto"/>
        <w:bottom w:val="none" w:sz="0" w:space="0" w:color="auto"/>
        <w:right w:val="none" w:sz="0" w:space="0" w:color="auto"/>
      </w:divBdr>
    </w:div>
    <w:div w:id="21367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758C12D199CB0565F0E3EA0146B2268C7F641222D0E6837519EB0CEE1387ARBhEI" TargetMode="External"/><Relationship Id="rId13" Type="http://schemas.openxmlformats.org/officeDocument/2006/relationships/hyperlink" Target="consultantplus://offline/ref=64AE6475B955B6111E7FDA9274DCD17569FA44D476B18425709FC07EE148yDG" TargetMode="External"/><Relationship Id="rId18" Type="http://schemas.openxmlformats.org/officeDocument/2006/relationships/hyperlink" Target="consultantplus://offline/ref=7BC202096C9FB3A06A4D02F3C7FC87646D8CDE0846C88DDEB6FF37C4F121CB1DCBE3B9A8B16F33E5431210DBB960B8019B0CB4CA11C207B4DATC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09A433D64EE17FB47ED760FB4DF2A0675345BFE70B6A9B06DC626AF61D7C2AAD221DD1C3354D43224E9E3G2k7J" TargetMode="External"/><Relationship Id="rId7" Type="http://schemas.openxmlformats.org/officeDocument/2006/relationships/hyperlink" Target="consultantplus://offline/ref=2B7758C12D199CB0565F1033B678362963CCAB49272C013C6A0EC5ED99REh8I" TargetMode="External"/><Relationship Id="rId12" Type="http://schemas.openxmlformats.org/officeDocument/2006/relationships/hyperlink" Target="consultantplus://offline/ref=64AE6475B955B6111E7FDA9274DCD17569FA45D278B48425709FC07EE148yDG" TargetMode="External"/><Relationship Id="rId17" Type="http://schemas.openxmlformats.org/officeDocument/2006/relationships/hyperlink" Target="consultantplus://offline/ref=22515B0CFF584456AE2694E3B4E4CE46534E4E14A5A42B0E422C53DB0A73EF22D4DCB6DC7A6C34F8H9k1I" TargetMode="External"/><Relationship Id="rId25" Type="http://schemas.openxmlformats.org/officeDocument/2006/relationships/hyperlink" Target="file:///Z:\%D0%94%D0%A3%D0%9C%D0%90\%D0%A0%D0%95%D0%A8%D0%95%D0%9D%D0%98%D0%AF\%D0%9F%D0%95%D0%A0%D0%92%D0%AB%D0%99%20%D0%A1%D0%9E%D0%97%D0%AB%D0%92\17.09%20%D0%BF%D0%B5%D1%80%D0%B2%D0%BE%D0%B5%20%D0%B7%D0%B0%D1%81%D0%B5%D0%B4%D0%B0%D0%BD%D0%B8%D0%B5\1-9%20%D0%9E%D0%B1%20%D0%BE%D1%84%D0%B8%D1%86%20%D0%BE%D0%BF%D1%83%D0%B1%20%D0%BF%D1%80%D0%BE%D0%B5%D0%BA%20%D0%A3%D1%81%D1%82%D0%B0%D0%B2%D0%B0.doc" TargetMode="External"/><Relationship Id="rId2" Type="http://schemas.openxmlformats.org/officeDocument/2006/relationships/styles" Target="styles.xml"/><Relationship Id="rId16" Type="http://schemas.openxmlformats.org/officeDocument/2006/relationships/hyperlink" Target="consultantplus://offline/ref=AAB2EC55DBC6D3D1BD5936B45A59746E4151EE45609BE3A7DF041D645A6D961F7DD20F962DD99002X0j8I" TargetMode="External"/><Relationship Id="rId20" Type="http://schemas.openxmlformats.org/officeDocument/2006/relationships/hyperlink" Target="consultantplus://offline/ref=82CE3D975A419D6CA56A297836BF186E9B0BEB90956EFBAE3A05843AL1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64AE6475B955B6111E7FDA9274DCD1756AF24DD479B98425709FC07EE148yDG" TargetMode="External"/><Relationship Id="rId24" Type="http://schemas.openxmlformats.org/officeDocument/2006/relationships/hyperlink" Target="consultantplus://offline/ref=E7E71C684DEE159D7B6F6C540E716EA3130D2E7594AA1CCB2746ADAB81867CC7FB5F822FECU4c8K" TargetMode="External"/><Relationship Id="rId5" Type="http://schemas.openxmlformats.org/officeDocument/2006/relationships/hyperlink" Target="http://&#1076;&#1091;&#1084;&#1072;.&#1082;&#1080;&#1082;&#1085;&#1091;&#1088;&#1089;&#1082;&#1080;&#1081;-&#1088;&#1072;&#1081;&#1086;&#1085;.&#1088;&#1092;/tinybrowser/images/_full/_001.jpeg" TargetMode="External"/><Relationship Id="rId15" Type="http://schemas.openxmlformats.org/officeDocument/2006/relationships/hyperlink" Target="consultantplus://offline/ref=82CE3D975A419D6CA56A377520D345659108B2989F38AEF2370D8CF31D4CEBEE9031L1F" TargetMode="External"/><Relationship Id="rId23" Type="http://schemas.openxmlformats.org/officeDocument/2006/relationships/hyperlink" Target="consultantplus://offline/ref=E7E71C684DEE159D7B6F6C540E716EA3130D2E7594AA1CCB2746ADAB81867CC7FB5F822FECU4c7K" TargetMode="External"/><Relationship Id="rId10" Type="http://schemas.openxmlformats.org/officeDocument/2006/relationships/hyperlink" Target="consultantplus://offline/ref=8443344BC487282241C39427956E862071F4CCE6FCFDE98BC7743DAD8007FFF9C3FA9CED55D6905Fj3gAM" TargetMode="External"/><Relationship Id="rId19" Type="http://schemas.openxmlformats.org/officeDocument/2006/relationships/hyperlink" Target="consultantplus://offline/ref=1A95B2938CBC9C5745AB9A4F39050F966BB928921755EF35618913BA7Fk1d8L" TargetMode="External"/><Relationship Id="rId4" Type="http://schemas.openxmlformats.org/officeDocument/2006/relationships/webSettings" Target="webSettings.xml"/><Relationship Id="rId9" Type="http://schemas.openxmlformats.org/officeDocument/2006/relationships/hyperlink" Target="consultantplus://offline/ref=8443344BC487282241C39427956E862071F4CCE6FCFDE98BC7743DAD8007FFF9C3FA9CED55D7935Ej3gCM" TargetMode="External"/><Relationship Id="rId14" Type="http://schemas.openxmlformats.org/officeDocument/2006/relationships/hyperlink" Target="consultantplus://offline/ref=82CE3D975A419D6CA56A297836BF186E9B0BEB90956EFBAE3A05843AL1F" TargetMode="External"/><Relationship Id="rId22" Type="http://schemas.openxmlformats.org/officeDocument/2006/relationships/hyperlink" Target="consultantplus://offline/ref=E7E71C684DEE159D7B6F6C540E716EA3130D2E7594AA1CCB2746ADAB81867CC7FB5F822AEE403C73U6cE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18592</Words>
  <Characters>105976</Characters>
  <Application>Microsoft Office Word</Application>
  <DocSecurity>0</DocSecurity>
  <Lines>883</Lines>
  <Paragraphs>248</Paragraphs>
  <ScaleCrop>false</ScaleCrop>
  <Company/>
  <LinksUpToDate>false</LinksUpToDate>
  <CharactersWithSpaces>124320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Федотова</dc:creator>
  <cp:lastModifiedBy>Елизавета Федотова</cp:lastModifiedBy>
  <cp:revision>2</cp:revision>
  <dcterms:created xsi:type="dcterms:W3CDTF">2021-03-04T06:30:00Z</dcterms:created>
  <dcterms:modified xsi:type="dcterms:W3CDTF">2021-03-04T06:30:00Z</dcterms:modified>
</cp:coreProperties>
</file>