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D7" w:rsidRDefault="008E35D7" w:rsidP="008E35D7">
      <w:pPr>
        <w:jc w:val="center"/>
        <w:rPr>
          <w:b/>
          <w:sz w:val="28"/>
          <w:szCs w:val="28"/>
        </w:rPr>
      </w:pPr>
      <w:bookmarkStart w:id="0" w:name="_GoBack"/>
      <w:bookmarkEnd w:id="0"/>
      <w:r>
        <w:rPr>
          <w:b/>
          <w:noProof/>
          <w:sz w:val="28"/>
          <w:szCs w:val="28"/>
        </w:rPr>
        <w:drawing>
          <wp:anchor distT="0" distB="0" distL="114300" distR="114300" simplePos="0" relativeHeight="251660288" behindDoc="0" locked="0" layoutInCell="1" allowOverlap="1">
            <wp:simplePos x="0" y="0"/>
            <wp:positionH relativeFrom="column">
              <wp:posOffset>2710815</wp:posOffset>
            </wp:positionH>
            <wp:positionV relativeFrom="paragraph">
              <wp:posOffset>78936</wp:posOffset>
            </wp:positionV>
            <wp:extent cx="570035" cy="720969"/>
            <wp:effectExtent l="19050" t="0" r="1465"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8E35D7" w:rsidRDefault="008E35D7" w:rsidP="008E35D7">
      <w:pPr>
        <w:jc w:val="center"/>
        <w:rPr>
          <w:b/>
          <w:sz w:val="28"/>
          <w:szCs w:val="28"/>
        </w:rPr>
      </w:pPr>
    </w:p>
    <w:p w:rsidR="008E35D7" w:rsidRDefault="008E35D7" w:rsidP="008E35D7">
      <w:pPr>
        <w:jc w:val="center"/>
        <w:rPr>
          <w:b/>
          <w:sz w:val="28"/>
          <w:szCs w:val="28"/>
        </w:rPr>
      </w:pPr>
    </w:p>
    <w:p w:rsidR="00567F98" w:rsidRDefault="00567F98" w:rsidP="008E35D7">
      <w:pPr>
        <w:jc w:val="center"/>
        <w:rPr>
          <w:b/>
          <w:sz w:val="28"/>
          <w:szCs w:val="28"/>
        </w:rPr>
      </w:pPr>
    </w:p>
    <w:p w:rsidR="00B26D44" w:rsidRDefault="008E35D7" w:rsidP="008E35D7">
      <w:pPr>
        <w:jc w:val="center"/>
        <w:rPr>
          <w:b/>
          <w:sz w:val="28"/>
          <w:szCs w:val="28"/>
        </w:rPr>
      </w:pPr>
      <w:r>
        <w:rPr>
          <w:b/>
          <w:sz w:val="28"/>
          <w:szCs w:val="28"/>
        </w:rPr>
        <w:t>РОССИЙСКАЯ ФЕДЕРАЦИЯ</w:t>
      </w:r>
      <w:r>
        <w:rPr>
          <w:b/>
          <w:sz w:val="28"/>
          <w:szCs w:val="28"/>
        </w:rPr>
        <w:br/>
      </w:r>
      <w:r>
        <w:rPr>
          <w:b/>
          <w:sz w:val="28"/>
          <w:szCs w:val="28"/>
        </w:rPr>
        <w:br/>
      </w:r>
      <w:r w:rsidR="00B26D44">
        <w:rPr>
          <w:b/>
          <w:sz w:val="28"/>
          <w:szCs w:val="28"/>
        </w:rPr>
        <w:t xml:space="preserve">ДУМА </w:t>
      </w:r>
      <w:r>
        <w:rPr>
          <w:b/>
          <w:sz w:val="28"/>
          <w:szCs w:val="28"/>
        </w:rPr>
        <w:t>КИКНУРСК</w:t>
      </w:r>
      <w:r w:rsidR="00B26D44">
        <w:rPr>
          <w:b/>
          <w:sz w:val="28"/>
          <w:szCs w:val="28"/>
        </w:rPr>
        <w:t>ОГО МУНИЦИПАЛЬНОГО ОКРУГА</w:t>
      </w:r>
      <w:r>
        <w:rPr>
          <w:b/>
          <w:sz w:val="28"/>
          <w:szCs w:val="28"/>
        </w:rPr>
        <w:br/>
        <w:t>КИРОВСКОЙ ОБЛАСТИ</w:t>
      </w:r>
    </w:p>
    <w:p w:rsidR="008E35D7" w:rsidRPr="00B26D44" w:rsidRDefault="00B26D44" w:rsidP="008E35D7">
      <w:pPr>
        <w:jc w:val="center"/>
        <w:rPr>
          <w:b/>
          <w:sz w:val="32"/>
          <w:szCs w:val="32"/>
        </w:rPr>
      </w:pPr>
      <w:r>
        <w:rPr>
          <w:b/>
          <w:sz w:val="28"/>
          <w:szCs w:val="28"/>
        </w:rPr>
        <w:t>первого созыва</w:t>
      </w:r>
      <w:r w:rsidR="008E35D7">
        <w:rPr>
          <w:b/>
          <w:sz w:val="28"/>
          <w:szCs w:val="28"/>
        </w:rPr>
        <w:br/>
      </w:r>
      <w:r w:rsidR="008E35D7">
        <w:rPr>
          <w:b/>
          <w:sz w:val="28"/>
          <w:szCs w:val="28"/>
        </w:rPr>
        <w:br/>
      </w:r>
      <w:r w:rsidR="008E35D7" w:rsidRPr="00B26D44">
        <w:rPr>
          <w:b/>
          <w:sz w:val="32"/>
          <w:szCs w:val="32"/>
        </w:rPr>
        <w:t>РЕШЕНИЕ</w:t>
      </w:r>
    </w:p>
    <w:p w:rsidR="008E35D7" w:rsidRPr="00B26D44" w:rsidRDefault="008E35D7" w:rsidP="008E35D7">
      <w:pPr>
        <w:jc w:val="both"/>
        <w:rPr>
          <w:b/>
          <w:sz w:val="32"/>
          <w:szCs w:val="32"/>
        </w:rPr>
      </w:pPr>
    </w:p>
    <w:p w:rsidR="008E35D7" w:rsidRDefault="002E4C07" w:rsidP="008E35D7">
      <w:pPr>
        <w:jc w:val="both"/>
        <w:rPr>
          <w:sz w:val="28"/>
          <w:szCs w:val="28"/>
        </w:rPr>
      </w:pPr>
      <w:r>
        <w:rPr>
          <w:sz w:val="28"/>
          <w:szCs w:val="28"/>
        </w:rPr>
        <w:t xml:space="preserve">    </w:t>
      </w:r>
      <w:r w:rsidR="00903DAE">
        <w:rPr>
          <w:sz w:val="28"/>
          <w:szCs w:val="28"/>
        </w:rPr>
        <w:t>16.12.2020</w:t>
      </w:r>
      <w:r w:rsidR="008E35D7">
        <w:rPr>
          <w:sz w:val="28"/>
          <w:szCs w:val="28"/>
        </w:rPr>
        <w:t xml:space="preserve">                                         </w:t>
      </w:r>
      <w:r>
        <w:rPr>
          <w:sz w:val="28"/>
          <w:szCs w:val="28"/>
        </w:rPr>
        <w:t xml:space="preserve">     </w:t>
      </w:r>
      <w:r w:rsidR="009875B5">
        <w:rPr>
          <w:sz w:val="28"/>
          <w:szCs w:val="28"/>
        </w:rPr>
        <w:t xml:space="preserve">                      </w:t>
      </w:r>
      <w:r w:rsidR="00903DAE">
        <w:rPr>
          <w:sz w:val="28"/>
          <w:szCs w:val="28"/>
        </w:rPr>
        <w:t xml:space="preserve">       </w:t>
      </w:r>
      <w:r w:rsidR="009875B5">
        <w:rPr>
          <w:sz w:val="28"/>
          <w:szCs w:val="28"/>
        </w:rPr>
        <w:t xml:space="preserve"> </w:t>
      </w:r>
      <w:r w:rsidR="008E35D7">
        <w:rPr>
          <w:sz w:val="28"/>
          <w:szCs w:val="28"/>
        </w:rPr>
        <w:t xml:space="preserve">  </w:t>
      </w:r>
      <w:r w:rsidR="005541FF">
        <w:rPr>
          <w:sz w:val="28"/>
          <w:szCs w:val="28"/>
        </w:rPr>
        <w:t xml:space="preserve">№  </w:t>
      </w:r>
      <w:r w:rsidR="00903DAE">
        <w:rPr>
          <w:sz w:val="28"/>
          <w:szCs w:val="28"/>
        </w:rPr>
        <w:t>6-64</w:t>
      </w:r>
    </w:p>
    <w:p w:rsidR="008E35D7" w:rsidRDefault="008E35D7" w:rsidP="008E35D7">
      <w:pPr>
        <w:jc w:val="center"/>
        <w:rPr>
          <w:sz w:val="28"/>
          <w:szCs w:val="28"/>
        </w:rPr>
      </w:pPr>
      <w:r>
        <w:rPr>
          <w:sz w:val="28"/>
          <w:szCs w:val="28"/>
        </w:rPr>
        <w:t>пгт Кикнур</w:t>
      </w:r>
    </w:p>
    <w:p w:rsidR="008E35D7" w:rsidRDefault="008E35D7" w:rsidP="008E35D7">
      <w:pPr>
        <w:jc w:val="center"/>
        <w:rPr>
          <w:sz w:val="28"/>
          <w:szCs w:val="28"/>
        </w:rPr>
      </w:pPr>
    </w:p>
    <w:p w:rsidR="009875B5" w:rsidRDefault="004E2C2F" w:rsidP="004E2C2F">
      <w:pPr>
        <w:jc w:val="center"/>
        <w:rPr>
          <w:b/>
          <w:sz w:val="28"/>
          <w:szCs w:val="28"/>
        </w:rPr>
      </w:pPr>
      <w:r w:rsidRPr="004E2C2F">
        <w:rPr>
          <w:b/>
          <w:sz w:val="28"/>
          <w:szCs w:val="28"/>
        </w:rPr>
        <w:t xml:space="preserve">Об оплате труда муниципальных служащих </w:t>
      </w:r>
    </w:p>
    <w:p w:rsidR="009875B5" w:rsidRDefault="00F05F2C" w:rsidP="004E2C2F">
      <w:pPr>
        <w:jc w:val="center"/>
        <w:rPr>
          <w:b/>
          <w:sz w:val="28"/>
          <w:szCs w:val="28"/>
        </w:rPr>
      </w:pPr>
      <w:r>
        <w:rPr>
          <w:b/>
          <w:sz w:val="28"/>
          <w:szCs w:val="28"/>
        </w:rPr>
        <w:t>ф</w:t>
      </w:r>
      <w:r w:rsidR="009875B5">
        <w:rPr>
          <w:b/>
          <w:sz w:val="28"/>
          <w:szCs w:val="28"/>
        </w:rPr>
        <w:t xml:space="preserve">инансового управления администрации Кикнурского </w:t>
      </w:r>
    </w:p>
    <w:p w:rsidR="003C4409" w:rsidRPr="004E2C2F" w:rsidRDefault="009875B5" w:rsidP="004E2C2F">
      <w:pPr>
        <w:jc w:val="center"/>
        <w:rPr>
          <w:b/>
          <w:sz w:val="28"/>
          <w:szCs w:val="28"/>
        </w:rPr>
      </w:pPr>
      <w:r>
        <w:rPr>
          <w:b/>
          <w:sz w:val="28"/>
          <w:szCs w:val="28"/>
        </w:rPr>
        <w:t>муниципального</w:t>
      </w:r>
      <w:r w:rsidR="004E2C2F" w:rsidRPr="004E2C2F">
        <w:rPr>
          <w:b/>
          <w:sz w:val="28"/>
          <w:szCs w:val="28"/>
        </w:rPr>
        <w:t xml:space="preserve"> </w:t>
      </w:r>
      <w:r w:rsidR="00B26D44">
        <w:rPr>
          <w:b/>
          <w:sz w:val="28"/>
          <w:szCs w:val="28"/>
        </w:rPr>
        <w:t>округ</w:t>
      </w:r>
      <w:r>
        <w:rPr>
          <w:b/>
          <w:sz w:val="28"/>
          <w:szCs w:val="28"/>
        </w:rPr>
        <w:t>а</w:t>
      </w:r>
      <w:r w:rsidR="00B26D44">
        <w:rPr>
          <w:b/>
          <w:sz w:val="28"/>
          <w:szCs w:val="28"/>
        </w:rPr>
        <w:t xml:space="preserve"> Кировской области</w:t>
      </w:r>
    </w:p>
    <w:p w:rsidR="004E2C2F" w:rsidRPr="004E2C2F" w:rsidRDefault="004E2C2F" w:rsidP="004E2C2F">
      <w:pPr>
        <w:jc w:val="both"/>
        <w:rPr>
          <w:sz w:val="28"/>
          <w:szCs w:val="28"/>
        </w:rPr>
      </w:pPr>
    </w:p>
    <w:p w:rsidR="00B26D44" w:rsidRPr="00757DB7" w:rsidRDefault="00B26D44" w:rsidP="00B26D44">
      <w:pPr>
        <w:spacing w:line="276" w:lineRule="auto"/>
        <w:ind w:firstLine="709"/>
        <w:jc w:val="both"/>
        <w:rPr>
          <w:sz w:val="28"/>
          <w:szCs w:val="28"/>
        </w:rPr>
      </w:pPr>
      <w:r w:rsidRPr="00757DB7">
        <w:rPr>
          <w:sz w:val="28"/>
          <w:szCs w:val="28"/>
        </w:rPr>
        <w:t>В соответствии со статьей 22 Закона Кировской области от 08.10.2007 № 171-ЗО «О муниципальной службе в Кировской области», постановлением Правительства Ки</w:t>
      </w:r>
      <w:r>
        <w:rPr>
          <w:sz w:val="28"/>
          <w:szCs w:val="28"/>
        </w:rPr>
        <w:t>ровской области от 12.04.2011 № </w:t>
      </w:r>
      <w:r w:rsidRPr="00757DB7">
        <w:rPr>
          <w:sz w:val="28"/>
          <w:szCs w:val="28"/>
        </w:rPr>
        <w:t xml:space="preserve">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w:t>
      </w:r>
      <w:r>
        <w:rPr>
          <w:sz w:val="28"/>
          <w:szCs w:val="28"/>
        </w:rPr>
        <w:t>Кикнурского муниципального</w:t>
      </w:r>
      <w:r w:rsidRPr="00757DB7">
        <w:rPr>
          <w:sz w:val="28"/>
          <w:szCs w:val="28"/>
        </w:rPr>
        <w:t xml:space="preserve"> округа РЕШИЛА:</w:t>
      </w:r>
    </w:p>
    <w:p w:rsidR="00567F98" w:rsidRDefault="007D5A6E" w:rsidP="00B26D44">
      <w:pPr>
        <w:spacing w:line="276" w:lineRule="auto"/>
        <w:ind w:firstLine="709"/>
        <w:jc w:val="both"/>
        <w:rPr>
          <w:sz w:val="28"/>
          <w:szCs w:val="28"/>
        </w:rPr>
      </w:pPr>
      <w:r>
        <w:rPr>
          <w:sz w:val="28"/>
          <w:szCs w:val="28"/>
        </w:rPr>
        <w:t>1</w:t>
      </w:r>
      <w:r w:rsidR="00B26D44" w:rsidRPr="00757DB7">
        <w:rPr>
          <w:sz w:val="28"/>
          <w:szCs w:val="28"/>
        </w:rPr>
        <w:t xml:space="preserve">. Утвердить Положение об оплате труда муниципальных служащих </w:t>
      </w:r>
      <w:r w:rsidR="00F05F2C">
        <w:rPr>
          <w:sz w:val="28"/>
          <w:szCs w:val="28"/>
        </w:rPr>
        <w:t>ф</w:t>
      </w:r>
      <w:r>
        <w:rPr>
          <w:sz w:val="28"/>
          <w:szCs w:val="28"/>
        </w:rPr>
        <w:t>инансового управления администрации Кикнурского</w:t>
      </w:r>
      <w:r w:rsidR="00B26D44">
        <w:rPr>
          <w:sz w:val="28"/>
          <w:szCs w:val="28"/>
        </w:rPr>
        <w:t xml:space="preserve"> муниципальн</w:t>
      </w:r>
      <w:r>
        <w:rPr>
          <w:sz w:val="28"/>
          <w:szCs w:val="28"/>
        </w:rPr>
        <w:t>ого</w:t>
      </w:r>
      <w:r w:rsidR="00B26D44" w:rsidRPr="00757DB7">
        <w:rPr>
          <w:sz w:val="28"/>
          <w:szCs w:val="28"/>
        </w:rPr>
        <w:t xml:space="preserve"> округ</w:t>
      </w:r>
      <w:r>
        <w:rPr>
          <w:sz w:val="28"/>
          <w:szCs w:val="28"/>
        </w:rPr>
        <w:t>а</w:t>
      </w:r>
      <w:r w:rsidR="00B26D44" w:rsidRPr="00757DB7">
        <w:rPr>
          <w:sz w:val="28"/>
          <w:szCs w:val="28"/>
        </w:rPr>
        <w:t xml:space="preserve"> Кировск</w:t>
      </w:r>
      <w:r>
        <w:rPr>
          <w:sz w:val="28"/>
          <w:szCs w:val="28"/>
        </w:rPr>
        <w:t>ой области согласно приложению 1</w:t>
      </w:r>
      <w:r w:rsidR="00B26D44" w:rsidRPr="00757DB7">
        <w:rPr>
          <w:sz w:val="28"/>
          <w:szCs w:val="28"/>
        </w:rPr>
        <w:t>.</w:t>
      </w:r>
    </w:p>
    <w:p w:rsidR="00AE22CB" w:rsidRDefault="007D5A6E" w:rsidP="00B26D44">
      <w:pPr>
        <w:spacing w:line="276" w:lineRule="auto"/>
        <w:ind w:firstLine="709"/>
        <w:jc w:val="both"/>
        <w:rPr>
          <w:sz w:val="28"/>
          <w:szCs w:val="28"/>
        </w:rPr>
      </w:pPr>
      <w:r>
        <w:rPr>
          <w:sz w:val="28"/>
          <w:szCs w:val="28"/>
        </w:rPr>
        <w:t>2</w:t>
      </w:r>
      <w:r w:rsidR="00AE22CB">
        <w:rPr>
          <w:sz w:val="28"/>
          <w:szCs w:val="28"/>
        </w:rPr>
        <w:t>. Признать утратившими силу:</w:t>
      </w:r>
    </w:p>
    <w:p w:rsidR="00AE22CB" w:rsidRDefault="007D5A6E" w:rsidP="00B26D44">
      <w:pPr>
        <w:spacing w:line="276" w:lineRule="auto"/>
        <w:ind w:firstLine="709"/>
        <w:jc w:val="both"/>
        <w:rPr>
          <w:sz w:val="28"/>
          <w:szCs w:val="28"/>
        </w:rPr>
      </w:pPr>
      <w:r>
        <w:rPr>
          <w:sz w:val="28"/>
          <w:szCs w:val="28"/>
        </w:rPr>
        <w:t>2</w:t>
      </w:r>
      <w:r w:rsidR="00AE22CB">
        <w:rPr>
          <w:sz w:val="28"/>
          <w:szCs w:val="28"/>
        </w:rPr>
        <w:t>.1</w:t>
      </w:r>
      <w:r>
        <w:rPr>
          <w:sz w:val="28"/>
          <w:szCs w:val="28"/>
        </w:rPr>
        <w:t>.</w:t>
      </w:r>
      <w:r w:rsidR="00AE22CB">
        <w:rPr>
          <w:sz w:val="28"/>
          <w:szCs w:val="28"/>
        </w:rPr>
        <w:t xml:space="preserve"> решение Кикнурской районной Думы от </w:t>
      </w:r>
      <w:r w:rsidR="00A9229E">
        <w:rPr>
          <w:sz w:val="28"/>
          <w:szCs w:val="28"/>
        </w:rPr>
        <w:t>29.10.2012 № 159 «</w:t>
      </w:r>
      <w:r>
        <w:rPr>
          <w:sz w:val="28"/>
          <w:szCs w:val="28"/>
        </w:rPr>
        <w:t>О материальном стимулировании муниципальных служащих финансового управления а</w:t>
      </w:r>
      <w:r w:rsidR="00A9229E">
        <w:rPr>
          <w:sz w:val="28"/>
          <w:szCs w:val="28"/>
        </w:rPr>
        <w:t>дминистрации Кикнурского района»</w:t>
      </w:r>
      <w:r w:rsidR="00AE22CB">
        <w:rPr>
          <w:sz w:val="28"/>
          <w:szCs w:val="28"/>
        </w:rPr>
        <w:t>;</w:t>
      </w:r>
    </w:p>
    <w:p w:rsidR="00AE22CB" w:rsidRDefault="004D1BA9" w:rsidP="00B26D44">
      <w:pPr>
        <w:spacing w:line="276" w:lineRule="auto"/>
        <w:ind w:firstLine="709"/>
        <w:jc w:val="both"/>
        <w:rPr>
          <w:sz w:val="28"/>
          <w:szCs w:val="28"/>
        </w:rPr>
      </w:pPr>
      <w:r>
        <w:rPr>
          <w:sz w:val="28"/>
          <w:szCs w:val="28"/>
        </w:rPr>
        <w:t>2</w:t>
      </w:r>
      <w:r w:rsidR="00AE22CB">
        <w:rPr>
          <w:sz w:val="28"/>
          <w:szCs w:val="28"/>
        </w:rPr>
        <w:t>.2</w:t>
      </w:r>
      <w:r>
        <w:rPr>
          <w:sz w:val="28"/>
          <w:szCs w:val="28"/>
        </w:rPr>
        <w:t>.</w:t>
      </w:r>
      <w:r w:rsidR="00AE22CB">
        <w:rPr>
          <w:sz w:val="28"/>
          <w:szCs w:val="28"/>
        </w:rPr>
        <w:t xml:space="preserve"> решение Кикнурской районной Думы </w:t>
      </w:r>
      <w:r w:rsidR="00E95D17">
        <w:rPr>
          <w:sz w:val="28"/>
          <w:szCs w:val="28"/>
        </w:rPr>
        <w:t xml:space="preserve">от </w:t>
      </w:r>
      <w:r w:rsidR="00A9229E">
        <w:rPr>
          <w:sz w:val="28"/>
          <w:szCs w:val="28"/>
        </w:rPr>
        <w:t>15.05.2014 № 295 «</w:t>
      </w:r>
      <w:r>
        <w:rPr>
          <w:sz w:val="28"/>
          <w:szCs w:val="28"/>
        </w:rPr>
        <w:t>О внесении изменений и дополнений в решение Кикнурской районной Думы Кировс</w:t>
      </w:r>
      <w:r w:rsidR="00A9229E">
        <w:rPr>
          <w:sz w:val="28"/>
          <w:szCs w:val="28"/>
        </w:rPr>
        <w:t>кой области от 29.10.2012 № 159»</w:t>
      </w:r>
      <w:r>
        <w:rPr>
          <w:sz w:val="28"/>
          <w:szCs w:val="28"/>
        </w:rPr>
        <w:t>;</w:t>
      </w:r>
    </w:p>
    <w:p w:rsidR="00FD362A" w:rsidRPr="00756589" w:rsidRDefault="004D1BA9" w:rsidP="004D1BA9">
      <w:pPr>
        <w:spacing w:line="276" w:lineRule="auto"/>
        <w:ind w:firstLine="709"/>
        <w:jc w:val="both"/>
        <w:rPr>
          <w:sz w:val="28"/>
          <w:szCs w:val="28"/>
        </w:rPr>
      </w:pPr>
      <w:r>
        <w:rPr>
          <w:sz w:val="28"/>
          <w:szCs w:val="28"/>
        </w:rPr>
        <w:t>2</w:t>
      </w:r>
      <w:r w:rsidR="00AE22CB">
        <w:rPr>
          <w:sz w:val="28"/>
          <w:szCs w:val="28"/>
        </w:rPr>
        <w:t>.3</w:t>
      </w:r>
      <w:r>
        <w:rPr>
          <w:sz w:val="28"/>
          <w:szCs w:val="28"/>
        </w:rPr>
        <w:t>.</w:t>
      </w:r>
      <w:r w:rsidR="00E95D17">
        <w:rPr>
          <w:sz w:val="28"/>
          <w:szCs w:val="28"/>
        </w:rPr>
        <w:t xml:space="preserve"> решение Кикнурской </w:t>
      </w:r>
      <w:r>
        <w:rPr>
          <w:sz w:val="28"/>
          <w:szCs w:val="28"/>
        </w:rPr>
        <w:t>районной</w:t>
      </w:r>
      <w:r w:rsidR="00E95D17">
        <w:rPr>
          <w:sz w:val="28"/>
          <w:szCs w:val="28"/>
        </w:rPr>
        <w:t xml:space="preserve"> Думы </w:t>
      </w:r>
      <w:r>
        <w:rPr>
          <w:sz w:val="28"/>
          <w:szCs w:val="28"/>
        </w:rPr>
        <w:t>Кировск</w:t>
      </w:r>
      <w:r w:rsidR="00A9229E">
        <w:rPr>
          <w:sz w:val="28"/>
          <w:szCs w:val="28"/>
        </w:rPr>
        <w:t>ой области от 28.01.2019 № 195 «</w:t>
      </w:r>
      <w:r>
        <w:rPr>
          <w:sz w:val="28"/>
          <w:szCs w:val="28"/>
        </w:rPr>
        <w:t>О внесении изменений и дополнений в решение Кикнурской районной Думы Кировс</w:t>
      </w:r>
      <w:r w:rsidR="00A9229E">
        <w:rPr>
          <w:sz w:val="28"/>
          <w:szCs w:val="28"/>
        </w:rPr>
        <w:t>кой области от 29.10.2012 № 159»</w:t>
      </w:r>
      <w:r>
        <w:rPr>
          <w:sz w:val="28"/>
          <w:szCs w:val="28"/>
        </w:rPr>
        <w:t>.</w:t>
      </w:r>
    </w:p>
    <w:p w:rsidR="00B26D44" w:rsidRPr="00FD362A" w:rsidRDefault="004D1BA9" w:rsidP="004D1BA9">
      <w:pPr>
        <w:tabs>
          <w:tab w:val="left" w:pos="7088"/>
        </w:tabs>
        <w:spacing w:after="720" w:line="276" w:lineRule="auto"/>
        <w:ind w:firstLine="709"/>
        <w:jc w:val="both"/>
        <w:rPr>
          <w:sz w:val="28"/>
          <w:szCs w:val="28"/>
        </w:rPr>
      </w:pPr>
      <w:r>
        <w:rPr>
          <w:sz w:val="28"/>
          <w:szCs w:val="28"/>
        </w:rPr>
        <w:lastRenderedPageBreak/>
        <w:t>3</w:t>
      </w:r>
      <w:r w:rsidR="00B26D44" w:rsidRPr="00FD362A">
        <w:rPr>
          <w:sz w:val="28"/>
          <w:szCs w:val="28"/>
        </w:rPr>
        <w:t>. Настоящее решение вступает в силу с 01.01.2021.</w:t>
      </w:r>
    </w:p>
    <w:tbl>
      <w:tblPr>
        <w:tblStyle w:val="ab"/>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126"/>
      </w:tblGrid>
      <w:tr w:rsidR="007452EA" w:rsidTr="007452EA">
        <w:tc>
          <w:tcPr>
            <w:tcW w:w="4361" w:type="dxa"/>
          </w:tcPr>
          <w:p w:rsidR="007452EA" w:rsidRDefault="007452EA" w:rsidP="00903DAE">
            <w:pPr>
              <w:snapToGrid w:val="0"/>
              <w:ind w:right="-392"/>
              <w:rPr>
                <w:sz w:val="28"/>
                <w:szCs w:val="28"/>
              </w:rPr>
            </w:pPr>
            <w:r>
              <w:rPr>
                <w:sz w:val="28"/>
                <w:szCs w:val="28"/>
              </w:rPr>
              <w:t>Заместитель п</w:t>
            </w:r>
            <w:r w:rsidRPr="007D2A02">
              <w:rPr>
                <w:sz w:val="28"/>
                <w:szCs w:val="28"/>
              </w:rPr>
              <w:t>редседател</w:t>
            </w:r>
            <w:r>
              <w:rPr>
                <w:sz w:val="28"/>
                <w:szCs w:val="28"/>
              </w:rPr>
              <w:t>я</w:t>
            </w:r>
            <w:r w:rsidRPr="007D2A02">
              <w:rPr>
                <w:sz w:val="28"/>
                <w:szCs w:val="28"/>
              </w:rPr>
              <w:t xml:space="preserve"> Думы</w:t>
            </w:r>
            <w:r>
              <w:rPr>
                <w:sz w:val="28"/>
                <w:szCs w:val="28"/>
              </w:rPr>
              <w:t xml:space="preserve"> Кикнурского муниципального</w:t>
            </w:r>
          </w:p>
          <w:p w:rsidR="007452EA" w:rsidRDefault="007452EA" w:rsidP="00903DAE">
            <w:pPr>
              <w:snapToGrid w:val="0"/>
              <w:ind w:right="-392"/>
              <w:rPr>
                <w:sz w:val="28"/>
                <w:szCs w:val="28"/>
              </w:rPr>
            </w:pPr>
            <w:r>
              <w:rPr>
                <w:sz w:val="28"/>
                <w:szCs w:val="28"/>
              </w:rPr>
              <w:t>округа</w:t>
            </w:r>
          </w:p>
        </w:tc>
        <w:tc>
          <w:tcPr>
            <w:tcW w:w="2126" w:type="dxa"/>
          </w:tcPr>
          <w:p w:rsidR="007452EA" w:rsidRDefault="007452EA" w:rsidP="00B26D44">
            <w:pPr>
              <w:rPr>
                <w:sz w:val="28"/>
                <w:szCs w:val="28"/>
              </w:rPr>
            </w:pPr>
          </w:p>
          <w:p w:rsidR="007452EA" w:rsidRPr="00B26D44" w:rsidRDefault="007452EA" w:rsidP="00903DAE">
            <w:pPr>
              <w:ind w:left="-108"/>
              <w:rPr>
                <w:sz w:val="28"/>
                <w:szCs w:val="28"/>
              </w:rPr>
            </w:pPr>
          </w:p>
        </w:tc>
      </w:tr>
      <w:tr w:rsidR="007452EA" w:rsidTr="007452EA">
        <w:tc>
          <w:tcPr>
            <w:tcW w:w="4361" w:type="dxa"/>
          </w:tcPr>
          <w:p w:rsidR="007452EA" w:rsidRDefault="007452EA" w:rsidP="00B26D44">
            <w:pPr>
              <w:snapToGrid w:val="0"/>
              <w:jc w:val="both"/>
              <w:rPr>
                <w:sz w:val="28"/>
                <w:szCs w:val="28"/>
              </w:rPr>
            </w:pPr>
          </w:p>
        </w:tc>
        <w:tc>
          <w:tcPr>
            <w:tcW w:w="2126" w:type="dxa"/>
          </w:tcPr>
          <w:p w:rsidR="007452EA" w:rsidRDefault="007452EA" w:rsidP="00B26D44">
            <w:pPr>
              <w:snapToGrid w:val="0"/>
              <w:jc w:val="both"/>
              <w:rPr>
                <w:sz w:val="28"/>
                <w:szCs w:val="28"/>
              </w:rPr>
            </w:pPr>
            <w:r>
              <w:rPr>
                <w:sz w:val="28"/>
                <w:szCs w:val="28"/>
              </w:rPr>
              <w:t>А.П. Прокудин</w:t>
            </w:r>
          </w:p>
        </w:tc>
      </w:tr>
      <w:tr w:rsidR="007452EA" w:rsidTr="007452EA">
        <w:tc>
          <w:tcPr>
            <w:tcW w:w="4361" w:type="dxa"/>
          </w:tcPr>
          <w:p w:rsidR="007452EA" w:rsidRDefault="007452EA" w:rsidP="00B26D44">
            <w:pPr>
              <w:snapToGrid w:val="0"/>
              <w:jc w:val="both"/>
              <w:rPr>
                <w:sz w:val="28"/>
                <w:szCs w:val="28"/>
              </w:rPr>
            </w:pPr>
            <w:r>
              <w:rPr>
                <w:sz w:val="28"/>
                <w:szCs w:val="28"/>
              </w:rPr>
              <w:t xml:space="preserve">Глава Кикнурского </w:t>
            </w:r>
          </w:p>
          <w:p w:rsidR="007452EA" w:rsidRDefault="007452EA" w:rsidP="00B26D44">
            <w:pPr>
              <w:snapToGrid w:val="0"/>
              <w:jc w:val="both"/>
              <w:rPr>
                <w:sz w:val="28"/>
                <w:szCs w:val="28"/>
              </w:rPr>
            </w:pPr>
            <w:r>
              <w:rPr>
                <w:sz w:val="28"/>
                <w:szCs w:val="28"/>
              </w:rPr>
              <w:t>муниципального округа</w:t>
            </w:r>
          </w:p>
        </w:tc>
        <w:tc>
          <w:tcPr>
            <w:tcW w:w="2126" w:type="dxa"/>
          </w:tcPr>
          <w:p w:rsidR="007452EA" w:rsidRDefault="007452EA" w:rsidP="00B26D44">
            <w:pPr>
              <w:snapToGrid w:val="0"/>
              <w:jc w:val="both"/>
              <w:rPr>
                <w:sz w:val="28"/>
                <w:szCs w:val="28"/>
              </w:rPr>
            </w:pPr>
          </w:p>
          <w:p w:rsidR="007452EA" w:rsidRDefault="007452EA" w:rsidP="004D1BA9">
            <w:pPr>
              <w:snapToGrid w:val="0"/>
              <w:ind w:left="-108"/>
              <w:jc w:val="both"/>
              <w:rPr>
                <w:sz w:val="28"/>
                <w:szCs w:val="28"/>
              </w:rPr>
            </w:pPr>
            <w:r>
              <w:rPr>
                <w:sz w:val="28"/>
                <w:szCs w:val="28"/>
              </w:rPr>
              <w:t>С.Ю. Галкин</w:t>
            </w:r>
          </w:p>
        </w:tc>
      </w:tr>
    </w:tbl>
    <w:p w:rsidR="00B26D44" w:rsidRDefault="00B26D44" w:rsidP="00B26D44">
      <w:pPr>
        <w:snapToGrid w:val="0"/>
        <w:jc w:val="both"/>
        <w:rPr>
          <w:sz w:val="28"/>
          <w:szCs w:val="28"/>
        </w:rPr>
      </w:pPr>
    </w:p>
    <w:p w:rsidR="00B26D44" w:rsidRDefault="00B26D44"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7452EA" w:rsidRDefault="007452EA"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Pr="00757DB7" w:rsidRDefault="00B26D44" w:rsidP="00B26D44">
      <w:pPr>
        <w:ind w:firstLine="540"/>
        <w:jc w:val="both"/>
        <w:rPr>
          <w:sz w:val="28"/>
          <w:szCs w:val="28"/>
        </w:rPr>
      </w:pPr>
    </w:p>
    <w:p w:rsidR="00B26D44" w:rsidRPr="00757DB7" w:rsidRDefault="00B26D44" w:rsidP="00903DAE">
      <w:pPr>
        <w:ind w:firstLine="540"/>
        <w:jc w:val="center"/>
        <w:rPr>
          <w:sz w:val="28"/>
          <w:szCs w:val="28"/>
        </w:rPr>
      </w:pPr>
    </w:p>
    <w:p w:rsidR="00B26D44" w:rsidRPr="00757DB7" w:rsidRDefault="00B26D44" w:rsidP="00B26D44">
      <w:pPr>
        <w:ind w:firstLine="540"/>
        <w:jc w:val="both"/>
        <w:rPr>
          <w:sz w:val="28"/>
          <w:szCs w:val="28"/>
        </w:rPr>
      </w:pPr>
    </w:p>
    <w:tbl>
      <w:tblPr>
        <w:tblW w:w="0" w:type="auto"/>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R="00B26D44" w:rsidRPr="00757DB7" w:rsidTr="00C62504">
        <w:tc>
          <w:tcPr>
            <w:tcW w:w="3969" w:type="dxa"/>
            <w:tcBorders>
              <w:top w:val="nil"/>
              <w:left w:val="nil"/>
              <w:bottom w:val="nil"/>
              <w:right w:val="nil"/>
            </w:tcBorders>
            <w:shd w:val="clear" w:color="auto" w:fill="auto"/>
          </w:tcPr>
          <w:p w:rsidR="00B26D44" w:rsidRPr="00757DB7" w:rsidRDefault="00B26D44" w:rsidP="009F084D">
            <w:pPr>
              <w:rPr>
                <w:bCs/>
                <w:sz w:val="28"/>
                <w:szCs w:val="28"/>
              </w:rPr>
            </w:pPr>
            <w:bookmarkStart w:id="1" w:name="Par87"/>
            <w:bookmarkEnd w:id="1"/>
            <w:r>
              <w:rPr>
                <w:bCs/>
                <w:sz w:val="28"/>
                <w:szCs w:val="28"/>
              </w:rPr>
              <w:lastRenderedPageBreak/>
              <w:t xml:space="preserve">Приложение </w:t>
            </w:r>
            <w:r w:rsidR="004D1BA9">
              <w:rPr>
                <w:bCs/>
                <w:sz w:val="28"/>
                <w:szCs w:val="28"/>
              </w:rPr>
              <w:t>1</w:t>
            </w:r>
          </w:p>
          <w:p w:rsidR="00B26D44" w:rsidRPr="00757DB7" w:rsidRDefault="00B26D44" w:rsidP="009F084D">
            <w:pPr>
              <w:rPr>
                <w:bCs/>
                <w:sz w:val="28"/>
                <w:szCs w:val="28"/>
              </w:rPr>
            </w:pPr>
          </w:p>
          <w:p w:rsidR="00B26D44" w:rsidRPr="00757DB7" w:rsidRDefault="00B26D44" w:rsidP="009F084D">
            <w:pPr>
              <w:rPr>
                <w:bCs/>
                <w:sz w:val="28"/>
                <w:szCs w:val="28"/>
              </w:rPr>
            </w:pPr>
            <w:r w:rsidRPr="00757DB7">
              <w:rPr>
                <w:bCs/>
                <w:sz w:val="28"/>
                <w:szCs w:val="28"/>
              </w:rPr>
              <w:t>УТВЕРЖДЕНО</w:t>
            </w:r>
          </w:p>
          <w:p w:rsidR="00B26D44" w:rsidRPr="00757DB7" w:rsidRDefault="00B26D44" w:rsidP="009F084D">
            <w:pPr>
              <w:rPr>
                <w:bCs/>
                <w:sz w:val="28"/>
                <w:szCs w:val="28"/>
              </w:rPr>
            </w:pPr>
          </w:p>
          <w:p w:rsidR="00B26D44" w:rsidRPr="00757DB7" w:rsidRDefault="00B26D44" w:rsidP="009F084D">
            <w:pPr>
              <w:rPr>
                <w:bCs/>
                <w:sz w:val="28"/>
                <w:szCs w:val="28"/>
              </w:rPr>
            </w:pPr>
            <w:r w:rsidRPr="00757DB7">
              <w:rPr>
                <w:bCs/>
                <w:sz w:val="28"/>
                <w:szCs w:val="28"/>
              </w:rPr>
              <w:t xml:space="preserve">решением Думы </w:t>
            </w:r>
            <w:r w:rsidR="00C62504">
              <w:rPr>
                <w:bCs/>
                <w:sz w:val="28"/>
                <w:szCs w:val="28"/>
              </w:rPr>
              <w:t>Кикнурского</w:t>
            </w:r>
            <w:r w:rsidRPr="00757DB7">
              <w:rPr>
                <w:bCs/>
                <w:sz w:val="28"/>
                <w:szCs w:val="28"/>
              </w:rPr>
              <w:t xml:space="preserve"> </w:t>
            </w:r>
            <w:r w:rsidR="00C62504">
              <w:rPr>
                <w:bCs/>
                <w:sz w:val="28"/>
                <w:szCs w:val="28"/>
              </w:rPr>
              <w:t xml:space="preserve">муниципального </w:t>
            </w:r>
            <w:r w:rsidRPr="00757DB7">
              <w:rPr>
                <w:bCs/>
                <w:sz w:val="28"/>
                <w:szCs w:val="28"/>
              </w:rPr>
              <w:t xml:space="preserve">округа Кировской области </w:t>
            </w:r>
          </w:p>
          <w:p w:rsidR="00B26D44" w:rsidRPr="00757DB7" w:rsidRDefault="00B26D44" w:rsidP="00903DAE">
            <w:pPr>
              <w:rPr>
                <w:bCs/>
                <w:sz w:val="28"/>
                <w:szCs w:val="28"/>
              </w:rPr>
            </w:pPr>
            <w:r w:rsidRPr="00757DB7">
              <w:rPr>
                <w:bCs/>
                <w:sz w:val="28"/>
                <w:szCs w:val="28"/>
              </w:rPr>
              <w:t xml:space="preserve">от </w:t>
            </w:r>
            <w:r w:rsidR="004D1BA9">
              <w:rPr>
                <w:bCs/>
                <w:sz w:val="28"/>
                <w:szCs w:val="28"/>
              </w:rPr>
              <w:t xml:space="preserve"> </w:t>
            </w:r>
            <w:r w:rsidR="00903DAE">
              <w:rPr>
                <w:bCs/>
                <w:sz w:val="28"/>
                <w:szCs w:val="28"/>
              </w:rPr>
              <w:t>16.12.2020</w:t>
            </w:r>
            <w:r w:rsidR="004D1BA9">
              <w:rPr>
                <w:bCs/>
                <w:sz w:val="28"/>
                <w:szCs w:val="28"/>
              </w:rPr>
              <w:t xml:space="preserve"> </w:t>
            </w:r>
            <w:r w:rsidRPr="00757DB7">
              <w:rPr>
                <w:bCs/>
                <w:sz w:val="28"/>
                <w:szCs w:val="28"/>
              </w:rPr>
              <w:t xml:space="preserve"> №</w:t>
            </w:r>
            <w:r w:rsidRPr="00774931">
              <w:rPr>
                <w:bCs/>
                <w:sz w:val="28"/>
                <w:szCs w:val="28"/>
              </w:rPr>
              <w:t xml:space="preserve"> </w:t>
            </w:r>
            <w:r w:rsidR="00903DAE">
              <w:rPr>
                <w:bCs/>
                <w:sz w:val="28"/>
                <w:szCs w:val="28"/>
              </w:rPr>
              <w:t>6-64</w:t>
            </w:r>
          </w:p>
        </w:tc>
      </w:tr>
    </w:tbl>
    <w:p w:rsidR="00B26D44" w:rsidRDefault="00B26D44" w:rsidP="00903DAE">
      <w:pPr>
        <w:jc w:val="center"/>
        <w:rPr>
          <w:b/>
          <w:bCs/>
          <w:sz w:val="28"/>
          <w:szCs w:val="28"/>
        </w:rPr>
      </w:pPr>
    </w:p>
    <w:p w:rsidR="00903DAE" w:rsidRPr="00757DB7" w:rsidRDefault="00903DAE" w:rsidP="00903DAE">
      <w:pPr>
        <w:jc w:val="center"/>
        <w:rPr>
          <w:b/>
          <w:bCs/>
          <w:sz w:val="28"/>
          <w:szCs w:val="28"/>
        </w:rPr>
      </w:pPr>
    </w:p>
    <w:p w:rsidR="00B26D44" w:rsidRPr="00757DB7" w:rsidRDefault="00B26D44" w:rsidP="00903DAE">
      <w:pPr>
        <w:jc w:val="center"/>
        <w:rPr>
          <w:b/>
          <w:bCs/>
          <w:sz w:val="28"/>
          <w:szCs w:val="28"/>
        </w:rPr>
      </w:pPr>
      <w:r w:rsidRPr="00757DB7">
        <w:rPr>
          <w:b/>
          <w:bCs/>
          <w:sz w:val="28"/>
          <w:szCs w:val="28"/>
        </w:rPr>
        <w:t>ПОЛОЖЕНИЕ</w:t>
      </w:r>
    </w:p>
    <w:p w:rsidR="00903DAE" w:rsidRDefault="00B26D44" w:rsidP="00903DAE">
      <w:pPr>
        <w:jc w:val="center"/>
        <w:rPr>
          <w:b/>
          <w:bCs/>
          <w:sz w:val="28"/>
          <w:szCs w:val="28"/>
        </w:rPr>
      </w:pPr>
      <w:r w:rsidRPr="00757DB7">
        <w:rPr>
          <w:b/>
          <w:bCs/>
          <w:sz w:val="28"/>
          <w:szCs w:val="28"/>
        </w:rPr>
        <w:t xml:space="preserve">об оплате труда муниципальных служащих </w:t>
      </w:r>
      <w:r w:rsidR="004D1BA9">
        <w:rPr>
          <w:b/>
          <w:bCs/>
          <w:sz w:val="28"/>
          <w:szCs w:val="28"/>
        </w:rPr>
        <w:t>Финансового</w:t>
      </w:r>
    </w:p>
    <w:p w:rsidR="00B26D44" w:rsidRPr="00757DB7" w:rsidRDefault="004D1BA9" w:rsidP="00903DAE">
      <w:pPr>
        <w:jc w:val="center"/>
        <w:rPr>
          <w:b/>
          <w:bCs/>
          <w:sz w:val="28"/>
          <w:szCs w:val="28"/>
        </w:rPr>
      </w:pPr>
      <w:r>
        <w:rPr>
          <w:b/>
          <w:bCs/>
          <w:sz w:val="28"/>
          <w:szCs w:val="28"/>
        </w:rPr>
        <w:t xml:space="preserve">управления администрации </w:t>
      </w:r>
      <w:r w:rsidR="00B26D44" w:rsidRPr="00757DB7">
        <w:rPr>
          <w:b/>
          <w:bCs/>
          <w:sz w:val="28"/>
          <w:szCs w:val="28"/>
        </w:rPr>
        <w:t xml:space="preserve"> </w:t>
      </w:r>
      <w:r w:rsidR="00C62504">
        <w:rPr>
          <w:b/>
          <w:bCs/>
          <w:sz w:val="28"/>
          <w:szCs w:val="28"/>
        </w:rPr>
        <w:t>Кикнурск</w:t>
      </w:r>
      <w:r>
        <w:rPr>
          <w:b/>
          <w:bCs/>
          <w:sz w:val="28"/>
          <w:szCs w:val="28"/>
        </w:rPr>
        <w:t>ого муниципального</w:t>
      </w:r>
      <w:r w:rsidR="00B26D44" w:rsidRPr="00757DB7">
        <w:rPr>
          <w:b/>
          <w:bCs/>
          <w:sz w:val="28"/>
          <w:szCs w:val="28"/>
        </w:rPr>
        <w:t xml:space="preserve"> округ</w:t>
      </w:r>
      <w:r>
        <w:rPr>
          <w:b/>
          <w:bCs/>
          <w:sz w:val="28"/>
          <w:szCs w:val="28"/>
        </w:rPr>
        <w:t>а</w:t>
      </w:r>
      <w:r w:rsidR="00B26D44" w:rsidRPr="00757DB7">
        <w:rPr>
          <w:b/>
          <w:bCs/>
          <w:sz w:val="28"/>
          <w:szCs w:val="28"/>
        </w:rPr>
        <w:t xml:space="preserve"> Кировской области</w:t>
      </w:r>
    </w:p>
    <w:p w:rsidR="00B26D44" w:rsidRPr="00757DB7" w:rsidRDefault="00B26D44" w:rsidP="00B26D44">
      <w:pPr>
        <w:jc w:val="center"/>
        <w:rPr>
          <w:b/>
          <w:sz w:val="28"/>
          <w:szCs w:val="28"/>
        </w:rPr>
      </w:pPr>
    </w:p>
    <w:p w:rsidR="00B26D44" w:rsidRPr="00757DB7" w:rsidRDefault="00B26D44" w:rsidP="00903DAE">
      <w:pPr>
        <w:ind w:firstLine="709"/>
        <w:jc w:val="center"/>
        <w:outlineLvl w:val="1"/>
        <w:rPr>
          <w:b/>
          <w:sz w:val="28"/>
          <w:szCs w:val="28"/>
        </w:rPr>
      </w:pPr>
      <w:bookmarkStart w:id="2" w:name="Par97"/>
      <w:bookmarkEnd w:id="2"/>
      <w:r w:rsidRPr="00757DB7">
        <w:rPr>
          <w:b/>
          <w:sz w:val="28"/>
          <w:szCs w:val="28"/>
        </w:rPr>
        <w:t>1. Общие положения</w:t>
      </w:r>
    </w:p>
    <w:p w:rsidR="00B26D44" w:rsidRPr="00757DB7" w:rsidRDefault="00B26D44" w:rsidP="00B26D44">
      <w:pPr>
        <w:jc w:val="center"/>
        <w:rPr>
          <w:sz w:val="28"/>
          <w:szCs w:val="28"/>
        </w:rPr>
      </w:pPr>
    </w:p>
    <w:p w:rsidR="00B26D44" w:rsidRPr="00757DB7" w:rsidRDefault="00B26D44" w:rsidP="00B26D44">
      <w:pPr>
        <w:ind w:firstLine="709"/>
        <w:jc w:val="both"/>
        <w:rPr>
          <w:sz w:val="28"/>
          <w:szCs w:val="28"/>
        </w:rPr>
      </w:pPr>
      <w:r w:rsidRPr="00757DB7">
        <w:rPr>
          <w:sz w:val="28"/>
          <w:szCs w:val="28"/>
        </w:rPr>
        <w:t xml:space="preserve">1.1. 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w:t>
      </w:r>
      <w:r w:rsidR="00283B68">
        <w:rPr>
          <w:sz w:val="28"/>
          <w:szCs w:val="28"/>
        </w:rPr>
        <w:t>Финансового управления администрации</w:t>
      </w:r>
      <w:r w:rsidRPr="00757DB7">
        <w:rPr>
          <w:sz w:val="28"/>
          <w:szCs w:val="28"/>
        </w:rPr>
        <w:t xml:space="preserve"> </w:t>
      </w:r>
      <w:r w:rsidR="00C62504">
        <w:rPr>
          <w:sz w:val="28"/>
          <w:szCs w:val="28"/>
        </w:rPr>
        <w:t>Кикнурск</w:t>
      </w:r>
      <w:r w:rsidR="00283B68">
        <w:rPr>
          <w:sz w:val="28"/>
          <w:szCs w:val="28"/>
        </w:rPr>
        <w:t>ого</w:t>
      </w:r>
      <w:r w:rsidR="00C62504">
        <w:rPr>
          <w:sz w:val="28"/>
          <w:szCs w:val="28"/>
        </w:rPr>
        <w:t xml:space="preserve"> муниципальн</w:t>
      </w:r>
      <w:r w:rsidR="00283B68">
        <w:rPr>
          <w:sz w:val="28"/>
          <w:szCs w:val="28"/>
        </w:rPr>
        <w:t>ого</w:t>
      </w:r>
      <w:r w:rsidRPr="00757DB7">
        <w:rPr>
          <w:sz w:val="28"/>
          <w:szCs w:val="28"/>
        </w:rPr>
        <w:t xml:space="preserve"> округ</w:t>
      </w:r>
      <w:r w:rsidR="00283B68">
        <w:rPr>
          <w:sz w:val="28"/>
          <w:szCs w:val="28"/>
        </w:rPr>
        <w:t>а</w:t>
      </w:r>
      <w:r w:rsidRPr="00757DB7">
        <w:rPr>
          <w:sz w:val="28"/>
          <w:szCs w:val="28"/>
        </w:rPr>
        <w:t xml:space="preserve"> Кировской области и разработано в соответствии со статьей 22 Федерального закона от 02.03.2007 № 25-ФЗ «О муниципальной службе в Российской Федерации», статьей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B26D44" w:rsidRPr="00757DB7" w:rsidRDefault="00283B68" w:rsidP="00B26D44">
      <w:pPr>
        <w:ind w:firstLine="709"/>
        <w:jc w:val="both"/>
        <w:rPr>
          <w:sz w:val="28"/>
          <w:szCs w:val="28"/>
        </w:rPr>
      </w:pPr>
      <w:r>
        <w:rPr>
          <w:sz w:val="28"/>
          <w:szCs w:val="28"/>
        </w:rPr>
        <w:t>1.2</w:t>
      </w:r>
      <w:r w:rsidR="00B26D44" w:rsidRPr="00757DB7">
        <w:rPr>
          <w:sz w:val="28"/>
          <w:szCs w:val="28"/>
        </w:rPr>
        <w:t>.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B26D44" w:rsidRPr="00757DB7" w:rsidRDefault="00081C0A" w:rsidP="00B26D44">
      <w:pPr>
        <w:ind w:firstLine="709"/>
        <w:jc w:val="both"/>
        <w:rPr>
          <w:sz w:val="28"/>
          <w:szCs w:val="28"/>
        </w:rPr>
      </w:pPr>
      <w:r>
        <w:rPr>
          <w:sz w:val="28"/>
          <w:szCs w:val="28"/>
        </w:rPr>
        <w:t xml:space="preserve">1.3. </w:t>
      </w:r>
      <w:r w:rsidR="00B26D44" w:rsidRPr="00757DB7">
        <w:rPr>
          <w:sz w:val="28"/>
          <w:szCs w:val="28"/>
        </w:rPr>
        <w:t>К ежемесячным выплатам относятся:</w:t>
      </w:r>
    </w:p>
    <w:p w:rsidR="00B26D44" w:rsidRPr="00757DB7" w:rsidRDefault="00081C0A" w:rsidP="00B26D44">
      <w:pPr>
        <w:ind w:firstLine="709"/>
        <w:jc w:val="both"/>
        <w:rPr>
          <w:sz w:val="28"/>
          <w:szCs w:val="28"/>
        </w:rPr>
      </w:pPr>
      <w:r>
        <w:rPr>
          <w:sz w:val="28"/>
          <w:szCs w:val="28"/>
        </w:rPr>
        <w:t>1.3</w:t>
      </w:r>
      <w:r w:rsidR="00B26D44" w:rsidRPr="00757DB7">
        <w:rPr>
          <w:sz w:val="28"/>
          <w:szCs w:val="28"/>
        </w:rPr>
        <w:t>.1. Ежемесячная надбавка к должностному окладу за выслугу лет на муниципальной службе;</w:t>
      </w:r>
    </w:p>
    <w:p w:rsidR="00B26D44" w:rsidRPr="00757DB7" w:rsidRDefault="00081C0A" w:rsidP="00B26D44">
      <w:pPr>
        <w:ind w:firstLine="709"/>
        <w:jc w:val="both"/>
        <w:rPr>
          <w:sz w:val="28"/>
          <w:szCs w:val="28"/>
        </w:rPr>
      </w:pPr>
      <w:r>
        <w:rPr>
          <w:sz w:val="28"/>
          <w:szCs w:val="28"/>
        </w:rPr>
        <w:t>1.3</w:t>
      </w:r>
      <w:r w:rsidR="00B26D44" w:rsidRPr="00757DB7">
        <w:rPr>
          <w:sz w:val="28"/>
          <w:szCs w:val="28"/>
        </w:rPr>
        <w:t>.2. Ежемесячная надбавка к должностному окладу за особые условия муниципальной службы;</w:t>
      </w:r>
    </w:p>
    <w:p w:rsidR="00B26D44" w:rsidRPr="00757DB7" w:rsidRDefault="00081C0A" w:rsidP="00B26D44">
      <w:pPr>
        <w:ind w:firstLine="709"/>
        <w:jc w:val="both"/>
        <w:rPr>
          <w:sz w:val="28"/>
          <w:szCs w:val="28"/>
        </w:rPr>
      </w:pPr>
      <w:r>
        <w:rPr>
          <w:sz w:val="28"/>
          <w:szCs w:val="28"/>
        </w:rPr>
        <w:t>1.3</w:t>
      </w:r>
      <w:r w:rsidR="00B26D44" w:rsidRPr="00757DB7">
        <w:rPr>
          <w:sz w:val="28"/>
          <w:szCs w:val="28"/>
        </w:rPr>
        <w:t>.3. Ежемесячная надбавка к должностному окладу за классный чин;</w:t>
      </w:r>
    </w:p>
    <w:p w:rsidR="00B26D44" w:rsidRPr="00757DB7" w:rsidRDefault="00081C0A" w:rsidP="00B26D44">
      <w:pPr>
        <w:ind w:firstLine="709"/>
        <w:jc w:val="both"/>
        <w:rPr>
          <w:sz w:val="28"/>
          <w:szCs w:val="28"/>
        </w:rPr>
      </w:pPr>
      <w:r>
        <w:rPr>
          <w:sz w:val="28"/>
          <w:szCs w:val="28"/>
        </w:rPr>
        <w:t>1.3</w:t>
      </w:r>
      <w:r w:rsidR="00B26D44" w:rsidRPr="00757DB7">
        <w:rPr>
          <w:sz w:val="28"/>
          <w:szCs w:val="28"/>
        </w:rPr>
        <w:t>.4. Ежемесячное денежное поощрение;</w:t>
      </w:r>
    </w:p>
    <w:p w:rsidR="00B26D44" w:rsidRPr="00757DB7" w:rsidRDefault="00081C0A" w:rsidP="00B26D44">
      <w:pPr>
        <w:ind w:firstLine="709"/>
        <w:jc w:val="both"/>
        <w:rPr>
          <w:sz w:val="28"/>
          <w:szCs w:val="28"/>
        </w:rPr>
      </w:pPr>
      <w:r>
        <w:rPr>
          <w:sz w:val="28"/>
          <w:szCs w:val="28"/>
        </w:rPr>
        <w:t>1.3</w:t>
      </w:r>
      <w:r w:rsidR="00B26D44" w:rsidRPr="00757DB7">
        <w:rPr>
          <w:sz w:val="28"/>
          <w:szCs w:val="28"/>
        </w:rPr>
        <w:t>.5. Ежемесячная процентная надбавка к должностному окладу за работу со сведениями, составляющими государственную тайну.</w:t>
      </w:r>
    </w:p>
    <w:p w:rsidR="00B26D44" w:rsidRPr="00757DB7" w:rsidRDefault="00081C0A" w:rsidP="00B26D44">
      <w:pPr>
        <w:ind w:firstLine="709"/>
        <w:jc w:val="both"/>
        <w:rPr>
          <w:sz w:val="28"/>
          <w:szCs w:val="28"/>
        </w:rPr>
      </w:pPr>
      <w:r>
        <w:rPr>
          <w:sz w:val="28"/>
          <w:szCs w:val="28"/>
        </w:rPr>
        <w:lastRenderedPageBreak/>
        <w:t>1.4</w:t>
      </w:r>
      <w:r w:rsidR="00B26D44" w:rsidRPr="00757DB7">
        <w:rPr>
          <w:sz w:val="28"/>
          <w:szCs w:val="28"/>
        </w:rPr>
        <w:t>. К иным дополнительным выплатам относятся:</w:t>
      </w:r>
    </w:p>
    <w:p w:rsidR="00B26D44" w:rsidRPr="00757DB7" w:rsidRDefault="00081C0A" w:rsidP="00B26D44">
      <w:pPr>
        <w:ind w:firstLine="709"/>
        <w:jc w:val="both"/>
        <w:rPr>
          <w:sz w:val="28"/>
          <w:szCs w:val="28"/>
        </w:rPr>
      </w:pPr>
      <w:r>
        <w:rPr>
          <w:sz w:val="28"/>
          <w:szCs w:val="28"/>
        </w:rPr>
        <w:t>1.4</w:t>
      </w:r>
      <w:r w:rsidR="00B26D44" w:rsidRPr="00757DB7">
        <w:rPr>
          <w:sz w:val="28"/>
          <w:szCs w:val="28"/>
        </w:rPr>
        <w:t>.1. Премия за выполнение особо важных и сложных заданий;</w:t>
      </w:r>
    </w:p>
    <w:p w:rsidR="00B26D44" w:rsidRPr="00757DB7" w:rsidRDefault="00081C0A" w:rsidP="00B26D44">
      <w:pPr>
        <w:ind w:firstLine="709"/>
        <w:jc w:val="both"/>
        <w:rPr>
          <w:sz w:val="28"/>
          <w:szCs w:val="28"/>
        </w:rPr>
      </w:pPr>
      <w:r>
        <w:rPr>
          <w:sz w:val="28"/>
          <w:szCs w:val="28"/>
        </w:rPr>
        <w:t>1.4</w:t>
      </w:r>
      <w:r w:rsidR="00B26D44" w:rsidRPr="00757DB7">
        <w:rPr>
          <w:sz w:val="28"/>
          <w:szCs w:val="28"/>
        </w:rPr>
        <w:t>.2. Единовременная выплата при предоставлении ежегодного оплачиваемого отпуска;</w:t>
      </w:r>
    </w:p>
    <w:p w:rsidR="00B26D44" w:rsidRPr="00757DB7" w:rsidRDefault="00081C0A" w:rsidP="00B26D44">
      <w:pPr>
        <w:ind w:firstLine="709"/>
        <w:jc w:val="both"/>
        <w:rPr>
          <w:sz w:val="28"/>
          <w:szCs w:val="28"/>
        </w:rPr>
      </w:pPr>
      <w:r>
        <w:rPr>
          <w:sz w:val="28"/>
          <w:szCs w:val="28"/>
        </w:rPr>
        <w:t>1.4</w:t>
      </w:r>
      <w:r w:rsidR="00B26D44" w:rsidRPr="00757DB7">
        <w:rPr>
          <w:sz w:val="28"/>
          <w:szCs w:val="28"/>
        </w:rPr>
        <w:t>.3. Материальная помощь.</w:t>
      </w:r>
    </w:p>
    <w:p w:rsidR="00B26D44" w:rsidRPr="00757DB7" w:rsidRDefault="00081C0A" w:rsidP="00B26D44">
      <w:pPr>
        <w:ind w:firstLine="709"/>
        <w:jc w:val="both"/>
        <w:rPr>
          <w:sz w:val="28"/>
          <w:szCs w:val="28"/>
        </w:rPr>
      </w:pPr>
      <w:r>
        <w:rPr>
          <w:sz w:val="28"/>
          <w:szCs w:val="28"/>
        </w:rPr>
        <w:t>1.5</w:t>
      </w:r>
      <w:r w:rsidR="00B26D44" w:rsidRPr="00757DB7">
        <w:rPr>
          <w:sz w:val="28"/>
          <w:szCs w:val="28"/>
        </w:rPr>
        <w:t>. 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r w:rsidR="00283B68">
        <w:rPr>
          <w:sz w:val="28"/>
          <w:szCs w:val="28"/>
        </w:rPr>
        <w:t>, распоряжениями администрации Кикнурского муниципального округа Кировской области, приказами начальника Финансового управления администрации Кикнурского муниципального округа</w:t>
      </w:r>
      <w:r w:rsidR="00B26D44" w:rsidRPr="00757DB7">
        <w:rPr>
          <w:sz w:val="28"/>
          <w:szCs w:val="28"/>
        </w:rPr>
        <w:t>.</w:t>
      </w:r>
    </w:p>
    <w:p w:rsidR="00B26D44" w:rsidRPr="00757DB7" w:rsidRDefault="00B26D44" w:rsidP="00B26D44">
      <w:pPr>
        <w:ind w:firstLine="709"/>
        <w:jc w:val="both"/>
        <w:rPr>
          <w:sz w:val="28"/>
          <w:szCs w:val="28"/>
        </w:rPr>
      </w:pPr>
    </w:p>
    <w:p w:rsidR="00B26D44" w:rsidRPr="00757DB7" w:rsidRDefault="00B26D44" w:rsidP="00B26D44">
      <w:pPr>
        <w:ind w:firstLine="709"/>
        <w:jc w:val="center"/>
        <w:rPr>
          <w:b/>
          <w:sz w:val="28"/>
          <w:szCs w:val="28"/>
        </w:rPr>
      </w:pPr>
      <w:r w:rsidRPr="00757DB7">
        <w:rPr>
          <w:b/>
          <w:sz w:val="28"/>
          <w:szCs w:val="28"/>
        </w:rPr>
        <w:t>2. Должностные оклады</w:t>
      </w:r>
    </w:p>
    <w:p w:rsidR="00B26D44" w:rsidRPr="00757DB7" w:rsidRDefault="00B26D44" w:rsidP="00B26D44">
      <w:pPr>
        <w:ind w:firstLine="709"/>
        <w:jc w:val="both"/>
        <w:rPr>
          <w:rFonts w:cs="Calibri"/>
          <w:sz w:val="28"/>
          <w:szCs w:val="28"/>
        </w:rPr>
      </w:pPr>
    </w:p>
    <w:p w:rsidR="00283B68" w:rsidRDefault="00B26D44" w:rsidP="00B26D44">
      <w:pPr>
        <w:ind w:firstLine="709"/>
        <w:jc w:val="both"/>
        <w:outlineLvl w:val="0"/>
        <w:rPr>
          <w:sz w:val="28"/>
          <w:szCs w:val="28"/>
        </w:rPr>
      </w:pPr>
      <w:r w:rsidRPr="00757DB7">
        <w:rPr>
          <w:sz w:val="28"/>
          <w:szCs w:val="28"/>
        </w:rPr>
        <w:t xml:space="preserve">2.1. Размеры должностных окладов муниципальных служащих определяются </w:t>
      </w:r>
      <w:r w:rsidR="00283B68">
        <w:rPr>
          <w:sz w:val="28"/>
          <w:szCs w:val="28"/>
        </w:rPr>
        <w:t>штатным расписанием, которое утверждается главой Кикнурского муниципального округа Кировской области.</w:t>
      </w:r>
    </w:p>
    <w:p w:rsidR="00B26D44" w:rsidRPr="00757DB7" w:rsidRDefault="00B26D44" w:rsidP="00B26D44">
      <w:pPr>
        <w:ind w:firstLine="709"/>
        <w:jc w:val="both"/>
        <w:outlineLvl w:val="0"/>
        <w:rPr>
          <w:rFonts w:cs="Arial"/>
          <w:sz w:val="28"/>
          <w:szCs w:val="28"/>
        </w:rPr>
      </w:pPr>
      <w:r w:rsidRPr="00757DB7">
        <w:rPr>
          <w:sz w:val="28"/>
          <w:szCs w:val="28"/>
        </w:rPr>
        <w:t xml:space="preserve"> </w:t>
      </w:r>
      <w:r w:rsidRPr="00757DB7">
        <w:rPr>
          <w:rFonts w:cs="Arial"/>
          <w:sz w:val="28"/>
          <w:szCs w:val="28"/>
        </w:rPr>
        <w:t>2.2. Размеры должностных окладов муниципальных служащих увеличиваются (индексируются) в соответствии с муниципальным нормативным правовым актом.</w:t>
      </w:r>
    </w:p>
    <w:p w:rsidR="00B26D44" w:rsidRPr="00757DB7" w:rsidRDefault="00B26D44" w:rsidP="00B26D44">
      <w:pPr>
        <w:tabs>
          <w:tab w:val="left" w:pos="1080"/>
        </w:tabs>
        <w:ind w:firstLine="709"/>
        <w:jc w:val="both"/>
        <w:rPr>
          <w:sz w:val="28"/>
          <w:szCs w:val="28"/>
        </w:rPr>
      </w:pPr>
      <w:r w:rsidRPr="00757DB7">
        <w:rPr>
          <w:sz w:val="28"/>
          <w:szCs w:val="28"/>
        </w:rPr>
        <w:t>2.3.</w:t>
      </w:r>
      <w:r w:rsidRPr="00757DB7">
        <w:rPr>
          <w:sz w:val="28"/>
          <w:szCs w:val="28"/>
          <w:vertAlign w:val="superscript"/>
        </w:rPr>
        <w:t xml:space="preserve"> </w:t>
      </w:r>
      <w:r w:rsidRPr="00757DB7">
        <w:rPr>
          <w:sz w:val="28"/>
          <w:szCs w:val="28"/>
        </w:rPr>
        <w:t xml:space="preserve"> При индексации должностных окладов муниципальных служащих их размеры подлежат округлению до целого рубля, в сторону увеличения.</w:t>
      </w:r>
    </w:p>
    <w:p w:rsidR="00B26D44" w:rsidRPr="00757DB7" w:rsidRDefault="00B26D44" w:rsidP="00B26D44">
      <w:pPr>
        <w:ind w:firstLine="540"/>
        <w:jc w:val="both"/>
        <w:rPr>
          <w:sz w:val="28"/>
          <w:szCs w:val="28"/>
        </w:rPr>
      </w:pPr>
    </w:p>
    <w:p w:rsidR="00B26D44" w:rsidRPr="00757DB7" w:rsidRDefault="00B26D44" w:rsidP="00B26D44">
      <w:pPr>
        <w:ind w:firstLine="709"/>
        <w:jc w:val="center"/>
        <w:outlineLvl w:val="1"/>
        <w:rPr>
          <w:b/>
          <w:sz w:val="28"/>
          <w:szCs w:val="28"/>
        </w:rPr>
      </w:pPr>
      <w:bookmarkStart w:id="3" w:name="Par114"/>
      <w:bookmarkEnd w:id="3"/>
      <w:r w:rsidRPr="00757DB7">
        <w:rPr>
          <w:b/>
          <w:sz w:val="28"/>
          <w:szCs w:val="28"/>
        </w:rPr>
        <w:t>3. Порядок установления и выплаты ежемесячной надбавки за выслугу лет</w:t>
      </w:r>
    </w:p>
    <w:p w:rsidR="00B26D44" w:rsidRPr="00757DB7" w:rsidRDefault="00B26D44" w:rsidP="00B26D44">
      <w:pPr>
        <w:jc w:val="both"/>
        <w:rPr>
          <w:b/>
          <w:sz w:val="28"/>
          <w:szCs w:val="28"/>
        </w:rPr>
      </w:pPr>
    </w:p>
    <w:p w:rsidR="00B26D44" w:rsidRDefault="00B26D44" w:rsidP="00B26D44">
      <w:pPr>
        <w:ind w:firstLine="540"/>
        <w:jc w:val="both"/>
        <w:rPr>
          <w:sz w:val="28"/>
          <w:szCs w:val="28"/>
        </w:rPr>
      </w:pPr>
      <w:r w:rsidRPr="00757DB7">
        <w:rPr>
          <w:sz w:val="28"/>
          <w:szCs w:val="28"/>
        </w:rPr>
        <w:t>3.1. Ежемесячная надбавка за выслугу лет на муниципальной службе устанавливается в следующих размерах:</w:t>
      </w:r>
    </w:p>
    <w:tbl>
      <w:tblPr>
        <w:tblpPr w:leftFromText="180" w:rightFromText="180"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103"/>
        <w:gridCol w:w="3828"/>
      </w:tblGrid>
      <w:tr w:rsidR="00C62504" w:rsidRPr="00757DB7" w:rsidTr="00C62504">
        <w:tc>
          <w:tcPr>
            <w:tcW w:w="5103"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При стаже муниципальной службы</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Размер надбавки (в процентах к должностному окладу)</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о</w:t>
            </w:r>
            <w:r w:rsidRPr="00757DB7">
              <w:rPr>
                <w:sz w:val="28"/>
                <w:szCs w:val="28"/>
              </w:rPr>
              <w:t>т 1 года до 5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10</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о</w:t>
            </w:r>
            <w:r w:rsidRPr="00757DB7">
              <w:rPr>
                <w:sz w:val="28"/>
                <w:szCs w:val="28"/>
              </w:rPr>
              <w:t>т 5 до 10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15</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о</w:t>
            </w:r>
            <w:r w:rsidRPr="00757DB7">
              <w:rPr>
                <w:sz w:val="28"/>
                <w:szCs w:val="28"/>
              </w:rPr>
              <w:t>т 10 до 15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20</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с</w:t>
            </w:r>
            <w:r w:rsidRPr="00757DB7">
              <w:rPr>
                <w:sz w:val="28"/>
                <w:szCs w:val="28"/>
              </w:rPr>
              <w:t>выше 15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30</w:t>
            </w:r>
          </w:p>
        </w:tc>
      </w:tr>
    </w:tbl>
    <w:p w:rsidR="00C62504" w:rsidRPr="00757DB7" w:rsidRDefault="00C6250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 xml:space="preserve">3.2. Размеры надбавок к должностному окладу за выслугу лет муниципальным служащим определяются в соответствии со стажем муниципальной службы </w:t>
      </w:r>
      <w:r w:rsidR="00283B68">
        <w:rPr>
          <w:sz w:val="28"/>
          <w:szCs w:val="28"/>
        </w:rPr>
        <w:t xml:space="preserve">приказом начальника финансового управления </w:t>
      </w:r>
      <w:r w:rsidRPr="00757DB7">
        <w:rPr>
          <w:sz w:val="28"/>
          <w:szCs w:val="28"/>
        </w:rPr>
        <w:t>на основании решения комиссии</w:t>
      </w:r>
      <w:r w:rsidR="00283B68">
        <w:rPr>
          <w:sz w:val="28"/>
          <w:szCs w:val="28"/>
        </w:rPr>
        <w:t xml:space="preserve"> администрации Кикнурского муниципального округа</w:t>
      </w:r>
      <w:r w:rsidRPr="00757DB7">
        <w:rPr>
          <w:sz w:val="28"/>
          <w:szCs w:val="28"/>
        </w:rPr>
        <w:t xml:space="preserve"> по установлению стажа муниципальной службы муниципальных служащих.</w:t>
      </w:r>
    </w:p>
    <w:p w:rsidR="00B26D44" w:rsidRPr="00757DB7" w:rsidRDefault="00B26D44" w:rsidP="00B26D44">
      <w:pPr>
        <w:ind w:firstLine="540"/>
        <w:jc w:val="both"/>
        <w:rPr>
          <w:sz w:val="28"/>
          <w:szCs w:val="28"/>
        </w:rPr>
      </w:pPr>
      <w:r w:rsidRPr="00757DB7">
        <w:rPr>
          <w:sz w:val="28"/>
          <w:szCs w:val="28"/>
        </w:rPr>
        <w:lastRenderedPageBreak/>
        <w:t>3.3. Периоды работы (службы), включаемые в стаж муниципальной службы муниципальных служащих, дающих право на надбавку за выслугу лет, определяются в соответствии со статьей 25 Закона К</w:t>
      </w:r>
      <w:r>
        <w:rPr>
          <w:sz w:val="28"/>
          <w:szCs w:val="28"/>
        </w:rPr>
        <w:t>ировской области от 08.10.2007 №</w:t>
      </w:r>
      <w:r w:rsidRPr="00757DB7">
        <w:rPr>
          <w:sz w:val="28"/>
          <w:szCs w:val="28"/>
        </w:rPr>
        <w:t xml:space="preserve"> 171-ЗО «О муниципальной службе в Кировской области».</w:t>
      </w:r>
    </w:p>
    <w:p w:rsidR="00B26D44" w:rsidRPr="00757DB7" w:rsidRDefault="00B26D44" w:rsidP="00B26D44">
      <w:pPr>
        <w:jc w:val="center"/>
        <w:outlineLvl w:val="1"/>
        <w:rPr>
          <w:sz w:val="28"/>
          <w:szCs w:val="28"/>
        </w:rPr>
      </w:pPr>
      <w:bookmarkStart w:id="4" w:name="Par135"/>
      <w:bookmarkEnd w:id="4"/>
    </w:p>
    <w:p w:rsidR="00B26D44" w:rsidRPr="00757DB7" w:rsidRDefault="00B26D44" w:rsidP="00B26D44">
      <w:pPr>
        <w:ind w:firstLine="709"/>
        <w:jc w:val="center"/>
        <w:outlineLvl w:val="1"/>
        <w:rPr>
          <w:b/>
          <w:sz w:val="28"/>
          <w:szCs w:val="28"/>
        </w:rPr>
      </w:pPr>
      <w:r w:rsidRPr="00757DB7">
        <w:rPr>
          <w:b/>
          <w:sz w:val="28"/>
          <w:szCs w:val="28"/>
        </w:rPr>
        <w:t>4. Порядок установления и в</w:t>
      </w:r>
      <w:r>
        <w:rPr>
          <w:b/>
          <w:sz w:val="28"/>
          <w:szCs w:val="28"/>
        </w:rPr>
        <w:t xml:space="preserve">ыплаты надбавки к должностному </w:t>
      </w:r>
      <w:r w:rsidRPr="00757DB7">
        <w:rPr>
          <w:b/>
          <w:sz w:val="28"/>
          <w:szCs w:val="28"/>
        </w:rPr>
        <w:t>окладу за особые условия муниципальной службы</w:t>
      </w:r>
    </w:p>
    <w:p w:rsidR="00B26D44" w:rsidRPr="00757DB7" w:rsidRDefault="00B26D44" w:rsidP="00B26D44">
      <w:pPr>
        <w:ind w:firstLine="709"/>
        <w:jc w:val="both"/>
        <w:rPr>
          <w:sz w:val="28"/>
          <w:szCs w:val="28"/>
        </w:rPr>
      </w:pPr>
    </w:p>
    <w:p w:rsidR="00B26D44" w:rsidRPr="00757DB7" w:rsidRDefault="00B26D44" w:rsidP="00B26D44">
      <w:pPr>
        <w:ind w:firstLine="709"/>
        <w:jc w:val="both"/>
        <w:rPr>
          <w:sz w:val="28"/>
          <w:szCs w:val="28"/>
        </w:rPr>
      </w:pPr>
      <w:r w:rsidRPr="00757DB7">
        <w:rPr>
          <w:sz w:val="28"/>
          <w:szCs w:val="28"/>
        </w:rPr>
        <w:t>4.1. Под особыми условиями муниципальной службы подразумевается деятельность муниципального служащего:</w:t>
      </w:r>
    </w:p>
    <w:p w:rsidR="00B26D44" w:rsidRPr="00757DB7" w:rsidRDefault="00B26D44" w:rsidP="00B26D44">
      <w:pPr>
        <w:ind w:firstLine="709"/>
        <w:jc w:val="both"/>
        <w:rPr>
          <w:sz w:val="28"/>
          <w:szCs w:val="28"/>
        </w:rPr>
      </w:pPr>
      <w:r w:rsidRPr="00757DB7">
        <w:rPr>
          <w:sz w:val="28"/>
          <w:szCs w:val="28"/>
        </w:rPr>
        <w:t>4.1.1. Работа, требующая высокого уровня профессионализма, ответственности.</w:t>
      </w:r>
    </w:p>
    <w:p w:rsidR="00B26D44" w:rsidRPr="00757DB7" w:rsidRDefault="00B26D44" w:rsidP="00B26D44">
      <w:pPr>
        <w:ind w:firstLine="709"/>
        <w:jc w:val="both"/>
        <w:rPr>
          <w:sz w:val="28"/>
          <w:szCs w:val="28"/>
        </w:rPr>
      </w:pPr>
      <w:r w:rsidRPr="00757DB7">
        <w:rPr>
          <w:sz w:val="28"/>
          <w:szCs w:val="28"/>
        </w:rPr>
        <w:t>4.1.2. Работа, носящая напряженный, сложный характер и связанная с постоянными психологическими и эмоциональными нагрузками.</w:t>
      </w:r>
    </w:p>
    <w:p w:rsidR="00B26D44" w:rsidRPr="00757DB7" w:rsidRDefault="00B26D44" w:rsidP="00B26D44">
      <w:pPr>
        <w:ind w:firstLine="709"/>
        <w:jc w:val="both"/>
        <w:rPr>
          <w:sz w:val="28"/>
          <w:szCs w:val="28"/>
        </w:rPr>
      </w:pPr>
      <w:r w:rsidRPr="00757DB7">
        <w:rPr>
          <w:sz w:val="28"/>
          <w:szCs w:val="28"/>
        </w:rPr>
        <w:t>4.1.3. Необходимость неукоснительного выполнения ограничений, предусмотренных законом о муниципальной службе.</w:t>
      </w:r>
    </w:p>
    <w:p w:rsidR="00B26D44" w:rsidRPr="00757DB7" w:rsidRDefault="00B26D44" w:rsidP="00B26D44">
      <w:pPr>
        <w:ind w:firstLine="709"/>
        <w:jc w:val="both"/>
        <w:rPr>
          <w:sz w:val="28"/>
          <w:szCs w:val="28"/>
        </w:rPr>
      </w:pPr>
      <w:r w:rsidRPr="00757DB7">
        <w:rPr>
          <w:sz w:val="28"/>
          <w:szCs w:val="28"/>
        </w:rPr>
        <w:t>4.2. Ежемесячная надбавка к должностному окладу за особые условия муниципальной служ</w:t>
      </w:r>
      <w:r w:rsidR="00DD1156">
        <w:rPr>
          <w:sz w:val="28"/>
          <w:szCs w:val="28"/>
        </w:rPr>
        <w:t>бы устанавливается приказом начальника финансового управления.</w:t>
      </w:r>
    </w:p>
    <w:p w:rsidR="00B26D44" w:rsidRPr="00757DB7" w:rsidRDefault="00B26D44" w:rsidP="00B26D44">
      <w:pPr>
        <w:ind w:firstLine="709"/>
        <w:jc w:val="both"/>
        <w:rPr>
          <w:sz w:val="28"/>
          <w:szCs w:val="28"/>
        </w:rPr>
      </w:pPr>
      <w:r w:rsidRPr="00757DB7">
        <w:rPr>
          <w:color w:val="000000"/>
          <w:sz w:val="28"/>
          <w:szCs w:val="28"/>
        </w:rPr>
        <w:t>4.3.</w:t>
      </w:r>
      <w:r w:rsidR="00CE7059">
        <w:rPr>
          <w:color w:val="000000"/>
          <w:sz w:val="28"/>
          <w:szCs w:val="28"/>
        </w:rPr>
        <w:t xml:space="preserve"> </w:t>
      </w:r>
      <w:r w:rsidRPr="00757DB7">
        <w:rPr>
          <w:sz w:val="28"/>
          <w:szCs w:val="28"/>
        </w:rPr>
        <w:t xml:space="preserve">Размер ежемесячной надбавки муниципальным служащим устанавливается при приеме, переводе, перемещении муниципального служащего. </w:t>
      </w:r>
    </w:p>
    <w:p w:rsidR="00B26D44" w:rsidRPr="00757DB7" w:rsidRDefault="00B26D44" w:rsidP="00B26D44">
      <w:pPr>
        <w:ind w:firstLine="709"/>
        <w:jc w:val="both"/>
        <w:rPr>
          <w:sz w:val="28"/>
          <w:szCs w:val="28"/>
        </w:rPr>
      </w:pPr>
      <w:r w:rsidRPr="00757DB7">
        <w:rPr>
          <w:sz w:val="28"/>
          <w:szCs w:val="28"/>
        </w:rPr>
        <w:t>4.</w:t>
      </w:r>
      <w:r w:rsidR="001039E9">
        <w:rPr>
          <w:sz w:val="28"/>
          <w:szCs w:val="28"/>
        </w:rPr>
        <w:t>4</w:t>
      </w:r>
      <w:r w:rsidRPr="00757DB7">
        <w:rPr>
          <w:sz w:val="28"/>
          <w:szCs w:val="28"/>
        </w:rPr>
        <w:t>. Ежемесячная надбавка за особые условия муниципальной службы устанавливается в следующих размерах:</w:t>
      </w:r>
    </w:p>
    <w:p w:rsidR="00B26D44" w:rsidRPr="00757DB7" w:rsidRDefault="00B26D44" w:rsidP="00B26D44">
      <w:pPr>
        <w:tabs>
          <w:tab w:val="left" w:pos="1080"/>
        </w:tabs>
        <w:ind w:firstLine="709"/>
        <w:jc w:val="both"/>
        <w:rPr>
          <w:sz w:val="28"/>
          <w:szCs w:val="28"/>
        </w:rPr>
      </w:pPr>
      <w:r w:rsidRPr="00757DB7">
        <w:rPr>
          <w:sz w:val="28"/>
          <w:szCs w:val="28"/>
        </w:rPr>
        <w:t>по высшим должностям – от 150</w:t>
      </w:r>
      <w:r>
        <w:rPr>
          <w:sz w:val="28"/>
          <w:szCs w:val="28"/>
        </w:rPr>
        <w:t xml:space="preserve"> </w:t>
      </w:r>
      <w:r w:rsidRPr="00757DB7">
        <w:rPr>
          <w:sz w:val="28"/>
          <w:szCs w:val="28"/>
        </w:rPr>
        <w:t>% до 200</w:t>
      </w:r>
      <w:r>
        <w:rPr>
          <w:sz w:val="28"/>
          <w:szCs w:val="28"/>
        </w:rPr>
        <w:t xml:space="preserve"> </w:t>
      </w:r>
      <w:r w:rsidRPr="00757DB7">
        <w:rPr>
          <w:sz w:val="28"/>
          <w:szCs w:val="28"/>
        </w:rPr>
        <w:t>% процентов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по главным должностям – от 120</w:t>
      </w:r>
      <w:r>
        <w:rPr>
          <w:sz w:val="28"/>
          <w:szCs w:val="28"/>
        </w:rPr>
        <w:t xml:space="preserve"> </w:t>
      </w:r>
      <w:r w:rsidRPr="00757DB7">
        <w:rPr>
          <w:sz w:val="28"/>
          <w:szCs w:val="28"/>
        </w:rPr>
        <w:t>% до 150</w:t>
      </w:r>
      <w:r>
        <w:rPr>
          <w:sz w:val="28"/>
          <w:szCs w:val="28"/>
        </w:rPr>
        <w:t xml:space="preserve"> </w:t>
      </w:r>
      <w:r w:rsidRPr="00757DB7">
        <w:rPr>
          <w:sz w:val="28"/>
          <w:szCs w:val="28"/>
        </w:rPr>
        <w:t>%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по ведущим должностям – от 90</w:t>
      </w:r>
      <w:r>
        <w:rPr>
          <w:sz w:val="28"/>
          <w:szCs w:val="28"/>
        </w:rPr>
        <w:t xml:space="preserve"> </w:t>
      </w:r>
      <w:r w:rsidRPr="00757DB7">
        <w:rPr>
          <w:sz w:val="28"/>
          <w:szCs w:val="28"/>
        </w:rPr>
        <w:t>% до 120</w:t>
      </w:r>
      <w:r>
        <w:rPr>
          <w:sz w:val="28"/>
          <w:szCs w:val="28"/>
        </w:rPr>
        <w:t xml:space="preserve"> </w:t>
      </w:r>
      <w:r w:rsidRPr="00757DB7">
        <w:rPr>
          <w:sz w:val="28"/>
          <w:szCs w:val="28"/>
        </w:rPr>
        <w:t>%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по старшим должностям – от 60</w:t>
      </w:r>
      <w:r>
        <w:rPr>
          <w:sz w:val="28"/>
          <w:szCs w:val="28"/>
        </w:rPr>
        <w:t xml:space="preserve"> </w:t>
      </w:r>
      <w:r w:rsidRPr="00757DB7">
        <w:rPr>
          <w:sz w:val="28"/>
          <w:szCs w:val="28"/>
        </w:rPr>
        <w:t>% до 90</w:t>
      </w:r>
      <w:r>
        <w:rPr>
          <w:sz w:val="28"/>
          <w:szCs w:val="28"/>
        </w:rPr>
        <w:t xml:space="preserve"> </w:t>
      </w:r>
      <w:r w:rsidRPr="00757DB7">
        <w:rPr>
          <w:sz w:val="28"/>
          <w:szCs w:val="28"/>
        </w:rPr>
        <w:t>% должностного оклада;</w:t>
      </w:r>
    </w:p>
    <w:p w:rsidR="00B26D44" w:rsidRPr="00757DB7" w:rsidRDefault="00B26D44" w:rsidP="00B26D44">
      <w:pPr>
        <w:ind w:firstLine="709"/>
        <w:jc w:val="both"/>
        <w:rPr>
          <w:sz w:val="28"/>
          <w:szCs w:val="28"/>
        </w:rPr>
      </w:pPr>
      <w:r w:rsidRPr="00757DB7">
        <w:rPr>
          <w:sz w:val="28"/>
          <w:szCs w:val="28"/>
        </w:rPr>
        <w:t>по младшим должностям – от 30</w:t>
      </w:r>
      <w:r>
        <w:rPr>
          <w:sz w:val="28"/>
          <w:szCs w:val="28"/>
        </w:rPr>
        <w:t xml:space="preserve"> </w:t>
      </w:r>
      <w:r w:rsidRPr="00757DB7">
        <w:rPr>
          <w:sz w:val="28"/>
          <w:szCs w:val="28"/>
        </w:rPr>
        <w:t>% до 60</w:t>
      </w:r>
      <w:r>
        <w:rPr>
          <w:sz w:val="28"/>
          <w:szCs w:val="28"/>
        </w:rPr>
        <w:t xml:space="preserve"> </w:t>
      </w:r>
      <w:r w:rsidRPr="00757DB7">
        <w:rPr>
          <w:sz w:val="28"/>
          <w:szCs w:val="28"/>
        </w:rPr>
        <w:t>% должностного оклада.</w:t>
      </w:r>
    </w:p>
    <w:p w:rsidR="00B26D44" w:rsidRPr="00757DB7" w:rsidRDefault="00B26D44" w:rsidP="00B26D44">
      <w:pPr>
        <w:ind w:firstLine="709"/>
        <w:jc w:val="both"/>
        <w:rPr>
          <w:sz w:val="28"/>
          <w:szCs w:val="28"/>
        </w:rPr>
      </w:pPr>
      <w:r w:rsidRPr="00757DB7">
        <w:rPr>
          <w:sz w:val="28"/>
          <w:szCs w:val="28"/>
        </w:rPr>
        <w:t>4.</w:t>
      </w:r>
      <w:r w:rsidR="00DD1156">
        <w:rPr>
          <w:sz w:val="28"/>
          <w:szCs w:val="28"/>
        </w:rPr>
        <w:t>5</w:t>
      </w:r>
      <w:r w:rsidRPr="00757DB7">
        <w:rPr>
          <w:sz w:val="28"/>
          <w:szCs w:val="28"/>
        </w:rPr>
        <w:t>. Ежемесячная надбавка за особые условия муниципальному служащему может быть изменена по результатам аттестации.</w:t>
      </w:r>
    </w:p>
    <w:p w:rsidR="00B26D44" w:rsidRPr="00757DB7" w:rsidRDefault="00B26D44" w:rsidP="00B26D44">
      <w:pPr>
        <w:ind w:firstLine="709"/>
        <w:jc w:val="both"/>
        <w:rPr>
          <w:sz w:val="28"/>
          <w:szCs w:val="28"/>
        </w:rPr>
      </w:pPr>
      <w:r w:rsidRPr="00757DB7">
        <w:rPr>
          <w:sz w:val="28"/>
          <w:szCs w:val="28"/>
        </w:rPr>
        <w:t>4.</w:t>
      </w:r>
      <w:r w:rsidR="00DD1156">
        <w:rPr>
          <w:sz w:val="28"/>
          <w:szCs w:val="28"/>
        </w:rPr>
        <w:t>6</w:t>
      </w:r>
      <w:r w:rsidRPr="00757DB7">
        <w:rPr>
          <w:sz w:val="28"/>
          <w:szCs w:val="28"/>
        </w:rPr>
        <w:t>. Конкретный размер ежемесячных надбавок муниципальным служащим устанавливается в процентах к должностному окладу в пределах фонда оплаты труда.</w:t>
      </w:r>
    </w:p>
    <w:p w:rsidR="00B26D44" w:rsidRPr="00757DB7" w:rsidRDefault="00B26D44" w:rsidP="00B26D44">
      <w:pPr>
        <w:jc w:val="center"/>
        <w:outlineLvl w:val="1"/>
        <w:rPr>
          <w:sz w:val="28"/>
          <w:szCs w:val="28"/>
        </w:rPr>
      </w:pPr>
    </w:p>
    <w:p w:rsidR="00B26D44" w:rsidRPr="00757DB7" w:rsidRDefault="00B26D44" w:rsidP="00B26D44">
      <w:pPr>
        <w:ind w:firstLine="709"/>
        <w:jc w:val="center"/>
        <w:outlineLvl w:val="1"/>
        <w:rPr>
          <w:b/>
          <w:color w:val="000000"/>
          <w:sz w:val="28"/>
          <w:szCs w:val="28"/>
        </w:rPr>
      </w:pPr>
      <w:r w:rsidRPr="00757DB7">
        <w:rPr>
          <w:b/>
          <w:color w:val="000000"/>
          <w:sz w:val="28"/>
          <w:szCs w:val="28"/>
        </w:rPr>
        <w:t>5. Порядок выплаты ежемесячного денежного поощрения</w:t>
      </w:r>
    </w:p>
    <w:p w:rsidR="00B26D44" w:rsidRPr="00757DB7" w:rsidRDefault="00B26D44" w:rsidP="00B26D44">
      <w:pPr>
        <w:jc w:val="center"/>
        <w:rPr>
          <w:rFonts w:cs="Calibri"/>
          <w:sz w:val="28"/>
          <w:szCs w:val="28"/>
        </w:rPr>
      </w:pPr>
    </w:p>
    <w:p w:rsidR="00B26D44" w:rsidRPr="00757DB7" w:rsidRDefault="00B26D44" w:rsidP="00B26D44">
      <w:pPr>
        <w:ind w:firstLine="540"/>
        <w:jc w:val="both"/>
        <w:rPr>
          <w:color w:val="000000"/>
          <w:sz w:val="28"/>
          <w:szCs w:val="28"/>
        </w:rPr>
      </w:pPr>
      <w:r w:rsidRPr="00757DB7">
        <w:rPr>
          <w:color w:val="000000"/>
          <w:sz w:val="28"/>
          <w:szCs w:val="28"/>
        </w:rPr>
        <w:t>5.1. Ежемесячное денежное поощрение муниципальных служащих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целей и задач.</w:t>
      </w:r>
    </w:p>
    <w:p w:rsidR="00B26D44" w:rsidRPr="00757DB7" w:rsidRDefault="00B26D44" w:rsidP="00B26D44">
      <w:pPr>
        <w:ind w:firstLine="540"/>
        <w:jc w:val="both"/>
        <w:rPr>
          <w:rFonts w:cs="Arial"/>
          <w:color w:val="000000"/>
          <w:sz w:val="28"/>
          <w:szCs w:val="28"/>
        </w:rPr>
      </w:pPr>
      <w:r w:rsidRPr="00757DB7">
        <w:rPr>
          <w:color w:val="000000"/>
          <w:sz w:val="28"/>
          <w:szCs w:val="28"/>
        </w:rPr>
        <w:t xml:space="preserve">5.2. </w:t>
      </w:r>
      <w:r w:rsidRPr="00757DB7">
        <w:rPr>
          <w:rFonts w:cs="Arial"/>
          <w:color w:val="000000"/>
          <w:sz w:val="28"/>
          <w:szCs w:val="28"/>
        </w:rPr>
        <w:t>Ежемесячное денежное поощрение для  должностей муниципальной службы</w:t>
      </w:r>
      <w:r w:rsidR="004840C1">
        <w:rPr>
          <w:rFonts w:cs="Arial"/>
          <w:color w:val="000000"/>
          <w:sz w:val="28"/>
          <w:szCs w:val="28"/>
        </w:rPr>
        <w:t xml:space="preserve"> может составлять  до </w:t>
      </w:r>
      <w:r w:rsidRPr="00757DB7">
        <w:rPr>
          <w:rFonts w:cs="Arial"/>
          <w:color w:val="000000"/>
          <w:sz w:val="28"/>
          <w:szCs w:val="28"/>
        </w:rPr>
        <w:t xml:space="preserve"> </w:t>
      </w:r>
      <w:r w:rsidR="0042788C">
        <w:rPr>
          <w:rFonts w:cs="Arial"/>
          <w:color w:val="000000"/>
          <w:sz w:val="28"/>
          <w:szCs w:val="28"/>
        </w:rPr>
        <w:t>300</w:t>
      </w:r>
      <w:r>
        <w:rPr>
          <w:rFonts w:cs="Arial"/>
          <w:color w:val="000000"/>
          <w:sz w:val="28"/>
          <w:szCs w:val="28"/>
        </w:rPr>
        <w:t xml:space="preserve"> </w:t>
      </w:r>
      <w:r w:rsidRPr="00757DB7">
        <w:rPr>
          <w:rFonts w:cs="Arial"/>
          <w:color w:val="000000"/>
          <w:sz w:val="28"/>
          <w:szCs w:val="28"/>
        </w:rPr>
        <w:t>% должностного оклада.</w:t>
      </w:r>
    </w:p>
    <w:p w:rsidR="00DD1156" w:rsidRDefault="00DD1156" w:rsidP="00B26D44">
      <w:pPr>
        <w:ind w:firstLine="540"/>
        <w:jc w:val="both"/>
        <w:rPr>
          <w:rFonts w:cs="Arial"/>
          <w:color w:val="000000"/>
          <w:sz w:val="28"/>
          <w:szCs w:val="28"/>
        </w:rPr>
      </w:pPr>
      <w:r>
        <w:rPr>
          <w:rFonts w:cs="Arial"/>
          <w:color w:val="000000"/>
          <w:sz w:val="28"/>
          <w:szCs w:val="28"/>
        </w:rPr>
        <w:lastRenderedPageBreak/>
        <w:t>5.3. Ежемесячное денежное поощрение выплачивается на основании приказа начальника финансового упр</w:t>
      </w:r>
      <w:r w:rsidR="00B25BFA">
        <w:rPr>
          <w:rFonts w:cs="Arial"/>
          <w:color w:val="000000"/>
          <w:sz w:val="28"/>
          <w:szCs w:val="28"/>
        </w:rPr>
        <w:t>а</w:t>
      </w:r>
      <w:r>
        <w:rPr>
          <w:rFonts w:cs="Arial"/>
          <w:color w:val="000000"/>
          <w:sz w:val="28"/>
          <w:szCs w:val="28"/>
        </w:rPr>
        <w:t>вления.</w:t>
      </w:r>
    </w:p>
    <w:p w:rsidR="00B26D44" w:rsidRPr="00757DB7" w:rsidRDefault="004840C1" w:rsidP="00B26D44">
      <w:pPr>
        <w:ind w:firstLine="540"/>
        <w:jc w:val="both"/>
        <w:rPr>
          <w:rFonts w:cs="Arial"/>
          <w:color w:val="000000"/>
          <w:sz w:val="28"/>
          <w:szCs w:val="28"/>
        </w:rPr>
      </w:pPr>
      <w:r>
        <w:rPr>
          <w:rFonts w:cs="Arial"/>
          <w:color w:val="000000"/>
          <w:sz w:val="28"/>
          <w:szCs w:val="28"/>
        </w:rPr>
        <w:t>5.</w:t>
      </w:r>
      <w:r w:rsidR="00DD1156">
        <w:rPr>
          <w:rFonts w:cs="Arial"/>
          <w:color w:val="000000"/>
          <w:sz w:val="28"/>
          <w:szCs w:val="28"/>
        </w:rPr>
        <w:t>4</w:t>
      </w:r>
      <w:r w:rsidR="00B26D44">
        <w:rPr>
          <w:rFonts w:cs="Arial"/>
          <w:color w:val="000000"/>
          <w:sz w:val="28"/>
          <w:szCs w:val="28"/>
        </w:rPr>
        <w:t xml:space="preserve">. Ежемесячное денежное поощрение не выплачивается </w:t>
      </w:r>
      <w:r w:rsidR="00B26D44" w:rsidRPr="00757DB7">
        <w:rPr>
          <w:rFonts w:cs="Arial"/>
          <w:color w:val="000000"/>
          <w:sz w:val="28"/>
          <w:szCs w:val="28"/>
        </w:rPr>
        <w:t>муниципальным служащим, имеющим не снятые дисциплинарные взыскания.</w:t>
      </w:r>
    </w:p>
    <w:p w:rsidR="00B26D44" w:rsidRPr="00757DB7" w:rsidRDefault="00B26D44" w:rsidP="00B26D44">
      <w:pPr>
        <w:ind w:firstLine="540"/>
        <w:jc w:val="both"/>
        <w:rPr>
          <w:rFonts w:cs="Arial"/>
          <w:color w:val="000000"/>
          <w:sz w:val="28"/>
          <w:szCs w:val="28"/>
        </w:rPr>
      </w:pPr>
      <w:r w:rsidRPr="00757DB7">
        <w:rPr>
          <w:rFonts w:cs="Arial"/>
          <w:color w:val="000000"/>
          <w:sz w:val="28"/>
          <w:szCs w:val="28"/>
        </w:rPr>
        <w:t>5.</w:t>
      </w:r>
      <w:r w:rsidR="00DD1156">
        <w:rPr>
          <w:rFonts w:cs="Arial"/>
          <w:color w:val="000000"/>
          <w:sz w:val="28"/>
          <w:szCs w:val="28"/>
        </w:rPr>
        <w:t>5</w:t>
      </w:r>
      <w:r w:rsidRPr="00757DB7">
        <w:rPr>
          <w:rFonts w:cs="Arial"/>
          <w:color w:val="000000"/>
          <w:sz w:val="28"/>
          <w:szCs w:val="28"/>
        </w:rPr>
        <w:t>. Муниципальным служащим впервые и вновь поступившим на работу, при условии установления им испытательног</w:t>
      </w:r>
      <w:r>
        <w:rPr>
          <w:rFonts w:cs="Arial"/>
          <w:color w:val="000000"/>
          <w:sz w:val="28"/>
          <w:szCs w:val="28"/>
        </w:rPr>
        <w:t xml:space="preserve">о срока, ежемесячное денежное поощрение выплачивается после успешного </w:t>
      </w:r>
      <w:r w:rsidRPr="00757DB7">
        <w:rPr>
          <w:rFonts w:cs="Arial"/>
          <w:color w:val="000000"/>
          <w:sz w:val="28"/>
          <w:szCs w:val="28"/>
        </w:rPr>
        <w:t>завершения испытания.</w:t>
      </w:r>
    </w:p>
    <w:p w:rsidR="00B26D44" w:rsidRPr="00757DB7" w:rsidRDefault="00B26D44" w:rsidP="00B26D44">
      <w:pPr>
        <w:ind w:firstLine="540"/>
        <w:jc w:val="both"/>
        <w:rPr>
          <w:rFonts w:cs="Arial"/>
          <w:color w:val="000000"/>
          <w:sz w:val="28"/>
          <w:szCs w:val="28"/>
        </w:rPr>
      </w:pPr>
      <w:r w:rsidRPr="00757DB7">
        <w:rPr>
          <w:rFonts w:cs="Arial"/>
          <w:color w:val="000000"/>
          <w:sz w:val="28"/>
          <w:szCs w:val="28"/>
        </w:rPr>
        <w:t>5.</w:t>
      </w:r>
      <w:r w:rsidR="00DD1156">
        <w:rPr>
          <w:rFonts w:cs="Arial"/>
          <w:color w:val="000000"/>
          <w:sz w:val="28"/>
          <w:szCs w:val="28"/>
        </w:rPr>
        <w:t>6</w:t>
      </w:r>
      <w:r w:rsidRPr="00757DB7">
        <w:rPr>
          <w:rFonts w:cs="Arial"/>
          <w:color w:val="000000"/>
          <w:sz w:val="28"/>
          <w:szCs w:val="28"/>
        </w:rPr>
        <w:t>. Муниципальным служащим, уволившимся по собственному желанию, в связи с призывом на военную службу, уходом на пенсию, переводом на другое место работы, поступлением на учебу, сокращением штатов или по другим уважительным основаниям, выплата ежемесячного денежного поощрения производится пропорционально отработанному периоду.</w:t>
      </w:r>
    </w:p>
    <w:p w:rsidR="00B26D44" w:rsidRPr="00757DB7" w:rsidRDefault="00B26D44" w:rsidP="00B26D44">
      <w:pPr>
        <w:ind w:firstLine="540"/>
        <w:jc w:val="both"/>
        <w:rPr>
          <w:rFonts w:cs="Arial"/>
          <w:color w:val="000000"/>
          <w:sz w:val="28"/>
          <w:szCs w:val="28"/>
        </w:rPr>
      </w:pPr>
      <w:r w:rsidRPr="00757DB7">
        <w:rPr>
          <w:rFonts w:cs="Arial"/>
          <w:color w:val="000000"/>
          <w:sz w:val="28"/>
          <w:szCs w:val="28"/>
        </w:rPr>
        <w:t>Работникам, уволенным за нарушение трудовой дисциплины, выплата ежемесячного денежного поощрения не производится за месяц, в котором совершен проступок, повлекший увольнение.</w:t>
      </w:r>
    </w:p>
    <w:p w:rsidR="00B26D44" w:rsidRPr="00757DB7" w:rsidRDefault="00B26D44" w:rsidP="00B26D44">
      <w:pPr>
        <w:ind w:firstLine="540"/>
        <w:rPr>
          <w:rFonts w:cs="Arial"/>
          <w:color w:val="000000"/>
          <w:sz w:val="28"/>
          <w:szCs w:val="28"/>
        </w:rPr>
      </w:pPr>
      <w:r w:rsidRPr="00757DB7">
        <w:rPr>
          <w:rFonts w:cs="Arial"/>
          <w:color w:val="000000"/>
          <w:sz w:val="28"/>
          <w:szCs w:val="28"/>
        </w:rPr>
        <w:t>5.</w:t>
      </w:r>
      <w:r w:rsidR="00DD1156">
        <w:rPr>
          <w:rFonts w:cs="Arial"/>
          <w:color w:val="000000"/>
          <w:sz w:val="28"/>
          <w:szCs w:val="28"/>
        </w:rPr>
        <w:t>7</w:t>
      </w:r>
      <w:r w:rsidRPr="00757DB7">
        <w:rPr>
          <w:rFonts w:cs="Arial"/>
          <w:color w:val="000000"/>
          <w:sz w:val="28"/>
          <w:szCs w:val="28"/>
        </w:rPr>
        <w:t>. Неиспользованный</w:t>
      </w:r>
      <w:r w:rsidR="004840C1">
        <w:rPr>
          <w:rFonts w:cs="Arial"/>
          <w:color w:val="000000"/>
          <w:sz w:val="28"/>
          <w:szCs w:val="28"/>
        </w:rPr>
        <w:t xml:space="preserve"> в течение года фонд оплаты труда на данную выплату может быть использован для поощрения </w:t>
      </w:r>
      <w:r w:rsidRPr="00757DB7">
        <w:rPr>
          <w:rFonts w:cs="Arial"/>
          <w:color w:val="000000"/>
          <w:sz w:val="28"/>
          <w:szCs w:val="28"/>
        </w:rPr>
        <w:t xml:space="preserve"> </w:t>
      </w:r>
      <w:r w:rsidR="004840C1">
        <w:rPr>
          <w:rFonts w:cs="Arial"/>
          <w:color w:val="000000"/>
          <w:sz w:val="28"/>
          <w:szCs w:val="28"/>
        </w:rPr>
        <w:t>отдельных муниципальных служащих  за выполнение особо важных заданий либо достижение высоких показателей эффективности и ре</w:t>
      </w:r>
      <w:r w:rsidR="00DD1156">
        <w:rPr>
          <w:rFonts w:cs="Arial"/>
          <w:color w:val="000000"/>
          <w:sz w:val="28"/>
          <w:szCs w:val="28"/>
        </w:rPr>
        <w:t xml:space="preserve">зультативности профессиональной </w:t>
      </w:r>
      <w:r w:rsidR="004840C1">
        <w:rPr>
          <w:rFonts w:cs="Arial"/>
          <w:color w:val="000000"/>
          <w:sz w:val="28"/>
          <w:szCs w:val="28"/>
        </w:rPr>
        <w:t>деятельности</w:t>
      </w:r>
      <w:r w:rsidR="00DD1156">
        <w:rPr>
          <w:rFonts w:cs="Arial"/>
          <w:color w:val="000000"/>
          <w:sz w:val="28"/>
          <w:szCs w:val="28"/>
        </w:rPr>
        <w:t xml:space="preserve"> на основании приказа начальника финансового управления</w:t>
      </w:r>
      <w:r w:rsidR="004840C1">
        <w:rPr>
          <w:rFonts w:cs="Arial"/>
          <w:color w:val="000000"/>
          <w:sz w:val="28"/>
          <w:szCs w:val="28"/>
        </w:rPr>
        <w:t>.</w:t>
      </w:r>
    </w:p>
    <w:p w:rsidR="00B26D44" w:rsidRPr="00757DB7" w:rsidRDefault="00B26D44" w:rsidP="00B26D44">
      <w:pPr>
        <w:jc w:val="both"/>
        <w:outlineLvl w:val="1"/>
        <w:rPr>
          <w:b/>
          <w:sz w:val="28"/>
          <w:szCs w:val="28"/>
        </w:rPr>
      </w:pPr>
      <w:bookmarkStart w:id="5" w:name="Par158"/>
      <w:bookmarkStart w:id="6" w:name="Par182"/>
      <w:bookmarkEnd w:id="5"/>
      <w:bookmarkEnd w:id="6"/>
    </w:p>
    <w:p w:rsidR="00B26D44" w:rsidRPr="00757DB7" w:rsidRDefault="00B26D44" w:rsidP="00B26D44">
      <w:pPr>
        <w:ind w:firstLine="709"/>
        <w:jc w:val="center"/>
        <w:outlineLvl w:val="1"/>
        <w:rPr>
          <w:b/>
          <w:sz w:val="28"/>
          <w:szCs w:val="28"/>
        </w:rPr>
      </w:pPr>
      <w:r w:rsidRPr="00757DB7">
        <w:rPr>
          <w:b/>
          <w:sz w:val="28"/>
          <w:szCs w:val="28"/>
        </w:rPr>
        <w:t>6. Порядок выплаты ежемесячной процентной надбавки за работу со сведениями, составляющими государственную тайну</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6.1. Ежемесячная процентная надбавка за работу со сведениями, составляющими государственную тайну, выплачивается в размере и порядке, определенных законодательством Российской Федерации.</w:t>
      </w:r>
    </w:p>
    <w:p w:rsidR="00B26D44" w:rsidRPr="00757DB7" w:rsidRDefault="00B26D44" w:rsidP="00B26D44">
      <w:pPr>
        <w:ind w:firstLine="540"/>
        <w:jc w:val="both"/>
        <w:rPr>
          <w:sz w:val="28"/>
          <w:szCs w:val="28"/>
        </w:rPr>
      </w:pPr>
      <w:r w:rsidRPr="00757DB7">
        <w:rPr>
          <w:sz w:val="28"/>
          <w:szCs w:val="28"/>
        </w:rPr>
        <w:t>6.2. Перечень лиц, имеющих вышеуказанную доплату, определяется номенклатурой должностей работников, подлежащих оформлению на допуск к особой важности, совершенно секретным и секретным сведениям по муниципальному образованию, утвержденной Управлением Федеральной службы безопасности РФ по Кировской области.</w:t>
      </w:r>
    </w:p>
    <w:p w:rsidR="00B26D44" w:rsidRPr="00757DB7" w:rsidRDefault="00B26D44" w:rsidP="00B26D44">
      <w:pPr>
        <w:ind w:firstLine="540"/>
        <w:jc w:val="both"/>
        <w:rPr>
          <w:sz w:val="28"/>
          <w:szCs w:val="28"/>
        </w:rPr>
      </w:pPr>
      <w:r w:rsidRPr="00757DB7">
        <w:rPr>
          <w:sz w:val="28"/>
          <w:szCs w:val="28"/>
        </w:rPr>
        <w:t>6.3. Ежемесячная процентная надбавка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rsidR="00B26D44" w:rsidRPr="00757DB7" w:rsidRDefault="00B26D44" w:rsidP="00B26D44">
      <w:pPr>
        <w:ind w:firstLine="540"/>
        <w:jc w:val="both"/>
        <w:rPr>
          <w:sz w:val="28"/>
          <w:szCs w:val="28"/>
        </w:rPr>
      </w:pPr>
      <w:r w:rsidRPr="00757DB7">
        <w:rPr>
          <w:sz w:val="28"/>
          <w:szCs w:val="28"/>
        </w:rPr>
        <w:t>6.4. Размер доплат вышеуказанным лицам устанавливается распоряжением (приказом) представителя нанимателя (работодателя) муниципального служащего.</w:t>
      </w:r>
    </w:p>
    <w:p w:rsidR="00B26D44" w:rsidRPr="00757DB7" w:rsidRDefault="00B26D44" w:rsidP="00B26D44">
      <w:pPr>
        <w:ind w:firstLine="540"/>
        <w:jc w:val="both"/>
        <w:rPr>
          <w:sz w:val="28"/>
          <w:szCs w:val="28"/>
        </w:rPr>
      </w:pPr>
    </w:p>
    <w:p w:rsidR="00B26D44" w:rsidRPr="00757DB7" w:rsidRDefault="00B26D44" w:rsidP="00B26D44">
      <w:pPr>
        <w:ind w:firstLine="709"/>
        <w:jc w:val="center"/>
        <w:outlineLvl w:val="1"/>
        <w:rPr>
          <w:b/>
          <w:sz w:val="28"/>
          <w:szCs w:val="28"/>
        </w:rPr>
      </w:pPr>
      <w:bookmarkStart w:id="7" w:name="Par190"/>
      <w:bookmarkEnd w:id="7"/>
      <w:r w:rsidRPr="00757DB7">
        <w:rPr>
          <w:b/>
          <w:sz w:val="28"/>
          <w:szCs w:val="28"/>
        </w:rPr>
        <w:t>7. Порядок выплаты премии за выполнение особо важных и сложных заданий</w:t>
      </w:r>
    </w:p>
    <w:p w:rsidR="00B26D44" w:rsidRPr="00757DB7" w:rsidRDefault="00B26D44" w:rsidP="00B26D44">
      <w:pPr>
        <w:ind w:firstLine="540"/>
        <w:jc w:val="both"/>
        <w:rPr>
          <w:sz w:val="28"/>
          <w:szCs w:val="28"/>
        </w:rPr>
      </w:pPr>
    </w:p>
    <w:p w:rsidR="0012136B" w:rsidRDefault="00B26D44" w:rsidP="00B26D44">
      <w:pPr>
        <w:ind w:firstLine="709"/>
        <w:jc w:val="both"/>
        <w:rPr>
          <w:sz w:val="28"/>
          <w:szCs w:val="28"/>
        </w:rPr>
      </w:pPr>
      <w:r w:rsidRPr="00757DB7">
        <w:rPr>
          <w:sz w:val="28"/>
          <w:szCs w:val="28"/>
        </w:rPr>
        <w:t>7.1. Выплата премии за выполнение особо важных и сложных заданий направлена на стимулирование успешного и добросовестного исполнения муниципальными служащими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 утверждения в структурных подразделениях обстановки высокой взыскательности и ответс</w:t>
      </w:r>
      <w:r w:rsidR="0012136B">
        <w:rPr>
          <w:sz w:val="28"/>
          <w:szCs w:val="28"/>
        </w:rPr>
        <w:t xml:space="preserve">твенности за порученный участок </w:t>
      </w:r>
      <w:r w:rsidRPr="00757DB7">
        <w:rPr>
          <w:sz w:val="28"/>
          <w:szCs w:val="28"/>
        </w:rPr>
        <w:t>муниципальной службы</w:t>
      </w:r>
      <w:r w:rsidR="0012136B">
        <w:rPr>
          <w:sz w:val="28"/>
          <w:szCs w:val="28"/>
        </w:rPr>
        <w:t xml:space="preserve">. </w:t>
      </w:r>
    </w:p>
    <w:p w:rsidR="00B26D44" w:rsidRPr="00757DB7" w:rsidRDefault="00B26D44" w:rsidP="00B26D44">
      <w:pPr>
        <w:ind w:firstLine="709"/>
        <w:jc w:val="both"/>
        <w:rPr>
          <w:sz w:val="28"/>
          <w:szCs w:val="28"/>
        </w:rPr>
      </w:pPr>
      <w:r w:rsidRPr="00757DB7">
        <w:rPr>
          <w:sz w:val="28"/>
          <w:szCs w:val="28"/>
        </w:rPr>
        <w:t xml:space="preserve">7.2. </w:t>
      </w:r>
      <w:r w:rsidR="00926220">
        <w:rPr>
          <w:sz w:val="28"/>
          <w:szCs w:val="28"/>
        </w:rPr>
        <w:t>Премия выплачивается если обеспечено:</w:t>
      </w:r>
      <w:r w:rsidRPr="00757DB7">
        <w:rPr>
          <w:sz w:val="28"/>
          <w:szCs w:val="28"/>
        </w:rPr>
        <w:t xml:space="preserve"> </w:t>
      </w:r>
    </w:p>
    <w:p w:rsidR="009F084D" w:rsidRPr="00506BDD"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профессиональное компетентное выполнение своих должностных обязанностей, проявлена инициатива, соблюдение законности принимаемых решений, направленных на реализацию прав граждан и юридических лиц;</w:t>
      </w:r>
    </w:p>
    <w:p w:rsidR="009F084D" w:rsidRPr="00506BDD"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своевременное принятие мер по заявлениям и жалобам или обоснованный ответ на них без нарушений сроков;</w:t>
      </w:r>
    </w:p>
    <w:p w:rsidR="009F084D" w:rsidRPr="00506BDD"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проявление творческой активности при выполнении мероприятий, планов, проектов и т.п., позволяющих улучшить работу,  качество обслуживания населения;</w:t>
      </w:r>
    </w:p>
    <w:p w:rsidR="00A7019A"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xml:space="preserve">- выполнение </w:t>
      </w:r>
      <w:r w:rsidR="00B25BFA">
        <w:rPr>
          <w:rFonts w:ascii="Times New Roman" w:hAnsi="Times New Roman" w:cs="Times New Roman"/>
          <w:sz w:val="28"/>
          <w:szCs w:val="28"/>
        </w:rPr>
        <w:t xml:space="preserve">приказов начальника финансового управления, </w:t>
      </w:r>
      <w:r w:rsidRPr="00506BDD">
        <w:rPr>
          <w:rFonts w:ascii="Times New Roman" w:hAnsi="Times New Roman" w:cs="Times New Roman"/>
          <w:sz w:val="28"/>
          <w:szCs w:val="28"/>
        </w:rPr>
        <w:t xml:space="preserve">постановлений и распоряжений </w:t>
      </w:r>
      <w:r w:rsidR="00A7019A">
        <w:rPr>
          <w:rFonts w:ascii="Times New Roman" w:hAnsi="Times New Roman" w:cs="Times New Roman"/>
          <w:sz w:val="28"/>
          <w:szCs w:val="28"/>
        </w:rPr>
        <w:t>администрации муниципального округа, вы</w:t>
      </w:r>
      <w:r w:rsidRPr="00506BDD">
        <w:rPr>
          <w:rFonts w:ascii="Times New Roman" w:hAnsi="Times New Roman" w:cs="Times New Roman"/>
          <w:sz w:val="28"/>
          <w:szCs w:val="28"/>
        </w:rPr>
        <w:t>шестоящих органов, соблюдение испол</w:t>
      </w:r>
      <w:r w:rsidR="00B25BFA">
        <w:rPr>
          <w:rFonts w:ascii="Times New Roman" w:hAnsi="Times New Roman" w:cs="Times New Roman"/>
          <w:sz w:val="28"/>
          <w:szCs w:val="28"/>
        </w:rPr>
        <w:t>нительской дисциплины</w:t>
      </w:r>
      <w:r w:rsidR="00A7019A">
        <w:rPr>
          <w:rFonts w:ascii="Times New Roman" w:hAnsi="Times New Roman" w:cs="Times New Roman"/>
          <w:sz w:val="28"/>
          <w:szCs w:val="28"/>
        </w:rPr>
        <w:t>.</w:t>
      </w:r>
    </w:p>
    <w:p w:rsidR="009F084D" w:rsidRPr="00506BDD" w:rsidRDefault="009F084D" w:rsidP="009F08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7.3</w:t>
      </w:r>
      <w:r w:rsidRPr="00506BDD">
        <w:rPr>
          <w:rFonts w:ascii="Times New Roman" w:hAnsi="Times New Roman" w:cs="Times New Roman"/>
          <w:sz w:val="28"/>
          <w:szCs w:val="28"/>
        </w:rPr>
        <w:t xml:space="preserve"> За добросовестное выполнение должностных обязанностей, проявленную инициативу и организованность, исключительную работоспособность при выполнении персональных заданий работник может быть премирован в размере сверх установленного п. </w:t>
      </w:r>
      <w:r>
        <w:rPr>
          <w:rFonts w:ascii="Times New Roman" w:hAnsi="Times New Roman" w:cs="Times New Roman"/>
          <w:sz w:val="28"/>
          <w:szCs w:val="28"/>
        </w:rPr>
        <w:t>7.6</w:t>
      </w:r>
      <w:r w:rsidRPr="00506BDD">
        <w:rPr>
          <w:rFonts w:ascii="Times New Roman" w:hAnsi="Times New Roman" w:cs="Times New Roman"/>
          <w:sz w:val="28"/>
          <w:szCs w:val="28"/>
        </w:rPr>
        <w:t xml:space="preserve"> настоящего Положения, но в пределах средств, предусмотренных на эти цели.</w:t>
      </w:r>
    </w:p>
    <w:p w:rsidR="009F084D" w:rsidRDefault="009F084D" w:rsidP="009F08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7.4. Решение по премированию муниципальных служащих оформляется </w:t>
      </w:r>
      <w:r w:rsidR="00B25BFA">
        <w:rPr>
          <w:rFonts w:ascii="Times New Roman" w:hAnsi="Times New Roman" w:cs="Times New Roman"/>
          <w:sz w:val="28"/>
          <w:szCs w:val="28"/>
        </w:rPr>
        <w:t>приказом начальника финансового управления</w:t>
      </w:r>
      <w:r>
        <w:rPr>
          <w:rFonts w:ascii="Times New Roman" w:hAnsi="Times New Roman" w:cs="Times New Roman"/>
          <w:sz w:val="28"/>
          <w:szCs w:val="28"/>
        </w:rPr>
        <w:t>.</w:t>
      </w:r>
    </w:p>
    <w:p w:rsidR="009F084D" w:rsidRDefault="009F084D" w:rsidP="009F08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7.5. Премия выплачивается </w:t>
      </w:r>
      <w:r w:rsidR="00B25BFA">
        <w:rPr>
          <w:rFonts w:ascii="Times New Roman" w:hAnsi="Times New Roman" w:cs="Times New Roman"/>
          <w:sz w:val="28"/>
          <w:szCs w:val="28"/>
        </w:rPr>
        <w:t xml:space="preserve">ежемесячно </w:t>
      </w:r>
      <w:r>
        <w:rPr>
          <w:rFonts w:ascii="Times New Roman" w:hAnsi="Times New Roman" w:cs="Times New Roman"/>
          <w:sz w:val="28"/>
          <w:szCs w:val="28"/>
        </w:rPr>
        <w:t>одновременно с заработной платой.</w:t>
      </w:r>
    </w:p>
    <w:p w:rsidR="009F084D" w:rsidRPr="004E2C2F" w:rsidRDefault="009F084D" w:rsidP="009F084D">
      <w:pPr>
        <w:jc w:val="both"/>
        <w:rPr>
          <w:sz w:val="28"/>
          <w:szCs w:val="28"/>
        </w:rPr>
      </w:pPr>
      <w:bookmarkStart w:id="8" w:name="P249"/>
      <w:bookmarkEnd w:id="8"/>
      <w:r>
        <w:rPr>
          <w:sz w:val="28"/>
          <w:szCs w:val="28"/>
        </w:rPr>
        <w:tab/>
      </w:r>
      <w:r w:rsidRPr="004E2C2F">
        <w:rPr>
          <w:sz w:val="28"/>
          <w:szCs w:val="28"/>
        </w:rPr>
        <w:t>7.</w:t>
      </w:r>
      <w:r>
        <w:rPr>
          <w:sz w:val="28"/>
          <w:szCs w:val="28"/>
        </w:rPr>
        <w:t>6</w:t>
      </w:r>
      <w:r w:rsidRPr="004E2C2F">
        <w:rPr>
          <w:sz w:val="28"/>
          <w:szCs w:val="28"/>
        </w:rPr>
        <w:t xml:space="preserve">. Общий размер премии за выполнение особо важных и сложных заданий составляет </w:t>
      </w:r>
      <w:r w:rsidR="00B25BFA">
        <w:rPr>
          <w:sz w:val="28"/>
          <w:szCs w:val="28"/>
        </w:rPr>
        <w:t>не менее четырех</w:t>
      </w:r>
      <w:r w:rsidRPr="004E2C2F">
        <w:rPr>
          <w:sz w:val="28"/>
          <w:szCs w:val="28"/>
        </w:rPr>
        <w:t xml:space="preserve"> должностн</w:t>
      </w:r>
      <w:r w:rsidR="00B25BFA">
        <w:rPr>
          <w:sz w:val="28"/>
          <w:szCs w:val="28"/>
        </w:rPr>
        <w:t>ых</w:t>
      </w:r>
      <w:r w:rsidRPr="004E2C2F">
        <w:rPr>
          <w:sz w:val="28"/>
          <w:szCs w:val="28"/>
        </w:rPr>
        <w:t xml:space="preserve"> оклад</w:t>
      </w:r>
      <w:r w:rsidR="00B25BFA">
        <w:rPr>
          <w:sz w:val="28"/>
          <w:szCs w:val="28"/>
        </w:rPr>
        <w:t>ов в год</w:t>
      </w:r>
      <w:r>
        <w:rPr>
          <w:sz w:val="28"/>
          <w:szCs w:val="28"/>
        </w:rPr>
        <w:t>.</w:t>
      </w:r>
    </w:p>
    <w:p w:rsidR="009F084D" w:rsidRDefault="009F084D" w:rsidP="009F084D">
      <w:pPr>
        <w:jc w:val="both"/>
        <w:rPr>
          <w:sz w:val="28"/>
          <w:szCs w:val="28"/>
        </w:rPr>
      </w:pPr>
      <w:r>
        <w:rPr>
          <w:sz w:val="28"/>
          <w:szCs w:val="28"/>
        </w:rPr>
        <w:tab/>
      </w:r>
      <w:bookmarkStart w:id="9" w:name="P254"/>
      <w:bookmarkEnd w:id="9"/>
      <w:r w:rsidRPr="004E2C2F">
        <w:rPr>
          <w:sz w:val="28"/>
          <w:szCs w:val="28"/>
        </w:rPr>
        <w:t>7.</w:t>
      </w:r>
      <w:r>
        <w:rPr>
          <w:sz w:val="28"/>
          <w:szCs w:val="28"/>
        </w:rPr>
        <w:t>7</w:t>
      </w:r>
      <w:r w:rsidRPr="004E2C2F">
        <w:rPr>
          <w:sz w:val="28"/>
          <w:szCs w:val="28"/>
        </w:rPr>
        <w:t xml:space="preserve">. </w:t>
      </w:r>
      <w:r>
        <w:rPr>
          <w:sz w:val="28"/>
          <w:szCs w:val="28"/>
        </w:rPr>
        <w:t xml:space="preserve">Муниципальные служащие, имеющие неснятые дисциплинарные взыскания премированию не представляются.  </w:t>
      </w:r>
    </w:p>
    <w:p w:rsidR="009F084D" w:rsidRDefault="009F084D" w:rsidP="009F084D">
      <w:pPr>
        <w:jc w:val="both"/>
        <w:rPr>
          <w:sz w:val="28"/>
          <w:szCs w:val="28"/>
        </w:rPr>
      </w:pPr>
      <w:r>
        <w:rPr>
          <w:sz w:val="28"/>
          <w:szCs w:val="28"/>
        </w:rPr>
        <w:tab/>
        <w:t xml:space="preserve">7.8. При невыполнении условий премирования, установленных настоящим Положением, муниципальные служащие могут быть полностью или частично лишены премии </w:t>
      </w:r>
      <w:r w:rsidR="00B25BFA">
        <w:rPr>
          <w:sz w:val="28"/>
          <w:szCs w:val="28"/>
        </w:rPr>
        <w:t>приказом начальника финансового управления.</w:t>
      </w:r>
    </w:p>
    <w:p w:rsidR="009F084D" w:rsidRDefault="009F084D" w:rsidP="009F084D">
      <w:pPr>
        <w:jc w:val="both"/>
        <w:rPr>
          <w:sz w:val="28"/>
          <w:szCs w:val="28"/>
        </w:rPr>
      </w:pPr>
      <w:r>
        <w:rPr>
          <w:sz w:val="28"/>
          <w:szCs w:val="28"/>
        </w:rPr>
        <w:tab/>
        <w:t>7.9 Не подлежат премированию муниципальные служащие, принятые на муници</w:t>
      </w:r>
      <w:r w:rsidR="00A7019A">
        <w:rPr>
          <w:sz w:val="28"/>
          <w:szCs w:val="28"/>
        </w:rPr>
        <w:t xml:space="preserve">пальную службу в </w:t>
      </w:r>
      <w:r w:rsidR="00B25BFA">
        <w:rPr>
          <w:sz w:val="28"/>
          <w:szCs w:val="28"/>
        </w:rPr>
        <w:t>финансовое управление администрации Кикнурского муниципального округа</w:t>
      </w:r>
      <w:r>
        <w:rPr>
          <w:sz w:val="28"/>
          <w:szCs w:val="28"/>
        </w:rPr>
        <w:t xml:space="preserve"> с испытательным сроком, до окончания испытания.</w:t>
      </w:r>
    </w:p>
    <w:p w:rsidR="009F084D" w:rsidRPr="004E2C2F" w:rsidRDefault="009F084D" w:rsidP="009F084D">
      <w:pPr>
        <w:jc w:val="both"/>
        <w:rPr>
          <w:sz w:val="28"/>
          <w:szCs w:val="28"/>
        </w:rPr>
      </w:pPr>
      <w:r>
        <w:rPr>
          <w:sz w:val="28"/>
          <w:szCs w:val="28"/>
        </w:rPr>
        <w:tab/>
      </w:r>
      <w:r w:rsidRPr="004E2C2F">
        <w:rPr>
          <w:sz w:val="28"/>
          <w:szCs w:val="28"/>
        </w:rPr>
        <w:t>7.</w:t>
      </w:r>
      <w:r w:rsidR="00520AE1">
        <w:rPr>
          <w:sz w:val="28"/>
          <w:szCs w:val="28"/>
        </w:rPr>
        <w:t>10</w:t>
      </w:r>
      <w:r w:rsidRPr="004E2C2F">
        <w:rPr>
          <w:sz w:val="28"/>
          <w:szCs w:val="28"/>
        </w:rPr>
        <w:t xml:space="preserve">. Премии выплачиваются из фонда оплаты труда в соответствии с настоящим Положением, включаются в среднюю заработную плату в </w:t>
      </w:r>
      <w:r w:rsidRPr="004E2C2F">
        <w:rPr>
          <w:sz w:val="28"/>
          <w:szCs w:val="28"/>
        </w:rPr>
        <w:lastRenderedPageBreak/>
        <w:t>порядке, предусмотренном действующим законодательством Российской Федерации.</w:t>
      </w:r>
    </w:p>
    <w:p w:rsidR="009F084D" w:rsidRPr="004E2C2F" w:rsidRDefault="009F084D" w:rsidP="009F084D">
      <w:pPr>
        <w:jc w:val="both"/>
        <w:rPr>
          <w:sz w:val="28"/>
          <w:szCs w:val="28"/>
        </w:rPr>
      </w:pPr>
      <w:r>
        <w:rPr>
          <w:sz w:val="28"/>
          <w:szCs w:val="28"/>
        </w:rPr>
        <w:tab/>
      </w:r>
      <w:r w:rsidRPr="004E2C2F">
        <w:rPr>
          <w:sz w:val="28"/>
          <w:szCs w:val="28"/>
        </w:rPr>
        <w:t>7.1</w:t>
      </w:r>
      <w:r w:rsidR="00520AE1">
        <w:rPr>
          <w:sz w:val="28"/>
          <w:szCs w:val="28"/>
        </w:rPr>
        <w:t xml:space="preserve">1. </w:t>
      </w:r>
      <w:r w:rsidRPr="004E2C2F">
        <w:rPr>
          <w:sz w:val="28"/>
          <w:szCs w:val="28"/>
        </w:rPr>
        <w:t>Муниципальным служащим,</w:t>
      </w:r>
      <w:r w:rsidR="00520AE1">
        <w:rPr>
          <w:sz w:val="28"/>
          <w:szCs w:val="28"/>
        </w:rPr>
        <w:t xml:space="preserve"> проработавшим неполный месяц, </w:t>
      </w:r>
      <w:r w:rsidRPr="004E2C2F">
        <w:rPr>
          <w:sz w:val="28"/>
          <w:szCs w:val="28"/>
        </w:rPr>
        <w:t>выплата премий производится за фактически отработанное время.</w:t>
      </w:r>
    </w:p>
    <w:p w:rsidR="00B26D44" w:rsidRPr="00757DB7" w:rsidRDefault="00520AE1" w:rsidP="00B26D44">
      <w:pPr>
        <w:ind w:firstLine="709"/>
        <w:jc w:val="both"/>
        <w:rPr>
          <w:sz w:val="28"/>
          <w:szCs w:val="28"/>
        </w:rPr>
      </w:pPr>
      <w:r>
        <w:rPr>
          <w:sz w:val="28"/>
          <w:szCs w:val="28"/>
        </w:rPr>
        <w:t>7.12</w:t>
      </w:r>
      <w:r w:rsidR="00B26D44" w:rsidRPr="00757DB7">
        <w:rPr>
          <w:sz w:val="28"/>
          <w:szCs w:val="28"/>
        </w:rPr>
        <w:t>. Неиспользованный фонд оплаты труда на выплату премии может быть дополнительно направлен для поощрения отдельных муниципальных служащих за выполнение особо важных и сложных заданий либо достижение высоких показателей эффективности и результативности профессиональной служебной деятельности.</w:t>
      </w:r>
    </w:p>
    <w:p w:rsidR="00B26D44" w:rsidRPr="00757DB7" w:rsidRDefault="00B26D44" w:rsidP="00B26D44">
      <w:pPr>
        <w:ind w:firstLine="709"/>
        <w:jc w:val="both"/>
        <w:outlineLvl w:val="1"/>
        <w:rPr>
          <w:b/>
          <w:sz w:val="28"/>
          <w:szCs w:val="28"/>
        </w:rPr>
      </w:pPr>
      <w:bookmarkStart w:id="10" w:name="Par214"/>
      <w:bookmarkEnd w:id="10"/>
    </w:p>
    <w:p w:rsidR="00B26D44" w:rsidRPr="00757DB7" w:rsidRDefault="00B26D44" w:rsidP="00B26D44">
      <w:pPr>
        <w:ind w:firstLine="709"/>
        <w:jc w:val="center"/>
        <w:outlineLvl w:val="1"/>
        <w:rPr>
          <w:b/>
          <w:sz w:val="28"/>
          <w:szCs w:val="28"/>
        </w:rPr>
      </w:pPr>
      <w:r w:rsidRPr="00757DB7">
        <w:rPr>
          <w:b/>
          <w:sz w:val="28"/>
          <w:szCs w:val="28"/>
        </w:rPr>
        <w:t>8. Единовременная выплата при предоставлении ежегодного оплачиваемого отпуска</w:t>
      </w:r>
    </w:p>
    <w:p w:rsidR="00B26D44" w:rsidRPr="00757DB7" w:rsidRDefault="00B26D44" w:rsidP="00B26D44">
      <w:pPr>
        <w:ind w:firstLine="709"/>
        <w:jc w:val="both"/>
        <w:rPr>
          <w:sz w:val="28"/>
          <w:szCs w:val="28"/>
        </w:rPr>
      </w:pPr>
    </w:p>
    <w:p w:rsidR="00B26D44" w:rsidRPr="00757DB7" w:rsidRDefault="00B26D44" w:rsidP="00B26D44">
      <w:pPr>
        <w:ind w:firstLine="709"/>
        <w:jc w:val="both"/>
        <w:rPr>
          <w:sz w:val="28"/>
          <w:szCs w:val="28"/>
        </w:rPr>
      </w:pPr>
      <w:r w:rsidRPr="00757DB7">
        <w:rPr>
          <w:sz w:val="28"/>
          <w:szCs w:val="28"/>
        </w:rPr>
        <w:t>8.1. При</w:t>
      </w:r>
      <w:r>
        <w:rPr>
          <w:sz w:val="28"/>
          <w:szCs w:val="28"/>
        </w:rPr>
        <w:t xml:space="preserve">  предоставлении  муниципальным служащим </w:t>
      </w:r>
      <w:r w:rsidRPr="00757DB7">
        <w:rPr>
          <w:sz w:val="28"/>
          <w:szCs w:val="28"/>
        </w:rPr>
        <w:t>ежегодного оплач</w:t>
      </w:r>
      <w:r>
        <w:rPr>
          <w:sz w:val="28"/>
          <w:szCs w:val="28"/>
        </w:rPr>
        <w:t>иваемого отпуска один раз в год</w:t>
      </w:r>
      <w:r w:rsidRPr="00757DB7">
        <w:rPr>
          <w:sz w:val="28"/>
          <w:szCs w:val="28"/>
        </w:rPr>
        <w:t xml:space="preserve"> (с 1 января по 31 декабря) производится единовреме</w:t>
      </w:r>
      <w:r>
        <w:rPr>
          <w:sz w:val="28"/>
          <w:szCs w:val="28"/>
        </w:rPr>
        <w:t xml:space="preserve">нная выплата в размере двух </w:t>
      </w:r>
      <w:r w:rsidRPr="00757DB7">
        <w:rPr>
          <w:sz w:val="28"/>
          <w:szCs w:val="28"/>
        </w:rPr>
        <w:t>должностных окладов.</w:t>
      </w:r>
    </w:p>
    <w:p w:rsidR="00B26D44" w:rsidRPr="00757DB7" w:rsidRDefault="00B26D44" w:rsidP="00B26D44">
      <w:pPr>
        <w:ind w:firstLine="709"/>
        <w:jc w:val="both"/>
        <w:rPr>
          <w:sz w:val="28"/>
          <w:szCs w:val="28"/>
        </w:rPr>
      </w:pPr>
      <w:r w:rsidRPr="00757DB7">
        <w:rPr>
          <w:sz w:val="28"/>
          <w:szCs w:val="28"/>
        </w:rPr>
        <w:t xml:space="preserve">8.2. Единовременная выплата при предоставлении ежегодного оплачиваемого отпуска осуществляется по заявлению муниципального служащего на основании </w:t>
      </w:r>
      <w:r w:rsidR="00520AE1">
        <w:rPr>
          <w:sz w:val="28"/>
          <w:szCs w:val="28"/>
        </w:rPr>
        <w:t>приказа начальника финансового управления</w:t>
      </w:r>
      <w:r w:rsidRPr="00757DB7">
        <w:rPr>
          <w:sz w:val="28"/>
          <w:szCs w:val="28"/>
        </w:rPr>
        <w:t>.</w:t>
      </w:r>
    </w:p>
    <w:p w:rsidR="00B26D44" w:rsidRPr="00757DB7" w:rsidRDefault="00B26D44" w:rsidP="00B26D44">
      <w:pPr>
        <w:ind w:firstLine="709"/>
        <w:jc w:val="both"/>
        <w:rPr>
          <w:sz w:val="28"/>
          <w:szCs w:val="28"/>
        </w:rPr>
      </w:pPr>
      <w:r w:rsidRPr="00757DB7">
        <w:rPr>
          <w:sz w:val="28"/>
          <w:szCs w:val="28"/>
        </w:rPr>
        <w:t>8.3. В случае предоставления ежегодного оплачиваемого отпуска по частям выплата производится один раз в год при предоставлении одной из частей ежегодного отпуска, продолжительностью не менее 14 календарных дней, по выбору муниципального служащего, о чем он указывает в своем заявлении о предоставлении ежегодного оплачиваемого отпуска.</w:t>
      </w:r>
    </w:p>
    <w:p w:rsidR="00B26D44" w:rsidRPr="00757DB7" w:rsidRDefault="00CF3FCA" w:rsidP="00B26D44">
      <w:pPr>
        <w:ind w:firstLine="709"/>
        <w:jc w:val="both"/>
        <w:rPr>
          <w:sz w:val="28"/>
          <w:szCs w:val="28"/>
        </w:rPr>
      </w:pPr>
      <w:r>
        <w:rPr>
          <w:sz w:val="28"/>
          <w:szCs w:val="28"/>
        </w:rPr>
        <w:t>8.4</w:t>
      </w:r>
      <w:r w:rsidR="00B26D44" w:rsidRPr="00757DB7">
        <w:rPr>
          <w:sz w:val="28"/>
          <w:szCs w:val="28"/>
        </w:rPr>
        <w:t>. Муниципальным служащим, отработавшим неполный кале</w:t>
      </w:r>
      <w:r w:rsidR="00B26D44">
        <w:rPr>
          <w:sz w:val="28"/>
          <w:szCs w:val="28"/>
        </w:rPr>
        <w:t xml:space="preserve">ндарный год, единовременная выплата к </w:t>
      </w:r>
      <w:r w:rsidR="00B26D44" w:rsidRPr="00757DB7">
        <w:rPr>
          <w:sz w:val="28"/>
          <w:szCs w:val="28"/>
        </w:rPr>
        <w:t>еже</w:t>
      </w:r>
      <w:r w:rsidR="00B26D44">
        <w:rPr>
          <w:sz w:val="28"/>
          <w:szCs w:val="28"/>
        </w:rPr>
        <w:t xml:space="preserve">годному </w:t>
      </w:r>
      <w:r w:rsidR="00B26D44" w:rsidRPr="00757DB7">
        <w:rPr>
          <w:sz w:val="28"/>
          <w:szCs w:val="28"/>
        </w:rPr>
        <w:t>оплачиваемому отпуску производится пропорционально числу отработанных полных месяцев в данном календарном году.</w:t>
      </w:r>
    </w:p>
    <w:p w:rsidR="00B26D44" w:rsidRPr="00757DB7" w:rsidRDefault="00B26D44" w:rsidP="00B26D44">
      <w:pPr>
        <w:ind w:firstLine="709"/>
        <w:jc w:val="both"/>
        <w:rPr>
          <w:sz w:val="28"/>
          <w:szCs w:val="28"/>
        </w:rPr>
      </w:pPr>
    </w:p>
    <w:p w:rsidR="00B26D44" w:rsidRPr="00757DB7" w:rsidRDefault="00B26D44" w:rsidP="00B26D44">
      <w:pPr>
        <w:ind w:firstLine="709"/>
        <w:jc w:val="center"/>
        <w:outlineLvl w:val="1"/>
        <w:rPr>
          <w:b/>
          <w:sz w:val="28"/>
          <w:szCs w:val="28"/>
        </w:rPr>
      </w:pPr>
      <w:bookmarkStart w:id="11" w:name="Par224"/>
      <w:bookmarkEnd w:id="11"/>
      <w:r w:rsidRPr="00757DB7">
        <w:rPr>
          <w:b/>
          <w:sz w:val="28"/>
          <w:szCs w:val="28"/>
        </w:rPr>
        <w:t>9. Материальная помощь</w:t>
      </w:r>
    </w:p>
    <w:p w:rsidR="00B26D44" w:rsidRPr="00757DB7" w:rsidRDefault="00B26D44" w:rsidP="00B26D44">
      <w:pPr>
        <w:jc w:val="center"/>
        <w:rPr>
          <w:sz w:val="28"/>
          <w:szCs w:val="28"/>
        </w:rPr>
      </w:pPr>
    </w:p>
    <w:p w:rsidR="00B26D44" w:rsidRPr="00757DB7" w:rsidRDefault="00B26D44" w:rsidP="00B26D44">
      <w:pPr>
        <w:ind w:firstLine="540"/>
        <w:jc w:val="both"/>
        <w:rPr>
          <w:sz w:val="28"/>
          <w:szCs w:val="28"/>
        </w:rPr>
      </w:pPr>
      <w:r w:rsidRPr="00757DB7">
        <w:rPr>
          <w:sz w:val="28"/>
          <w:szCs w:val="28"/>
        </w:rPr>
        <w:t>9.1. Оказание материальной помощи муниципальным служащим производится в пределах утвержденного фонда оплаты тр</w:t>
      </w:r>
      <w:r>
        <w:rPr>
          <w:sz w:val="28"/>
          <w:szCs w:val="28"/>
        </w:rPr>
        <w:t>уда один раз в течение</w:t>
      </w:r>
      <w:r w:rsidRPr="00757DB7">
        <w:rPr>
          <w:sz w:val="28"/>
          <w:szCs w:val="28"/>
        </w:rPr>
        <w:t xml:space="preserve"> ка</w:t>
      </w:r>
      <w:r>
        <w:rPr>
          <w:sz w:val="28"/>
          <w:szCs w:val="28"/>
        </w:rPr>
        <w:t>лендарного год</w:t>
      </w:r>
      <w:r w:rsidR="00081C0A">
        <w:rPr>
          <w:sz w:val="28"/>
          <w:szCs w:val="28"/>
        </w:rPr>
        <w:t>а</w:t>
      </w:r>
      <w:r>
        <w:rPr>
          <w:sz w:val="28"/>
          <w:szCs w:val="28"/>
        </w:rPr>
        <w:t xml:space="preserve"> в размере одного должностного</w:t>
      </w:r>
      <w:r w:rsidRPr="00757DB7">
        <w:rPr>
          <w:sz w:val="28"/>
          <w:szCs w:val="28"/>
        </w:rPr>
        <w:t xml:space="preserve"> оклада. </w:t>
      </w:r>
    </w:p>
    <w:p w:rsidR="00CF3FCA" w:rsidRDefault="00B26D44" w:rsidP="00B26D44">
      <w:pPr>
        <w:ind w:firstLine="540"/>
        <w:jc w:val="both"/>
        <w:rPr>
          <w:sz w:val="28"/>
          <w:szCs w:val="28"/>
        </w:rPr>
      </w:pPr>
      <w:r w:rsidRPr="00757DB7">
        <w:rPr>
          <w:sz w:val="28"/>
          <w:szCs w:val="28"/>
        </w:rPr>
        <w:t xml:space="preserve">9.2. Материальная помощь предоставляется по заявлению муниципального служащего на основании </w:t>
      </w:r>
      <w:r w:rsidR="00CF3FCA">
        <w:rPr>
          <w:sz w:val="28"/>
          <w:szCs w:val="28"/>
        </w:rPr>
        <w:t>приказа начальника финансового управления</w:t>
      </w:r>
      <w:r w:rsidRPr="00757DB7">
        <w:rPr>
          <w:sz w:val="28"/>
          <w:szCs w:val="28"/>
        </w:rPr>
        <w:t xml:space="preserve">. </w:t>
      </w:r>
    </w:p>
    <w:p w:rsidR="00B26D44" w:rsidRPr="00757DB7" w:rsidRDefault="00B26D44" w:rsidP="00B26D44">
      <w:pPr>
        <w:ind w:firstLine="540"/>
        <w:jc w:val="both"/>
        <w:rPr>
          <w:sz w:val="28"/>
          <w:szCs w:val="28"/>
        </w:rPr>
      </w:pPr>
      <w:r w:rsidRPr="00757DB7">
        <w:rPr>
          <w:sz w:val="28"/>
          <w:szCs w:val="28"/>
        </w:rPr>
        <w:t>9.3. Материальная помощь не оказывается:</w:t>
      </w:r>
    </w:p>
    <w:p w:rsidR="00B26D44" w:rsidRPr="00757DB7" w:rsidRDefault="00B26D44" w:rsidP="00B26D44">
      <w:pPr>
        <w:ind w:firstLine="540"/>
        <w:jc w:val="both"/>
        <w:rPr>
          <w:sz w:val="28"/>
          <w:szCs w:val="28"/>
        </w:rPr>
      </w:pPr>
      <w:r w:rsidRPr="00757DB7">
        <w:rPr>
          <w:sz w:val="28"/>
          <w:szCs w:val="28"/>
        </w:rPr>
        <w:t>муниципальным служащим, находящимся в отпуске по уходу за ребенком до достижения возраста 3-х лет;</w:t>
      </w:r>
    </w:p>
    <w:p w:rsidR="00B26D44" w:rsidRPr="00757DB7" w:rsidRDefault="00B26D44" w:rsidP="00B26D44">
      <w:pPr>
        <w:ind w:firstLine="540"/>
        <w:jc w:val="both"/>
        <w:rPr>
          <w:sz w:val="28"/>
          <w:szCs w:val="28"/>
        </w:rPr>
      </w:pPr>
      <w:r w:rsidRPr="00757DB7">
        <w:rPr>
          <w:sz w:val="28"/>
          <w:szCs w:val="28"/>
        </w:rPr>
        <w:t>муниципальным служащим, уволенным и получившим материальную помощь в текущем календарном году и вновь принятым в этом же году на муниципальную службу;</w:t>
      </w:r>
    </w:p>
    <w:p w:rsidR="00B26D44" w:rsidRPr="00757DB7" w:rsidRDefault="00B26D44" w:rsidP="00B26D44">
      <w:pPr>
        <w:ind w:firstLine="540"/>
        <w:jc w:val="both"/>
        <w:rPr>
          <w:sz w:val="28"/>
          <w:szCs w:val="28"/>
        </w:rPr>
      </w:pPr>
      <w:r w:rsidRPr="00757DB7">
        <w:rPr>
          <w:sz w:val="28"/>
          <w:szCs w:val="28"/>
        </w:rPr>
        <w:t xml:space="preserve">муниципальным служащим, уволенным </w:t>
      </w:r>
      <w:r>
        <w:rPr>
          <w:sz w:val="28"/>
          <w:szCs w:val="28"/>
        </w:rPr>
        <w:t xml:space="preserve">по основаниям, предусмотренным  статьей 37 Закона Кировской области от </w:t>
      </w:r>
      <w:r w:rsidRPr="00757DB7">
        <w:rPr>
          <w:sz w:val="28"/>
          <w:szCs w:val="28"/>
        </w:rPr>
        <w:t>08.</w:t>
      </w:r>
      <w:r>
        <w:rPr>
          <w:sz w:val="28"/>
          <w:szCs w:val="28"/>
        </w:rPr>
        <w:t xml:space="preserve">10.2007 </w:t>
      </w:r>
      <w:r>
        <w:rPr>
          <w:sz w:val="28"/>
          <w:szCs w:val="28"/>
        </w:rPr>
        <w:lastRenderedPageBreak/>
        <w:t>№ </w:t>
      </w:r>
      <w:r w:rsidRPr="00757DB7">
        <w:rPr>
          <w:sz w:val="28"/>
          <w:szCs w:val="28"/>
        </w:rPr>
        <w:t>171-ЗО «О муниципальной службе в Кировской области» (с и</w:t>
      </w:r>
      <w:r>
        <w:rPr>
          <w:sz w:val="28"/>
          <w:szCs w:val="28"/>
        </w:rPr>
        <w:t xml:space="preserve">зменениями, внесенными законом Кировской области от 27.12.2007 </w:t>
      </w:r>
      <w:r w:rsidRPr="00757DB7">
        <w:rPr>
          <w:sz w:val="28"/>
          <w:szCs w:val="28"/>
        </w:rPr>
        <w:t>№ 220-ЗО);</w:t>
      </w:r>
    </w:p>
    <w:p w:rsidR="00B26D44" w:rsidRPr="00757DB7" w:rsidRDefault="00B26D44" w:rsidP="00B26D44">
      <w:pPr>
        <w:ind w:firstLine="540"/>
        <w:jc w:val="both"/>
        <w:rPr>
          <w:sz w:val="28"/>
          <w:szCs w:val="28"/>
        </w:rPr>
      </w:pPr>
      <w:r w:rsidRPr="00757DB7">
        <w:rPr>
          <w:sz w:val="28"/>
          <w:szCs w:val="28"/>
        </w:rPr>
        <w:t>9.4. Муниципальным служащим, отработавшим неполный календарный год, выплата материальной помощи производится пропорционально числу отработанных полных месяцев в данном календарном году.</w:t>
      </w:r>
    </w:p>
    <w:p w:rsidR="00B26D44" w:rsidRPr="00757DB7" w:rsidRDefault="00B26D44" w:rsidP="00B26D44">
      <w:pPr>
        <w:ind w:firstLine="540"/>
        <w:jc w:val="both"/>
        <w:rPr>
          <w:sz w:val="28"/>
          <w:szCs w:val="28"/>
        </w:rPr>
      </w:pPr>
      <w:r w:rsidRPr="00757DB7">
        <w:rPr>
          <w:sz w:val="28"/>
          <w:szCs w:val="28"/>
        </w:rPr>
        <w:t>9.5. Материальная помощь при увольнении выплачивается за фактически отработанное время в текущем календарном году.</w:t>
      </w:r>
    </w:p>
    <w:p w:rsidR="00B26D44" w:rsidRPr="00757DB7" w:rsidRDefault="00B26D44" w:rsidP="00B26D44">
      <w:pPr>
        <w:ind w:firstLine="709"/>
        <w:jc w:val="both"/>
        <w:outlineLvl w:val="1"/>
        <w:rPr>
          <w:b/>
          <w:sz w:val="28"/>
          <w:szCs w:val="28"/>
        </w:rPr>
      </w:pPr>
      <w:bookmarkStart w:id="12" w:name="Par230"/>
      <w:bookmarkEnd w:id="12"/>
    </w:p>
    <w:p w:rsidR="00B26D44" w:rsidRPr="00757DB7" w:rsidRDefault="00B26D44" w:rsidP="00B26D44">
      <w:pPr>
        <w:ind w:firstLine="709"/>
        <w:jc w:val="center"/>
        <w:outlineLvl w:val="1"/>
        <w:rPr>
          <w:b/>
          <w:sz w:val="28"/>
          <w:szCs w:val="28"/>
        </w:rPr>
      </w:pPr>
      <w:r w:rsidRPr="00757DB7">
        <w:rPr>
          <w:b/>
          <w:sz w:val="28"/>
          <w:szCs w:val="28"/>
        </w:rPr>
        <w:t>10. Классные чины муниципальных служащих</w:t>
      </w:r>
    </w:p>
    <w:p w:rsidR="00B26D44" w:rsidRPr="00757DB7" w:rsidRDefault="00B26D44" w:rsidP="00B26D44">
      <w:pPr>
        <w:jc w:val="center"/>
        <w:rPr>
          <w:sz w:val="28"/>
          <w:szCs w:val="28"/>
        </w:rPr>
      </w:pPr>
    </w:p>
    <w:p w:rsidR="009F084D" w:rsidRDefault="00B26D44" w:rsidP="009F084D">
      <w:pPr>
        <w:shd w:val="clear" w:color="auto" w:fill="FFFFFF"/>
        <w:spacing w:line="317" w:lineRule="exact"/>
        <w:ind w:firstLine="709"/>
        <w:jc w:val="both"/>
        <w:rPr>
          <w:sz w:val="28"/>
          <w:szCs w:val="28"/>
        </w:rPr>
      </w:pPr>
      <w:r w:rsidRPr="00757DB7">
        <w:rPr>
          <w:sz w:val="28"/>
          <w:szCs w:val="28"/>
        </w:rPr>
        <w:t>10.1. Ежемесячная надбавка за классный чин устанавливается</w:t>
      </w:r>
      <w:r w:rsidR="00CF3FCA">
        <w:rPr>
          <w:sz w:val="28"/>
          <w:szCs w:val="28"/>
        </w:rPr>
        <w:t xml:space="preserve"> приказом начальника финансового управления на основании</w:t>
      </w:r>
      <w:r w:rsidRPr="00757DB7">
        <w:rPr>
          <w:sz w:val="28"/>
          <w:szCs w:val="28"/>
        </w:rPr>
        <w:t xml:space="preserve"> </w:t>
      </w:r>
      <w:r w:rsidR="00CF3FCA">
        <w:rPr>
          <w:sz w:val="28"/>
          <w:szCs w:val="28"/>
        </w:rPr>
        <w:t xml:space="preserve">муниципальных правовых актов, устанавливающих </w:t>
      </w:r>
      <w:r w:rsidR="00EA6C21">
        <w:rPr>
          <w:sz w:val="28"/>
          <w:szCs w:val="28"/>
        </w:rPr>
        <w:t>размеры ежемесячной надбавки за классный чин.</w:t>
      </w:r>
      <w:r w:rsidR="00CF3FCA">
        <w:rPr>
          <w:sz w:val="28"/>
          <w:szCs w:val="28"/>
        </w:rPr>
        <w:t xml:space="preserve"> </w:t>
      </w:r>
    </w:p>
    <w:p w:rsidR="00B26D44" w:rsidRPr="00757DB7" w:rsidRDefault="00B26D44" w:rsidP="009F084D">
      <w:pPr>
        <w:shd w:val="clear" w:color="auto" w:fill="FFFFFF"/>
        <w:spacing w:line="317" w:lineRule="exact"/>
        <w:ind w:firstLine="709"/>
        <w:jc w:val="both"/>
        <w:rPr>
          <w:sz w:val="28"/>
          <w:szCs w:val="28"/>
        </w:rPr>
      </w:pPr>
      <w:r w:rsidRPr="00757DB7">
        <w:rPr>
          <w:sz w:val="28"/>
          <w:szCs w:val="28"/>
        </w:rPr>
        <w:t>10.2. Размеры ежемесячных надбавок за классный чин к должностным окладам муниципальных служащих увеличиваются (индексируются) в соответствии с муниципальным нормативным правовым актом.</w:t>
      </w:r>
    </w:p>
    <w:p w:rsidR="00B26D44" w:rsidRPr="00757DB7" w:rsidRDefault="00B26D44" w:rsidP="00B26D44">
      <w:pPr>
        <w:tabs>
          <w:tab w:val="left" w:pos="1080"/>
        </w:tabs>
        <w:ind w:firstLine="709"/>
        <w:jc w:val="both"/>
        <w:rPr>
          <w:sz w:val="28"/>
          <w:szCs w:val="28"/>
        </w:rPr>
      </w:pPr>
      <w:r w:rsidRPr="00757DB7">
        <w:rPr>
          <w:sz w:val="28"/>
          <w:szCs w:val="28"/>
        </w:rPr>
        <w:t>10.3. При индексации ежемесячных надбавок за классный чин к должностным окладам муниципальных служащих их размеры подлежат округлению до целого рубля, в сторону увеличения.</w:t>
      </w:r>
    </w:p>
    <w:p w:rsidR="00B26D44" w:rsidRPr="00757DB7" w:rsidRDefault="00B26D44" w:rsidP="00B26D44">
      <w:pPr>
        <w:ind w:firstLine="709"/>
        <w:jc w:val="both"/>
        <w:rPr>
          <w:sz w:val="28"/>
          <w:szCs w:val="28"/>
        </w:rPr>
      </w:pPr>
      <w:r w:rsidRPr="00757DB7">
        <w:rPr>
          <w:sz w:val="28"/>
          <w:szCs w:val="28"/>
        </w:rPr>
        <w:t xml:space="preserve">10.4. Надбавка за классный чин выплачивается в соответствии с чином, присвоенным муниципальному служащему муниципальным правовым актом в соответствии с </w:t>
      </w:r>
      <w:hyperlink r:id="rId9" w:history="1">
        <w:r w:rsidRPr="00757DB7">
          <w:rPr>
            <w:sz w:val="28"/>
            <w:szCs w:val="28"/>
          </w:rPr>
          <w:t>Законом</w:t>
        </w:r>
      </w:hyperlink>
      <w:r w:rsidRPr="00757DB7">
        <w:rPr>
          <w:sz w:val="28"/>
          <w:szCs w:val="28"/>
        </w:rPr>
        <w:t xml:space="preserve"> Кировской области от 30.09.2010 № 549-ЗО «О порядке присвоения и сохранения классных чинов муниципальной службы в Кировской области».</w:t>
      </w:r>
    </w:p>
    <w:p w:rsidR="00B26D44" w:rsidRPr="00757DB7" w:rsidRDefault="00B26D44" w:rsidP="00B26D44">
      <w:pPr>
        <w:jc w:val="center"/>
        <w:rPr>
          <w:sz w:val="28"/>
          <w:szCs w:val="28"/>
        </w:rPr>
      </w:pPr>
      <w:bookmarkStart w:id="13" w:name="Par274"/>
      <w:bookmarkEnd w:id="13"/>
    </w:p>
    <w:p w:rsidR="00B26D44" w:rsidRPr="00757DB7" w:rsidRDefault="00081C0A" w:rsidP="00B26D44">
      <w:pPr>
        <w:ind w:firstLine="709"/>
        <w:jc w:val="center"/>
        <w:outlineLvl w:val="1"/>
        <w:rPr>
          <w:b/>
          <w:sz w:val="28"/>
          <w:szCs w:val="28"/>
        </w:rPr>
      </w:pPr>
      <w:bookmarkStart w:id="14" w:name="Par292"/>
      <w:bookmarkEnd w:id="14"/>
      <w:r>
        <w:rPr>
          <w:b/>
          <w:sz w:val="28"/>
          <w:szCs w:val="28"/>
        </w:rPr>
        <w:t>11</w:t>
      </w:r>
      <w:r w:rsidR="00B26D44" w:rsidRPr="00757DB7">
        <w:rPr>
          <w:b/>
          <w:sz w:val="28"/>
          <w:szCs w:val="28"/>
        </w:rPr>
        <w:t>. Заключительные положения</w:t>
      </w:r>
    </w:p>
    <w:p w:rsidR="00B26D44" w:rsidRPr="00757DB7" w:rsidRDefault="00B26D44" w:rsidP="00B26D44">
      <w:pPr>
        <w:jc w:val="center"/>
        <w:rPr>
          <w:sz w:val="28"/>
          <w:szCs w:val="28"/>
        </w:rPr>
      </w:pPr>
    </w:p>
    <w:p w:rsidR="00B26D44" w:rsidRPr="00757DB7" w:rsidRDefault="00B26D44" w:rsidP="00B26D44">
      <w:pPr>
        <w:ind w:firstLine="540"/>
        <w:jc w:val="both"/>
        <w:rPr>
          <w:sz w:val="28"/>
          <w:szCs w:val="28"/>
        </w:rPr>
      </w:pPr>
      <w:r w:rsidRPr="00757DB7">
        <w:rPr>
          <w:sz w:val="28"/>
          <w:szCs w:val="28"/>
        </w:rPr>
        <w:t xml:space="preserve">В случае экономии фонда оплаты труда муниципальным служащим по </w:t>
      </w:r>
      <w:r w:rsidR="00EA6C21">
        <w:rPr>
          <w:sz w:val="28"/>
          <w:szCs w:val="28"/>
        </w:rPr>
        <w:t>приказу начальника финансового управления</w:t>
      </w:r>
      <w:r w:rsidRPr="00757DB7">
        <w:rPr>
          <w:sz w:val="28"/>
          <w:szCs w:val="28"/>
        </w:rPr>
        <w:t xml:space="preserve"> может быть выплачена дополнительная премия. Максимальным размером данная выплата не ограничена.</w:t>
      </w:r>
    </w:p>
    <w:p w:rsidR="00B26D44" w:rsidRPr="00757DB7" w:rsidRDefault="00B26D44" w:rsidP="00B26D44">
      <w:pPr>
        <w:ind w:firstLine="540"/>
        <w:jc w:val="both"/>
        <w:rPr>
          <w:sz w:val="72"/>
          <w:szCs w:val="72"/>
        </w:rPr>
      </w:pPr>
    </w:p>
    <w:p w:rsidR="00B26D44" w:rsidRPr="00757DB7" w:rsidRDefault="00B26D44" w:rsidP="00B26D44">
      <w:pPr>
        <w:ind w:firstLine="540"/>
        <w:jc w:val="center"/>
        <w:rPr>
          <w:sz w:val="26"/>
          <w:szCs w:val="26"/>
        </w:rPr>
      </w:pPr>
      <w:r>
        <w:rPr>
          <w:sz w:val="26"/>
          <w:szCs w:val="26"/>
        </w:rPr>
        <w:t>__________</w:t>
      </w:r>
    </w:p>
    <w:p w:rsidR="00B26D44" w:rsidRPr="00757DB7" w:rsidRDefault="00B26D44" w:rsidP="00B26D44">
      <w:pPr>
        <w:ind w:firstLine="540"/>
        <w:jc w:val="center"/>
        <w:rPr>
          <w:sz w:val="26"/>
          <w:szCs w:val="26"/>
        </w:rPr>
      </w:pPr>
    </w:p>
    <w:p w:rsidR="00B26D44" w:rsidRPr="00757DB7" w:rsidRDefault="00B26D44" w:rsidP="00B26D44">
      <w:pPr>
        <w:ind w:firstLine="540"/>
        <w:jc w:val="center"/>
        <w:rPr>
          <w:sz w:val="26"/>
          <w:szCs w:val="26"/>
        </w:rPr>
      </w:pPr>
    </w:p>
    <w:p w:rsidR="00B26D44" w:rsidRPr="00757DB7" w:rsidRDefault="00B26D44" w:rsidP="00B26D44">
      <w:pPr>
        <w:ind w:firstLine="540"/>
        <w:jc w:val="center"/>
        <w:rPr>
          <w:sz w:val="26"/>
          <w:szCs w:val="26"/>
        </w:rPr>
      </w:pPr>
    </w:p>
    <w:p w:rsidR="00B26D44" w:rsidRPr="00757DB7" w:rsidRDefault="00B26D44" w:rsidP="00B26D44">
      <w:pPr>
        <w:ind w:firstLine="540"/>
        <w:jc w:val="center"/>
        <w:rPr>
          <w:sz w:val="26"/>
          <w:szCs w:val="26"/>
        </w:rPr>
      </w:pPr>
    </w:p>
    <w:p w:rsidR="00B26D44" w:rsidRDefault="00B26D44" w:rsidP="00B26D44">
      <w:pPr>
        <w:ind w:firstLine="540"/>
        <w:jc w:val="center"/>
        <w:rPr>
          <w:sz w:val="26"/>
          <w:szCs w:val="26"/>
        </w:rPr>
      </w:pPr>
    </w:p>
    <w:p w:rsidR="00291954" w:rsidRDefault="00291954" w:rsidP="00B26D44">
      <w:pPr>
        <w:ind w:firstLine="540"/>
        <w:jc w:val="center"/>
        <w:rPr>
          <w:sz w:val="26"/>
          <w:szCs w:val="26"/>
        </w:rPr>
      </w:pPr>
    </w:p>
    <w:p w:rsidR="00291954" w:rsidRPr="00757DB7" w:rsidRDefault="00291954" w:rsidP="00B26D44">
      <w:pPr>
        <w:ind w:firstLine="540"/>
        <w:jc w:val="center"/>
        <w:rPr>
          <w:sz w:val="26"/>
          <w:szCs w:val="26"/>
        </w:rPr>
      </w:pPr>
    </w:p>
    <w:p w:rsidR="00B26D44" w:rsidRPr="00757DB7" w:rsidRDefault="00B26D44" w:rsidP="00B26D44">
      <w:pPr>
        <w:ind w:firstLine="540"/>
        <w:jc w:val="center"/>
        <w:rPr>
          <w:sz w:val="26"/>
          <w:szCs w:val="26"/>
        </w:rPr>
      </w:pPr>
    </w:p>
    <w:p w:rsidR="00231056" w:rsidRDefault="00231056" w:rsidP="00B26D44">
      <w:pPr>
        <w:ind w:firstLine="540"/>
        <w:jc w:val="center"/>
        <w:rPr>
          <w:sz w:val="26"/>
          <w:szCs w:val="26"/>
        </w:rPr>
      </w:pPr>
    </w:p>
    <w:sectPr w:rsidR="00231056" w:rsidSect="008E35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2B" w:rsidRDefault="00971D2B" w:rsidP="00D47F97">
      <w:r>
        <w:separator/>
      </w:r>
    </w:p>
  </w:endnote>
  <w:endnote w:type="continuationSeparator" w:id="0">
    <w:p w:rsidR="00971D2B" w:rsidRDefault="00971D2B" w:rsidP="00D47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2B" w:rsidRDefault="00971D2B" w:rsidP="00D47F97">
      <w:r>
        <w:separator/>
      </w:r>
    </w:p>
  </w:footnote>
  <w:footnote w:type="continuationSeparator" w:id="0">
    <w:p w:rsidR="00971D2B" w:rsidRDefault="00971D2B" w:rsidP="00D47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5BBD"/>
    <w:multiLevelType w:val="hybridMultilevel"/>
    <w:tmpl w:val="81BC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4409"/>
    <w:rsid w:val="000117DE"/>
    <w:rsid w:val="00023F3A"/>
    <w:rsid w:val="00081C0A"/>
    <w:rsid w:val="00096A54"/>
    <w:rsid w:val="000C7BC9"/>
    <w:rsid w:val="000F2470"/>
    <w:rsid w:val="0010191F"/>
    <w:rsid w:val="001039E9"/>
    <w:rsid w:val="00111E87"/>
    <w:rsid w:val="0012136B"/>
    <w:rsid w:val="0015218B"/>
    <w:rsid w:val="00173A96"/>
    <w:rsid w:val="001A26E9"/>
    <w:rsid w:val="001C3C94"/>
    <w:rsid w:val="00207BBC"/>
    <w:rsid w:val="00221990"/>
    <w:rsid w:val="002274B4"/>
    <w:rsid w:val="00231056"/>
    <w:rsid w:val="0023564C"/>
    <w:rsid w:val="00263259"/>
    <w:rsid w:val="00283B68"/>
    <w:rsid w:val="00286DC4"/>
    <w:rsid w:val="00291954"/>
    <w:rsid w:val="00294F75"/>
    <w:rsid w:val="00297375"/>
    <w:rsid w:val="002E4C07"/>
    <w:rsid w:val="00307FF5"/>
    <w:rsid w:val="003846A8"/>
    <w:rsid w:val="00391B62"/>
    <w:rsid w:val="003C4409"/>
    <w:rsid w:val="003E6212"/>
    <w:rsid w:val="003F16E6"/>
    <w:rsid w:val="0042788C"/>
    <w:rsid w:val="00432165"/>
    <w:rsid w:val="004840C1"/>
    <w:rsid w:val="0049465C"/>
    <w:rsid w:val="004B0244"/>
    <w:rsid w:val="004B3D40"/>
    <w:rsid w:val="004D1BA9"/>
    <w:rsid w:val="004E2258"/>
    <w:rsid w:val="004E2C2F"/>
    <w:rsid w:val="00506256"/>
    <w:rsid w:val="00506BDD"/>
    <w:rsid w:val="00520AE1"/>
    <w:rsid w:val="00521247"/>
    <w:rsid w:val="00523F93"/>
    <w:rsid w:val="005541FF"/>
    <w:rsid w:val="00554287"/>
    <w:rsid w:val="00567F98"/>
    <w:rsid w:val="005822D1"/>
    <w:rsid w:val="0059367D"/>
    <w:rsid w:val="005A0AEC"/>
    <w:rsid w:val="005A66BE"/>
    <w:rsid w:val="005B3B2E"/>
    <w:rsid w:val="005B4A64"/>
    <w:rsid w:val="005B5A4A"/>
    <w:rsid w:val="00610515"/>
    <w:rsid w:val="006811D8"/>
    <w:rsid w:val="00681C8C"/>
    <w:rsid w:val="006B6279"/>
    <w:rsid w:val="00704A82"/>
    <w:rsid w:val="00704CB3"/>
    <w:rsid w:val="007053D1"/>
    <w:rsid w:val="00714187"/>
    <w:rsid w:val="00734CF3"/>
    <w:rsid w:val="007452EA"/>
    <w:rsid w:val="00747892"/>
    <w:rsid w:val="00750BAE"/>
    <w:rsid w:val="0075204D"/>
    <w:rsid w:val="00755F40"/>
    <w:rsid w:val="00756589"/>
    <w:rsid w:val="00760BD6"/>
    <w:rsid w:val="00762FDA"/>
    <w:rsid w:val="00774074"/>
    <w:rsid w:val="00793D4D"/>
    <w:rsid w:val="007C0AB6"/>
    <w:rsid w:val="007D5593"/>
    <w:rsid w:val="007D5A6E"/>
    <w:rsid w:val="00842F71"/>
    <w:rsid w:val="00857462"/>
    <w:rsid w:val="008C32CB"/>
    <w:rsid w:val="008E35D7"/>
    <w:rsid w:val="00903DAE"/>
    <w:rsid w:val="00926220"/>
    <w:rsid w:val="00937551"/>
    <w:rsid w:val="00956E37"/>
    <w:rsid w:val="00970F34"/>
    <w:rsid w:val="00971D2B"/>
    <w:rsid w:val="00986406"/>
    <w:rsid w:val="009875B5"/>
    <w:rsid w:val="00987D81"/>
    <w:rsid w:val="009A4945"/>
    <w:rsid w:val="009E680D"/>
    <w:rsid w:val="009E70CF"/>
    <w:rsid w:val="009F084D"/>
    <w:rsid w:val="00A14913"/>
    <w:rsid w:val="00A6507D"/>
    <w:rsid w:val="00A7019A"/>
    <w:rsid w:val="00A9229E"/>
    <w:rsid w:val="00AA5BBB"/>
    <w:rsid w:val="00AB5C7C"/>
    <w:rsid w:val="00AC7BE5"/>
    <w:rsid w:val="00AD14B8"/>
    <w:rsid w:val="00AE1518"/>
    <w:rsid w:val="00AE22CB"/>
    <w:rsid w:val="00AE62CB"/>
    <w:rsid w:val="00AF58C0"/>
    <w:rsid w:val="00B01F1F"/>
    <w:rsid w:val="00B25BFA"/>
    <w:rsid w:val="00B26D44"/>
    <w:rsid w:val="00B34441"/>
    <w:rsid w:val="00B6220B"/>
    <w:rsid w:val="00B83F48"/>
    <w:rsid w:val="00BC00DD"/>
    <w:rsid w:val="00BD2F7F"/>
    <w:rsid w:val="00BE78AC"/>
    <w:rsid w:val="00C058A5"/>
    <w:rsid w:val="00C169D9"/>
    <w:rsid w:val="00C62504"/>
    <w:rsid w:val="00C678C1"/>
    <w:rsid w:val="00CE02DE"/>
    <w:rsid w:val="00CE5D9E"/>
    <w:rsid w:val="00CE7059"/>
    <w:rsid w:val="00CF276F"/>
    <w:rsid w:val="00CF3FCA"/>
    <w:rsid w:val="00D034EA"/>
    <w:rsid w:val="00D07D71"/>
    <w:rsid w:val="00D429B8"/>
    <w:rsid w:val="00D47704"/>
    <w:rsid w:val="00D47F97"/>
    <w:rsid w:val="00DC4CB5"/>
    <w:rsid w:val="00DC6DA9"/>
    <w:rsid w:val="00DD1156"/>
    <w:rsid w:val="00E14C01"/>
    <w:rsid w:val="00E321D7"/>
    <w:rsid w:val="00E53A71"/>
    <w:rsid w:val="00E8134C"/>
    <w:rsid w:val="00E95D17"/>
    <w:rsid w:val="00EA6C21"/>
    <w:rsid w:val="00EA744C"/>
    <w:rsid w:val="00EB70B5"/>
    <w:rsid w:val="00EC593C"/>
    <w:rsid w:val="00F05F2C"/>
    <w:rsid w:val="00F3003B"/>
    <w:rsid w:val="00F343DA"/>
    <w:rsid w:val="00F7057B"/>
    <w:rsid w:val="00F819EE"/>
    <w:rsid w:val="00F9726C"/>
    <w:rsid w:val="00FD362A"/>
    <w:rsid w:val="00FD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40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E2C2F"/>
    <w:rPr>
      <w:color w:val="0000FF" w:themeColor="hyperlink"/>
      <w:u w:val="single"/>
    </w:rPr>
  </w:style>
  <w:style w:type="paragraph" w:styleId="a4">
    <w:name w:val="header"/>
    <w:basedOn w:val="a"/>
    <w:link w:val="a5"/>
    <w:uiPriority w:val="99"/>
    <w:semiHidden/>
    <w:unhideWhenUsed/>
    <w:rsid w:val="00D47F97"/>
    <w:pPr>
      <w:tabs>
        <w:tab w:val="center" w:pos="4677"/>
        <w:tab w:val="right" w:pos="9355"/>
      </w:tabs>
    </w:pPr>
  </w:style>
  <w:style w:type="character" w:customStyle="1" w:styleId="a5">
    <w:name w:val="Верхний колонтитул Знак"/>
    <w:basedOn w:val="a0"/>
    <w:link w:val="a4"/>
    <w:uiPriority w:val="99"/>
    <w:semiHidden/>
    <w:rsid w:val="00D47F9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47F97"/>
    <w:pPr>
      <w:tabs>
        <w:tab w:val="center" w:pos="4677"/>
        <w:tab w:val="right" w:pos="9355"/>
      </w:tabs>
    </w:pPr>
  </w:style>
  <w:style w:type="character" w:customStyle="1" w:styleId="a7">
    <w:name w:val="Нижний колонтитул Знак"/>
    <w:basedOn w:val="a0"/>
    <w:link w:val="a6"/>
    <w:uiPriority w:val="99"/>
    <w:semiHidden/>
    <w:rsid w:val="00D47F97"/>
    <w:rPr>
      <w:rFonts w:ascii="Times New Roman" w:eastAsia="Times New Roman" w:hAnsi="Times New Roman" w:cs="Times New Roman"/>
      <w:sz w:val="24"/>
      <w:szCs w:val="24"/>
      <w:lang w:eastAsia="ru-RU"/>
    </w:rPr>
  </w:style>
  <w:style w:type="paragraph" w:styleId="a8">
    <w:name w:val="Body Text Indent"/>
    <w:basedOn w:val="a"/>
    <w:link w:val="a9"/>
    <w:rsid w:val="004B3D40"/>
    <w:pPr>
      <w:ind w:left="78" w:firstLine="642"/>
      <w:jc w:val="both"/>
    </w:pPr>
    <w:rPr>
      <w:sz w:val="28"/>
      <w:szCs w:val="20"/>
    </w:rPr>
  </w:style>
  <w:style w:type="character" w:customStyle="1" w:styleId="a9">
    <w:name w:val="Основной текст с отступом Знак"/>
    <w:basedOn w:val="a0"/>
    <w:link w:val="a8"/>
    <w:rsid w:val="004B3D40"/>
    <w:rPr>
      <w:rFonts w:ascii="Times New Roman" w:eastAsia="Times New Roman" w:hAnsi="Times New Roman" w:cs="Times New Roman"/>
      <w:sz w:val="28"/>
      <w:szCs w:val="20"/>
      <w:lang w:eastAsia="ru-RU"/>
    </w:rPr>
  </w:style>
  <w:style w:type="paragraph" w:customStyle="1" w:styleId="ConsPlusNonformat">
    <w:name w:val="ConsPlusNonformat"/>
    <w:rsid w:val="00506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Знак Знак"/>
    <w:basedOn w:val="a"/>
    <w:rsid w:val="00B26D44"/>
    <w:pPr>
      <w:widowControl w:val="0"/>
      <w:adjustRightInd w:val="0"/>
      <w:spacing w:after="160" w:line="240" w:lineRule="exact"/>
      <w:jc w:val="right"/>
    </w:pPr>
    <w:rPr>
      <w:sz w:val="20"/>
      <w:szCs w:val="20"/>
      <w:lang w:val="en-GB" w:eastAsia="en-US"/>
    </w:rPr>
  </w:style>
  <w:style w:type="table" w:styleId="ab">
    <w:name w:val="Table Grid"/>
    <w:basedOn w:val="a1"/>
    <w:uiPriority w:val="59"/>
    <w:rsid w:val="00B26D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uiPriority w:val="99"/>
    <w:semiHidden/>
    <w:unhideWhenUsed/>
    <w:rsid w:val="00111E87"/>
    <w:pPr>
      <w:spacing w:after="120"/>
    </w:pPr>
  </w:style>
  <w:style w:type="character" w:customStyle="1" w:styleId="ad">
    <w:name w:val="Основной текст Знак"/>
    <w:basedOn w:val="a0"/>
    <w:link w:val="ac"/>
    <w:rsid w:val="00111E87"/>
    <w:rPr>
      <w:rFonts w:ascii="Times New Roman" w:eastAsia="Times New Roman" w:hAnsi="Times New Roman" w:cs="Times New Roman"/>
      <w:sz w:val="24"/>
      <w:szCs w:val="24"/>
      <w:lang w:eastAsia="ru-RU"/>
    </w:rPr>
  </w:style>
  <w:style w:type="paragraph" w:customStyle="1" w:styleId="juscontext">
    <w:name w:val="juscontext"/>
    <w:basedOn w:val="a"/>
    <w:rsid w:val="00111E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C9DE4C6445839F9E7EFA75424E658682B79C76B4C3A8FC237A9D08120EA39FJ6k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5249-2310-4B64-99CA-EE30CF4F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2447</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Kompuk</dc:creator>
  <cp:lastModifiedBy>сми</cp:lastModifiedBy>
  <cp:revision>6</cp:revision>
  <cp:lastPrinted>2020-12-17T05:59:00Z</cp:lastPrinted>
  <dcterms:created xsi:type="dcterms:W3CDTF">2020-12-04T10:52:00Z</dcterms:created>
  <dcterms:modified xsi:type="dcterms:W3CDTF">2020-12-21T15:30:00Z</dcterms:modified>
</cp:coreProperties>
</file>