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1D" w:rsidRPr="00976694" w:rsidRDefault="00C76F04" w:rsidP="00342E81">
      <w:pPr>
        <w:jc w:val="center"/>
        <w:rPr>
          <w:b/>
          <w:bCs/>
          <w:sz w:val="28"/>
          <w:szCs w:val="28"/>
        </w:rPr>
      </w:pPr>
      <w:r>
        <w:rPr>
          <w:b/>
          <w:noProof/>
          <w:sz w:val="28"/>
          <w:szCs w:val="28"/>
        </w:rPr>
        <w:drawing>
          <wp:inline distT="0" distB="0" distL="0" distR="0">
            <wp:extent cx="571500" cy="723900"/>
            <wp:effectExtent l="19050" t="0" r="0" b="0"/>
            <wp:docPr id="1"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8"/>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20011D" w:rsidRPr="00976694" w:rsidRDefault="0020011D" w:rsidP="00342E81">
      <w:pPr>
        <w:jc w:val="center"/>
        <w:rPr>
          <w:b/>
          <w:bCs/>
          <w:sz w:val="28"/>
          <w:szCs w:val="28"/>
        </w:rPr>
      </w:pPr>
      <w:r w:rsidRPr="00976694">
        <w:rPr>
          <w:b/>
          <w:bCs/>
          <w:sz w:val="28"/>
          <w:szCs w:val="28"/>
        </w:rPr>
        <w:t xml:space="preserve">АДМИНИСТРАЦИЯ КИКНУРСКОГО </w:t>
      </w:r>
    </w:p>
    <w:p w:rsidR="0020011D" w:rsidRPr="00976694" w:rsidRDefault="0020011D" w:rsidP="00342E81">
      <w:pPr>
        <w:jc w:val="center"/>
        <w:rPr>
          <w:b/>
          <w:bCs/>
          <w:sz w:val="28"/>
          <w:szCs w:val="28"/>
        </w:rPr>
      </w:pPr>
      <w:r w:rsidRPr="00976694">
        <w:rPr>
          <w:b/>
          <w:bCs/>
          <w:sz w:val="28"/>
          <w:szCs w:val="28"/>
        </w:rPr>
        <w:t xml:space="preserve">МУНИЦИПАЛЬНОГО </w:t>
      </w:r>
      <w:r w:rsidR="003D690D">
        <w:rPr>
          <w:b/>
          <w:bCs/>
          <w:sz w:val="28"/>
          <w:szCs w:val="28"/>
        </w:rPr>
        <w:t>ОКРУГА</w:t>
      </w:r>
    </w:p>
    <w:p w:rsidR="0020011D" w:rsidRPr="00976694" w:rsidRDefault="0020011D" w:rsidP="00342E81">
      <w:pPr>
        <w:jc w:val="center"/>
        <w:rPr>
          <w:b/>
          <w:bCs/>
          <w:sz w:val="28"/>
          <w:szCs w:val="28"/>
        </w:rPr>
      </w:pPr>
      <w:r w:rsidRPr="00976694">
        <w:rPr>
          <w:b/>
          <w:bCs/>
          <w:sz w:val="28"/>
          <w:szCs w:val="28"/>
        </w:rPr>
        <w:t>КИРОВСКОЙ ОБЛАСТИ</w:t>
      </w:r>
    </w:p>
    <w:p w:rsidR="0020011D" w:rsidRPr="0018524B" w:rsidRDefault="0020011D" w:rsidP="00342E81">
      <w:pPr>
        <w:jc w:val="center"/>
        <w:rPr>
          <w:b/>
          <w:bCs/>
          <w:sz w:val="36"/>
          <w:szCs w:val="36"/>
        </w:rPr>
      </w:pPr>
    </w:p>
    <w:p w:rsidR="0020011D" w:rsidRDefault="0020011D" w:rsidP="00342E81">
      <w:pPr>
        <w:jc w:val="center"/>
        <w:rPr>
          <w:b/>
          <w:bCs/>
          <w:sz w:val="32"/>
          <w:szCs w:val="32"/>
        </w:rPr>
      </w:pPr>
      <w:r w:rsidRPr="00976694">
        <w:rPr>
          <w:b/>
          <w:bCs/>
          <w:sz w:val="32"/>
          <w:szCs w:val="32"/>
        </w:rPr>
        <w:t>ПОСТАНОВЛЕНИЕ</w:t>
      </w:r>
    </w:p>
    <w:p w:rsidR="00342E81" w:rsidRPr="00976694" w:rsidRDefault="00342E81" w:rsidP="00342E81">
      <w:pPr>
        <w:jc w:val="center"/>
        <w:rPr>
          <w:b/>
          <w:bCs/>
          <w:sz w:val="32"/>
          <w:szCs w:val="32"/>
        </w:rPr>
      </w:pPr>
    </w:p>
    <w:p w:rsidR="0020011D" w:rsidRPr="00976694" w:rsidRDefault="00B375DE" w:rsidP="00342E81">
      <w:pPr>
        <w:jc w:val="both"/>
        <w:rPr>
          <w:sz w:val="28"/>
          <w:szCs w:val="28"/>
        </w:rPr>
      </w:pPr>
      <w:r>
        <w:rPr>
          <w:sz w:val="28"/>
          <w:szCs w:val="28"/>
        </w:rPr>
        <w:t xml:space="preserve">17.09.2021                         </w:t>
      </w:r>
      <w:r w:rsidR="0020011D" w:rsidRPr="00976694">
        <w:rPr>
          <w:sz w:val="28"/>
          <w:szCs w:val="28"/>
        </w:rPr>
        <w:t xml:space="preserve">                               </w:t>
      </w:r>
      <w:r w:rsidR="00CB3A41">
        <w:rPr>
          <w:sz w:val="28"/>
          <w:szCs w:val="28"/>
        </w:rPr>
        <w:t xml:space="preserve">      </w:t>
      </w:r>
      <w:r w:rsidR="0020011D" w:rsidRPr="00976694">
        <w:rPr>
          <w:sz w:val="28"/>
          <w:szCs w:val="28"/>
        </w:rPr>
        <w:t xml:space="preserve">                                          № </w:t>
      </w:r>
      <w:r>
        <w:rPr>
          <w:sz w:val="28"/>
          <w:szCs w:val="28"/>
        </w:rPr>
        <w:t>633</w:t>
      </w:r>
    </w:p>
    <w:p w:rsidR="0020011D" w:rsidRPr="00976694" w:rsidRDefault="0020011D" w:rsidP="00342E81">
      <w:pPr>
        <w:jc w:val="center"/>
        <w:rPr>
          <w:sz w:val="28"/>
          <w:szCs w:val="28"/>
        </w:rPr>
      </w:pPr>
      <w:proofErr w:type="spellStart"/>
      <w:proofErr w:type="gramStart"/>
      <w:r w:rsidRPr="00976694">
        <w:rPr>
          <w:sz w:val="28"/>
          <w:szCs w:val="28"/>
        </w:rPr>
        <w:t>пгт</w:t>
      </w:r>
      <w:proofErr w:type="spellEnd"/>
      <w:proofErr w:type="gramEnd"/>
      <w:r w:rsidRPr="00976694">
        <w:rPr>
          <w:sz w:val="28"/>
          <w:szCs w:val="28"/>
        </w:rPr>
        <w:t xml:space="preserve"> </w:t>
      </w:r>
      <w:proofErr w:type="spellStart"/>
      <w:r w:rsidRPr="00976694">
        <w:rPr>
          <w:sz w:val="28"/>
          <w:szCs w:val="28"/>
        </w:rPr>
        <w:t>Кикнур</w:t>
      </w:r>
      <w:proofErr w:type="spellEnd"/>
    </w:p>
    <w:p w:rsidR="00D17BF7" w:rsidRPr="00121CD1" w:rsidRDefault="00D17BF7" w:rsidP="00342E81">
      <w:pPr>
        <w:jc w:val="center"/>
        <w:rPr>
          <w:b/>
          <w:sz w:val="48"/>
          <w:szCs w:val="48"/>
        </w:rPr>
      </w:pPr>
    </w:p>
    <w:p w:rsidR="00BF5A45" w:rsidRDefault="0041515B" w:rsidP="007A4EDB">
      <w:pPr>
        <w:jc w:val="center"/>
        <w:rPr>
          <w:b/>
          <w:sz w:val="28"/>
          <w:szCs w:val="28"/>
        </w:rPr>
      </w:pPr>
      <w:r w:rsidRPr="0013438A">
        <w:rPr>
          <w:b/>
          <w:sz w:val="28"/>
          <w:szCs w:val="28"/>
        </w:rPr>
        <w:t xml:space="preserve">Об утверждении </w:t>
      </w:r>
      <w:r>
        <w:rPr>
          <w:b/>
          <w:sz w:val="28"/>
          <w:szCs w:val="28"/>
        </w:rPr>
        <w:t>П</w:t>
      </w:r>
      <w:r w:rsidR="00342E81">
        <w:rPr>
          <w:b/>
          <w:sz w:val="28"/>
          <w:szCs w:val="28"/>
        </w:rPr>
        <w:t>лана</w:t>
      </w:r>
      <w:r>
        <w:rPr>
          <w:b/>
          <w:sz w:val="28"/>
          <w:szCs w:val="28"/>
        </w:rPr>
        <w:t xml:space="preserve"> профилактики </w:t>
      </w:r>
    </w:p>
    <w:p w:rsidR="00BF5A45" w:rsidRDefault="0041515B" w:rsidP="007A4EDB">
      <w:pPr>
        <w:jc w:val="center"/>
        <w:rPr>
          <w:b/>
          <w:sz w:val="28"/>
          <w:szCs w:val="28"/>
        </w:rPr>
      </w:pPr>
      <w:r>
        <w:rPr>
          <w:b/>
          <w:sz w:val="28"/>
          <w:szCs w:val="28"/>
        </w:rPr>
        <w:t xml:space="preserve">нарушений </w:t>
      </w:r>
      <w:r w:rsidRPr="0013438A">
        <w:rPr>
          <w:b/>
          <w:sz w:val="28"/>
          <w:szCs w:val="28"/>
        </w:rPr>
        <w:t xml:space="preserve">обязательных требований </w:t>
      </w:r>
    </w:p>
    <w:p w:rsidR="0041515B" w:rsidRDefault="00342E81" w:rsidP="007A4EDB">
      <w:pPr>
        <w:jc w:val="center"/>
        <w:rPr>
          <w:b/>
          <w:sz w:val="28"/>
          <w:szCs w:val="28"/>
        </w:rPr>
      </w:pPr>
      <w:r>
        <w:rPr>
          <w:b/>
          <w:sz w:val="28"/>
          <w:szCs w:val="28"/>
        </w:rPr>
        <w:t>по муниципальному контролю</w:t>
      </w:r>
      <w:r w:rsidR="0041515B">
        <w:rPr>
          <w:b/>
          <w:sz w:val="28"/>
          <w:szCs w:val="28"/>
        </w:rPr>
        <w:t xml:space="preserve"> </w:t>
      </w:r>
    </w:p>
    <w:p w:rsidR="00342E81" w:rsidRPr="00342E81" w:rsidRDefault="00342E81" w:rsidP="00342E81">
      <w:pPr>
        <w:ind w:firstLine="851"/>
        <w:jc w:val="center"/>
        <w:rPr>
          <w:b/>
          <w:sz w:val="48"/>
          <w:szCs w:val="48"/>
        </w:rPr>
      </w:pPr>
    </w:p>
    <w:p w:rsidR="0041515B" w:rsidRPr="000B5571" w:rsidRDefault="006F1B07" w:rsidP="0041515B">
      <w:pPr>
        <w:widowControl w:val="0"/>
        <w:autoSpaceDE w:val="0"/>
        <w:autoSpaceDN w:val="0"/>
        <w:adjustRightInd w:val="0"/>
        <w:spacing w:line="400" w:lineRule="exact"/>
        <w:ind w:firstLine="709"/>
        <w:jc w:val="both"/>
        <w:rPr>
          <w:sz w:val="28"/>
          <w:szCs w:val="28"/>
        </w:rPr>
      </w:pPr>
      <w:r>
        <w:rPr>
          <w:sz w:val="28"/>
          <w:szCs w:val="28"/>
        </w:rPr>
        <w:t>В соответствии с постановлением Правительства Российской Федерации от 26.12.2018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а</w:t>
      </w:r>
      <w:r w:rsidR="0041515B">
        <w:rPr>
          <w:sz w:val="28"/>
          <w:szCs w:val="28"/>
        </w:rPr>
        <w:t>дминистрация Кикнурского муниципального округа Кировской области ПОСТАНОВЛЯЕТ:</w:t>
      </w:r>
    </w:p>
    <w:p w:rsidR="0041515B" w:rsidRPr="00B83318" w:rsidRDefault="006F1B07" w:rsidP="00760DE0">
      <w:pPr>
        <w:pStyle w:val="a3"/>
        <w:tabs>
          <w:tab w:val="left" w:pos="1134"/>
          <w:tab w:val="left" w:pos="1276"/>
        </w:tabs>
        <w:spacing w:line="400" w:lineRule="exact"/>
        <w:ind w:left="0" w:firstLine="709"/>
        <w:jc w:val="both"/>
        <w:rPr>
          <w:bCs/>
          <w:sz w:val="28"/>
          <w:szCs w:val="28"/>
        </w:rPr>
      </w:pPr>
      <w:r>
        <w:rPr>
          <w:sz w:val="28"/>
          <w:szCs w:val="28"/>
        </w:rPr>
        <w:t>1.</w:t>
      </w:r>
      <w:r w:rsidR="0041515B" w:rsidRPr="00B83318">
        <w:rPr>
          <w:sz w:val="28"/>
          <w:szCs w:val="28"/>
        </w:rPr>
        <w:t>Утвердить</w:t>
      </w:r>
      <w:r w:rsidR="0041515B">
        <w:rPr>
          <w:sz w:val="28"/>
          <w:szCs w:val="28"/>
        </w:rPr>
        <w:t xml:space="preserve"> П</w:t>
      </w:r>
      <w:r w:rsidR="00342E81">
        <w:rPr>
          <w:sz w:val="28"/>
          <w:szCs w:val="28"/>
        </w:rPr>
        <w:t>лан</w:t>
      </w:r>
      <w:r w:rsidR="0041515B" w:rsidRPr="00D21D72">
        <w:rPr>
          <w:sz w:val="28"/>
          <w:szCs w:val="28"/>
        </w:rPr>
        <w:t xml:space="preserve"> профилактики нарушений обязательных требований</w:t>
      </w:r>
      <w:r w:rsidR="0041515B" w:rsidRPr="00474ED2">
        <w:rPr>
          <w:b/>
          <w:sz w:val="28"/>
          <w:szCs w:val="28"/>
        </w:rPr>
        <w:t xml:space="preserve"> </w:t>
      </w:r>
      <w:r w:rsidR="00342E81">
        <w:rPr>
          <w:sz w:val="28"/>
          <w:szCs w:val="28"/>
        </w:rPr>
        <w:t xml:space="preserve">по </w:t>
      </w:r>
      <w:r w:rsidR="0041515B" w:rsidRPr="00D21D72">
        <w:rPr>
          <w:sz w:val="28"/>
          <w:szCs w:val="28"/>
        </w:rPr>
        <w:t>муниципально</w:t>
      </w:r>
      <w:r w:rsidR="00342E81">
        <w:rPr>
          <w:sz w:val="28"/>
          <w:szCs w:val="28"/>
        </w:rPr>
        <w:t>му</w:t>
      </w:r>
      <w:r w:rsidR="0041515B" w:rsidRPr="00474ED2">
        <w:rPr>
          <w:b/>
          <w:sz w:val="28"/>
          <w:szCs w:val="28"/>
        </w:rPr>
        <w:t xml:space="preserve"> </w:t>
      </w:r>
      <w:r w:rsidR="0041515B" w:rsidRPr="00D21D72">
        <w:rPr>
          <w:sz w:val="28"/>
          <w:szCs w:val="28"/>
        </w:rPr>
        <w:t>контрол</w:t>
      </w:r>
      <w:r w:rsidR="00342E81">
        <w:rPr>
          <w:sz w:val="28"/>
          <w:szCs w:val="28"/>
        </w:rPr>
        <w:t>ю</w:t>
      </w:r>
      <w:r w:rsidR="00D55D6B">
        <w:rPr>
          <w:sz w:val="28"/>
          <w:szCs w:val="28"/>
        </w:rPr>
        <w:t xml:space="preserve"> согласно п</w:t>
      </w:r>
      <w:r w:rsidR="0041515B">
        <w:rPr>
          <w:bCs/>
          <w:sz w:val="28"/>
          <w:szCs w:val="28"/>
        </w:rPr>
        <w:t>рил</w:t>
      </w:r>
      <w:r w:rsidR="00D55D6B">
        <w:rPr>
          <w:bCs/>
          <w:sz w:val="28"/>
          <w:szCs w:val="28"/>
        </w:rPr>
        <w:t>ожению</w:t>
      </w:r>
      <w:r w:rsidR="0041515B">
        <w:rPr>
          <w:bCs/>
          <w:sz w:val="28"/>
          <w:szCs w:val="28"/>
        </w:rPr>
        <w:t>.</w:t>
      </w:r>
    </w:p>
    <w:p w:rsidR="00842CCB" w:rsidRPr="001B3CB1" w:rsidRDefault="0041515B" w:rsidP="0041515B">
      <w:pPr>
        <w:spacing w:line="400" w:lineRule="exact"/>
        <w:ind w:firstLine="709"/>
        <w:contextualSpacing/>
        <w:jc w:val="both"/>
        <w:rPr>
          <w:sz w:val="28"/>
          <w:szCs w:val="28"/>
        </w:rPr>
      </w:pPr>
      <w:r>
        <w:rPr>
          <w:sz w:val="28"/>
          <w:szCs w:val="28"/>
        </w:rPr>
        <w:t>2</w:t>
      </w:r>
      <w:r w:rsidR="00842CCB" w:rsidRPr="001B3CB1">
        <w:rPr>
          <w:sz w:val="28"/>
          <w:szCs w:val="28"/>
        </w:rPr>
        <w:t>. Настоящее постановление разместить на</w:t>
      </w:r>
      <w:r w:rsidR="00380397">
        <w:rPr>
          <w:sz w:val="28"/>
          <w:szCs w:val="28"/>
        </w:rPr>
        <w:t xml:space="preserve"> официальном сайте</w:t>
      </w:r>
      <w:r w:rsidR="00842CCB" w:rsidRPr="001B3CB1">
        <w:rPr>
          <w:sz w:val="28"/>
          <w:szCs w:val="28"/>
        </w:rPr>
        <w:t xml:space="preserve"> </w:t>
      </w:r>
      <w:r w:rsidR="00380397">
        <w:rPr>
          <w:sz w:val="28"/>
          <w:szCs w:val="28"/>
        </w:rPr>
        <w:t>муниципального образования Кикнурский муниципальный округ Кировской области</w:t>
      </w:r>
      <w:r w:rsidR="00842CCB" w:rsidRPr="001B3CB1">
        <w:rPr>
          <w:sz w:val="28"/>
          <w:szCs w:val="28"/>
        </w:rPr>
        <w:t xml:space="preserve"> в информационно-телекоммуникационной сети «Интернет».</w:t>
      </w:r>
    </w:p>
    <w:p w:rsidR="001B3CB1" w:rsidRDefault="0041515B" w:rsidP="0041515B">
      <w:pPr>
        <w:spacing w:line="400" w:lineRule="exact"/>
        <w:ind w:firstLine="709"/>
        <w:contextualSpacing/>
        <w:jc w:val="both"/>
        <w:rPr>
          <w:sz w:val="48"/>
          <w:szCs w:val="48"/>
        </w:rPr>
      </w:pPr>
      <w:r>
        <w:rPr>
          <w:sz w:val="28"/>
          <w:szCs w:val="28"/>
        </w:rPr>
        <w:t>3</w:t>
      </w:r>
      <w:r w:rsidR="00842CCB" w:rsidRPr="001B3CB1">
        <w:rPr>
          <w:sz w:val="28"/>
          <w:szCs w:val="28"/>
        </w:rPr>
        <w:t>. Постановление вступает в силу после его официального опубликования.</w:t>
      </w:r>
    </w:p>
    <w:p w:rsidR="001B3CB1" w:rsidRPr="001B3CB1" w:rsidRDefault="001B3CB1" w:rsidP="00B20E5A">
      <w:pPr>
        <w:ind w:firstLine="851"/>
        <w:contextualSpacing/>
        <w:jc w:val="both"/>
        <w:rPr>
          <w:sz w:val="48"/>
          <w:szCs w:val="48"/>
        </w:rPr>
      </w:pPr>
    </w:p>
    <w:p w:rsidR="00842CCB" w:rsidRPr="001B3CB1" w:rsidRDefault="00842CCB" w:rsidP="00B20E5A">
      <w:pPr>
        <w:contextualSpacing/>
        <w:jc w:val="both"/>
        <w:rPr>
          <w:rFonts w:eastAsia="Calibri"/>
          <w:sz w:val="28"/>
          <w:szCs w:val="28"/>
          <w:lang w:eastAsia="en-US"/>
        </w:rPr>
      </w:pPr>
      <w:r w:rsidRPr="001B3CB1">
        <w:rPr>
          <w:rFonts w:eastAsia="Calibri"/>
          <w:sz w:val="28"/>
          <w:szCs w:val="28"/>
          <w:lang w:eastAsia="en-US"/>
        </w:rPr>
        <w:t>Глава Кикнурского</w:t>
      </w:r>
    </w:p>
    <w:p w:rsidR="00842CCB" w:rsidRDefault="00842CCB" w:rsidP="00B20E5A">
      <w:pPr>
        <w:contextualSpacing/>
        <w:jc w:val="both"/>
        <w:rPr>
          <w:rFonts w:eastAsia="Calibri"/>
          <w:sz w:val="28"/>
          <w:szCs w:val="28"/>
          <w:lang w:eastAsia="en-US"/>
        </w:rPr>
      </w:pPr>
      <w:proofErr w:type="gramStart"/>
      <w:r w:rsidRPr="001B3CB1">
        <w:rPr>
          <w:rFonts w:eastAsia="Calibri"/>
          <w:sz w:val="28"/>
          <w:szCs w:val="28"/>
          <w:lang w:eastAsia="en-US"/>
        </w:rPr>
        <w:t>муниципального</w:t>
      </w:r>
      <w:proofErr w:type="gramEnd"/>
      <w:r w:rsidRPr="001B3CB1">
        <w:rPr>
          <w:rFonts w:eastAsia="Calibri"/>
          <w:sz w:val="28"/>
          <w:szCs w:val="28"/>
          <w:lang w:eastAsia="en-US"/>
        </w:rPr>
        <w:t xml:space="preserve"> округа    С.Ю. Галкин</w:t>
      </w:r>
    </w:p>
    <w:p w:rsidR="00760DE0" w:rsidRDefault="00760DE0" w:rsidP="00B20E5A">
      <w:pPr>
        <w:contextualSpacing/>
        <w:jc w:val="both"/>
        <w:rPr>
          <w:rFonts w:eastAsia="Calibri"/>
          <w:sz w:val="36"/>
          <w:szCs w:val="36"/>
          <w:lang w:eastAsia="en-US"/>
        </w:rPr>
      </w:pPr>
    </w:p>
    <w:p w:rsidR="00760DE0" w:rsidRDefault="00760DE0" w:rsidP="00B20E5A">
      <w:pPr>
        <w:contextualSpacing/>
        <w:jc w:val="both"/>
        <w:rPr>
          <w:rFonts w:eastAsia="Calibri"/>
          <w:sz w:val="36"/>
          <w:szCs w:val="36"/>
          <w:lang w:eastAsia="en-US"/>
        </w:rPr>
      </w:pPr>
    </w:p>
    <w:p w:rsidR="00760DE0" w:rsidRDefault="00760DE0" w:rsidP="00B20E5A">
      <w:pPr>
        <w:contextualSpacing/>
        <w:jc w:val="both"/>
        <w:rPr>
          <w:rFonts w:eastAsia="Calibri"/>
          <w:sz w:val="36"/>
          <w:szCs w:val="36"/>
          <w:lang w:eastAsia="en-US"/>
        </w:rPr>
      </w:pPr>
    </w:p>
    <w:p w:rsidR="00760DE0" w:rsidRDefault="00760DE0" w:rsidP="00B20E5A">
      <w:pPr>
        <w:contextualSpacing/>
        <w:jc w:val="both"/>
        <w:rPr>
          <w:rFonts w:eastAsia="Calibri"/>
          <w:sz w:val="36"/>
          <w:szCs w:val="36"/>
          <w:lang w:eastAsia="en-US"/>
        </w:rPr>
      </w:pPr>
    </w:p>
    <w:p w:rsidR="00330EBA" w:rsidRDefault="00330EBA" w:rsidP="006A32CE">
      <w:pPr>
        <w:autoSpaceDE w:val="0"/>
        <w:autoSpaceDN w:val="0"/>
        <w:adjustRightInd w:val="0"/>
        <w:ind w:left="5387"/>
        <w:contextualSpacing/>
        <w:outlineLvl w:val="0"/>
        <w:rPr>
          <w:sz w:val="28"/>
          <w:szCs w:val="28"/>
        </w:rPr>
      </w:pPr>
      <w:bookmarkStart w:id="0" w:name="_GoBack"/>
      <w:bookmarkEnd w:id="0"/>
      <w:r w:rsidRPr="001B3CB1">
        <w:rPr>
          <w:sz w:val="28"/>
          <w:szCs w:val="28"/>
        </w:rPr>
        <w:t>Приложение</w:t>
      </w:r>
      <w:r w:rsidR="00971705" w:rsidRPr="001B3CB1">
        <w:rPr>
          <w:sz w:val="28"/>
          <w:szCs w:val="28"/>
        </w:rPr>
        <w:t xml:space="preserve"> </w:t>
      </w:r>
    </w:p>
    <w:p w:rsidR="001B3CB1" w:rsidRPr="001B3CB1" w:rsidRDefault="001B3CB1" w:rsidP="006A32CE">
      <w:pPr>
        <w:autoSpaceDE w:val="0"/>
        <w:autoSpaceDN w:val="0"/>
        <w:adjustRightInd w:val="0"/>
        <w:ind w:left="5387"/>
        <w:contextualSpacing/>
        <w:outlineLvl w:val="0"/>
        <w:rPr>
          <w:sz w:val="28"/>
          <w:szCs w:val="28"/>
        </w:rPr>
      </w:pPr>
    </w:p>
    <w:p w:rsidR="00330EBA" w:rsidRDefault="00330EBA" w:rsidP="006A32CE">
      <w:pPr>
        <w:autoSpaceDE w:val="0"/>
        <w:autoSpaceDN w:val="0"/>
        <w:adjustRightInd w:val="0"/>
        <w:ind w:left="5387"/>
        <w:contextualSpacing/>
        <w:outlineLvl w:val="0"/>
        <w:rPr>
          <w:sz w:val="28"/>
          <w:szCs w:val="28"/>
        </w:rPr>
      </w:pPr>
      <w:r w:rsidRPr="001B3CB1">
        <w:rPr>
          <w:sz w:val="28"/>
          <w:szCs w:val="28"/>
        </w:rPr>
        <w:t>УТВЕРЖДЕН</w:t>
      </w:r>
    </w:p>
    <w:p w:rsidR="001B3CB1" w:rsidRPr="001B3CB1" w:rsidRDefault="001B3CB1" w:rsidP="006A32CE">
      <w:pPr>
        <w:autoSpaceDE w:val="0"/>
        <w:autoSpaceDN w:val="0"/>
        <w:adjustRightInd w:val="0"/>
        <w:ind w:left="5387"/>
        <w:contextualSpacing/>
        <w:outlineLvl w:val="0"/>
        <w:rPr>
          <w:sz w:val="28"/>
          <w:szCs w:val="28"/>
        </w:rPr>
      </w:pPr>
    </w:p>
    <w:p w:rsidR="00330EBA" w:rsidRPr="001B3CB1" w:rsidRDefault="00D55D6B" w:rsidP="006A32CE">
      <w:pPr>
        <w:autoSpaceDE w:val="0"/>
        <w:autoSpaceDN w:val="0"/>
        <w:adjustRightInd w:val="0"/>
        <w:ind w:left="5387"/>
        <w:contextualSpacing/>
        <w:rPr>
          <w:sz w:val="28"/>
          <w:szCs w:val="28"/>
        </w:rPr>
      </w:pPr>
      <w:proofErr w:type="gramStart"/>
      <w:r>
        <w:rPr>
          <w:sz w:val="28"/>
          <w:szCs w:val="28"/>
        </w:rPr>
        <w:t>п</w:t>
      </w:r>
      <w:r w:rsidR="00207206">
        <w:rPr>
          <w:sz w:val="28"/>
          <w:szCs w:val="28"/>
        </w:rPr>
        <w:t>остановлением</w:t>
      </w:r>
      <w:proofErr w:type="gramEnd"/>
      <w:r w:rsidR="00207206">
        <w:rPr>
          <w:sz w:val="28"/>
          <w:szCs w:val="28"/>
        </w:rPr>
        <w:t xml:space="preserve"> </w:t>
      </w:r>
      <w:r w:rsidR="00330EBA" w:rsidRPr="001B3CB1">
        <w:rPr>
          <w:sz w:val="28"/>
          <w:szCs w:val="28"/>
        </w:rPr>
        <w:t xml:space="preserve">администрации </w:t>
      </w:r>
      <w:r w:rsidR="0088747B" w:rsidRPr="001B3CB1">
        <w:rPr>
          <w:sz w:val="28"/>
          <w:szCs w:val="28"/>
        </w:rPr>
        <w:t>Кикнур</w:t>
      </w:r>
      <w:r w:rsidR="00330EBA" w:rsidRPr="001B3CB1">
        <w:rPr>
          <w:sz w:val="28"/>
          <w:szCs w:val="28"/>
        </w:rPr>
        <w:t>ского муниципального округа Кировской области</w:t>
      </w:r>
    </w:p>
    <w:p w:rsidR="00330EBA" w:rsidRDefault="00330EBA" w:rsidP="006A32CE">
      <w:pPr>
        <w:autoSpaceDE w:val="0"/>
        <w:autoSpaceDN w:val="0"/>
        <w:adjustRightInd w:val="0"/>
        <w:ind w:left="5387"/>
        <w:contextualSpacing/>
        <w:rPr>
          <w:sz w:val="28"/>
          <w:szCs w:val="28"/>
        </w:rPr>
      </w:pPr>
      <w:proofErr w:type="gramStart"/>
      <w:r w:rsidRPr="00BF5A45">
        <w:rPr>
          <w:sz w:val="28"/>
          <w:szCs w:val="28"/>
        </w:rPr>
        <w:t>от</w:t>
      </w:r>
      <w:proofErr w:type="gramEnd"/>
      <w:r w:rsidRPr="001B3CB1">
        <w:rPr>
          <w:sz w:val="28"/>
          <w:szCs w:val="28"/>
        </w:rPr>
        <w:t xml:space="preserve"> </w:t>
      </w:r>
      <w:r w:rsidR="00B375DE">
        <w:rPr>
          <w:sz w:val="28"/>
          <w:szCs w:val="28"/>
        </w:rPr>
        <w:t>17.09.2021</w:t>
      </w:r>
      <w:r w:rsidRPr="001B3CB1">
        <w:rPr>
          <w:sz w:val="28"/>
          <w:szCs w:val="28"/>
        </w:rPr>
        <w:t xml:space="preserve"> №</w:t>
      </w:r>
      <w:r w:rsidR="00040A49" w:rsidRPr="001B3CB1">
        <w:rPr>
          <w:sz w:val="28"/>
          <w:szCs w:val="28"/>
        </w:rPr>
        <w:t xml:space="preserve"> </w:t>
      </w:r>
      <w:r w:rsidR="00B375DE">
        <w:rPr>
          <w:sz w:val="28"/>
          <w:szCs w:val="28"/>
        </w:rPr>
        <w:t>633</w:t>
      </w:r>
    </w:p>
    <w:p w:rsidR="00342E81" w:rsidRPr="006A32CE" w:rsidRDefault="00342E81" w:rsidP="006A32CE">
      <w:pPr>
        <w:autoSpaceDE w:val="0"/>
        <w:autoSpaceDN w:val="0"/>
        <w:adjustRightInd w:val="0"/>
        <w:ind w:left="5954"/>
        <w:contextualSpacing/>
        <w:rPr>
          <w:sz w:val="72"/>
          <w:szCs w:val="72"/>
        </w:rPr>
      </w:pPr>
    </w:p>
    <w:p w:rsidR="0041515B" w:rsidRPr="00F43AC7" w:rsidRDefault="0041515B" w:rsidP="006A32CE">
      <w:pPr>
        <w:jc w:val="center"/>
        <w:rPr>
          <w:b/>
          <w:sz w:val="28"/>
          <w:szCs w:val="28"/>
        </w:rPr>
      </w:pPr>
      <w:r w:rsidRPr="00F43AC7">
        <w:rPr>
          <w:b/>
          <w:sz w:val="28"/>
          <w:szCs w:val="28"/>
        </w:rPr>
        <w:t>П</w:t>
      </w:r>
      <w:r w:rsidR="00342E81">
        <w:rPr>
          <w:b/>
          <w:sz w:val="28"/>
          <w:szCs w:val="28"/>
        </w:rPr>
        <w:t>ЛАН</w:t>
      </w:r>
      <w:r w:rsidR="00595060">
        <w:rPr>
          <w:b/>
          <w:sz w:val="28"/>
          <w:szCs w:val="28"/>
        </w:rPr>
        <w:t xml:space="preserve"> </w:t>
      </w:r>
    </w:p>
    <w:p w:rsidR="00760DE0" w:rsidRDefault="00760DE0" w:rsidP="006A32CE">
      <w:pPr>
        <w:jc w:val="center"/>
        <w:rPr>
          <w:b/>
          <w:sz w:val="28"/>
          <w:szCs w:val="28"/>
        </w:rPr>
      </w:pPr>
      <w:proofErr w:type="gramStart"/>
      <w:r>
        <w:rPr>
          <w:b/>
          <w:sz w:val="28"/>
          <w:szCs w:val="28"/>
        </w:rPr>
        <w:t>п</w:t>
      </w:r>
      <w:r>
        <w:rPr>
          <w:b/>
          <w:sz w:val="28"/>
          <w:szCs w:val="28"/>
        </w:rPr>
        <w:t>рофилактики</w:t>
      </w:r>
      <w:proofErr w:type="gramEnd"/>
      <w:r>
        <w:rPr>
          <w:b/>
          <w:sz w:val="28"/>
          <w:szCs w:val="28"/>
        </w:rPr>
        <w:t xml:space="preserve"> нарушений </w:t>
      </w:r>
      <w:r w:rsidRPr="0013438A">
        <w:rPr>
          <w:b/>
          <w:sz w:val="28"/>
          <w:szCs w:val="28"/>
        </w:rPr>
        <w:t xml:space="preserve">обязательных требований </w:t>
      </w:r>
    </w:p>
    <w:p w:rsidR="0041515B" w:rsidRPr="007A4EDB" w:rsidRDefault="00760DE0" w:rsidP="006A32CE">
      <w:pPr>
        <w:jc w:val="center"/>
        <w:rPr>
          <w:b/>
          <w:sz w:val="28"/>
          <w:szCs w:val="28"/>
        </w:rPr>
      </w:pPr>
      <w:proofErr w:type="gramStart"/>
      <w:r>
        <w:rPr>
          <w:b/>
          <w:sz w:val="28"/>
          <w:szCs w:val="28"/>
        </w:rPr>
        <w:t>по</w:t>
      </w:r>
      <w:proofErr w:type="gramEnd"/>
      <w:r>
        <w:rPr>
          <w:b/>
          <w:sz w:val="28"/>
          <w:szCs w:val="28"/>
        </w:rPr>
        <w:t xml:space="preserve"> муниципальному контролю</w:t>
      </w:r>
    </w:p>
    <w:p w:rsidR="0041515B" w:rsidRPr="006A32CE" w:rsidRDefault="0041515B" w:rsidP="0041515B">
      <w:pPr>
        <w:spacing w:line="360" w:lineRule="auto"/>
        <w:ind w:firstLine="708"/>
        <w:rPr>
          <w:sz w:val="48"/>
          <w:szCs w:val="48"/>
        </w:rPr>
      </w:pPr>
    </w:p>
    <w:p w:rsidR="0041515B" w:rsidRPr="00595060" w:rsidRDefault="0041515B" w:rsidP="006A32CE">
      <w:pPr>
        <w:spacing w:line="276" w:lineRule="auto"/>
        <w:ind w:firstLine="708"/>
        <w:jc w:val="both"/>
        <w:rPr>
          <w:sz w:val="28"/>
          <w:szCs w:val="28"/>
        </w:rPr>
      </w:pPr>
      <w:r w:rsidRPr="00595060">
        <w:rPr>
          <w:sz w:val="28"/>
          <w:szCs w:val="28"/>
        </w:rPr>
        <w:t>1. Общие положения</w:t>
      </w:r>
    </w:p>
    <w:p w:rsidR="0041515B" w:rsidRPr="00595060" w:rsidRDefault="0041515B" w:rsidP="006A32CE">
      <w:pPr>
        <w:spacing w:line="276" w:lineRule="auto"/>
        <w:ind w:firstLine="708"/>
        <w:jc w:val="both"/>
        <w:rPr>
          <w:sz w:val="28"/>
          <w:szCs w:val="28"/>
        </w:rPr>
      </w:pPr>
      <w:r w:rsidRPr="00595060">
        <w:rPr>
          <w:sz w:val="28"/>
          <w:szCs w:val="28"/>
        </w:rPr>
        <w:t xml:space="preserve">1.1. </w:t>
      </w:r>
      <w:r w:rsidR="00342E81" w:rsidRPr="00595060">
        <w:rPr>
          <w:sz w:val="28"/>
          <w:szCs w:val="28"/>
        </w:rPr>
        <w:t>План</w:t>
      </w:r>
      <w:r w:rsidRPr="00595060">
        <w:rPr>
          <w:sz w:val="28"/>
          <w:szCs w:val="28"/>
        </w:rPr>
        <w:t xml:space="preserve"> разработан в целях органи</w:t>
      </w:r>
      <w:r w:rsidR="00C76F04">
        <w:rPr>
          <w:sz w:val="28"/>
          <w:szCs w:val="28"/>
        </w:rPr>
        <w:t>зации проведения администрацией Кикнурского муниципального округа К</w:t>
      </w:r>
      <w:r w:rsidRPr="00595060">
        <w:rPr>
          <w:sz w:val="28"/>
          <w:szCs w:val="28"/>
        </w:rPr>
        <w:t>ировской области профилактики нарушений требований, установленных законодательством Российской Федерации, законодательством Кировской области, в целях предупреждения возможного нарушения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w:t>
      </w:r>
      <w:r w:rsidR="00342E81" w:rsidRPr="00595060">
        <w:rPr>
          <w:sz w:val="28"/>
          <w:szCs w:val="28"/>
        </w:rPr>
        <w:t xml:space="preserve">ъекты) обязательных требований </w:t>
      </w:r>
      <w:r w:rsidRPr="00595060">
        <w:rPr>
          <w:sz w:val="28"/>
          <w:szCs w:val="28"/>
        </w:rPr>
        <w:t>законодательства и снижения рисков причинения ущерба охраняемым законом ценностям.</w:t>
      </w:r>
    </w:p>
    <w:p w:rsidR="00595060" w:rsidRPr="00595060" w:rsidRDefault="0041515B" w:rsidP="006A32CE">
      <w:pPr>
        <w:widowControl w:val="0"/>
        <w:autoSpaceDE w:val="0"/>
        <w:autoSpaceDN w:val="0"/>
        <w:adjustRightInd w:val="0"/>
        <w:spacing w:line="276" w:lineRule="auto"/>
        <w:ind w:firstLine="708"/>
        <w:jc w:val="both"/>
        <w:rPr>
          <w:sz w:val="28"/>
          <w:szCs w:val="28"/>
        </w:rPr>
      </w:pPr>
      <w:r w:rsidRPr="00595060">
        <w:rPr>
          <w:sz w:val="28"/>
          <w:szCs w:val="28"/>
        </w:rPr>
        <w:t>1.2.</w:t>
      </w:r>
      <w:r w:rsidR="00595060" w:rsidRPr="00595060">
        <w:rPr>
          <w:sz w:val="28"/>
          <w:szCs w:val="28"/>
        </w:rPr>
        <w:t xml:space="preserve"> В соответствии с действующим законодательством и муниципальными правовыми актами осуществляются следующие виды муниципального контроля:</w:t>
      </w:r>
    </w:p>
    <w:p w:rsidR="00595060" w:rsidRPr="00595060" w:rsidRDefault="00595060" w:rsidP="006A32CE">
      <w:pPr>
        <w:widowControl w:val="0"/>
        <w:autoSpaceDE w:val="0"/>
        <w:autoSpaceDN w:val="0"/>
        <w:adjustRightInd w:val="0"/>
        <w:spacing w:line="276" w:lineRule="auto"/>
        <w:ind w:firstLine="708"/>
        <w:jc w:val="both"/>
        <w:rPr>
          <w:sz w:val="28"/>
          <w:szCs w:val="28"/>
        </w:rPr>
      </w:pPr>
      <w:proofErr w:type="gramStart"/>
      <w:r w:rsidRPr="00595060">
        <w:rPr>
          <w:sz w:val="28"/>
          <w:szCs w:val="28"/>
        </w:rPr>
        <w:t>муниципальный</w:t>
      </w:r>
      <w:proofErr w:type="gramEnd"/>
      <w:r w:rsidRPr="00595060">
        <w:rPr>
          <w:sz w:val="28"/>
          <w:szCs w:val="28"/>
        </w:rPr>
        <w:t xml:space="preserve"> жилищный контроль;</w:t>
      </w:r>
    </w:p>
    <w:p w:rsidR="00595060" w:rsidRPr="00595060" w:rsidRDefault="00595060" w:rsidP="006A32CE">
      <w:pPr>
        <w:widowControl w:val="0"/>
        <w:autoSpaceDE w:val="0"/>
        <w:autoSpaceDN w:val="0"/>
        <w:adjustRightInd w:val="0"/>
        <w:spacing w:line="276" w:lineRule="auto"/>
        <w:ind w:firstLine="708"/>
        <w:jc w:val="both"/>
        <w:rPr>
          <w:sz w:val="28"/>
          <w:szCs w:val="28"/>
        </w:rPr>
      </w:pPr>
      <w:proofErr w:type="gramStart"/>
      <w:r w:rsidRPr="00595060">
        <w:rPr>
          <w:sz w:val="28"/>
          <w:szCs w:val="28"/>
        </w:rPr>
        <w:t>муниципальный</w:t>
      </w:r>
      <w:proofErr w:type="gramEnd"/>
      <w:r w:rsidRPr="00595060">
        <w:rPr>
          <w:sz w:val="28"/>
          <w:szCs w:val="28"/>
        </w:rPr>
        <w:t xml:space="preserve"> контроль </w:t>
      </w:r>
      <w:r w:rsidR="00393725">
        <w:rPr>
          <w:sz w:val="28"/>
          <w:szCs w:val="28"/>
        </w:rPr>
        <w:t xml:space="preserve">за обеспечением </w:t>
      </w:r>
      <w:r w:rsidRPr="00595060">
        <w:rPr>
          <w:sz w:val="28"/>
          <w:szCs w:val="28"/>
        </w:rPr>
        <w:t xml:space="preserve">сохранности автомобильных дорог местного значения </w:t>
      </w:r>
      <w:r w:rsidR="00393725">
        <w:rPr>
          <w:sz w:val="28"/>
          <w:szCs w:val="28"/>
        </w:rPr>
        <w:t xml:space="preserve">вне границ населенных пунктов </w:t>
      </w:r>
      <w:r w:rsidRPr="00595060">
        <w:rPr>
          <w:sz w:val="28"/>
          <w:szCs w:val="28"/>
        </w:rPr>
        <w:t>в границах муниципального образования;</w:t>
      </w:r>
    </w:p>
    <w:p w:rsidR="00595060" w:rsidRPr="00595060" w:rsidRDefault="00595060" w:rsidP="006A32CE">
      <w:pPr>
        <w:widowControl w:val="0"/>
        <w:autoSpaceDE w:val="0"/>
        <w:autoSpaceDN w:val="0"/>
        <w:adjustRightInd w:val="0"/>
        <w:spacing w:line="276" w:lineRule="auto"/>
        <w:ind w:firstLine="708"/>
        <w:jc w:val="both"/>
        <w:rPr>
          <w:sz w:val="28"/>
          <w:szCs w:val="28"/>
        </w:rPr>
      </w:pPr>
      <w:proofErr w:type="gramStart"/>
      <w:r w:rsidRPr="00595060">
        <w:rPr>
          <w:sz w:val="28"/>
          <w:szCs w:val="28"/>
        </w:rPr>
        <w:t>муниципальный</w:t>
      </w:r>
      <w:proofErr w:type="gramEnd"/>
      <w:r w:rsidRPr="00595060">
        <w:rPr>
          <w:sz w:val="28"/>
          <w:szCs w:val="28"/>
        </w:rPr>
        <w:t xml:space="preserve"> земельный контроль.</w:t>
      </w:r>
    </w:p>
    <w:p w:rsidR="0041515B" w:rsidRPr="00595060" w:rsidRDefault="0041515B" w:rsidP="006A32CE">
      <w:pPr>
        <w:spacing w:line="276" w:lineRule="auto"/>
        <w:ind w:firstLine="708"/>
        <w:jc w:val="both"/>
        <w:rPr>
          <w:sz w:val="28"/>
          <w:szCs w:val="28"/>
        </w:rPr>
      </w:pPr>
      <w:r w:rsidRPr="00595060">
        <w:rPr>
          <w:sz w:val="28"/>
          <w:szCs w:val="28"/>
        </w:rPr>
        <w:t xml:space="preserve">Профилактика нарушений обязательных требований проводится </w:t>
      </w:r>
      <w:r w:rsidR="00342E81" w:rsidRPr="00595060">
        <w:rPr>
          <w:sz w:val="28"/>
          <w:szCs w:val="28"/>
        </w:rPr>
        <w:t>в границах муниципального образования</w:t>
      </w:r>
      <w:r w:rsidR="00595060" w:rsidRPr="00595060">
        <w:rPr>
          <w:sz w:val="28"/>
          <w:szCs w:val="28"/>
        </w:rPr>
        <w:t xml:space="preserve"> Кикнурский муниципальный округ</w:t>
      </w:r>
      <w:r w:rsidRPr="00595060">
        <w:rPr>
          <w:sz w:val="28"/>
          <w:szCs w:val="28"/>
        </w:rPr>
        <w:t>.</w:t>
      </w:r>
    </w:p>
    <w:p w:rsidR="0041515B" w:rsidRPr="00595060" w:rsidRDefault="0041515B" w:rsidP="006A32CE">
      <w:pPr>
        <w:spacing w:line="276" w:lineRule="auto"/>
        <w:ind w:firstLine="708"/>
        <w:jc w:val="both"/>
        <w:rPr>
          <w:sz w:val="28"/>
          <w:szCs w:val="28"/>
        </w:rPr>
      </w:pPr>
      <w:r w:rsidRPr="00595060">
        <w:rPr>
          <w:sz w:val="28"/>
          <w:szCs w:val="28"/>
        </w:rPr>
        <w:t>1.3. Целью является:</w:t>
      </w:r>
    </w:p>
    <w:p w:rsidR="0041515B" w:rsidRPr="00595060" w:rsidRDefault="0041515B" w:rsidP="006A32CE">
      <w:pPr>
        <w:spacing w:line="276" w:lineRule="auto"/>
        <w:ind w:firstLine="708"/>
        <w:jc w:val="both"/>
        <w:rPr>
          <w:sz w:val="28"/>
          <w:szCs w:val="28"/>
        </w:rPr>
      </w:pPr>
      <w:r w:rsidRPr="00595060">
        <w:rPr>
          <w:sz w:val="28"/>
          <w:szCs w:val="28"/>
        </w:rPr>
        <w:t>1</w:t>
      </w:r>
      <w:r w:rsidR="007A4EDB">
        <w:rPr>
          <w:sz w:val="28"/>
          <w:szCs w:val="28"/>
        </w:rPr>
        <w:t>.3.1</w:t>
      </w:r>
      <w:r w:rsidRPr="00595060">
        <w:rPr>
          <w:sz w:val="28"/>
          <w:szCs w:val="28"/>
        </w:rPr>
        <w:t xml:space="preserve"> предупреждение нарушений подконтрольными субъектами требований законодательства, включая устранение причин, факторов и условий, способствующих возможному нарушению обязательных требований;</w:t>
      </w:r>
    </w:p>
    <w:p w:rsidR="0041515B" w:rsidRPr="00595060" w:rsidRDefault="007A4EDB" w:rsidP="006A32CE">
      <w:pPr>
        <w:spacing w:line="276" w:lineRule="auto"/>
        <w:ind w:firstLine="708"/>
        <w:jc w:val="both"/>
        <w:rPr>
          <w:sz w:val="28"/>
          <w:szCs w:val="28"/>
        </w:rPr>
      </w:pPr>
      <w:r>
        <w:rPr>
          <w:sz w:val="28"/>
          <w:szCs w:val="28"/>
        </w:rPr>
        <w:t>1.3.</w:t>
      </w:r>
      <w:r w:rsidR="0041515B" w:rsidRPr="00595060">
        <w:rPr>
          <w:sz w:val="28"/>
          <w:szCs w:val="28"/>
        </w:rPr>
        <w:t>2</w:t>
      </w:r>
      <w:r>
        <w:rPr>
          <w:sz w:val="28"/>
          <w:szCs w:val="28"/>
        </w:rPr>
        <w:t>.</w:t>
      </w:r>
      <w:r w:rsidR="0041515B" w:rsidRPr="00595060">
        <w:rPr>
          <w:sz w:val="28"/>
          <w:szCs w:val="28"/>
        </w:rPr>
        <w:t xml:space="preserve"> создание мотивации к добросовестному поведению подконтрольных субъектов;</w:t>
      </w:r>
    </w:p>
    <w:p w:rsidR="0041515B" w:rsidRPr="00595060" w:rsidRDefault="007A4EDB" w:rsidP="006A32CE">
      <w:pPr>
        <w:spacing w:line="276" w:lineRule="auto"/>
        <w:ind w:firstLine="708"/>
        <w:jc w:val="both"/>
        <w:rPr>
          <w:sz w:val="28"/>
          <w:szCs w:val="28"/>
        </w:rPr>
      </w:pPr>
      <w:r>
        <w:rPr>
          <w:sz w:val="28"/>
          <w:szCs w:val="28"/>
        </w:rPr>
        <w:t>1.3.</w:t>
      </w:r>
      <w:r w:rsidR="0041515B" w:rsidRPr="00595060">
        <w:rPr>
          <w:sz w:val="28"/>
          <w:szCs w:val="28"/>
        </w:rPr>
        <w:t>3</w:t>
      </w:r>
      <w:r>
        <w:rPr>
          <w:sz w:val="28"/>
          <w:szCs w:val="28"/>
        </w:rPr>
        <w:t>.</w:t>
      </w:r>
      <w:r w:rsidR="0041515B" w:rsidRPr="00595060">
        <w:rPr>
          <w:sz w:val="28"/>
          <w:szCs w:val="28"/>
        </w:rPr>
        <w:t xml:space="preserve"> снижение уровня ущерба охраняемым законом ценностям.</w:t>
      </w:r>
    </w:p>
    <w:p w:rsidR="0041515B" w:rsidRPr="00595060" w:rsidRDefault="0041515B" w:rsidP="006A32CE">
      <w:pPr>
        <w:spacing w:line="276" w:lineRule="auto"/>
        <w:ind w:firstLine="708"/>
        <w:jc w:val="both"/>
        <w:rPr>
          <w:sz w:val="28"/>
          <w:szCs w:val="28"/>
        </w:rPr>
      </w:pPr>
      <w:r w:rsidRPr="00595060">
        <w:rPr>
          <w:sz w:val="28"/>
          <w:szCs w:val="28"/>
        </w:rPr>
        <w:t>1.</w:t>
      </w:r>
      <w:r w:rsidR="00342E81" w:rsidRPr="00595060">
        <w:rPr>
          <w:sz w:val="28"/>
          <w:szCs w:val="28"/>
        </w:rPr>
        <w:t xml:space="preserve">4. Задачами </w:t>
      </w:r>
      <w:r w:rsidRPr="00595060">
        <w:rPr>
          <w:sz w:val="28"/>
          <w:szCs w:val="28"/>
        </w:rPr>
        <w:t>являются:</w:t>
      </w:r>
    </w:p>
    <w:p w:rsidR="0041515B" w:rsidRPr="00595060" w:rsidRDefault="007A4EDB" w:rsidP="006A32CE">
      <w:pPr>
        <w:pStyle w:val="af7"/>
        <w:spacing w:before="0" w:beforeAutospacing="0" w:after="0" w:afterAutospacing="0" w:line="276" w:lineRule="auto"/>
        <w:ind w:firstLine="708"/>
        <w:jc w:val="both"/>
        <w:rPr>
          <w:sz w:val="28"/>
          <w:szCs w:val="28"/>
        </w:rPr>
      </w:pPr>
      <w:r>
        <w:rPr>
          <w:sz w:val="28"/>
          <w:szCs w:val="28"/>
        </w:rPr>
        <w:lastRenderedPageBreak/>
        <w:t>1.4.1.</w:t>
      </w:r>
      <w:r w:rsidR="0041515B" w:rsidRPr="00595060">
        <w:rPr>
          <w:sz w:val="28"/>
          <w:szCs w:val="28"/>
        </w:rPr>
        <w:t xml:space="preserve"> формирование единого понимания подконтрольными субъектами обязательных требований;</w:t>
      </w:r>
    </w:p>
    <w:p w:rsidR="0041515B" w:rsidRPr="00595060" w:rsidRDefault="007A4EDB" w:rsidP="006A32CE">
      <w:pPr>
        <w:pStyle w:val="af7"/>
        <w:spacing w:before="0" w:beforeAutospacing="0" w:after="0" w:afterAutospacing="0" w:line="276" w:lineRule="auto"/>
        <w:ind w:firstLine="708"/>
        <w:jc w:val="both"/>
        <w:rPr>
          <w:sz w:val="28"/>
          <w:szCs w:val="28"/>
        </w:rPr>
      </w:pPr>
      <w:r>
        <w:rPr>
          <w:sz w:val="28"/>
          <w:szCs w:val="28"/>
        </w:rPr>
        <w:t>1.4.2.</w:t>
      </w:r>
      <w:r w:rsidR="0041515B" w:rsidRPr="00595060">
        <w:rPr>
          <w:sz w:val="28"/>
          <w:szCs w:val="28"/>
        </w:rPr>
        <w:t xml:space="preserve"> выявление типичных нарушений обязательных требований и подготовка предложений по их профилактике;</w:t>
      </w:r>
    </w:p>
    <w:p w:rsidR="0041515B" w:rsidRPr="00595060" w:rsidRDefault="007A4EDB" w:rsidP="006A32CE">
      <w:pPr>
        <w:spacing w:line="276" w:lineRule="auto"/>
        <w:ind w:firstLine="708"/>
        <w:jc w:val="both"/>
        <w:rPr>
          <w:sz w:val="28"/>
          <w:szCs w:val="28"/>
        </w:rPr>
      </w:pPr>
      <w:r>
        <w:rPr>
          <w:sz w:val="28"/>
          <w:szCs w:val="28"/>
        </w:rPr>
        <w:t>1.4.3.</w:t>
      </w:r>
      <w:r w:rsidR="0041515B" w:rsidRPr="00595060">
        <w:rPr>
          <w:sz w:val="28"/>
          <w:szCs w:val="28"/>
        </w:rPr>
        <w:t xml:space="preserve"> выявление причин, факторов и условий, способствующих нарушениям требований законодательства;</w:t>
      </w:r>
    </w:p>
    <w:p w:rsidR="0041515B" w:rsidRPr="00595060" w:rsidRDefault="007A4EDB" w:rsidP="006A32CE">
      <w:pPr>
        <w:spacing w:line="276" w:lineRule="auto"/>
        <w:ind w:firstLine="708"/>
        <w:jc w:val="both"/>
        <w:rPr>
          <w:sz w:val="28"/>
          <w:szCs w:val="28"/>
        </w:rPr>
      </w:pPr>
      <w:r>
        <w:rPr>
          <w:sz w:val="28"/>
          <w:szCs w:val="28"/>
        </w:rPr>
        <w:t>1.4.4.</w:t>
      </w:r>
      <w:r w:rsidR="0041515B" w:rsidRPr="00595060">
        <w:rPr>
          <w:sz w:val="28"/>
          <w:szCs w:val="28"/>
        </w:rPr>
        <w:t xml:space="preserve"> повышение правосознания и правовой культуры подконтрольных субъектов.</w:t>
      </w:r>
    </w:p>
    <w:p w:rsidR="00595060" w:rsidRPr="00595060" w:rsidRDefault="00595060" w:rsidP="006A32CE">
      <w:pPr>
        <w:autoSpaceDE w:val="0"/>
        <w:autoSpaceDN w:val="0"/>
        <w:adjustRightInd w:val="0"/>
        <w:spacing w:line="276" w:lineRule="auto"/>
        <w:ind w:firstLine="708"/>
        <w:jc w:val="both"/>
        <w:rPr>
          <w:sz w:val="28"/>
          <w:szCs w:val="28"/>
        </w:rPr>
      </w:pPr>
      <w:r>
        <w:rPr>
          <w:sz w:val="28"/>
          <w:szCs w:val="28"/>
        </w:rPr>
        <w:t>2. П</w:t>
      </w:r>
      <w:r w:rsidRPr="00595060">
        <w:rPr>
          <w:sz w:val="28"/>
          <w:szCs w:val="28"/>
        </w:rPr>
        <w:t>равовые основания проведения муниципального контроля.</w:t>
      </w:r>
    </w:p>
    <w:p w:rsidR="00595060" w:rsidRPr="00595060" w:rsidRDefault="00595060" w:rsidP="006A32CE">
      <w:pPr>
        <w:autoSpaceDE w:val="0"/>
        <w:autoSpaceDN w:val="0"/>
        <w:adjustRightInd w:val="0"/>
        <w:spacing w:line="276" w:lineRule="auto"/>
        <w:ind w:firstLine="708"/>
        <w:jc w:val="both"/>
        <w:rPr>
          <w:sz w:val="28"/>
          <w:szCs w:val="28"/>
        </w:rPr>
      </w:pPr>
      <w:r w:rsidRPr="00595060">
        <w:rPr>
          <w:sz w:val="28"/>
          <w:szCs w:val="28"/>
        </w:rPr>
        <w:t>2.1.Муниципальный жилищный контроль.</w:t>
      </w:r>
    </w:p>
    <w:p w:rsidR="00595060" w:rsidRPr="00595060" w:rsidRDefault="00595060" w:rsidP="006A32CE">
      <w:pPr>
        <w:widowControl w:val="0"/>
        <w:autoSpaceDE w:val="0"/>
        <w:autoSpaceDN w:val="0"/>
        <w:adjustRightInd w:val="0"/>
        <w:spacing w:line="276" w:lineRule="auto"/>
        <w:ind w:firstLine="708"/>
        <w:jc w:val="both"/>
        <w:rPr>
          <w:bCs/>
          <w:sz w:val="28"/>
          <w:szCs w:val="28"/>
        </w:rPr>
      </w:pPr>
      <w:r w:rsidRPr="00595060">
        <w:rPr>
          <w:bCs/>
          <w:sz w:val="28"/>
          <w:szCs w:val="28"/>
        </w:rPr>
        <w:t>В качестве подконтрольных субъектов выступают юридические лица, осуществляющие предпринимательскую деятельность по управлению многоквартирными домами, товарищества собственников жилья.</w:t>
      </w:r>
    </w:p>
    <w:p w:rsidR="00595060" w:rsidRPr="00595060" w:rsidRDefault="00595060" w:rsidP="006A32CE">
      <w:pPr>
        <w:autoSpaceDE w:val="0"/>
        <w:autoSpaceDN w:val="0"/>
        <w:adjustRightInd w:val="0"/>
        <w:spacing w:line="276" w:lineRule="auto"/>
        <w:ind w:firstLine="708"/>
        <w:jc w:val="both"/>
        <w:rPr>
          <w:sz w:val="28"/>
          <w:szCs w:val="28"/>
        </w:rPr>
      </w:pPr>
      <w:r w:rsidRPr="00595060">
        <w:rPr>
          <w:sz w:val="28"/>
          <w:szCs w:val="28"/>
        </w:rPr>
        <w:t>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w:t>
      </w:r>
      <w:r w:rsidRPr="00595060">
        <w:rPr>
          <w:i/>
          <w:sz w:val="28"/>
          <w:szCs w:val="28"/>
        </w:rPr>
        <w:t xml:space="preserve"> </w:t>
      </w:r>
      <w:r w:rsidRPr="00595060">
        <w:rPr>
          <w:sz w:val="28"/>
          <w:szCs w:val="28"/>
        </w:rPr>
        <w:t>и гражданами обязательных требований, требований, установленных муниципальными правовыми актами, а также по организации и проведению мероприятий по контролю, осуществляемых без взаимодействия с юридическими лицами в сфере жилищных правоотношений.</w:t>
      </w:r>
    </w:p>
    <w:p w:rsidR="00595060" w:rsidRPr="00595060" w:rsidRDefault="00595060" w:rsidP="006A32CE">
      <w:pPr>
        <w:autoSpaceDE w:val="0"/>
        <w:autoSpaceDN w:val="0"/>
        <w:adjustRightInd w:val="0"/>
        <w:spacing w:line="276" w:lineRule="auto"/>
        <w:ind w:firstLine="708"/>
        <w:jc w:val="both"/>
        <w:rPr>
          <w:sz w:val="28"/>
          <w:szCs w:val="28"/>
        </w:rPr>
      </w:pPr>
      <w:r w:rsidRPr="00595060">
        <w:rPr>
          <w:sz w:val="28"/>
          <w:szCs w:val="28"/>
        </w:rPr>
        <w:t xml:space="preserve">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 </w:t>
      </w:r>
    </w:p>
    <w:p w:rsidR="00595060" w:rsidRPr="00595060" w:rsidRDefault="00595060" w:rsidP="006A32CE">
      <w:pPr>
        <w:autoSpaceDE w:val="0"/>
        <w:autoSpaceDN w:val="0"/>
        <w:adjustRightInd w:val="0"/>
        <w:spacing w:line="276" w:lineRule="auto"/>
        <w:ind w:firstLine="708"/>
        <w:jc w:val="both"/>
        <w:rPr>
          <w:rFonts w:eastAsia="Calibri"/>
          <w:sz w:val="28"/>
          <w:szCs w:val="28"/>
        </w:rPr>
      </w:pPr>
      <w:r w:rsidRPr="00595060">
        <w:rPr>
          <w:rFonts w:eastAsia="Calibri"/>
          <w:sz w:val="28"/>
          <w:szCs w:val="28"/>
        </w:rPr>
        <w:t>Жилищны</w:t>
      </w:r>
      <w:r w:rsidR="00BC2C8D">
        <w:rPr>
          <w:rFonts w:eastAsia="Calibri"/>
          <w:sz w:val="28"/>
          <w:szCs w:val="28"/>
        </w:rPr>
        <w:t>м</w:t>
      </w:r>
      <w:r w:rsidRPr="00595060">
        <w:rPr>
          <w:rFonts w:eastAsia="Calibri"/>
          <w:sz w:val="28"/>
          <w:szCs w:val="28"/>
        </w:rPr>
        <w:t xml:space="preserve"> кодекс</w:t>
      </w:r>
      <w:r w:rsidR="00BC2C8D">
        <w:rPr>
          <w:rFonts w:eastAsia="Calibri"/>
          <w:sz w:val="28"/>
          <w:szCs w:val="28"/>
        </w:rPr>
        <w:t>ом</w:t>
      </w:r>
      <w:r w:rsidRPr="00595060">
        <w:rPr>
          <w:rFonts w:eastAsia="Calibri"/>
          <w:sz w:val="28"/>
          <w:szCs w:val="28"/>
        </w:rPr>
        <w:t xml:space="preserve"> Российской Федерации;</w:t>
      </w:r>
    </w:p>
    <w:p w:rsidR="00595060" w:rsidRPr="00595060" w:rsidRDefault="00595060" w:rsidP="006A32CE">
      <w:pPr>
        <w:autoSpaceDE w:val="0"/>
        <w:autoSpaceDN w:val="0"/>
        <w:adjustRightInd w:val="0"/>
        <w:spacing w:line="276" w:lineRule="auto"/>
        <w:ind w:firstLine="708"/>
        <w:jc w:val="both"/>
        <w:rPr>
          <w:rFonts w:eastAsia="Calibri"/>
          <w:sz w:val="28"/>
          <w:szCs w:val="28"/>
        </w:rPr>
      </w:pPr>
      <w:r w:rsidRPr="00595060">
        <w:rPr>
          <w:rFonts w:eastAsia="Calibri"/>
          <w:sz w:val="28"/>
          <w:szCs w:val="28"/>
        </w:rPr>
        <w:t>Кодекс</w:t>
      </w:r>
      <w:r w:rsidR="00BC2C8D">
        <w:rPr>
          <w:rFonts w:eastAsia="Calibri"/>
          <w:sz w:val="28"/>
          <w:szCs w:val="28"/>
        </w:rPr>
        <w:t>ом</w:t>
      </w:r>
      <w:r w:rsidRPr="00595060">
        <w:rPr>
          <w:rFonts w:eastAsia="Calibri"/>
          <w:sz w:val="28"/>
          <w:szCs w:val="28"/>
        </w:rPr>
        <w:t xml:space="preserve"> Российской Федерации «Об административных правонарушениях»;</w:t>
      </w:r>
    </w:p>
    <w:p w:rsidR="00595060" w:rsidRPr="00595060" w:rsidRDefault="00595060" w:rsidP="006A32CE">
      <w:pPr>
        <w:autoSpaceDE w:val="0"/>
        <w:autoSpaceDN w:val="0"/>
        <w:adjustRightInd w:val="0"/>
        <w:spacing w:line="276" w:lineRule="auto"/>
        <w:ind w:firstLine="708"/>
        <w:jc w:val="both"/>
        <w:rPr>
          <w:rFonts w:eastAsia="Calibri"/>
          <w:sz w:val="28"/>
          <w:szCs w:val="28"/>
        </w:rPr>
      </w:pPr>
      <w:r w:rsidRPr="00595060">
        <w:rPr>
          <w:sz w:val="28"/>
          <w:szCs w:val="28"/>
        </w:rPr>
        <w:t>Федеральны</w:t>
      </w:r>
      <w:r w:rsidR="00BC2C8D">
        <w:rPr>
          <w:sz w:val="28"/>
          <w:szCs w:val="28"/>
        </w:rPr>
        <w:t>м</w:t>
      </w:r>
      <w:r w:rsidRPr="00595060">
        <w:rPr>
          <w:sz w:val="28"/>
          <w:szCs w:val="28"/>
        </w:rPr>
        <w:t xml:space="preserve"> закон</w:t>
      </w:r>
      <w:r w:rsidR="00BC2C8D">
        <w:rPr>
          <w:sz w:val="28"/>
          <w:szCs w:val="28"/>
        </w:rPr>
        <w:t>ом</w:t>
      </w:r>
      <w:r w:rsidRPr="00595060">
        <w:rPr>
          <w:sz w:val="28"/>
          <w:szCs w:val="28"/>
        </w:rPr>
        <w:t xml:space="preserve"> от 02.05.2006 № 59-ФЗ «О порядке рассмотрения обращений граждан Российской Федерации»;</w:t>
      </w:r>
    </w:p>
    <w:p w:rsidR="00595060" w:rsidRPr="00595060" w:rsidRDefault="00595060" w:rsidP="006A32CE">
      <w:pPr>
        <w:autoSpaceDE w:val="0"/>
        <w:autoSpaceDN w:val="0"/>
        <w:adjustRightInd w:val="0"/>
        <w:spacing w:line="276" w:lineRule="auto"/>
        <w:ind w:firstLine="708"/>
        <w:jc w:val="both"/>
        <w:rPr>
          <w:rFonts w:eastAsia="Calibri"/>
          <w:sz w:val="28"/>
          <w:szCs w:val="28"/>
        </w:rPr>
      </w:pPr>
      <w:r w:rsidRPr="00595060">
        <w:rPr>
          <w:rFonts w:eastAsia="Calibri"/>
          <w:sz w:val="28"/>
          <w:szCs w:val="28"/>
        </w:rPr>
        <w:t>Федеральны</w:t>
      </w:r>
      <w:r w:rsidR="00BC2C8D">
        <w:rPr>
          <w:rFonts w:eastAsia="Calibri"/>
          <w:sz w:val="28"/>
          <w:szCs w:val="28"/>
        </w:rPr>
        <w:t>м</w:t>
      </w:r>
      <w:r w:rsidRPr="00595060">
        <w:rPr>
          <w:rFonts w:eastAsia="Calibri"/>
          <w:sz w:val="28"/>
          <w:szCs w:val="28"/>
        </w:rPr>
        <w:t xml:space="preserve"> закон</w:t>
      </w:r>
      <w:r w:rsidR="00BC2C8D">
        <w:rPr>
          <w:rFonts w:eastAsia="Calibri"/>
          <w:sz w:val="28"/>
          <w:szCs w:val="28"/>
        </w:rPr>
        <w:t>ом</w:t>
      </w:r>
      <w:r w:rsidRPr="00595060">
        <w:rPr>
          <w:rFonts w:eastAsia="Calibri"/>
          <w:sz w:val="28"/>
          <w:szCs w:val="28"/>
        </w:rPr>
        <w:t xml:space="preserve"> от 06.10.2003 № 131-ФЗ «Об общих принципах организации местного самоуправления в Российской Федерации»; </w:t>
      </w:r>
    </w:p>
    <w:p w:rsidR="00595060" w:rsidRPr="00595060" w:rsidRDefault="00595060" w:rsidP="006A32CE">
      <w:pPr>
        <w:autoSpaceDE w:val="0"/>
        <w:autoSpaceDN w:val="0"/>
        <w:adjustRightInd w:val="0"/>
        <w:spacing w:line="276" w:lineRule="auto"/>
        <w:ind w:firstLine="708"/>
        <w:jc w:val="both"/>
        <w:rPr>
          <w:rFonts w:eastAsia="Calibri"/>
          <w:sz w:val="28"/>
          <w:szCs w:val="28"/>
        </w:rPr>
      </w:pPr>
      <w:r w:rsidRPr="00595060">
        <w:rPr>
          <w:rFonts w:eastAsia="Calibri"/>
          <w:sz w:val="28"/>
          <w:szCs w:val="28"/>
        </w:rPr>
        <w:t>Федеральны</w:t>
      </w:r>
      <w:r w:rsidR="00BC2C8D">
        <w:rPr>
          <w:rFonts w:eastAsia="Calibri"/>
          <w:sz w:val="28"/>
          <w:szCs w:val="28"/>
        </w:rPr>
        <w:t>м</w:t>
      </w:r>
      <w:r w:rsidRPr="00595060">
        <w:rPr>
          <w:rFonts w:eastAsia="Calibri"/>
          <w:sz w:val="28"/>
          <w:szCs w:val="28"/>
        </w:rPr>
        <w:t xml:space="preserve"> закон</w:t>
      </w:r>
      <w:r w:rsidR="00BC2C8D">
        <w:rPr>
          <w:rFonts w:eastAsia="Calibri"/>
          <w:sz w:val="28"/>
          <w:szCs w:val="28"/>
        </w:rPr>
        <w:t>ом</w:t>
      </w:r>
      <w:r w:rsidRPr="00595060">
        <w:rPr>
          <w:rFonts w:eastAsia="Calibri"/>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5060" w:rsidRPr="00595060" w:rsidRDefault="00595060" w:rsidP="006A32CE">
      <w:pPr>
        <w:autoSpaceDE w:val="0"/>
        <w:autoSpaceDN w:val="0"/>
        <w:adjustRightInd w:val="0"/>
        <w:spacing w:line="276" w:lineRule="auto"/>
        <w:ind w:firstLine="708"/>
        <w:jc w:val="both"/>
        <w:rPr>
          <w:sz w:val="28"/>
          <w:szCs w:val="28"/>
        </w:rPr>
      </w:pPr>
      <w:r w:rsidRPr="00595060">
        <w:rPr>
          <w:sz w:val="28"/>
          <w:szCs w:val="28"/>
        </w:rPr>
        <w:t>Федеральны</w:t>
      </w:r>
      <w:r w:rsidR="00BC2C8D">
        <w:rPr>
          <w:sz w:val="28"/>
          <w:szCs w:val="28"/>
        </w:rPr>
        <w:t>м</w:t>
      </w:r>
      <w:r w:rsidRPr="00595060">
        <w:rPr>
          <w:sz w:val="28"/>
          <w:szCs w:val="28"/>
        </w:rPr>
        <w:t xml:space="preserve"> закон</w:t>
      </w:r>
      <w:r w:rsidR="00BC2C8D">
        <w:rPr>
          <w:sz w:val="28"/>
          <w:szCs w:val="28"/>
        </w:rPr>
        <w:t>ом</w:t>
      </w:r>
      <w:r w:rsidRPr="00595060">
        <w:rPr>
          <w:sz w:val="28"/>
          <w:szCs w:val="28"/>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95060" w:rsidRPr="00595060" w:rsidRDefault="00595060" w:rsidP="006A32CE">
      <w:pPr>
        <w:autoSpaceDE w:val="0"/>
        <w:autoSpaceDN w:val="0"/>
        <w:adjustRightInd w:val="0"/>
        <w:spacing w:line="276" w:lineRule="auto"/>
        <w:ind w:firstLine="708"/>
        <w:jc w:val="both"/>
        <w:rPr>
          <w:sz w:val="28"/>
          <w:szCs w:val="28"/>
        </w:rPr>
      </w:pPr>
      <w:r w:rsidRPr="00595060">
        <w:rPr>
          <w:color w:val="000000"/>
          <w:spacing w:val="1"/>
          <w:sz w:val="28"/>
          <w:szCs w:val="28"/>
        </w:rPr>
        <w:t>Федеральны</w:t>
      </w:r>
      <w:r w:rsidR="00BC2C8D">
        <w:rPr>
          <w:color w:val="000000"/>
          <w:spacing w:val="1"/>
          <w:sz w:val="28"/>
          <w:szCs w:val="28"/>
        </w:rPr>
        <w:t>м</w:t>
      </w:r>
      <w:r w:rsidRPr="00595060">
        <w:rPr>
          <w:color w:val="000000"/>
          <w:spacing w:val="1"/>
          <w:sz w:val="28"/>
          <w:szCs w:val="28"/>
        </w:rPr>
        <w:t xml:space="preserve"> закон</w:t>
      </w:r>
      <w:r w:rsidR="00BC2C8D">
        <w:rPr>
          <w:color w:val="000000"/>
          <w:spacing w:val="1"/>
          <w:sz w:val="28"/>
          <w:szCs w:val="28"/>
        </w:rPr>
        <w:t>ом</w:t>
      </w:r>
      <w:r w:rsidRPr="00595060">
        <w:rPr>
          <w:color w:val="000000"/>
          <w:spacing w:val="1"/>
          <w:sz w:val="28"/>
          <w:szCs w:val="28"/>
        </w:rPr>
        <w:t xml:space="preserve"> от 31.07.2020 №248-ФЗ «О государственном контроле (надзоре) и муниципальном контроле в Российской Федерации»;</w:t>
      </w:r>
    </w:p>
    <w:p w:rsidR="00595060" w:rsidRPr="00595060" w:rsidRDefault="00595060" w:rsidP="006A32CE">
      <w:pPr>
        <w:autoSpaceDE w:val="0"/>
        <w:autoSpaceDN w:val="0"/>
        <w:adjustRightInd w:val="0"/>
        <w:spacing w:line="276" w:lineRule="auto"/>
        <w:ind w:firstLine="708"/>
        <w:jc w:val="both"/>
        <w:rPr>
          <w:rFonts w:eastAsia="Calibri"/>
          <w:sz w:val="28"/>
          <w:szCs w:val="28"/>
        </w:rPr>
      </w:pPr>
      <w:r w:rsidRPr="00595060">
        <w:rPr>
          <w:sz w:val="28"/>
          <w:szCs w:val="28"/>
        </w:rPr>
        <w:t>Постановление</w:t>
      </w:r>
      <w:r w:rsidR="00BC2C8D">
        <w:rPr>
          <w:sz w:val="28"/>
          <w:szCs w:val="28"/>
        </w:rPr>
        <w:t>м</w:t>
      </w:r>
      <w:r w:rsidRPr="00595060">
        <w:rPr>
          <w:sz w:val="28"/>
          <w:szCs w:val="28"/>
        </w:rPr>
        <w:t xml:space="preserve"> Правительства Российской Федерации от 21.01.2006 №25 «Об утверждении Правил пользования жилыми помещениями»;</w:t>
      </w:r>
    </w:p>
    <w:p w:rsidR="00595060" w:rsidRPr="00595060" w:rsidRDefault="00595060" w:rsidP="006A32CE">
      <w:pPr>
        <w:autoSpaceDE w:val="0"/>
        <w:autoSpaceDN w:val="0"/>
        <w:adjustRightInd w:val="0"/>
        <w:spacing w:line="276" w:lineRule="auto"/>
        <w:ind w:firstLine="708"/>
        <w:jc w:val="both"/>
        <w:rPr>
          <w:sz w:val="28"/>
          <w:szCs w:val="28"/>
        </w:rPr>
      </w:pPr>
      <w:r w:rsidRPr="00595060">
        <w:rPr>
          <w:sz w:val="28"/>
          <w:szCs w:val="28"/>
        </w:rPr>
        <w:t>Постановление</w:t>
      </w:r>
      <w:r w:rsidR="00BC2C8D">
        <w:rPr>
          <w:sz w:val="28"/>
          <w:szCs w:val="28"/>
        </w:rPr>
        <w:t>м</w:t>
      </w:r>
      <w:r w:rsidRPr="00595060">
        <w:rPr>
          <w:sz w:val="28"/>
          <w:szCs w:val="28"/>
        </w:rPr>
        <w:t xml:space="preserve">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595060" w:rsidRPr="00595060" w:rsidRDefault="00595060" w:rsidP="006A32CE">
      <w:pPr>
        <w:autoSpaceDE w:val="0"/>
        <w:autoSpaceDN w:val="0"/>
        <w:adjustRightInd w:val="0"/>
        <w:spacing w:line="276" w:lineRule="auto"/>
        <w:ind w:firstLine="708"/>
        <w:jc w:val="both"/>
        <w:rPr>
          <w:sz w:val="28"/>
          <w:szCs w:val="28"/>
        </w:rPr>
      </w:pPr>
      <w:r w:rsidRPr="00595060">
        <w:rPr>
          <w:sz w:val="28"/>
          <w:szCs w:val="28"/>
        </w:rPr>
        <w:t>Постановление</w:t>
      </w:r>
      <w:r w:rsidR="00BC2C8D">
        <w:rPr>
          <w:sz w:val="28"/>
          <w:szCs w:val="28"/>
        </w:rPr>
        <w:t>м</w:t>
      </w:r>
      <w:r w:rsidRPr="00595060">
        <w:rPr>
          <w:sz w:val="28"/>
          <w:szCs w:val="28"/>
        </w:rPr>
        <w:t xml:space="preserve">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 </w:t>
      </w:r>
    </w:p>
    <w:p w:rsidR="00595060" w:rsidRPr="00595060" w:rsidRDefault="00595060" w:rsidP="006A32CE">
      <w:pPr>
        <w:autoSpaceDE w:val="0"/>
        <w:autoSpaceDN w:val="0"/>
        <w:adjustRightInd w:val="0"/>
        <w:spacing w:line="276" w:lineRule="auto"/>
        <w:ind w:firstLine="708"/>
        <w:jc w:val="both"/>
        <w:rPr>
          <w:sz w:val="28"/>
          <w:szCs w:val="28"/>
        </w:rPr>
      </w:pPr>
      <w:r w:rsidRPr="00595060">
        <w:rPr>
          <w:sz w:val="28"/>
          <w:szCs w:val="28"/>
        </w:rPr>
        <w:t>Постановление</w:t>
      </w:r>
      <w:r w:rsidR="00BC2C8D">
        <w:rPr>
          <w:sz w:val="28"/>
          <w:szCs w:val="28"/>
        </w:rPr>
        <w:t>м</w:t>
      </w:r>
      <w:r w:rsidRPr="00595060">
        <w:rPr>
          <w:sz w:val="28"/>
          <w:szCs w:val="28"/>
        </w:rPr>
        <w:t xml:space="preserve"> Правительства Российской Федерации</w:t>
      </w:r>
      <w:r w:rsidR="007A4EDB">
        <w:rPr>
          <w:sz w:val="28"/>
          <w:szCs w:val="28"/>
        </w:rPr>
        <w:t xml:space="preserve"> от 03.04.2013 </w:t>
      </w:r>
      <w:r w:rsidRPr="00595060">
        <w:rPr>
          <w:sz w:val="28"/>
          <w:szCs w:val="28"/>
        </w:rPr>
        <w:t xml:space="preserve">№290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p>
    <w:p w:rsidR="00595060" w:rsidRPr="00595060" w:rsidRDefault="00595060" w:rsidP="006A32CE">
      <w:pPr>
        <w:autoSpaceDE w:val="0"/>
        <w:autoSpaceDN w:val="0"/>
        <w:adjustRightInd w:val="0"/>
        <w:spacing w:line="276" w:lineRule="auto"/>
        <w:ind w:firstLine="708"/>
        <w:jc w:val="both"/>
        <w:rPr>
          <w:sz w:val="28"/>
          <w:szCs w:val="28"/>
        </w:rPr>
      </w:pPr>
      <w:r w:rsidRPr="00595060">
        <w:rPr>
          <w:sz w:val="28"/>
          <w:szCs w:val="28"/>
        </w:rPr>
        <w:t>Постановление</w:t>
      </w:r>
      <w:r w:rsidR="00BC2C8D">
        <w:rPr>
          <w:sz w:val="28"/>
          <w:szCs w:val="28"/>
        </w:rPr>
        <w:t>м</w:t>
      </w:r>
      <w:r w:rsidRPr="00595060">
        <w:rPr>
          <w:sz w:val="28"/>
          <w:szCs w:val="28"/>
        </w:rPr>
        <w:t xml:space="preserve"> Правительства Российской Федерации</w:t>
      </w:r>
      <w:r w:rsidR="007A4EDB">
        <w:rPr>
          <w:sz w:val="28"/>
          <w:szCs w:val="28"/>
        </w:rPr>
        <w:t xml:space="preserve"> от 15.05.2013 </w:t>
      </w:r>
      <w:r w:rsidRPr="00595060">
        <w:rPr>
          <w:sz w:val="28"/>
          <w:szCs w:val="28"/>
        </w:rPr>
        <w:t>№416 «О порядке осуществления деятельности по управлению многоквартирными домами»;</w:t>
      </w:r>
    </w:p>
    <w:p w:rsidR="00595060" w:rsidRPr="00595060" w:rsidRDefault="00595060" w:rsidP="006A32CE">
      <w:pPr>
        <w:autoSpaceDE w:val="0"/>
        <w:autoSpaceDN w:val="0"/>
        <w:adjustRightInd w:val="0"/>
        <w:spacing w:line="276" w:lineRule="auto"/>
        <w:ind w:firstLine="708"/>
        <w:jc w:val="both"/>
        <w:rPr>
          <w:rFonts w:eastAsia="Calibri"/>
          <w:sz w:val="28"/>
          <w:szCs w:val="28"/>
        </w:rPr>
      </w:pPr>
      <w:r w:rsidRPr="00595060">
        <w:rPr>
          <w:sz w:val="28"/>
          <w:szCs w:val="28"/>
        </w:rPr>
        <w:t>Постановление</w:t>
      </w:r>
      <w:r w:rsidR="00BC2C8D">
        <w:rPr>
          <w:sz w:val="28"/>
          <w:szCs w:val="28"/>
        </w:rPr>
        <w:t>м</w:t>
      </w:r>
      <w:r w:rsidRPr="00595060">
        <w:rPr>
          <w:sz w:val="28"/>
          <w:szCs w:val="28"/>
        </w:rPr>
        <w:t xml:space="preserve"> Госстроя Российской Федерации от 27.09.2003 № 170 «Об утверждении Правил и норм технической эксплуатации жилищного фонда»;</w:t>
      </w:r>
    </w:p>
    <w:p w:rsidR="00595060" w:rsidRPr="00595060" w:rsidRDefault="00595060" w:rsidP="006A32CE">
      <w:pPr>
        <w:spacing w:line="276" w:lineRule="auto"/>
        <w:ind w:firstLine="708"/>
        <w:jc w:val="both"/>
        <w:rPr>
          <w:sz w:val="28"/>
          <w:szCs w:val="28"/>
        </w:rPr>
      </w:pPr>
      <w:r w:rsidRPr="00595060">
        <w:rPr>
          <w:sz w:val="28"/>
          <w:szCs w:val="28"/>
        </w:rPr>
        <w:t>Закон</w:t>
      </w:r>
      <w:r w:rsidR="00BC2C8D">
        <w:rPr>
          <w:sz w:val="28"/>
          <w:szCs w:val="28"/>
        </w:rPr>
        <w:t>ом</w:t>
      </w:r>
      <w:r w:rsidRPr="00595060">
        <w:rPr>
          <w:sz w:val="28"/>
          <w:szCs w:val="28"/>
        </w:rPr>
        <w:t xml:space="preserve"> Кировской области от 06.11.2012 №217-ЗО «О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области».</w:t>
      </w:r>
    </w:p>
    <w:p w:rsidR="00595060" w:rsidRPr="00595060" w:rsidRDefault="00595060" w:rsidP="006A32CE">
      <w:pPr>
        <w:spacing w:line="276" w:lineRule="auto"/>
        <w:ind w:firstLine="708"/>
        <w:jc w:val="both"/>
        <w:rPr>
          <w:sz w:val="28"/>
          <w:szCs w:val="28"/>
        </w:rPr>
      </w:pPr>
      <w:r w:rsidRPr="00595060">
        <w:rPr>
          <w:sz w:val="28"/>
          <w:szCs w:val="28"/>
        </w:rPr>
        <w:t>2.2.</w:t>
      </w:r>
      <w:r w:rsidR="00FB0B9B" w:rsidRPr="00FB0B9B">
        <w:rPr>
          <w:sz w:val="28"/>
          <w:szCs w:val="28"/>
        </w:rPr>
        <w:t xml:space="preserve"> </w:t>
      </w:r>
      <w:r w:rsidR="00BC2C8D">
        <w:rPr>
          <w:sz w:val="28"/>
          <w:szCs w:val="28"/>
        </w:rPr>
        <w:t>М</w:t>
      </w:r>
      <w:r w:rsidR="00FB0B9B" w:rsidRPr="00595060">
        <w:rPr>
          <w:sz w:val="28"/>
          <w:szCs w:val="28"/>
        </w:rPr>
        <w:t xml:space="preserve">униципальный контроль </w:t>
      </w:r>
      <w:r w:rsidR="00FB0B9B">
        <w:rPr>
          <w:sz w:val="28"/>
          <w:szCs w:val="28"/>
        </w:rPr>
        <w:t xml:space="preserve">за обеспечением </w:t>
      </w:r>
      <w:r w:rsidR="00FB0B9B" w:rsidRPr="00595060">
        <w:rPr>
          <w:sz w:val="28"/>
          <w:szCs w:val="28"/>
        </w:rPr>
        <w:t xml:space="preserve">сохранности автомобильных дорог местного значения </w:t>
      </w:r>
      <w:r w:rsidR="00FB0B9B">
        <w:rPr>
          <w:sz w:val="28"/>
          <w:szCs w:val="28"/>
        </w:rPr>
        <w:t xml:space="preserve">вне границ населенных пунктов </w:t>
      </w:r>
      <w:r w:rsidR="00FB0B9B" w:rsidRPr="00595060">
        <w:rPr>
          <w:sz w:val="28"/>
          <w:szCs w:val="28"/>
        </w:rPr>
        <w:t>в границах муниципального образования</w:t>
      </w:r>
      <w:r w:rsidRPr="00595060">
        <w:rPr>
          <w:sz w:val="28"/>
          <w:szCs w:val="28"/>
        </w:rPr>
        <w:t>.</w:t>
      </w:r>
    </w:p>
    <w:p w:rsidR="00595060" w:rsidRPr="00595060" w:rsidRDefault="00595060" w:rsidP="006A32CE">
      <w:pPr>
        <w:autoSpaceDE w:val="0"/>
        <w:autoSpaceDN w:val="0"/>
        <w:adjustRightInd w:val="0"/>
        <w:spacing w:line="276" w:lineRule="auto"/>
        <w:ind w:firstLine="708"/>
        <w:jc w:val="both"/>
        <w:rPr>
          <w:sz w:val="28"/>
          <w:szCs w:val="28"/>
        </w:rPr>
      </w:pPr>
      <w:r w:rsidRPr="00595060">
        <w:rPr>
          <w:sz w:val="28"/>
          <w:szCs w:val="28"/>
        </w:rPr>
        <w:t>В качестве подконтрольных субъектов выступают юридические лица и индивидуальные предприниматели, являющиеся субъектами правоотношений в сфере дорожной деятельности.</w:t>
      </w:r>
    </w:p>
    <w:p w:rsidR="00595060" w:rsidRPr="00595060" w:rsidRDefault="00595060" w:rsidP="006A32CE">
      <w:pPr>
        <w:autoSpaceDE w:val="0"/>
        <w:autoSpaceDN w:val="0"/>
        <w:adjustRightInd w:val="0"/>
        <w:spacing w:line="276" w:lineRule="auto"/>
        <w:ind w:firstLine="708"/>
        <w:jc w:val="both"/>
        <w:rPr>
          <w:sz w:val="28"/>
          <w:szCs w:val="28"/>
        </w:rPr>
      </w:pPr>
      <w:r w:rsidRPr="00595060">
        <w:rPr>
          <w:sz w:val="28"/>
          <w:szCs w:val="28"/>
        </w:rPr>
        <w:t xml:space="preserve">Предметом муниципального контроля за </w:t>
      </w:r>
      <w:r w:rsidR="00FB0B9B">
        <w:rPr>
          <w:sz w:val="28"/>
          <w:szCs w:val="28"/>
        </w:rPr>
        <w:t xml:space="preserve">обеспечением сохранности </w:t>
      </w:r>
      <w:r w:rsidRPr="00595060">
        <w:rPr>
          <w:sz w:val="28"/>
          <w:szCs w:val="28"/>
        </w:rPr>
        <w:t xml:space="preserve">автомобильных дорог местного значения </w:t>
      </w:r>
      <w:r w:rsidR="00FB0B9B">
        <w:rPr>
          <w:sz w:val="28"/>
          <w:szCs w:val="28"/>
        </w:rPr>
        <w:t xml:space="preserve">вне границ населенных пунктов </w:t>
      </w:r>
      <w:r w:rsidRPr="00595060">
        <w:rPr>
          <w:sz w:val="28"/>
          <w:szCs w:val="28"/>
        </w:rPr>
        <w:t xml:space="preserve">в границах муниципального образования является </w:t>
      </w:r>
      <w:r w:rsidR="00D55D6B" w:rsidRPr="00595060">
        <w:rPr>
          <w:sz w:val="28"/>
          <w:szCs w:val="28"/>
        </w:rPr>
        <w:t xml:space="preserve">деятельность органа муниципального контроля </w:t>
      </w:r>
      <w:r w:rsidRPr="00595060">
        <w:rPr>
          <w:sz w:val="28"/>
          <w:szCs w:val="28"/>
        </w:rPr>
        <w:t>организация и проведение контрольных мероприятий в отношении соблюдения юридическими лицами, индивидуальными предпринимателями</w:t>
      </w:r>
      <w:r w:rsidRPr="00595060">
        <w:rPr>
          <w:i/>
          <w:sz w:val="28"/>
          <w:szCs w:val="28"/>
        </w:rPr>
        <w:t xml:space="preserve"> </w:t>
      </w:r>
      <w:r w:rsidRPr="00595060">
        <w:rPr>
          <w:sz w:val="28"/>
          <w:szCs w:val="28"/>
        </w:rPr>
        <w:t>обязательных требований, требований, установленных муниципальными правовыми актами,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области дорожной деятельности в границах красных линий автомобильных дорог местного значения.</w:t>
      </w:r>
    </w:p>
    <w:p w:rsidR="00595060" w:rsidRPr="00595060" w:rsidRDefault="00595060" w:rsidP="006A32CE">
      <w:pPr>
        <w:autoSpaceDE w:val="0"/>
        <w:autoSpaceDN w:val="0"/>
        <w:adjustRightInd w:val="0"/>
        <w:spacing w:line="276" w:lineRule="auto"/>
        <w:ind w:firstLine="708"/>
        <w:jc w:val="both"/>
        <w:rPr>
          <w:sz w:val="28"/>
          <w:szCs w:val="28"/>
        </w:rPr>
      </w:pPr>
      <w:r w:rsidRPr="00595060">
        <w:rPr>
          <w:sz w:val="28"/>
          <w:szCs w:val="28"/>
        </w:rPr>
        <w:t xml:space="preserve">Обязательные требования, требования, установленные муниципальными правовыми актами в сфере осуществления муниципального контроля, регламентированы следующими правовыми актами: </w:t>
      </w:r>
    </w:p>
    <w:p w:rsidR="00595060" w:rsidRPr="00595060" w:rsidRDefault="00595060" w:rsidP="006A32CE">
      <w:pPr>
        <w:spacing w:line="276" w:lineRule="auto"/>
        <w:ind w:firstLine="708"/>
        <w:jc w:val="both"/>
        <w:rPr>
          <w:sz w:val="28"/>
          <w:szCs w:val="28"/>
        </w:rPr>
      </w:pPr>
      <w:r w:rsidRPr="00595060">
        <w:rPr>
          <w:sz w:val="28"/>
          <w:szCs w:val="28"/>
        </w:rPr>
        <w:t>Федеральны</w:t>
      </w:r>
      <w:r w:rsidR="00D55D6B">
        <w:rPr>
          <w:sz w:val="28"/>
          <w:szCs w:val="28"/>
        </w:rPr>
        <w:t>м</w:t>
      </w:r>
      <w:r w:rsidRPr="00595060">
        <w:rPr>
          <w:sz w:val="28"/>
          <w:szCs w:val="28"/>
        </w:rPr>
        <w:t xml:space="preserve"> закон от 06.10.2003 № 131-ФЗ «Об общих принципах организации местного самоуправления в Российской Федерации»;</w:t>
      </w:r>
    </w:p>
    <w:p w:rsidR="00595060" w:rsidRPr="00595060" w:rsidRDefault="00595060" w:rsidP="006A32CE">
      <w:pPr>
        <w:spacing w:line="276" w:lineRule="auto"/>
        <w:ind w:firstLine="708"/>
        <w:jc w:val="both"/>
        <w:rPr>
          <w:sz w:val="28"/>
          <w:szCs w:val="28"/>
        </w:rPr>
      </w:pPr>
      <w:r w:rsidRPr="00595060">
        <w:rPr>
          <w:sz w:val="28"/>
          <w:szCs w:val="28"/>
        </w:rPr>
        <w:t>Граждански</w:t>
      </w:r>
      <w:r w:rsidR="00D55D6B">
        <w:rPr>
          <w:sz w:val="28"/>
          <w:szCs w:val="28"/>
        </w:rPr>
        <w:t>м</w:t>
      </w:r>
      <w:r w:rsidRPr="00595060">
        <w:rPr>
          <w:sz w:val="28"/>
          <w:szCs w:val="28"/>
        </w:rPr>
        <w:t xml:space="preserve"> кодекс</w:t>
      </w:r>
      <w:r w:rsidR="00D55D6B">
        <w:rPr>
          <w:sz w:val="28"/>
          <w:szCs w:val="28"/>
        </w:rPr>
        <w:t>ом</w:t>
      </w:r>
      <w:r w:rsidRPr="00595060">
        <w:rPr>
          <w:sz w:val="28"/>
          <w:szCs w:val="28"/>
        </w:rPr>
        <w:t xml:space="preserve"> Российской Федерации;</w:t>
      </w:r>
    </w:p>
    <w:p w:rsidR="00595060" w:rsidRPr="00595060" w:rsidRDefault="00595060" w:rsidP="006A32CE">
      <w:pPr>
        <w:spacing w:line="276" w:lineRule="auto"/>
        <w:ind w:firstLine="708"/>
        <w:jc w:val="both"/>
        <w:rPr>
          <w:sz w:val="28"/>
          <w:szCs w:val="28"/>
        </w:rPr>
      </w:pPr>
      <w:r w:rsidRPr="00595060">
        <w:rPr>
          <w:sz w:val="28"/>
          <w:szCs w:val="28"/>
        </w:rPr>
        <w:t>Кодекс</w:t>
      </w:r>
      <w:r w:rsidR="00D55D6B">
        <w:rPr>
          <w:sz w:val="28"/>
          <w:szCs w:val="28"/>
        </w:rPr>
        <w:t>ом</w:t>
      </w:r>
      <w:r w:rsidRPr="00595060">
        <w:rPr>
          <w:sz w:val="28"/>
          <w:szCs w:val="28"/>
        </w:rPr>
        <w:t xml:space="preserve"> Российской Федерации об административных правонарушениях;</w:t>
      </w:r>
    </w:p>
    <w:p w:rsidR="00595060" w:rsidRPr="00595060" w:rsidRDefault="00595060" w:rsidP="006A32CE">
      <w:pPr>
        <w:spacing w:line="276" w:lineRule="auto"/>
        <w:ind w:firstLine="708"/>
        <w:jc w:val="both"/>
        <w:rPr>
          <w:sz w:val="28"/>
          <w:szCs w:val="28"/>
        </w:rPr>
      </w:pPr>
      <w:r w:rsidRPr="00595060">
        <w:rPr>
          <w:sz w:val="28"/>
          <w:szCs w:val="28"/>
        </w:rPr>
        <w:t>Федеральны</w:t>
      </w:r>
      <w:r w:rsidR="00D55D6B">
        <w:rPr>
          <w:sz w:val="28"/>
          <w:szCs w:val="28"/>
        </w:rPr>
        <w:t>м</w:t>
      </w:r>
      <w:r w:rsidRPr="00595060">
        <w:rPr>
          <w:sz w:val="28"/>
          <w:szCs w:val="28"/>
        </w:rPr>
        <w:t xml:space="preserve"> закон</w:t>
      </w:r>
      <w:r w:rsidR="00D55D6B">
        <w:rPr>
          <w:sz w:val="28"/>
          <w:szCs w:val="28"/>
        </w:rPr>
        <w:t>ом</w:t>
      </w:r>
      <w:r w:rsidRPr="00595060">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5060" w:rsidRPr="00595060" w:rsidRDefault="00595060" w:rsidP="006A32CE">
      <w:pPr>
        <w:spacing w:line="276" w:lineRule="auto"/>
        <w:ind w:firstLine="708"/>
        <w:jc w:val="both"/>
        <w:rPr>
          <w:sz w:val="28"/>
          <w:szCs w:val="28"/>
        </w:rPr>
      </w:pPr>
      <w:r w:rsidRPr="00595060">
        <w:rPr>
          <w:sz w:val="28"/>
          <w:szCs w:val="28"/>
        </w:rPr>
        <w:t>Федеральны</w:t>
      </w:r>
      <w:r w:rsidR="00D55D6B">
        <w:rPr>
          <w:sz w:val="28"/>
          <w:szCs w:val="28"/>
        </w:rPr>
        <w:t>м</w:t>
      </w:r>
      <w:r w:rsidRPr="00595060">
        <w:rPr>
          <w:sz w:val="28"/>
          <w:szCs w:val="28"/>
        </w:rPr>
        <w:t xml:space="preserve"> закон</w:t>
      </w:r>
      <w:r w:rsidR="00D55D6B">
        <w:rPr>
          <w:sz w:val="28"/>
          <w:szCs w:val="28"/>
        </w:rPr>
        <w:t>ом</w:t>
      </w:r>
      <w:r w:rsidRPr="00595060">
        <w:rPr>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95060" w:rsidRPr="00595060" w:rsidRDefault="00595060" w:rsidP="006A32CE">
      <w:pPr>
        <w:spacing w:line="276" w:lineRule="auto"/>
        <w:ind w:firstLine="708"/>
        <w:jc w:val="both"/>
        <w:rPr>
          <w:sz w:val="28"/>
          <w:szCs w:val="28"/>
        </w:rPr>
      </w:pPr>
      <w:r w:rsidRPr="00595060">
        <w:rPr>
          <w:sz w:val="28"/>
          <w:szCs w:val="28"/>
        </w:rPr>
        <w:t>Федеральны</w:t>
      </w:r>
      <w:r w:rsidR="00D55D6B">
        <w:rPr>
          <w:sz w:val="28"/>
          <w:szCs w:val="28"/>
        </w:rPr>
        <w:t>м</w:t>
      </w:r>
      <w:r w:rsidRPr="00595060">
        <w:rPr>
          <w:sz w:val="28"/>
          <w:szCs w:val="28"/>
        </w:rPr>
        <w:t xml:space="preserve"> закон</w:t>
      </w:r>
      <w:r w:rsidR="00D55D6B">
        <w:rPr>
          <w:sz w:val="28"/>
          <w:szCs w:val="28"/>
        </w:rPr>
        <w:t>ом</w:t>
      </w:r>
      <w:r w:rsidRPr="00595060">
        <w:rPr>
          <w:sz w:val="28"/>
          <w:szCs w:val="28"/>
        </w:rPr>
        <w:t xml:space="preserve"> от 10.12.1995 № 196-ФЗ «О безопасности дорожного движения»;</w:t>
      </w:r>
    </w:p>
    <w:p w:rsidR="00595060" w:rsidRPr="00595060" w:rsidRDefault="00595060" w:rsidP="006A32CE">
      <w:pPr>
        <w:spacing w:line="276" w:lineRule="auto"/>
        <w:ind w:firstLine="708"/>
        <w:jc w:val="both"/>
        <w:rPr>
          <w:sz w:val="28"/>
          <w:szCs w:val="28"/>
        </w:rPr>
      </w:pPr>
      <w:r w:rsidRPr="00595060">
        <w:rPr>
          <w:sz w:val="28"/>
          <w:szCs w:val="28"/>
        </w:rPr>
        <w:t>Федеральны</w:t>
      </w:r>
      <w:r w:rsidR="00D55D6B">
        <w:rPr>
          <w:sz w:val="28"/>
          <w:szCs w:val="28"/>
        </w:rPr>
        <w:t>м</w:t>
      </w:r>
      <w:r w:rsidRPr="00595060">
        <w:rPr>
          <w:sz w:val="28"/>
          <w:szCs w:val="28"/>
        </w:rPr>
        <w:t xml:space="preserve"> закон</w:t>
      </w:r>
      <w:r w:rsidR="00D55D6B">
        <w:rPr>
          <w:sz w:val="28"/>
          <w:szCs w:val="28"/>
        </w:rPr>
        <w:t>ом</w:t>
      </w:r>
      <w:r w:rsidRPr="00595060">
        <w:rPr>
          <w:sz w:val="28"/>
          <w:szCs w:val="28"/>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95060" w:rsidRPr="00595060" w:rsidRDefault="00595060" w:rsidP="006A32CE">
      <w:pPr>
        <w:spacing w:line="276" w:lineRule="auto"/>
        <w:ind w:firstLine="708"/>
        <w:jc w:val="both"/>
        <w:rPr>
          <w:sz w:val="28"/>
          <w:szCs w:val="28"/>
        </w:rPr>
      </w:pPr>
      <w:r w:rsidRPr="00595060">
        <w:rPr>
          <w:sz w:val="28"/>
          <w:szCs w:val="28"/>
        </w:rPr>
        <w:t>Федеральны</w:t>
      </w:r>
      <w:r w:rsidR="00D55D6B">
        <w:rPr>
          <w:sz w:val="28"/>
          <w:szCs w:val="28"/>
        </w:rPr>
        <w:t>м</w:t>
      </w:r>
      <w:r w:rsidRPr="00595060">
        <w:rPr>
          <w:sz w:val="28"/>
          <w:szCs w:val="28"/>
        </w:rPr>
        <w:t xml:space="preserve"> закон</w:t>
      </w:r>
      <w:r w:rsidR="00D55D6B">
        <w:rPr>
          <w:sz w:val="28"/>
          <w:szCs w:val="28"/>
        </w:rPr>
        <w:t>ом</w:t>
      </w:r>
      <w:r w:rsidRPr="00595060">
        <w:rPr>
          <w:sz w:val="28"/>
          <w:szCs w:val="28"/>
        </w:rPr>
        <w:t xml:space="preserve"> от 02.05.2006 № 59-ФЗ «О порядке рассмотрения обращений граждан Российской Федерации»;</w:t>
      </w:r>
    </w:p>
    <w:p w:rsidR="00595060" w:rsidRPr="00595060" w:rsidRDefault="00595060" w:rsidP="006A32CE">
      <w:pPr>
        <w:autoSpaceDE w:val="0"/>
        <w:autoSpaceDN w:val="0"/>
        <w:spacing w:line="276" w:lineRule="auto"/>
        <w:ind w:firstLine="708"/>
        <w:jc w:val="both"/>
        <w:rPr>
          <w:color w:val="000000"/>
          <w:spacing w:val="1"/>
          <w:sz w:val="28"/>
          <w:szCs w:val="28"/>
        </w:rPr>
      </w:pPr>
      <w:r w:rsidRPr="00595060">
        <w:rPr>
          <w:color w:val="000000"/>
          <w:spacing w:val="1"/>
          <w:sz w:val="28"/>
          <w:szCs w:val="28"/>
        </w:rPr>
        <w:t>Федеральны</w:t>
      </w:r>
      <w:r w:rsidR="00D55D6B">
        <w:rPr>
          <w:color w:val="000000"/>
          <w:spacing w:val="1"/>
          <w:sz w:val="28"/>
          <w:szCs w:val="28"/>
        </w:rPr>
        <w:t>м</w:t>
      </w:r>
      <w:r w:rsidRPr="00595060">
        <w:rPr>
          <w:color w:val="000000"/>
          <w:spacing w:val="1"/>
          <w:sz w:val="28"/>
          <w:szCs w:val="28"/>
        </w:rPr>
        <w:t xml:space="preserve"> закон</w:t>
      </w:r>
      <w:r w:rsidR="00D55D6B">
        <w:rPr>
          <w:color w:val="000000"/>
          <w:spacing w:val="1"/>
          <w:sz w:val="28"/>
          <w:szCs w:val="28"/>
        </w:rPr>
        <w:t>ом</w:t>
      </w:r>
      <w:r w:rsidRPr="00595060">
        <w:rPr>
          <w:color w:val="000000"/>
          <w:spacing w:val="1"/>
          <w:sz w:val="28"/>
          <w:szCs w:val="28"/>
        </w:rPr>
        <w:t xml:space="preserve"> от 31.07.2020 №248-ФЗ «О государственном контроле (надзоре) и муниципальном контроле в Российской Федерации».</w:t>
      </w:r>
    </w:p>
    <w:p w:rsidR="00595060" w:rsidRPr="00595060" w:rsidRDefault="00595060" w:rsidP="006A32CE">
      <w:pPr>
        <w:spacing w:line="276" w:lineRule="auto"/>
        <w:ind w:firstLine="708"/>
        <w:jc w:val="both"/>
        <w:rPr>
          <w:sz w:val="28"/>
          <w:szCs w:val="28"/>
        </w:rPr>
      </w:pPr>
      <w:r w:rsidRPr="00595060">
        <w:rPr>
          <w:sz w:val="28"/>
          <w:szCs w:val="28"/>
        </w:rPr>
        <w:t>2.3.</w:t>
      </w:r>
      <w:r w:rsidR="00D55D6B">
        <w:rPr>
          <w:sz w:val="28"/>
          <w:szCs w:val="28"/>
        </w:rPr>
        <w:t xml:space="preserve"> </w:t>
      </w:r>
      <w:r w:rsidRPr="00595060">
        <w:rPr>
          <w:sz w:val="28"/>
          <w:szCs w:val="28"/>
        </w:rPr>
        <w:t>Муниципальный земельный контроль.</w:t>
      </w:r>
    </w:p>
    <w:p w:rsidR="00595060" w:rsidRPr="00595060" w:rsidRDefault="00595060" w:rsidP="006A32CE">
      <w:pPr>
        <w:autoSpaceDE w:val="0"/>
        <w:autoSpaceDN w:val="0"/>
        <w:adjustRightInd w:val="0"/>
        <w:spacing w:line="276" w:lineRule="auto"/>
        <w:ind w:firstLine="708"/>
        <w:jc w:val="both"/>
        <w:rPr>
          <w:sz w:val="28"/>
          <w:szCs w:val="28"/>
        </w:rPr>
      </w:pPr>
      <w:r w:rsidRPr="00595060">
        <w:rPr>
          <w:sz w:val="28"/>
          <w:szCs w:val="28"/>
        </w:rPr>
        <w:t>В качестве подконтрольных субъектов выступают юридические лица и индивидуальные предприниматели, являющиеся субъектами земельных правоотношений.</w:t>
      </w:r>
    </w:p>
    <w:p w:rsidR="00595060" w:rsidRPr="00595060" w:rsidRDefault="00595060" w:rsidP="006A32CE">
      <w:pPr>
        <w:autoSpaceDE w:val="0"/>
        <w:autoSpaceDN w:val="0"/>
        <w:adjustRightInd w:val="0"/>
        <w:spacing w:line="276" w:lineRule="auto"/>
        <w:ind w:firstLine="708"/>
        <w:jc w:val="both"/>
        <w:rPr>
          <w:sz w:val="28"/>
          <w:szCs w:val="28"/>
        </w:rPr>
      </w:pPr>
      <w:r w:rsidRPr="00595060">
        <w:rPr>
          <w:sz w:val="28"/>
          <w:szCs w:val="28"/>
        </w:rPr>
        <w:t xml:space="preserve">Предметом муниципального земельного контроля является </w:t>
      </w:r>
      <w:r w:rsidR="00D55D6B" w:rsidRPr="00595060">
        <w:rPr>
          <w:sz w:val="28"/>
          <w:szCs w:val="28"/>
        </w:rPr>
        <w:t xml:space="preserve">деятельность органа муниципального контроля </w:t>
      </w:r>
      <w:r w:rsidR="00D55D6B">
        <w:rPr>
          <w:sz w:val="28"/>
          <w:szCs w:val="28"/>
        </w:rPr>
        <w:t xml:space="preserve">по </w:t>
      </w:r>
      <w:r w:rsidRPr="00595060">
        <w:rPr>
          <w:sz w:val="28"/>
          <w:szCs w:val="28"/>
        </w:rPr>
        <w:t>организаци</w:t>
      </w:r>
      <w:r w:rsidR="00D55D6B">
        <w:rPr>
          <w:sz w:val="28"/>
          <w:szCs w:val="28"/>
        </w:rPr>
        <w:t>и</w:t>
      </w:r>
      <w:r w:rsidRPr="00595060">
        <w:rPr>
          <w:sz w:val="28"/>
          <w:szCs w:val="28"/>
        </w:rPr>
        <w:t xml:space="preserve"> и проведени</w:t>
      </w:r>
      <w:r w:rsidR="00D55D6B">
        <w:rPr>
          <w:sz w:val="28"/>
          <w:szCs w:val="28"/>
        </w:rPr>
        <w:t>ю</w:t>
      </w:r>
      <w:r w:rsidRPr="00595060">
        <w:rPr>
          <w:sz w:val="28"/>
          <w:szCs w:val="28"/>
        </w:rPr>
        <w:t xml:space="preserve"> контрольных мероприятий в отношении соблюдения юридическими лицами, индивидуальными предпринимателями</w:t>
      </w:r>
      <w:r w:rsidRPr="00595060">
        <w:rPr>
          <w:i/>
          <w:sz w:val="28"/>
          <w:szCs w:val="28"/>
        </w:rPr>
        <w:t xml:space="preserve"> </w:t>
      </w:r>
      <w:r w:rsidRPr="00595060">
        <w:rPr>
          <w:sz w:val="28"/>
          <w:szCs w:val="28"/>
        </w:rPr>
        <w:t>и гражданами</w:t>
      </w:r>
      <w:r w:rsidRPr="00595060">
        <w:rPr>
          <w:i/>
          <w:sz w:val="28"/>
          <w:szCs w:val="28"/>
        </w:rPr>
        <w:t xml:space="preserve">  </w:t>
      </w:r>
      <w:r w:rsidRPr="00595060">
        <w:rPr>
          <w:sz w:val="28"/>
          <w:szCs w:val="28"/>
        </w:rPr>
        <w:t>обязательных требований, требований, установленных муниципальными правовыми актами,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области охраны и использования земель.</w:t>
      </w:r>
    </w:p>
    <w:p w:rsidR="00595060" w:rsidRPr="00595060" w:rsidRDefault="00595060" w:rsidP="006A32CE">
      <w:pPr>
        <w:autoSpaceDE w:val="0"/>
        <w:autoSpaceDN w:val="0"/>
        <w:adjustRightInd w:val="0"/>
        <w:spacing w:line="276" w:lineRule="auto"/>
        <w:ind w:firstLine="708"/>
        <w:jc w:val="both"/>
        <w:rPr>
          <w:sz w:val="28"/>
          <w:szCs w:val="28"/>
        </w:rPr>
      </w:pPr>
      <w:r w:rsidRPr="00595060">
        <w:rPr>
          <w:sz w:val="28"/>
          <w:szCs w:val="28"/>
        </w:rPr>
        <w:t xml:space="preserve">Обязательные требования, требования, установленные муниципальными правовыми актами в сфере осуществления муниципального контроля, регламентированы следующими правовыми актами: </w:t>
      </w:r>
    </w:p>
    <w:p w:rsidR="00595060" w:rsidRPr="00595060" w:rsidRDefault="00595060" w:rsidP="006A32CE">
      <w:pPr>
        <w:autoSpaceDE w:val="0"/>
        <w:autoSpaceDN w:val="0"/>
        <w:spacing w:line="276" w:lineRule="auto"/>
        <w:ind w:firstLine="708"/>
        <w:jc w:val="both"/>
        <w:rPr>
          <w:color w:val="000000"/>
          <w:spacing w:val="1"/>
          <w:sz w:val="28"/>
          <w:szCs w:val="28"/>
        </w:rPr>
      </w:pPr>
      <w:r w:rsidRPr="00595060">
        <w:rPr>
          <w:color w:val="000000"/>
          <w:spacing w:val="1"/>
          <w:sz w:val="28"/>
          <w:szCs w:val="28"/>
        </w:rPr>
        <w:t>Земельны</w:t>
      </w:r>
      <w:r w:rsidR="00D55D6B">
        <w:rPr>
          <w:color w:val="000000"/>
          <w:spacing w:val="1"/>
          <w:sz w:val="28"/>
          <w:szCs w:val="28"/>
        </w:rPr>
        <w:t>м</w:t>
      </w:r>
      <w:r w:rsidRPr="00595060">
        <w:rPr>
          <w:color w:val="000000"/>
          <w:spacing w:val="1"/>
          <w:sz w:val="28"/>
          <w:szCs w:val="28"/>
        </w:rPr>
        <w:t xml:space="preserve"> кодекс</w:t>
      </w:r>
      <w:r w:rsidR="00D55D6B">
        <w:rPr>
          <w:color w:val="000000"/>
          <w:spacing w:val="1"/>
          <w:sz w:val="28"/>
          <w:szCs w:val="28"/>
        </w:rPr>
        <w:t>ом</w:t>
      </w:r>
      <w:r w:rsidRPr="00595060">
        <w:rPr>
          <w:color w:val="000000"/>
          <w:spacing w:val="1"/>
          <w:sz w:val="28"/>
          <w:szCs w:val="28"/>
        </w:rPr>
        <w:t xml:space="preserve"> Российской Федерации;</w:t>
      </w:r>
    </w:p>
    <w:p w:rsidR="00595060" w:rsidRPr="00595060" w:rsidRDefault="00595060" w:rsidP="006A32CE">
      <w:pPr>
        <w:autoSpaceDE w:val="0"/>
        <w:autoSpaceDN w:val="0"/>
        <w:spacing w:line="276" w:lineRule="auto"/>
        <w:ind w:firstLine="708"/>
        <w:jc w:val="both"/>
        <w:rPr>
          <w:color w:val="000000"/>
          <w:spacing w:val="1"/>
          <w:sz w:val="28"/>
          <w:szCs w:val="28"/>
        </w:rPr>
      </w:pPr>
      <w:r w:rsidRPr="00595060">
        <w:rPr>
          <w:color w:val="000000"/>
          <w:spacing w:val="1"/>
          <w:sz w:val="28"/>
          <w:szCs w:val="28"/>
        </w:rPr>
        <w:t>Кодекс</w:t>
      </w:r>
      <w:r w:rsidR="00D55D6B">
        <w:rPr>
          <w:color w:val="000000"/>
          <w:spacing w:val="1"/>
          <w:sz w:val="28"/>
          <w:szCs w:val="28"/>
        </w:rPr>
        <w:t>ом</w:t>
      </w:r>
      <w:r w:rsidRPr="00595060">
        <w:rPr>
          <w:color w:val="000000"/>
          <w:spacing w:val="1"/>
          <w:sz w:val="28"/>
          <w:szCs w:val="28"/>
        </w:rPr>
        <w:t xml:space="preserve"> Российской Федерации об административных правонарушениях;</w:t>
      </w:r>
    </w:p>
    <w:p w:rsidR="00595060" w:rsidRPr="00595060" w:rsidRDefault="00595060" w:rsidP="006A32CE">
      <w:pPr>
        <w:autoSpaceDE w:val="0"/>
        <w:autoSpaceDN w:val="0"/>
        <w:spacing w:line="276" w:lineRule="auto"/>
        <w:ind w:firstLine="708"/>
        <w:jc w:val="both"/>
        <w:rPr>
          <w:color w:val="000000"/>
          <w:spacing w:val="1"/>
          <w:sz w:val="28"/>
          <w:szCs w:val="28"/>
        </w:rPr>
      </w:pPr>
      <w:r w:rsidRPr="00595060">
        <w:rPr>
          <w:color w:val="000000"/>
          <w:spacing w:val="1"/>
          <w:sz w:val="28"/>
          <w:szCs w:val="28"/>
        </w:rPr>
        <w:t>Федеральны</w:t>
      </w:r>
      <w:r w:rsidR="00D55D6B">
        <w:rPr>
          <w:color w:val="000000"/>
          <w:spacing w:val="1"/>
          <w:sz w:val="28"/>
          <w:szCs w:val="28"/>
        </w:rPr>
        <w:t>м</w:t>
      </w:r>
      <w:r w:rsidRPr="00595060">
        <w:rPr>
          <w:color w:val="000000"/>
          <w:spacing w:val="1"/>
          <w:sz w:val="28"/>
          <w:szCs w:val="28"/>
        </w:rPr>
        <w:t xml:space="preserve"> закон</w:t>
      </w:r>
      <w:r w:rsidR="00D55D6B">
        <w:rPr>
          <w:color w:val="000000"/>
          <w:spacing w:val="1"/>
          <w:sz w:val="28"/>
          <w:szCs w:val="28"/>
        </w:rPr>
        <w:t>ом</w:t>
      </w:r>
      <w:r w:rsidRPr="00595060">
        <w:rPr>
          <w:color w:val="000000"/>
          <w:spacing w:val="1"/>
          <w:sz w:val="28"/>
          <w:szCs w:val="28"/>
        </w:rPr>
        <w:t xml:space="preserve"> от 06.10.2003 № 131-ФЗ «Об общих принципах организации местного самоуправления в Российской Федерации»;</w:t>
      </w:r>
    </w:p>
    <w:p w:rsidR="00595060" w:rsidRPr="00595060" w:rsidRDefault="00595060" w:rsidP="006A32CE">
      <w:pPr>
        <w:autoSpaceDE w:val="0"/>
        <w:autoSpaceDN w:val="0"/>
        <w:spacing w:line="276" w:lineRule="auto"/>
        <w:ind w:firstLine="708"/>
        <w:jc w:val="both"/>
        <w:rPr>
          <w:color w:val="000000"/>
          <w:spacing w:val="1"/>
          <w:sz w:val="28"/>
          <w:szCs w:val="28"/>
        </w:rPr>
      </w:pPr>
      <w:r w:rsidRPr="00595060">
        <w:rPr>
          <w:color w:val="000000"/>
          <w:spacing w:val="1"/>
          <w:sz w:val="28"/>
          <w:szCs w:val="28"/>
        </w:rPr>
        <w:t>Федеральны</w:t>
      </w:r>
      <w:r w:rsidR="00D55D6B">
        <w:rPr>
          <w:color w:val="000000"/>
          <w:spacing w:val="1"/>
          <w:sz w:val="28"/>
          <w:szCs w:val="28"/>
        </w:rPr>
        <w:t>м</w:t>
      </w:r>
      <w:r w:rsidRPr="00595060">
        <w:rPr>
          <w:color w:val="000000"/>
          <w:spacing w:val="1"/>
          <w:sz w:val="28"/>
          <w:szCs w:val="28"/>
        </w:rPr>
        <w:t xml:space="preserve"> закон</w:t>
      </w:r>
      <w:r w:rsidR="00D55D6B">
        <w:rPr>
          <w:color w:val="000000"/>
          <w:spacing w:val="1"/>
          <w:sz w:val="28"/>
          <w:szCs w:val="28"/>
        </w:rPr>
        <w:t>ом</w:t>
      </w:r>
      <w:r w:rsidRPr="00595060">
        <w:rPr>
          <w:color w:val="000000"/>
          <w:spacing w:val="1"/>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5060" w:rsidRPr="00595060" w:rsidRDefault="00595060" w:rsidP="006A32CE">
      <w:pPr>
        <w:autoSpaceDE w:val="0"/>
        <w:autoSpaceDN w:val="0"/>
        <w:spacing w:line="276" w:lineRule="auto"/>
        <w:ind w:firstLine="708"/>
        <w:jc w:val="both"/>
        <w:rPr>
          <w:color w:val="000000"/>
          <w:spacing w:val="1"/>
          <w:sz w:val="28"/>
          <w:szCs w:val="28"/>
        </w:rPr>
      </w:pPr>
      <w:r w:rsidRPr="00595060">
        <w:rPr>
          <w:color w:val="000000"/>
          <w:spacing w:val="1"/>
          <w:sz w:val="28"/>
          <w:szCs w:val="28"/>
        </w:rPr>
        <w:t>Федеральны</w:t>
      </w:r>
      <w:r w:rsidR="00D55D6B">
        <w:rPr>
          <w:color w:val="000000"/>
          <w:spacing w:val="1"/>
          <w:sz w:val="28"/>
          <w:szCs w:val="28"/>
        </w:rPr>
        <w:t>м</w:t>
      </w:r>
      <w:r w:rsidRPr="00595060">
        <w:rPr>
          <w:color w:val="000000"/>
          <w:spacing w:val="1"/>
          <w:sz w:val="28"/>
          <w:szCs w:val="28"/>
        </w:rPr>
        <w:t xml:space="preserve"> закон</w:t>
      </w:r>
      <w:r w:rsidR="00D55D6B">
        <w:rPr>
          <w:color w:val="000000"/>
          <w:spacing w:val="1"/>
          <w:sz w:val="28"/>
          <w:szCs w:val="28"/>
        </w:rPr>
        <w:t>ом</w:t>
      </w:r>
      <w:r w:rsidRPr="00595060">
        <w:rPr>
          <w:color w:val="000000"/>
          <w:spacing w:val="1"/>
          <w:sz w:val="28"/>
          <w:szCs w:val="28"/>
        </w:rPr>
        <w:t xml:space="preserve"> от 02.05.2006 № 59-ФЗ «О порядке рассмотрения обращений граждан Российской Федерации»; </w:t>
      </w:r>
    </w:p>
    <w:p w:rsidR="00595060" w:rsidRPr="00595060" w:rsidRDefault="00595060" w:rsidP="006A32CE">
      <w:pPr>
        <w:autoSpaceDE w:val="0"/>
        <w:autoSpaceDN w:val="0"/>
        <w:spacing w:line="276" w:lineRule="auto"/>
        <w:ind w:firstLine="708"/>
        <w:jc w:val="both"/>
        <w:rPr>
          <w:color w:val="000000"/>
          <w:spacing w:val="1"/>
          <w:sz w:val="28"/>
          <w:szCs w:val="28"/>
        </w:rPr>
      </w:pPr>
      <w:r w:rsidRPr="00595060">
        <w:rPr>
          <w:color w:val="000000"/>
          <w:spacing w:val="1"/>
          <w:sz w:val="28"/>
          <w:szCs w:val="28"/>
        </w:rPr>
        <w:t>Федеральны</w:t>
      </w:r>
      <w:r w:rsidR="00D55D6B">
        <w:rPr>
          <w:color w:val="000000"/>
          <w:spacing w:val="1"/>
          <w:sz w:val="28"/>
          <w:szCs w:val="28"/>
        </w:rPr>
        <w:t>м</w:t>
      </w:r>
      <w:r w:rsidRPr="00595060">
        <w:rPr>
          <w:color w:val="000000"/>
          <w:spacing w:val="1"/>
          <w:sz w:val="28"/>
          <w:szCs w:val="28"/>
        </w:rPr>
        <w:t xml:space="preserve"> закон</w:t>
      </w:r>
      <w:r w:rsidR="00D55D6B">
        <w:rPr>
          <w:color w:val="000000"/>
          <w:spacing w:val="1"/>
          <w:sz w:val="28"/>
          <w:szCs w:val="28"/>
        </w:rPr>
        <w:t>ом</w:t>
      </w:r>
      <w:r w:rsidRPr="00595060">
        <w:rPr>
          <w:color w:val="000000"/>
          <w:spacing w:val="1"/>
          <w:sz w:val="28"/>
          <w:szCs w:val="28"/>
        </w:rPr>
        <w:t xml:space="preserve"> от 31.07.2020 №248-ФЗ «О государственном контроле (надзоре) и муниципальном контроле в Российской Федерации»;</w:t>
      </w:r>
    </w:p>
    <w:p w:rsidR="00595060" w:rsidRPr="00595060" w:rsidRDefault="00595060" w:rsidP="006A32CE">
      <w:pPr>
        <w:autoSpaceDE w:val="0"/>
        <w:autoSpaceDN w:val="0"/>
        <w:spacing w:line="276" w:lineRule="auto"/>
        <w:ind w:firstLine="708"/>
        <w:jc w:val="both"/>
        <w:rPr>
          <w:color w:val="000000"/>
          <w:spacing w:val="1"/>
          <w:sz w:val="28"/>
          <w:szCs w:val="28"/>
        </w:rPr>
      </w:pPr>
      <w:r w:rsidRPr="00595060">
        <w:rPr>
          <w:color w:val="000000"/>
          <w:spacing w:val="1"/>
          <w:sz w:val="28"/>
          <w:szCs w:val="28"/>
        </w:rPr>
        <w:t>Постановление</w:t>
      </w:r>
      <w:r w:rsidR="00D55D6B">
        <w:rPr>
          <w:color w:val="000000"/>
          <w:spacing w:val="1"/>
          <w:sz w:val="28"/>
          <w:szCs w:val="28"/>
        </w:rPr>
        <w:t>м</w:t>
      </w:r>
      <w:r w:rsidRPr="00595060">
        <w:rPr>
          <w:color w:val="000000"/>
          <w:spacing w:val="1"/>
          <w:sz w:val="28"/>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D55D6B">
        <w:rPr>
          <w:color w:val="000000"/>
          <w:spacing w:val="1"/>
          <w:sz w:val="28"/>
          <w:szCs w:val="28"/>
        </w:rPr>
        <w:t>.</w:t>
      </w:r>
    </w:p>
    <w:p w:rsidR="00595060" w:rsidRPr="00D55D6B" w:rsidRDefault="006F5E05" w:rsidP="006A32CE">
      <w:pPr>
        <w:pStyle w:val="a3"/>
        <w:autoSpaceDE w:val="0"/>
        <w:autoSpaceDN w:val="0"/>
        <w:adjustRightInd w:val="0"/>
        <w:spacing w:line="276" w:lineRule="auto"/>
        <w:ind w:left="0" w:firstLine="709"/>
        <w:jc w:val="both"/>
        <w:rPr>
          <w:sz w:val="28"/>
          <w:szCs w:val="28"/>
        </w:rPr>
      </w:pPr>
      <w:r>
        <w:rPr>
          <w:sz w:val="28"/>
          <w:szCs w:val="28"/>
        </w:rPr>
        <w:t>3.</w:t>
      </w:r>
      <w:r w:rsidR="00595060" w:rsidRPr="00D55D6B">
        <w:rPr>
          <w:sz w:val="28"/>
          <w:szCs w:val="28"/>
        </w:rPr>
        <w:t xml:space="preserve">План </w:t>
      </w:r>
      <w:r w:rsidR="00D55D6B" w:rsidRPr="00D55D6B">
        <w:rPr>
          <w:sz w:val="28"/>
          <w:szCs w:val="28"/>
        </w:rPr>
        <w:t>профилактики нарушений обязательных требований</w:t>
      </w:r>
      <w:r w:rsidR="00D55D6B" w:rsidRPr="00D55D6B">
        <w:rPr>
          <w:b/>
          <w:sz w:val="28"/>
          <w:szCs w:val="28"/>
        </w:rPr>
        <w:t xml:space="preserve"> </w:t>
      </w:r>
      <w:r w:rsidR="00D55D6B" w:rsidRPr="00D55D6B">
        <w:rPr>
          <w:sz w:val="28"/>
          <w:szCs w:val="28"/>
        </w:rPr>
        <w:t>по муниципальному</w:t>
      </w:r>
      <w:r w:rsidR="00D55D6B" w:rsidRPr="00D55D6B">
        <w:rPr>
          <w:b/>
          <w:sz w:val="28"/>
          <w:szCs w:val="28"/>
        </w:rPr>
        <w:t xml:space="preserve"> </w:t>
      </w:r>
      <w:r w:rsidR="00D55D6B" w:rsidRPr="00D55D6B">
        <w:rPr>
          <w:sz w:val="28"/>
          <w:szCs w:val="28"/>
        </w:rPr>
        <w:t>контролю</w:t>
      </w:r>
      <w:r w:rsidR="00760DE0">
        <w:rPr>
          <w:sz w:val="28"/>
          <w:szCs w:val="28"/>
        </w:rPr>
        <w:t>:</w:t>
      </w:r>
    </w:p>
    <w:p w:rsidR="007A4EDB" w:rsidRPr="00595060" w:rsidRDefault="007A4EDB" w:rsidP="00595060">
      <w:pPr>
        <w:autoSpaceDE w:val="0"/>
        <w:autoSpaceDN w:val="0"/>
        <w:adjustRightInd w:val="0"/>
        <w:ind w:firstLine="708"/>
        <w:jc w:val="both"/>
        <w:rPr>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936"/>
        <w:gridCol w:w="1876"/>
        <w:gridCol w:w="2263"/>
      </w:tblGrid>
      <w:tr w:rsidR="00595060" w:rsidRPr="001600E6" w:rsidTr="00760DE0">
        <w:trPr>
          <w:trHeight w:val="1178"/>
        </w:trPr>
        <w:tc>
          <w:tcPr>
            <w:tcW w:w="593" w:type="dxa"/>
            <w:vAlign w:val="center"/>
          </w:tcPr>
          <w:p w:rsidR="00595060" w:rsidRPr="001600E6" w:rsidRDefault="00595060" w:rsidP="006A32CE">
            <w:pPr>
              <w:jc w:val="center"/>
              <w:rPr>
                <w:rFonts w:eastAsia="Calibri"/>
              </w:rPr>
            </w:pPr>
            <w:r w:rsidRPr="001600E6">
              <w:rPr>
                <w:rFonts w:eastAsia="Calibri"/>
              </w:rPr>
              <w:t>№ п/п</w:t>
            </w:r>
          </w:p>
        </w:tc>
        <w:tc>
          <w:tcPr>
            <w:tcW w:w="4936" w:type="dxa"/>
            <w:vAlign w:val="center"/>
          </w:tcPr>
          <w:p w:rsidR="00595060" w:rsidRPr="001600E6" w:rsidRDefault="00595060" w:rsidP="006A32CE">
            <w:pPr>
              <w:ind w:right="34"/>
              <w:jc w:val="center"/>
              <w:rPr>
                <w:rFonts w:eastAsia="Calibri"/>
              </w:rPr>
            </w:pPr>
            <w:r w:rsidRPr="001600E6">
              <w:rPr>
                <w:rFonts w:eastAsia="Calibri"/>
              </w:rPr>
              <w:t>Наименование мероприятия по профилактике нарушений обязательных требований</w:t>
            </w:r>
          </w:p>
        </w:tc>
        <w:tc>
          <w:tcPr>
            <w:tcW w:w="1876" w:type="dxa"/>
            <w:vAlign w:val="center"/>
          </w:tcPr>
          <w:p w:rsidR="00595060" w:rsidRPr="001600E6" w:rsidRDefault="00595060" w:rsidP="006A32CE">
            <w:pPr>
              <w:jc w:val="center"/>
              <w:rPr>
                <w:rFonts w:eastAsia="Calibri"/>
              </w:rPr>
            </w:pPr>
            <w:r w:rsidRPr="001600E6">
              <w:rPr>
                <w:rFonts w:eastAsia="Calibri"/>
              </w:rPr>
              <w:t>Срок исполнения</w:t>
            </w:r>
          </w:p>
        </w:tc>
        <w:tc>
          <w:tcPr>
            <w:tcW w:w="2263" w:type="dxa"/>
            <w:vAlign w:val="center"/>
          </w:tcPr>
          <w:p w:rsidR="00595060" w:rsidRPr="001600E6" w:rsidRDefault="00595060" w:rsidP="006A32CE">
            <w:pPr>
              <w:jc w:val="center"/>
              <w:rPr>
                <w:rFonts w:eastAsia="Calibri"/>
              </w:rPr>
            </w:pPr>
            <w:r w:rsidRPr="001600E6">
              <w:rPr>
                <w:rFonts w:eastAsia="Calibri"/>
              </w:rPr>
              <w:t>Ответственное должностное лицо</w:t>
            </w:r>
          </w:p>
        </w:tc>
      </w:tr>
      <w:tr w:rsidR="00595060" w:rsidRPr="001600E6" w:rsidTr="00760DE0">
        <w:tc>
          <w:tcPr>
            <w:tcW w:w="593" w:type="dxa"/>
          </w:tcPr>
          <w:p w:rsidR="00595060" w:rsidRPr="001600E6" w:rsidRDefault="00595060" w:rsidP="00664AD4">
            <w:pPr>
              <w:jc w:val="center"/>
              <w:rPr>
                <w:rFonts w:eastAsia="Calibri"/>
              </w:rPr>
            </w:pPr>
            <w:r w:rsidRPr="001600E6">
              <w:rPr>
                <w:rFonts w:eastAsia="Calibri"/>
              </w:rPr>
              <w:t>1</w:t>
            </w:r>
          </w:p>
        </w:tc>
        <w:tc>
          <w:tcPr>
            <w:tcW w:w="4936" w:type="dxa"/>
          </w:tcPr>
          <w:p w:rsidR="00595060" w:rsidRPr="001600E6" w:rsidRDefault="00595060" w:rsidP="00760DE0">
            <w:pPr>
              <w:ind w:right="34"/>
              <w:jc w:val="center"/>
              <w:rPr>
                <w:rFonts w:eastAsia="Calibri"/>
              </w:rPr>
            </w:pPr>
            <w:r w:rsidRPr="001600E6">
              <w:rPr>
                <w:rFonts w:eastAsia="Calibri"/>
              </w:rPr>
              <w:t>2</w:t>
            </w:r>
          </w:p>
        </w:tc>
        <w:tc>
          <w:tcPr>
            <w:tcW w:w="1876" w:type="dxa"/>
          </w:tcPr>
          <w:p w:rsidR="00595060" w:rsidRPr="001600E6" w:rsidRDefault="00595060" w:rsidP="00664AD4">
            <w:pPr>
              <w:jc w:val="center"/>
              <w:rPr>
                <w:rFonts w:eastAsia="Calibri"/>
              </w:rPr>
            </w:pPr>
            <w:r w:rsidRPr="001600E6">
              <w:rPr>
                <w:rFonts w:eastAsia="Calibri"/>
              </w:rPr>
              <w:t>3</w:t>
            </w:r>
          </w:p>
        </w:tc>
        <w:tc>
          <w:tcPr>
            <w:tcW w:w="2263" w:type="dxa"/>
          </w:tcPr>
          <w:p w:rsidR="00595060" w:rsidRPr="001600E6" w:rsidRDefault="00595060" w:rsidP="00664AD4">
            <w:pPr>
              <w:jc w:val="center"/>
              <w:rPr>
                <w:rFonts w:eastAsia="Calibri"/>
              </w:rPr>
            </w:pPr>
            <w:r w:rsidRPr="001600E6">
              <w:rPr>
                <w:rFonts w:eastAsia="Calibri"/>
              </w:rPr>
              <w:t>4</w:t>
            </w:r>
          </w:p>
        </w:tc>
      </w:tr>
      <w:tr w:rsidR="00595060" w:rsidRPr="001600E6" w:rsidTr="00760DE0">
        <w:tc>
          <w:tcPr>
            <w:tcW w:w="593" w:type="dxa"/>
          </w:tcPr>
          <w:p w:rsidR="00595060" w:rsidRPr="001600E6" w:rsidRDefault="00595060" w:rsidP="00664AD4">
            <w:pPr>
              <w:jc w:val="center"/>
              <w:rPr>
                <w:rFonts w:eastAsia="Calibri"/>
              </w:rPr>
            </w:pPr>
            <w:r w:rsidRPr="001600E6">
              <w:rPr>
                <w:rFonts w:eastAsia="Calibri"/>
              </w:rPr>
              <w:t>1</w:t>
            </w:r>
          </w:p>
        </w:tc>
        <w:tc>
          <w:tcPr>
            <w:tcW w:w="4936" w:type="dxa"/>
          </w:tcPr>
          <w:p w:rsidR="00595060" w:rsidRDefault="00595060" w:rsidP="00760DE0">
            <w:pPr>
              <w:ind w:right="34"/>
              <w:jc w:val="both"/>
              <w:rPr>
                <w:rFonts w:eastAsia="Calibri"/>
              </w:rPr>
            </w:pPr>
            <w:r w:rsidRPr="001600E6">
              <w:rPr>
                <w:rFonts w:eastAsia="Calibri"/>
              </w:rPr>
              <w:t>Осуществление информирования юридических лиц, индивидуальных предпринимателей по вопросам соблюдения обязательных требований</w:t>
            </w:r>
            <w:r w:rsidR="00C76F04">
              <w:rPr>
                <w:rFonts w:eastAsia="Calibri"/>
              </w:rPr>
              <w:t xml:space="preserve"> </w:t>
            </w:r>
            <w:r w:rsidR="00A14567">
              <w:rPr>
                <w:rFonts w:eastAsia="Calibri"/>
              </w:rPr>
              <w:t>в</w:t>
            </w:r>
            <w:r w:rsidR="00C76F04">
              <w:rPr>
                <w:rFonts w:eastAsia="Calibri"/>
              </w:rPr>
              <w:t xml:space="preserve"> сфере муниципального контроля</w:t>
            </w:r>
            <w:r w:rsidRPr="001600E6">
              <w:rPr>
                <w:rFonts w:eastAsia="Calibri"/>
              </w:rPr>
              <w:t>, в том числе посредством разработки и опубликования руководств по</w:t>
            </w:r>
            <w:r w:rsidR="006F5E05">
              <w:rPr>
                <w:rFonts w:eastAsia="Calibri"/>
              </w:rPr>
              <w:t xml:space="preserve"> </w:t>
            </w:r>
            <w:r w:rsidRPr="001600E6">
              <w:rPr>
                <w:rFonts w:eastAsia="Calibri"/>
              </w:rPr>
              <w:t>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760DE0" w:rsidRPr="001600E6" w:rsidRDefault="00760DE0" w:rsidP="00760DE0">
            <w:pPr>
              <w:ind w:right="34"/>
              <w:jc w:val="both"/>
              <w:rPr>
                <w:rFonts w:eastAsia="Calibri"/>
              </w:rPr>
            </w:pPr>
          </w:p>
        </w:tc>
        <w:tc>
          <w:tcPr>
            <w:tcW w:w="1876" w:type="dxa"/>
          </w:tcPr>
          <w:p w:rsidR="00595060" w:rsidRPr="001600E6" w:rsidRDefault="00595060" w:rsidP="00664AD4">
            <w:pPr>
              <w:jc w:val="center"/>
              <w:rPr>
                <w:rFonts w:eastAsia="Calibri"/>
              </w:rPr>
            </w:pPr>
            <w:r w:rsidRPr="001600E6">
              <w:rPr>
                <w:rFonts w:eastAsia="Calibri"/>
              </w:rPr>
              <w:t>В течение года (по мере необходимости)</w:t>
            </w:r>
          </w:p>
        </w:tc>
        <w:tc>
          <w:tcPr>
            <w:tcW w:w="2263" w:type="dxa"/>
          </w:tcPr>
          <w:p w:rsidR="00595060" w:rsidRPr="001600E6" w:rsidRDefault="00595060" w:rsidP="00D55D6B">
            <w:pPr>
              <w:jc w:val="center"/>
              <w:rPr>
                <w:rFonts w:eastAsia="Calibri"/>
              </w:rPr>
            </w:pPr>
            <w:r w:rsidRPr="001600E6">
              <w:rPr>
                <w:rFonts w:eastAsia="Calibri"/>
              </w:rPr>
              <w:t>Должностные лица</w:t>
            </w:r>
            <w:r w:rsidR="00D55D6B">
              <w:rPr>
                <w:rFonts w:eastAsia="Calibri"/>
              </w:rPr>
              <w:t>,</w:t>
            </w:r>
            <w:r w:rsidRPr="001600E6">
              <w:rPr>
                <w:rFonts w:eastAsia="Calibri"/>
              </w:rPr>
              <w:t xml:space="preserve"> уполномоченные на осуществление муниципального контроля</w:t>
            </w:r>
          </w:p>
        </w:tc>
      </w:tr>
      <w:tr w:rsidR="00595060" w:rsidRPr="001600E6" w:rsidTr="00760DE0">
        <w:tc>
          <w:tcPr>
            <w:tcW w:w="593" w:type="dxa"/>
          </w:tcPr>
          <w:p w:rsidR="00595060" w:rsidRPr="001600E6" w:rsidRDefault="00595060" w:rsidP="00664AD4">
            <w:pPr>
              <w:jc w:val="center"/>
              <w:rPr>
                <w:rFonts w:eastAsia="Calibri"/>
              </w:rPr>
            </w:pPr>
            <w:r w:rsidRPr="001600E6">
              <w:rPr>
                <w:rFonts w:eastAsia="Calibri"/>
              </w:rPr>
              <w:t>2</w:t>
            </w:r>
          </w:p>
        </w:tc>
        <w:tc>
          <w:tcPr>
            <w:tcW w:w="4936" w:type="dxa"/>
          </w:tcPr>
          <w:p w:rsidR="00595060" w:rsidRPr="001600E6" w:rsidRDefault="00595060" w:rsidP="00760DE0">
            <w:pPr>
              <w:ind w:right="34"/>
              <w:jc w:val="both"/>
              <w:rPr>
                <w:rFonts w:eastAsia="Calibri"/>
              </w:rPr>
            </w:pPr>
            <w:r w:rsidRPr="001600E6">
              <w:rPr>
                <w:rFonts w:eastAsia="Calibri"/>
              </w:rPr>
              <w:t>В случае изменения обязательных требований: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00C76F04">
              <w:rPr>
                <w:rFonts w:eastAsia="Calibri"/>
              </w:rPr>
              <w:t xml:space="preserve"> в сфере муниципального контроля</w:t>
            </w:r>
            <w:r w:rsidRPr="001600E6">
              <w:rPr>
                <w:rFonts w:eastAsia="Calibri"/>
              </w:rPr>
              <w:t xml:space="preserve"> </w:t>
            </w:r>
          </w:p>
          <w:p w:rsidR="00595060" w:rsidRPr="001600E6" w:rsidRDefault="00595060" w:rsidP="00760DE0">
            <w:pPr>
              <w:ind w:right="34"/>
              <w:jc w:val="both"/>
              <w:rPr>
                <w:rFonts w:eastAsia="Calibri"/>
                <w:sz w:val="16"/>
                <w:szCs w:val="16"/>
              </w:rPr>
            </w:pPr>
          </w:p>
        </w:tc>
        <w:tc>
          <w:tcPr>
            <w:tcW w:w="1876" w:type="dxa"/>
          </w:tcPr>
          <w:p w:rsidR="00595060" w:rsidRPr="001600E6" w:rsidRDefault="00595060" w:rsidP="00664AD4">
            <w:pPr>
              <w:jc w:val="center"/>
              <w:rPr>
                <w:rFonts w:eastAsia="Calibri"/>
              </w:rPr>
            </w:pPr>
            <w:r w:rsidRPr="001600E6">
              <w:rPr>
                <w:rFonts w:eastAsia="Calibri"/>
              </w:rPr>
              <w:t>В течение года (по мере необходимости)</w:t>
            </w:r>
          </w:p>
        </w:tc>
        <w:tc>
          <w:tcPr>
            <w:tcW w:w="2263" w:type="dxa"/>
          </w:tcPr>
          <w:p w:rsidR="00595060" w:rsidRPr="001600E6" w:rsidRDefault="00595060" w:rsidP="00D55D6B">
            <w:pPr>
              <w:jc w:val="center"/>
              <w:rPr>
                <w:rFonts w:eastAsia="Calibri"/>
              </w:rPr>
            </w:pPr>
            <w:r w:rsidRPr="001600E6">
              <w:rPr>
                <w:rFonts w:eastAsia="Calibri"/>
              </w:rPr>
              <w:t>Должностные лица, уполномоченные на осуществление муниципального контроля</w:t>
            </w:r>
          </w:p>
        </w:tc>
      </w:tr>
      <w:tr w:rsidR="00595060" w:rsidRPr="001600E6" w:rsidTr="00760DE0">
        <w:tc>
          <w:tcPr>
            <w:tcW w:w="593" w:type="dxa"/>
          </w:tcPr>
          <w:p w:rsidR="00595060" w:rsidRPr="001600E6" w:rsidRDefault="00595060" w:rsidP="00664AD4">
            <w:pPr>
              <w:jc w:val="center"/>
              <w:rPr>
                <w:rFonts w:eastAsia="Calibri"/>
              </w:rPr>
            </w:pPr>
            <w:r w:rsidRPr="001600E6">
              <w:rPr>
                <w:rFonts w:eastAsia="Calibri"/>
              </w:rPr>
              <w:t>3</w:t>
            </w:r>
          </w:p>
        </w:tc>
        <w:tc>
          <w:tcPr>
            <w:tcW w:w="4936" w:type="dxa"/>
          </w:tcPr>
          <w:p w:rsidR="00595060" w:rsidRPr="001600E6" w:rsidRDefault="00595060" w:rsidP="00760DE0">
            <w:pPr>
              <w:ind w:right="34"/>
              <w:jc w:val="both"/>
              <w:rPr>
                <w:rFonts w:eastAsia="Calibri"/>
              </w:rPr>
            </w:pPr>
            <w:r w:rsidRPr="001600E6">
              <w:rPr>
                <w:rFonts w:eastAsia="Calibri"/>
              </w:rPr>
              <w:t xml:space="preserve">Проведение разъяснительной работы в средствах массовой информации и (или) на официальном сайте </w:t>
            </w:r>
            <w:r w:rsidR="00C76F04">
              <w:rPr>
                <w:rFonts w:eastAsia="Calibri"/>
              </w:rPr>
              <w:t xml:space="preserve">муниципального округа </w:t>
            </w:r>
            <w:r w:rsidRPr="001600E6">
              <w:rPr>
                <w:rFonts w:eastAsia="Calibri"/>
              </w:rPr>
              <w:t>в сети Интернет по вопросам соблюдения обязательных требований в сфере муниципального контроля</w:t>
            </w:r>
          </w:p>
          <w:p w:rsidR="00595060" w:rsidRPr="001600E6" w:rsidRDefault="00595060" w:rsidP="00760DE0">
            <w:pPr>
              <w:ind w:right="34"/>
              <w:jc w:val="both"/>
              <w:rPr>
                <w:rFonts w:eastAsia="Calibri"/>
                <w:sz w:val="16"/>
                <w:szCs w:val="16"/>
              </w:rPr>
            </w:pPr>
          </w:p>
        </w:tc>
        <w:tc>
          <w:tcPr>
            <w:tcW w:w="1876" w:type="dxa"/>
          </w:tcPr>
          <w:p w:rsidR="00595060" w:rsidRPr="001600E6" w:rsidRDefault="00595060" w:rsidP="00664AD4">
            <w:pPr>
              <w:jc w:val="center"/>
              <w:rPr>
                <w:rFonts w:eastAsia="Calibri"/>
              </w:rPr>
            </w:pPr>
            <w:r w:rsidRPr="001600E6">
              <w:rPr>
                <w:rFonts w:eastAsia="Calibri"/>
              </w:rPr>
              <w:t>В течение года (по мере необходимости)</w:t>
            </w:r>
          </w:p>
        </w:tc>
        <w:tc>
          <w:tcPr>
            <w:tcW w:w="2263" w:type="dxa"/>
          </w:tcPr>
          <w:p w:rsidR="00595060" w:rsidRPr="001600E6" w:rsidRDefault="00595060" w:rsidP="00D55D6B">
            <w:pPr>
              <w:jc w:val="center"/>
              <w:rPr>
                <w:rFonts w:eastAsia="Calibri"/>
              </w:rPr>
            </w:pPr>
            <w:r w:rsidRPr="001600E6">
              <w:rPr>
                <w:rFonts w:eastAsia="Calibri"/>
              </w:rPr>
              <w:t>Должностные лица, уполномоченные на осуществление муниципального контроля</w:t>
            </w:r>
          </w:p>
        </w:tc>
      </w:tr>
      <w:tr w:rsidR="00595060" w:rsidRPr="001600E6" w:rsidTr="00760DE0">
        <w:tc>
          <w:tcPr>
            <w:tcW w:w="593" w:type="dxa"/>
          </w:tcPr>
          <w:p w:rsidR="00595060" w:rsidRPr="001600E6" w:rsidRDefault="00595060" w:rsidP="00664AD4">
            <w:pPr>
              <w:jc w:val="center"/>
              <w:rPr>
                <w:rFonts w:eastAsia="Calibri"/>
              </w:rPr>
            </w:pPr>
            <w:r w:rsidRPr="001600E6">
              <w:rPr>
                <w:rFonts w:eastAsia="Calibri"/>
              </w:rPr>
              <w:t>4</w:t>
            </w:r>
          </w:p>
        </w:tc>
        <w:tc>
          <w:tcPr>
            <w:tcW w:w="4936" w:type="dxa"/>
          </w:tcPr>
          <w:p w:rsidR="00595060" w:rsidRDefault="00595060" w:rsidP="00760DE0">
            <w:pPr>
              <w:ind w:right="34"/>
              <w:jc w:val="both"/>
              <w:rPr>
                <w:rFonts w:eastAsia="Calibri"/>
              </w:rPr>
            </w:pPr>
            <w:r w:rsidRPr="001600E6">
              <w:rPr>
                <w:rFonts w:eastAsia="Calibri"/>
              </w:rPr>
              <w:t xml:space="preserve">Обобщение практики осуществления муниципального контроля и размещение на официальном сайте </w:t>
            </w:r>
            <w:r w:rsidR="00C76F04">
              <w:rPr>
                <w:rFonts w:eastAsia="Calibri"/>
              </w:rPr>
              <w:t xml:space="preserve">муниципального округа </w:t>
            </w:r>
            <w:r w:rsidRPr="001600E6">
              <w:rPr>
                <w:rFonts w:eastAsia="Calibri"/>
              </w:rPr>
              <w:t>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60DE0" w:rsidRPr="001600E6" w:rsidRDefault="00760DE0" w:rsidP="00760DE0">
            <w:pPr>
              <w:ind w:right="34"/>
              <w:jc w:val="both"/>
              <w:rPr>
                <w:rFonts w:eastAsia="Calibri"/>
                <w:sz w:val="16"/>
                <w:szCs w:val="16"/>
              </w:rPr>
            </w:pPr>
          </w:p>
        </w:tc>
        <w:tc>
          <w:tcPr>
            <w:tcW w:w="1876" w:type="dxa"/>
          </w:tcPr>
          <w:p w:rsidR="00595060" w:rsidRPr="001600E6" w:rsidRDefault="00A14567" w:rsidP="00664AD4">
            <w:pPr>
              <w:jc w:val="center"/>
              <w:rPr>
                <w:rFonts w:eastAsia="Calibri"/>
              </w:rPr>
            </w:pPr>
            <w:r>
              <w:rPr>
                <w:rFonts w:eastAsia="Calibri"/>
              </w:rPr>
              <w:t>Первый квартал</w:t>
            </w:r>
          </w:p>
          <w:p w:rsidR="00595060" w:rsidRPr="001600E6" w:rsidRDefault="00595060" w:rsidP="00664AD4">
            <w:pPr>
              <w:jc w:val="center"/>
              <w:rPr>
                <w:rFonts w:eastAsia="Calibri"/>
              </w:rPr>
            </w:pPr>
            <w:r w:rsidRPr="001600E6">
              <w:rPr>
                <w:rFonts w:eastAsia="Calibri"/>
              </w:rPr>
              <w:t>(ежегодно)</w:t>
            </w:r>
          </w:p>
        </w:tc>
        <w:tc>
          <w:tcPr>
            <w:tcW w:w="2263" w:type="dxa"/>
          </w:tcPr>
          <w:p w:rsidR="00595060" w:rsidRPr="001600E6" w:rsidRDefault="00595060" w:rsidP="00D55D6B">
            <w:pPr>
              <w:jc w:val="center"/>
              <w:rPr>
                <w:rFonts w:eastAsia="Calibri"/>
              </w:rPr>
            </w:pPr>
            <w:r w:rsidRPr="001600E6">
              <w:rPr>
                <w:rFonts w:eastAsia="Calibri"/>
              </w:rPr>
              <w:t>Должностные лица, уполномоченные на осуществление муниципального контроля</w:t>
            </w:r>
          </w:p>
        </w:tc>
      </w:tr>
      <w:tr w:rsidR="00595060" w:rsidRPr="001600E6" w:rsidTr="00760DE0">
        <w:tc>
          <w:tcPr>
            <w:tcW w:w="593" w:type="dxa"/>
          </w:tcPr>
          <w:p w:rsidR="00595060" w:rsidRPr="001600E6" w:rsidRDefault="00595060" w:rsidP="00664AD4">
            <w:pPr>
              <w:jc w:val="center"/>
              <w:rPr>
                <w:rFonts w:eastAsia="Calibri"/>
              </w:rPr>
            </w:pPr>
            <w:r w:rsidRPr="001600E6">
              <w:rPr>
                <w:rFonts w:eastAsia="Calibri"/>
              </w:rPr>
              <w:t>5</w:t>
            </w:r>
          </w:p>
        </w:tc>
        <w:tc>
          <w:tcPr>
            <w:tcW w:w="4936" w:type="dxa"/>
          </w:tcPr>
          <w:p w:rsidR="00595060" w:rsidRDefault="00595060" w:rsidP="00760DE0">
            <w:pPr>
              <w:ind w:right="34"/>
              <w:jc w:val="both"/>
              <w:rPr>
                <w:rFonts w:eastAsia="Calibri"/>
              </w:rPr>
            </w:pPr>
            <w:r w:rsidRPr="001600E6">
              <w:rPr>
                <w:rFonts w:eastAsia="Calibri"/>
              </w:rPr>
              <w:t>Выдача предостереже</w:t>
            </w:r>
            <w:r w:rsidR="00D55D6B">
              <w:rPr>
                <w:rFonts w:eastAsia="Calibri"/>
              </w:rPr>
              <w:t xml:space="preserve">ний о недопустимости нарушения </w:t>
            </w:r>
            <w:r w:rsidRPr="001600E6">
              <w:rPr>
                <w:rFonts w:eastAsia="Calibri"/>
              </w:rPr>
              <w:t>обязательных требований в соответствии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760DE0" w:rsidRPr="001600E6" w:rsidRDefault="00760DE0" w:rsidP="00760DE0">
            <w:pPr>
              <w:ind w:right="34"/>
              <w:jc w:val="both"/>
              <w:rPr>
                <w:rFonts w:eastAsia="Calibri"/>
              </w:rPr>
            </w:pPr>
          </w:p>
        </w:tc>
        <w:tc>
          <w:tcPr>
            <w:tcW w:w="1876" w:type="dxa"/>
          </w:tcPr>
          <w:p w:rsidR="00595060" w:rsidRPr="001600E6" w:rsidRDefault="00595060" w:rsidP="00664AD4">
            <w:pPr>
              <w:jc w:val="center"/>
              <w:rPr>
                <w:rFonts w:eastAsia="Calibri"/>
              </w:rPr>
            </w:pPr>
            <w:r w:rsidRPr="001600E6">
              <w:rPr>
                <w:rFonts w:eastAsia="Calibri"/>
              </w:rPr>
              <w:t>В течение года (по мере необходимости)</w:t>
            </w:r>
          </w:p>
        </w:tc>
        <w:tc>
          <w:tcPr>
            <w:tcW w:w="2263" w:type="dxa"/>
          </w:tcPr>
          <w:p w:rsidR="00595060" w:rsidRPr="001600E6" w:rsidRDefault="00595060" w:rsidP="00D55D6B">
            <w:pPr>
              <w:jc w:val="center"/>
              <w:rPr>
                <w:rFonts w:eastAsia="Calibri"/>
              </w:rPr>
            </w:pPr>
            <w:r w:rsidRPr="001600E6">
              <w:rPr>
                <w:rFonts w:eastAsia="Calibri"/>
              </w:rPr>
              <w:t>Должностные лица, уполномоченные на осуществление муниципального контроля</w:t>
            </w:r>
          </w:p>
        </w:tc>
      </w:tr>
      <w:tr w:rsidR="00595060" w:rsidRPr="001600E6" w:rsidTr="00760DE0">
        <w:tc>
          <w:tcPr>
            <w:tcW w:w="593" w:type="dxa"/>
          </w:tcPr>
          <w:p w:rsidR="00595060" w:rsidRPr="001600E6" w:rsidRDefault="00595060" w:rsidP="00664AD4">
            <w:pPr>
              <w:jc w:val="center"/>
              <w:rPr>
                <w:rFonts w:eastAsia="Calibri"/>
              </w:rPr>
            </w:pPr>
            <w:r w:rsidRPr="001600E6">
              <w:rPr>
                <w:rFonts w:eastAsia="Calibri"/>
              </w:rPr>
              <w:t>6</w:t>
            </w:r>
          </w:p>
        </w:tc>
        <w:tc>
          <w:tcPr>
            <w:tcW w:w="4936" w:type="dxa"/>
          </w:tcPr>
          <w:p w:rsidR="00595060" w:rsidRPr="001600E6" w:rsidRDefault="00A14567" w:rsidP="00760DE0">
            <w:pPr>
              <w:ind w:right="34"/>
              <w:jc w:val="both"/>
              <w:rPr>
                <w:rFonts w:eastAsia="Calibri"/>
              </w:rPr>
            </w:pPr>
            <w:r>
              <w:rPr>
                <w:rFonts w:eastAsia="Calibri"/>
              </w:rPr>
              <w:t>Изменения в План</w:t>
            </w:r>
            <w:r w:rsidR="00595060" w:rsidRPr="001600E6">
              <w:rPr>
                <w:rFonts w:eastAsia="Calibri"/>
              </w:rPr>
              <w:t xml:space="preserve"> профилактики нарушений обязательных требований при осуществлении муниципального контроля </w:t>
            </w:r>
          </w:p>
        </w:tc>
        <w:tc>
          <w:tcPr>
            <w:tcW w:w="1876" w:type="dxa"/>
          </w:tcPr>
          <w:p w:rsidR="00595060" w:rsidRPr="001600E6" w:rsidRDefault="00595060" w:rsidP="00664AD4">
            <w:pPr>
              <w:jc w:val="center"/>
              <w:rPr>
                <w:rFonts w:eastAsia="Calibri"/>
              </w:rPr>
            </w:pPr>
            <w:r w:rsidRPr="001600E6">
              <w:rPr>
                <w:rFonts w:eastAsia="Calibri"/>
              </w:rPr>
              <w:t xml:space="preserve">Декабрь </w:t>
            </w:r>
          </w:p>
          <w:p w:rsidR="00595060" w:rsidRPr="001600E6" w:rsidRDefault="00D55D6B" w:rsidP="00D55D6B">
            <w:pPr>
              <w:jc w:val="center"/>
              <w:rPr>
                <w:rFonts w:eastAsia="Calibri"/>
              </w:rPr>
            </w:pPr>
            <w:r>
              <w:rPr>
                <w:rFonts w:eastAsia="Calibri"/>
              </w:rPr>
              <w:t>(</w:t>
            </w:r>
            <w:proofErr w:type="gramStart"/>
            <w:r>
              <w:rPr>
                <w:rFonts w:eastAsia="Calibri"/>
              </w:rPr>
              <w:t>т</w:t>
            </w:r>
            <w:r w:rsidR="00A14567">
              <w:rPr>
                <w:rFonts w:eastAsia="Calibri"/>
              </w:rPr>
              <w:t>екущего</w:t>
            </w:r>
            <w:proofErr w:type="gramEnd"/>
            <w:r w:rsidR="00A14567">
              <w:rPr>
                <w:rFonts w:eastAsia="Calibri"/>
              </w:rPr>
              <w:t xml:space="preserve"> года</w:t>
            </w:r>
            <w:r>
              <w:rPr>
                <w:rFonts w:eastAsia="Calibri"/>
              </w:rPr>
              <w:t>)</w:t>
            </w:r>
          </w:p>
        </w:tc>
        <w:tc>
          <w:tcPr>
            <w:tcW w:w="2263" w:type="dxa"/>
          </w:tcPr>
          <w:p w:rsidR="00595060" w:rsidRDefault="00C76F04" w:rsidP="00D55D6B">
            <w:pPr>
              <w:jc w:val="center"/>
              <w:rPr>
                <w:rFonts w:eastAsia="Calibri"/>
              </w:rPr>
            </w:pPr>
            <w:r w:rsidRPr="001600E6">
              <w:rPr>
                <w:rFonts w:eastAsia="Calibri"/>
              </w:rPr>
              <w:t>Должностные лица, уполномоченные на осуществление муниципального контроля</w:t>
            </w:r>
          </w:p>
          <w:p w:rsidR="00760DE0" w:rsidRPr="001600E6" w:rsidRDefault="00760DE0" w:rsidP="00D55D6B">
            <w:pPr>
              <w:jc w:val="center"/>
              <w:rPr>
                <w:rFonts w:eastAsia="Calibri"/>
              </w:rPr>
            </w:pPr>
          </w:p>
        </w:tc>
      </w:tr>
    </w:tbl>
    <w:p w:rsidR="00595060" w:rsidRPr="001600E6" w:rsidRDefault="00595060" w:rsidP="00595060">
      <w:pPr>
        <w:autoSpaceDE w:val="0"/>
        <w:autoSpaceDN w:val="0"/>
        <w:adjustRightInd w:val="0"/>
        <w:jc w:val="center"/>
        <w:rPr>
          <w:sz w:val="28"/>
          <w:szCs w:val="28"/>
        </w:rPr>
      </w:pPr>
    </w:p>
    <w:p w:rsidR="00595060" w:rsidRDefault="00595060" w:rsidP="00595060">
      <w:pPr>
        <w:jc w:val="both"/>
        <w:rPr>
          <w:sz w:val="28"/>
          <w:szCs w:val="28"/>
        </w:rPr>
      </w:pPr>
    </w:p>
    <w:p w:rsidR="00D55D6B" w:rsidRDefault="00D55D6B" w:rsidP="00595060">
      <w:pPr>
        <w:jc w:val="both"/>
        <w:rPr>
          <w:sz w:val="28"/>
          <w:szCs w:val="28"/>
        </w:rPr>
      </w:pPr>
    </w:p>
    <w:p w:rsidR="001B3CB1" w:rsidRPr="001B3CB1" w:rsidRDefault="0041515B" w:rsidP="00D55D6B">
      <w:pPr>
        <w:jc w:val="center"/>
        <w:rPr>
          <w:sz w:val="28"/>
          <w:szCs w:val="28"/>
        </w:rPr>
      </w:pPr>
      <w:r w:rsidRPr="007A588D">
        <w:rPr>
          <w:sz w:val="28"/>
          <w:szCs w:val="28"/>
        </w:rPr>
        <w:t>_____________</w:t>
      </w:r>
    </w:p>
    <w:sectPr w:rsidR="001B3CB1" w:rsidRPr="001B3CB1" w:rsidSect="006F1B07">
      <w:headerReference w:type="first" r:id="rId9"/>
      <w:pgSz w:w="11906" w:h="16838"/>
      <w:pgMar w:top="1134" w:right="707"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AD4" w:rsidRDefault="00664AD4">
      <w:r>
        <w:separator/>
      </w:r>
    </w:p>
  </w:endnote>
  <w:endnote w:type="continuationSeparator" w:id="0">
    <w:p w:rsidR="00664AD4" w:rsidRDefault="0066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AD4" w:rsidRDefault="00664AD4">
      <w:r>
        <w:separator/>
      </w:r>
    </w:p>
  </w:footnote>
  <w:footnote w:type="continuationSeparator" w:id="0">
    <w:p w:rsidR="00664AD4" w:rsidRDefault="00664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97F" w:rsidRPr="00EC4701" w:rsidRDefault="00EE197F">
    <w:pPr>
      <w:pStyle w:val="af2"/>
      <w:jc w:val="center"/>
      <w:rPr>
        <w:sz w:val="24"/>
        <w:szCs w:val="24"/>
      </w:rPr>
    </w:pPr>
  </w:p>
  <w:p w:rsidR="00EE197F" w:rsidRDefault="00EE197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nsid w:val="009D436D"/>
    <w:multiLevelType w:val="multilevel"/>
    <w:tmpl w:val="8D569EDE"/>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BC10EDC"/>
    <w:multiLevelType w:val="hybridMultilevel"/>
    <w:tmpl w:val="9E2A273C"/>
    <w:lvl w:ilvl="0" w:tplc="AAE4692C">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50C9EC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964995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8AE3E1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36A77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D1847B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4F68E9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2DE520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B3A711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1AF44439"/>
    <w:multiLevelType w:val="hybridMultilevel"/>
    <w:tmpl w:val="2102AA8C"/>
    <w:lvl w:ilvl="0" w:tplc="6BFAB40C">
      <w:start w:val="1"/>
      <w:numFmt w:val="decimal"/>
      <w:lvlText w:val="%1."/>
      <w:lvlJc w:val="left"/>
      <w:pPr>
        <w:ind w:left="5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CCE698C">
      <w:start w:val="1"/>
      <w:numFmt w:val="lowerLetter"/>
      <w:lvlText w:val="%2"/>
      <w:lvlJc w:val="left"/>
      <w:pPr>
        <w:ind w:left="16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CD6338E">
      <w:start w:val="1"/>
      <w:numFmt w:val="lowerRoman"/>
      <w:lvlText w:val="%3"/>
      <w:lvlJc w:val="left"/>
      <w:pPr>
        <w:ind w:left="23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3DA2AD0">
      <w:start w:val="1"/>
      <w:numFmt w:val="decimal"/>
      <w:lvlText w:val="%4"/>
      <w:lvlJc w:val="left"/>
      <w:pPr>
        <w:ind w:left="30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63046BC">
      <w:start w:val="1"/>
      <w:numFmt w:val="lowerLetter"/>
      <w:lvlText w:val="%5"/>
      <w:lvlJc w:val="left"/>
      <w:pPr>
        <w:ind w:left="38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822B7C4">
      <w:start w:val="1"/>
      <w:numFmt w:val="lowerRoman"/>
      <w:lvlText w:val="%6"/>
      <w:lvlJc w:val="left"/>
      <w:pPr>
        <w:ind w:left="4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98429B4">
      <w:start w:val="1"/>
      <w:numFmt w:val="decimal"/>
      <w:lvlText w:val="%7"/>
      <w:lvlJc w:val="left"/>
      <w:pPr>
        <w:ind w:left="5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9E2A99C">
      <w:start w:val="1"/>
      <w:numFmt w:val="lowerLetter"/>
      <w:lvlText w:val="%8"/>
      <w:lvlJc w:val="left"/>
      <w:pPr>
        <w:ind w:left="5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1F8EF36">
      <w:start w:val="1"/>
      <w:numFmt w:val="lowerRoman"/>
      <w:lvlText w:val="%9"/>
      <w:lvlJc w:val="left"/>
      <w:pPr>
        <w:ind w:left="6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0261A3F"/>
    <w:multiLevelType w:val="multilevel"/>
    <w:tmpl w:val="3B208D72"/>
    <w:lvl w:ilvl="0">
      <w:start w:val="4"/>
      <w:numFmt w:val="decimal"/>
      <w:lvlText w:val="%1."/>
      <w:lvlJc w:val="left"/>
      <w:pPr>
        <w:ind w:left="111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7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7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4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1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3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5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3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0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7">
    <w:nsid w:val="28883152"/>
    <w:multiLevelType w:val="hybridMultilevel"/>
    <w:tmpl w:val="C74E87D2"/>
    <w:lvl w:ilvl="0" w:tplc="0186DD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8">
    <w:nsid w:val="28FC1573"/>
    <w:multiLevelType w:val="hybridMultilevel"/>
    <w:tmpl w:val="EC4A98B6"/>
    <w:lvl w:ilvl="0" w:tplc="CB482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295B3A27"/>
    <w:multiLevelType w:val="multilevel"/>
    <w:tmpl w:val="572CA1E0"/>
    <w:lvl w:ilvl="0">
      <w:start w:val="2"/>
      <w:numFmt w:val="decimal"/>
      <w:lvlText w:val="%1."/>
      <w:lvlJc w:val="left"/>
      <w:pPr>
        <w:ind w:left="432" w:hanging="432"/>
      </w:pPr>
      <w:rPr>
        <w:rFonts w:hint="default"/>
        <w:b/>
        <w:sz w:val="28"/>
      </w:rPr>
    </w:lvl>
    <w:lvl w:ilvl="1">
      <w:start w:val="1"/>
      <w:numFmt w:val="decimal"/>
      <w:lvlText w:val="%1.%2."/>
      <w:lvlJc w:val="left"/>
      <w:pPr>
        <w:ind w:left="1141" w:hanging="432"/>
      </w:pPr>
      <w:rPr>
        <w:rFonts w:hint="default"/>
        <w:b/>
        <w:sz w:val="28"/>
      </w:rPr>
    </w:lvl>
    <w:lvl w:ilvl="2">
      <w:start w:val="1"/>
      <w:numFmt w:val="decimal"/>
      <w:lvlText w:val="%1.%2.%3."/>
      <w:lvlJc w:val="left"/>
      <w:pPr>
        <w:ind w:left="2138" w:hanging="720"/>
      </w:pPr>
      <w:rPr>
        <w:rFonts w:hint="default"/>
        <w:b/>
        <w:sz w:val="28"/>
      </w:rPr>
    </w:lvl>
    <w:lvl w:ilvl="3">
      <w:start w:val="1"/>
      <w:numFmt w:val="decimal"/>
      <w:lvlText w:val="%1.%2.%3.%4."/>
      <w:lvlJc w:val="left"/>
      <w:pPr>
        <w:ind w:left="2847" w:hanging="720"/>
      </w:pPr>
      <w:rPr>
        <w:rFonts w:hint="default"/>
        <w:b/>
        <w:sz w:val="28"/>
      </w:rPr>
    </w:lvl>
    <w:lvl w:ilvl="4">
      <w:start w:val="1"/>
      <w:numFmt w:val="decimal"/>
      <w:lvlText w:val="%1.%2.%3.%4.%5."/>
      <w:lvlJc w:val="left"/>
      <w:pPr>
        <w:ind w:left="3916" w:hanging="1080"/>
      </w:pPr>
      <w:rPr>
        <w:rFonts w:hint="default"/>
        <w:b/>
        <w:sz w:val="28"/>
      </w:rPr>
    </w:lvl>
    <w:lvl w:ilvl="5">
      <w:start w:val="1"/>
      <w:numFmt w:val="decimal"/>
      <w:lvlText w:val="%1.%2.%3.%4.%5.%6."/>
      <w:lvlJc w:val="left"/>
      <w:pPr>
        <w:ind w:left="4625" w:hanging="1080"/>
      </w:pPr>
      <w:rPr>
        <w:rFonts w:hint="default"/>
        <w:b/>
        <w:sz w:val="28"/>
      </w:rPr>
    </w:lvl>
    <w:lvl w:ilvl="6">
      <w:start w:val="1"/>
      <w:numFmt w:val="decimal"/>
      <w:lvlText w:val="%1.%2.%3.%4.%5.%6.%7."/>
      <w:lvlJc w:val="left"/>
      <w:pPr>
        <w:ind w:left="5694" w:hanging="1440"/>
      </w:pPr>
      <w:rPr>
        <w:rFonts w:hint="default"/>
        <w:b/>
        <w:sz w:val="28"/>
      </w:rPr>
    </w:lvl>
    <w:lvl w:ilvl="7">
      <w:start w:val="1"/>
      <w:numFmt w:val="decimal"/>
      <w:lvlText w:val="%1.%2.%3.%4.%5.%6.%7.%8."/>
      <w:lvlJc w:val="left"/>
      <w:pPr>
        <w:ind w:left="6403" w:hanging="1440"/>
      </w:pPr>
      <w:rPr>
        <w:rFonts w:hint="default"/>
        <w:b/>
        <w:sz w:val="28"/>
      </w:rPr>
    </w:lvl>
    <w:lvl w:ilvl="8">
      <w:start w:val="1"/>
      <w:numFmt w:val="decimal"/>
      <w:lvlText w:val="%1.%2.%3.%4.%5.%6.%7.%8.%9."/>
      <w:lvlJc w:val="left"/>
      <w:pPr>
        <w:ind w:left="7472" w:hanging="1800"/>
      </w:pPr>
      <w:rPr>
        <w:rFonts w:hint="default"/>
        <w:b/>
        <w:sz w:val="28"/>
      </w:rPr>
    </w:lvl>
  </w:abstractNum>
  <w:abstractNum w:abstractNumId="11">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9718A4"/>
    <w:multiLevelType w:val="hybridMultilevel"/>
    <w:tmpl w:val="074A0E16"/>
    <w:lvl w:ilvl="0" w:tplc="BACE288A">
      <w:start w:val="1"/>
      <w:numFmt w:val="decimal"/>
      <w:lvlText w:val="%1."/>
      <w:lvlJc w:val="left"/>
      <w:pPr>
        <w:ind w:left="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A46FEF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130BA4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C2CF98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8F278F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0C8623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AA6FF5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024659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E7AB6E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34776C70"/>
    <w:multiLevelType w:val="hybridMultilevel"/>
    <w:tmpl w:val="84A4F75A"/>
    <w:lvl w:ilvl="0" w:tplc="03B0F56A">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946781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E4640C4">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7C447B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F0A6A6C">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26A25A6">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9A85326">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CCC5BBC">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53682C2">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3D4B1C10"/>
    <w:multiLevelType w:val="hybridMultilevel"/>
    <w:tmpl w:val="17A8F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7">
    <w:nsid w:val="519D3FBB"/>
    <w:multiLevelType w:val="multilevel"/>
    <w:tmpl w:val="4274CA0C"/>
    <w:lvl w:ilvl="0">
      <w:start w:val="1"/>
      <w:numFmt w:val="decimal"/>
      <w:lvlText w:val="%1."/>
      <w:lvlJc w:val="left"/>
      <w:pPr>
        <w:ind w:left="98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4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7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4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1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3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5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3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0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8">
    <w:nsid w:val="604E506F"/>
    <w:multiLevelType w:val="singleLevel"/>
    <w:tmpl w:val="EC54D094"/>
    <w:lvl w:ilvl="0">
      <w:start w:val="1"/>
      <w:numFmt w:val="decimal"/>
      <w:lvlText w:val="%1."/>
      <w:lvlJc w:val="left"/>
      <w:pPr>
        <w:tabs>
          <w:tab w:val="num" w:pos="360"/>
        </w:tabs>
        <w:ind w:left="360" w:hanging="360"/>
      </w:pPr>
      <w:rPr>
        <w:rFonts w:hint="default"/>
        <w:b/>
      </w:rPr>
    </w:lvl>
  </w:abstractNum>
  <w:abstractNum w:abstractNumId="19">
    <w:nsid w:val="692332DA"/>
    <w:multiLevelType w:val="multilevel"/>
    <w:tmpl w:val="448C19EE"/>
    <w:lvl w:ilvl="0">
      <w:start w:val="2"/>
      <w:numFmt w:val="decimal"/>
      <w:lvlText w:val="%1."/>
      <w:lvlJc w:val="left"/>
      <w:pPr>
        <w:ind w:left="129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333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decimal"/>
      <w:lvlText w:val="%1.%2.%3."/>
      <w:lvlJc w:val="left"/>
      <w:pPr>
        <w:ind w:left="20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1.%2.%3.%4."/>
      <w:lvlJc w:val="left"/>
      <w:pPr>
        <w:ind w:left="27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5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52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9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6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nsid w:val="6DA46B13"/>
    <w:multiLevelType w:val="hybridMultilevel"/>
    <w:tmpl w:val="27BA7B12"/>
    <w:lvl w:ilvl="0" w:tplc="CC3485B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A7A58C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BD6DBC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08FF7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36EA5E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B0C5D3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07097E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C363C7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954044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5"/>
  </w:num>
  <w:num w:numId="2">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9"/>
  </w:num>
  <w:num w:numId="4">
    <w:abstractNumId w:val="16"/>
  </w:num>
  <w:num w:numId="5">
    <w:abstractNumId w:val="0"/>
  </w:num>
  <w:num w:numId="6">
    <w:abstractNumId w:val="18"/>
  </w:num>
  <w:num w:numId="7">
    <w:abstractNumId w:val="15"/>
  </w:num>
  <w:num w:numId="8">
    <w:abstractNumId w:val="8"/>
  </w:num>
  <w:num w:numId="9">
    <w:abstractNumId w:val="12"/>
  </w:num>
  <w:num w:numId="10">
    <w:abstractNumId w:val="11"/>
  </w:num>
  <w:num w:numId="11">
    <w:abstractNumId w:val="7"/>
  </w:num>
  <w:num w:numId="12">
    <w:abstractNumId w:val="17"/>
  </w:num>
  <w:num w:numId="13">
    <w:abstractNumId w:val="19"/>
  </w:num>
  <w:num w:numId="14">
    <w:abstractNumId w:val="10"/>
  </w:num>
  <w:num w:numId="15">
    <w:abstractNumId w:val="6"/>
  </w:num>
  <w:num w:numId="16">
    <w:abstractNumId w:val="13"/>
  </w:num>
  <w:num w:numId="17">
    <w:abstractNumId w:val="3"/>
  </w:num>
  <w:num w:numId="18">
    <w:abstractNumId w:val="4"/>
  </w:num>
  <w:num w:numId="19">
    <w:abstractNumId w:val="14"/>
  </w:num>
  <w:num w:numId="20">
    <w:abstractNumId w:val="20"/>
  </w:num>
  <w:num w:numId="2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5C40E5"/>
    <w:rsid w:val="00001AE6"/>
    <w:rsid w:val="0000576B"/>
    <w:rsid w:val="000131D5"/>
    <w:rsid w:val="000133F4"/>
    <w:rsid w:val="000136AE"/>
    <w:rsid w:val="000137F5"/>
    <w:rsid w:val="0001405E"/>
    <w:rsid w:val="00023046"/>
    <w:rsid w:val="00024974"/>
    <w:rsid w:val="0003128D"/>
    <w:rsid w:val="000329C7"/>
    <w:rsid w:val="0003568B"/>
    <w:rsid w:val="000371A7"/>
    <w:rsid w:val="00040A49"/>
    <w:rsid w:val="00042CB4"/>
    <w:rsid w:val="00045C76"/>
    <w:rsid w:val="0005120E"/>
    <w:rsid w:val="00057B78"/>
    <w:rsid w:val="00060D0E"/>
    <w:rsid w:val="0006389A"/>
    <w:rsid w:val="000638DF"/>
    <w:rsid w:val="00063C17"/>
    <w:rsid w:val="00070A09"/>
    <w:rsid w:val="000717A2"/>
    <w:rsid w:val="00073401"/>
    <w:rsid w:val="0007466B"/>
    <w:rsid w:val="00075DB0"/>
    <w:rsid w:val="00077D3C"/>
    <w:rsid w:val="0008145A"/>
    <w:rsid w:val="00082BB7"/>
    <w:rsid w:val="00083D20"/>
    <w:rsid w:val="00092C13"/>
    <w:rsid w:val="00097597"/>
    <w:rsid w:val="000A350B"/>
    <w:rsid w:val="000A362C"/>
    <w:rsid w:val="000A4487"/>
    <w:rsid w:val="000B0D08"/>
    <w:rsid w:val="000B11F0"/>
    <w:rsid w:val="000B196C"/>
    <w:rsid w:val="000B44F8"/>
    <w:rsid w:val="000B52DB"/>
    <w:rsid w:val="000C4A9D"/>
    <w:rsid w:val="000D2FE8"/>
    <w:rsid w:val="000D3860"/>
    <w:rsid w:val="000E4BDA"/>
    <w:rsid w:val="000F00AC"/>
    <w:rsid w:val="000F0628"/>
    <w:rsid w:val="000F251D"/>
    <w:rsid w:val="000F3585"/>
    <w:rsid w:val="000F7302"/>
    <w:rsid w:val="00106E6D"/>
    <w:rsid w:val="0011230E"/>
    <w:rsid w:val="00115C16"/>
    <w:rsid w:val="00117612"/>
    <w:rsid w:val="00121AAB"/>
    <w:rsid w:val="00121CD1"/>
    <w:rsid w:val="00123C3C"/>
    <w:rsid w:val="00126A2B"/>
    <w:rsid w:val="00130561"/>
    <w:rsid w:val="00132F1C"/>
    <w:rsid w:val="00134B8C"/>
    <w:rsid w:val="00134BA3"/>
    <w:rsid w:val="00137C61"/>
    <w:rsid w:val="00140C86"/>
    <w:rsid w:val="00142CDF"/>
    <w:rsid w:val="00147264"/>
    <w:rsid w:val="001478FA"/>
    <w:rsid w:val="00153AB1"/>
    <w:rsid w:val="00154834"/>
    <w:rsid w:val="001565EE"/>
    <w:rsid w:val="00157551"/>
    <w:rsid w:val="00160394"/>
    <w:rsid w:val="00163F9E"/>
    <w:rsid w:val="00164381"/>
    <w:rsid w:val="00170A5B"/>
    <w:rsid w:val="001715AB"/>
    <w:rsid w:val="001716E8"/>
    <w:rsid w:val="001759DB"/>
    <w:rsid w:val="00177B5C"/>
    <w:rsid w:val="00181606"/>
    <w:rsid w:val="001830F7"/>
    <w:rsid w:val="00183FB1"/>
    <w:rsid w:val="00185204"/>
    <w:rsid w:val="0018524B"/>
    <w:rsid w:val="00186AAF"/>
    <w:rsid w:val="00197ACE"/>
    <w:rsid w:val="001A1CCC"/>
    <w:rsid w:val="001A56BF"/>
    <w:rsid w:val="001A6077"/>
    <w:rsid w:val="001A7102"/>
    <w:rsid w:val="001A7794"/>
    <w:rsid w:val="001B1809"/>
    <w:rsid w:val="001B2BB7"/>
    <w:rsid w:val="001B2FAA"/>
    <w:rsid w:val="001B3CB1"/>
    <w:rsid w:val="001B502A"/>
    <w:rsid w:val="001C10CD"/>
    <w:rsid w:val="001C1F0D"/>
    <w:rsid w:val="001C2A51"/>
    <w:rsid w:val="001C56E1"/>
    <w:rsid w:val="001C585F"/>
    <w:rsid w:val="001C77CE"/>
    <w:rsid w:val="001C7FC3"/>
    <w:rsid w:val="001D031A"/>
    <w:rsid w:val="001D413C"/>
    <w:rsid w:val="001D5416"/>
    <w:rsid w:val="001D6E42"/>
    <w:rsid w:val="001E12C5"/>
    <w:rsid w:val="001E1501"/>
    <w:rsid w:val="001E41EE"/>
    <w:rsid w:val="001E5C12"/>
    <w:rsid w:val="001E6B14"/>
    <w:rsid w:val="001E7C09"/>
    <w:rsid w:val="001F2EA3"/>
    <w:rsid w:val="001F3762"/>
    <w:rsid w:val="001F38BC"/>
    <w:rsid w:val="001F38DB"/>
    <w:rsid w:val="001F698F"/>
    <w:rsid w:val="001F7884"/>
    <w:rsid w:val="0020011D"/>
    <w:rsid w:val="00201CD6"/>
    <w:rsid w:val="00207052"/>
    <w:rsid w:val="00207206"/>
    <w:rsid w:val="00207F68"/>
    <w:rsid w:val="002132EF"/>
    <w:rsid w:val="002133E9"/>
    <w:rsid w:val="00216220"/>
    <w:rsid w:val="00216698"/>
    <w:rsid w:val="00216FE7"/>
    <w:rsid w:val="0021721B"/>
    <w:rsid w:val="00221173"/>
    <w:rsid w:val="00223AE2"/>
    <w:rsid w:val="00223DF3"/>
    <w:rsid w:val="00225636"/>
    <w:rsid w:val="002305E6"/>
    <w:rsid w:val="002320F6"/>
    <w:rsid w:val="00232F25"/>
    <w:rsid w:val="00234029"/>
    <w:rsid w:val="002343BE"/>
    <w:rsid w:val="0023617F"/>
    <w:rsid w:val="002419D6"/>
    <w:rsid w:val="0024213C"/>
    <w:rsid w:val="00250DEC"/>
    <w:rsid w:val="002530F7"/>
    <w:rsid w:val="0025342A"/>
    <w:rsid w:val="002561E0"/>
    <w:rsid w:val="00256CFF"/>
    <w:rsid w:val="00264473"/>
    <w:rsid w:val="00265AC7"/>
    <w:rsid w:val="00266E23"/>
    <w:rsid w:val="002742B2"/>
    <w:rsid w:val="00274DAE"/>
    <w:rsid w:val="00280898"/>
    <w:rsid w:val="002833C1"/>
    <w:rsid w:val="00284889"/>
    <w:rsid w:val="00286D0A"/>
    <w:rsid w:val="002878AD"/>
    <w:rsid w:val="002918A7"/>
    <w:rsid w:val="0029652F"/>
    <w:rsid w:val="00297C4E"/>
    <w:rsid w:val="002A1AE9"/>
    <w:rsid w:val="002A484F"/>
    <w:rsid w:val="002B0BB4"/>
    <w:rsid w:val="002B1E36"/>
    <w:rsid w:val="002B284F"/>
    <w:rsid w:val="002B41DE"/>
    <w:rsid w:val="002B7A6B"/>
    <w:rsid w:val="002C1F5B"/>
    <w:rsid w:val="002C328B"/>
    <w:rsid w:val="002C34D9"/>
    <w:rsid w:val="002D1086"/>
    <w:rsid w:val="002D1FD5"/>
    <w:rsid w:val="002D29EA"/>
    <w:rsid w:val="002D7E5B"/>
    <w:rsid w:val="002E1AF6"/>
    <w:rsid w:val="002E5FAF"/>
    <w:rsid w:val="002F2EDA"/>
    <w:rsid w:val="002F4D9D"/>
    <w:rsid w:val="00300615"/>
    <w:rsid w:val="00300F36"/>
    <w:rsid w:val="003079E2"/>
    <w:rsid w:val="00307D0F"/>
    <w:rsid w:val="00311EAB"/>
    <w:rsid w:val="003127A6"/>
    <w:rsid w:val="00314FAD"/>
    <w:rsid w:val="00317171"/>
    <w:rsid w:val="0032324C"/>
    <w:rsid w:val="003267CD"/>
    <w:rsid w:val="00327173"/>
    <w:rsid w:val="00330586"/>
    <w:rsid w:val="00330EBA"/>
    <w:rsid w:val="00336209"/>
    <w:rsid w:val="00337831"/>
    <w:rsid w:val="00340966"/>
    <w:rsid w:val="003425D3"/>
    <w:rsid w:val="00342E81"/>
    <w:rsid w:val="00343C90"/>
    <w:rsid w:val="00344FB7"/>
    <w:rsid w:val="00347C11"/>
    <w:rsid w:val="003506E3"/>
    <w:rsid w:val="00350A9B"/>
    <w:rsid w:val="0035545D"/>
    <w:rsid w:val="00357835"/>
    <w:rsid w:val="00363DC5"/>
    <w:rsid w:val="00365DB3"/>
    <w:rsid w:val="00371D1A"/>
    <w:rsid w:val="003736A1"/>
    <w:rsid w:val="003743B9"/>
    <w:rsid w:val="00376C18"/>
    <w:rsid w:val="003775D7"/>
    <w:rsid w:val="00377EAC"/>
    <w:rsid w:val="00380397"/>
    <w:rsid w:val="00380E52"/>
    <w:rsid w:val="00386991"/>
    <w:rsid w:val="0039019A"/>
    <w:rsid w:val="003905B4"/>
    <w:rsid w:val="003917FD"/>
    <w:rsid w:val="00393725"/>
    <w:rsid w:val="00393BD2"/>
    <w:rsid w:val="00394B11"/>
    <w:rsid w:val="00396252"/>
    <w:rsid w:val="00396C43"/>
    <w:rsid w:val="00396EED"/>
    <w:rsid w:val="003A0CA5"/>
    <w:rsid w:val="003A26E6"/>
    <w:rsid w:val="003A2F27"/>
    <w:rsid w:val="003A2F67"/>
    <w:rsid w:val="003A416E"/>
    <w:rsid w:val="003A55C2"/>
    <w:rsid w:val="003A5A14"/>
    <w:rsid w:val="003B09B6"/>
    <w:rsid w:val="003B2CBE"/>
    <w:rsid w:val="003B5B06"/>
    <w:rsid w:val="003B7F7A"/>
    <w:rsid w:val="003C0551"/>
    <w:rsid w:val="003C0AA4"/>
    <w:rsid w:val="003C15B7"/>
    <w:rsid w:val="003C1B62"/>
    <w:rsid w:val="003C231E"/>
    <w:rsid w:val="003C2A0C"/>
    <w:rsid w:val="003C38A6"/>
    <w:rsid w:val="003C4701"/>
    <w:rsid w:val="003C5382"/>
    <w:rsid w:val="003D0A01"/>
    <w:rsid w:val="003D2552"/>
    <w:rsid w:val="003D546E"/>
    <w:rsid w:val="003D66F4"/>
    <w:rsid w:val="003D690D"/>
    <w:rsid w:val="003D6AD7"/>
    <w:rsid w:val="003E275D"/>
    <w:rsid w:val="003E5255"/>
    <w:rsid w:val="003E6D5A"/>
    <w:rsid w:val="003E6ED8"/>
    <w:rsid w:val="003F21EF"/>
    <w:rsid w:val="003F228C"/>
    <w:rsid w:val="003F27BB"/>
    <w:rsid w:val="003F2A4A"/>
    <w:rsid w:val="003F30AC"/>
    <w:rsid w:val="003F59C7"/>
    <w:rsid w:val="003F7267"/>
    <w:rsid w:val="003F77EF"/>
    <w:rsid w:val="0040098A"/>
    <w:rsid w:val="00401141"/>
    <w:rsid w:val="00402598"/>
    <w:rsid w:val="0040662C"/>
    <w:rsid w:val="004115FE"/>
    <w:rsid w:val="004124CC"/>
    <w:rsid w:val="00412C7C"/>
    <w:rsid w:val="0041323A"/>
    <w:rsid w:val="00413C14"/>
    <w:rsid w:val="0041515B"/>
    <w:rsid w:val="00415DB8"/>
    <w:rsid w:val="0042060A"/>
    <w:rsid w:val="004239DE"/>
    <w:rsid w:val="00423CFC"/>
    <w:rsid w:val="004247B6"/>
    <w:rsid w:val="00425E22"/>
    <w:rsid w:val="00425E80"/>
    <w:rsid w:val="0043079A"/>
    <w:rsid w:val="004316B0"/>
    <w:rsid w:val="00437DE0"/>
    <w:rsid w:val="00441436"/>
    <w:rsid w:val="00442739"/>
    <w:rsid w:val="00443221"/>
    <w:rsid w:val="00445046"/>
    <w:rsid w:val="00446381"/>
    <w:rsid w:val="00451444"/>
    <w:rsid w:val="00452052"/>
    <w:rsid w:val="00452A05"/>
    <w:rsid w:val="004561CF"/>
    <w:rsid w:val="00456F53"/>
    <w:rsid w:val="004608A8"/>
    <w:rsid w:val="00462CA5"/>
    <w:rsid w:val="004644AE"/>
    <w:rsid w:val="004674A9"/>
    <w:rsid w:val="0047079F"/>
    <w:rsid w:val="0047131E"/>
    <w:rsid w:val="00472FAC"/>
    <w:rsid w:val="00473F37"/>
    <w:rsid w:val="00477BD9"/>
    <w:rsid w:val="004809A9"/>
    <w:rsid w:val="00480E0C"/>
    <w:rsid w:val="00490C15"/>
    <w:rsid w:val="00491D60"/>
    <w:rsid w:val="00494F9B"/>
    <w:rsid w:val="004967F0"/>
    <w:rsid w:val="0049790F"/>
    <w:rsid w:val="00497AC8"/>
    <w:rsid w:val="004B0216"/>
    <w:rsid w:val="004B3424"/>
    <w:rsid w:val="004B38C5"/>
    <w:rsid w:val="004B407F"/>
    <w:rsid w:val="004C0459"/>
    <w:rsid w:val="004C21A8"/>
    <w:rsid w:val="004C4E63"/>
    <w:rsid w:val="004C7038"/>
    <w:rsid w:val="004D1C72"/>
    <w:rsid w:val="004D1E46"/>
    <w:rsid w:val="004D39DB"/>
    <w:rsid w:val="004D4F6E"/>
    <w:rsid w:val="004D6619"/>
    <w:rsid w:val="004E3CCB"/>
    <w:rsid w:val="004E3FE2"/>
    <w:rsid w:val="004E725E"/>
    <w:rsid w:val="004F1E9C"/>
    <w:rsid w:val="004F2005"/>
    <w:rsid w:val="004F3B2D"/>
    <w:rsid w:val="004F4A54"/>
    <w:rsid w:val="00500C53"/>
    <w:rsid w:val="00502633"/>
    <w:rsid w:val="005068A8"/>
    <w:rsid w:val="005079BE"/>
    <w:rsid w:val="00507E6D"/>
    <w:rsid w:val="00510BF3"/>
    <w:rsid w:val="0051254D"/>
    <w:rsid w:val="00512BA6"/>
    <w:rsid w:val="00526601"/>
    <w:rsid w:val="0052722A"/>
    <w:rsid w:val="00532645"/>
    <w:rsid w:val="00535677"/>
    <w:rsid w:val="00537C60"/>
    <w:rsid w:val="00540456"/>
    <w:rsid w:val="00542D1D"/>
    <w:rsid w:val="005449B5"/>
    <w:rsid w:val="00545CA5"/>
    <w:rsid w:val="005471B8"/>
    <w:rsid w:val="0055377E"/>
    <w:rsid w:val="0055389B"/>
    <w:rsid w:val="00554B98"/>
    <w:rsid w:val="00555A0D"/>
    <w:rsid w:val="005569D3"/>
    <w:rsid w:val="00561262"/>
    <w:rsid w:val="00564461"/>
    <w:rsid w:val="0056519C"/>
    <w:rsid w:val="00567FBE"/>
    <w:rsid w:val="005729E7"/>
    <w:rsid w:val="00574C07"/>
    <w:rsid w:val="005750F6"/>
    <w:rsid w:val="00576F97"/>
    <w:rsid w:val="00577664"/>
    <w:rsid w:val="0058724F"/>
    <w:rsid w:val="00590BD4"/>
    <w:rsid w:val="00590BF8"/>
    <w:rsid w:val="005915C7"/>
    <w:rsid w:val="00595060"/>
    <w:rsid w:val="00595F90"/>
    <w:rsid w:val="005A1183"/>
    <w:rsid w:val="005A1450"/>
    <w:rsid w:val="005A3423"/>
    <w:rsid w:val="005B63A4"/>
    <w:rsid w:val="005C074F"/>
    <w:rsid w:val="005C3D17"/>
    <w:rsid w:val="005C40E5"/>
    <w:rsid w:val="005D4530"/>
    <w:rsid w:val="005D60EE"/>
    <w:rsid w:val="005D643C"/>
    <w:rsid w:val="005D6B7B"/>
    <w:rsid w:val="005E1516"/>
    <w:rsid w:val="005E5C4A"/>
    <w:rsid w:val="005F431A"/>
    <w:rsid w:val="005F58E5"/>
    <w:rsid w:val="005F667E"/>
    <w:rsid w:val="006031E2"/>
    <w:rsid w:val="006035F4"/>
    <w:rsid w:val="006077C6"/>
    <w:rsid w:val="00607824"/>
    <w:rsid w:val="00615C61"/>
    <w:rsid w:val="00617118"/>
    <w:rsid w:val="00617509"/>
    <w:rsid w:val="006233BA"/>
    <w:rsid w:val="006235CC"/>
    <w:rsid w:val="00623A1E"/>
    <w:rsid w:val="0062465A"/>
    <w:rsid w:val="006309B3"/>
    <w:rsid w:val="006310A3"/>
    <w:rsid w:val="00634B64"/>
    <w:rsid w:val="0063593E"/>
    <w:rsid w:val="00637F28"/>
    <w:rsid w:val="0064147F"/>
    <w:rsid w:val="006427A8"/>
    <w:rsid w:val="00642D16"/>
    <w:rsid w:val="006473B1"/>
    <w:rsid w:val="006479DE"/>
    <w:rsid w:val="00653409"/>
    <w:rsid w:val="0065507B"/>
    <w:rsid w:val="006600E6"/>
    <w:rsid w:val="006633FD"/>
    <w:rsid w:val="00663917"/>
    <w:rsid w:val="00664AD4"/>
    <w:rsid w:val="00670096"/>
    <w:rsid w:val="00675AD9"/>
    <w:rsid w:val="006805E6"/>
    <w:rsid w:val="00680700"/>
    <w:rsid w:val="006815E7"/>
    <w:rsid w:val="00681F23"/>
    <w:rsid w:val="00685C3F"/>
    <w:rsid w:val="006865C1"/>
    <w:rsid w:val="00686D2A"/>
    <w:rsid w:val="00686F27"/>
    <w:rsid w:val="006874D3"/>
    <w:rsid w:val="00691FAC"/>
    <w:rsid w:val="00692B59"/>
    <w:rsid w:val="0069326D"/>
    <w:rsid w:val="00697449"/>
    <w:rsid w:val="006A18B8"/>
    <w:rsid w:val="006A2A30"/>
    <w:rsid w:val="006A32CE"/>
    <w:rsid w:val="006A5349"/>
    <w:rsid w:val="006B0661"/>
    <w:rsid w:val="006B35CE"/>
    <w:rsid w:val="006B476C"/>
    <w:rsid w:val="006B5772"/>
    <w:rsid w:val="006B5B04"/>
    <w:rsid w:val="006B5D88"/>
    <w:rsid w:val="006B6767"/>
    <w:rsid w:val="006C0129"/>
    <w:rsid w:val="006C2BD2"/>
    <w:rsid w:val="006C3D25"/>
    <w:rsid w:val="006C3E17"/>
    <w:rsid w:val="006C512A"/>
    <w:rsid w:val="006C6FB8"/>
    <w:rsid w:val="006D2C9B"/>
    <w:rsid w:val="006D5F2F"/>
    <w:rsid w:val="006E3E61"/>
    <w:rsid w:val="006E71E8"/>
    <w:rsid w:val="006E7752"/>
    <w:rsid w:val="006F0081"/>
    <w:rsid w:val="006F15B3"/>
    <w:rsid w:val="006F1B07"/>
    <w:rsid w:val="006F26A0"/>
    <w:rsid w:val="006F5E05"/>
    <w:rsid w:val="006F5F70"/>
    <w:rsid w:val="00700FF3"/>
    <w:rsid w:val="0070297D"/>
    <w:rsid w:val="007035C8"/>
    <w:rsid w:val="00704925"/>
    <w:rsid w:val="00706916"/>
    <w:rsid w:val="00707C4B"/>
    <w:rsid w:val="0071097F"/>
    <w:rsid w:val="00712BAA"/>
    <w:rsid w:val="0072163F"/>
    <w:rsid w:val="0072164F"/>
    <w:rsid w:val="00722644"/>
    <w:rsid w:val="00726FAA"/>
    <w:rsid w:val="007271E6"/>
    <w:rsid w:val="00731612"/>
    <w:rsid w:val="00734A7C"/>
    <w:rsid w:val="0073713F"/>
    <w:rsid w:val="00743290"/>
    <w:rsid w:val="00744A6C"/>
    <w:rsid w:val="00750F63"/>
    <w:rsid w:val="007531ED"/>
    <w:rsid w:val="00754DAE"/>
    <w:rsid w:val="00760461"/>
    <w:rsid w:val="00760DE0"/>
    <w:rsid w:val="00760E50"/>
    <w:rsid w:val="00761D8F"/>
    <w:rsid w:val="0076663E"/>
    <w:rsid w:val="00767829"/>
    <w:rsid w:val="00767DD5"/>
    <w:rsid w:val="0077376E"/>
    <w:rsid w:val="0077377A"/>
    <w:rsid w:val="00780DE2"/>
    <w:rsid w:val="007875FF"/>
    <w:rsid w:val="00790788"/>
    <w:rsid w:val="00790D2C"/>
    <w:rsid w:val="00794393"/>
    <w:rsid w:val="007943BF"/>
    <w:rsid w:val="00795FC8"/>
    <w:rsid w:val="007A0839"/>
    <w:rsid w:val="007A29A8"/>
    <w:rsid w:val="007A30D3"/>
    <w:rsid w:val="007A4610"/>
    <w:rsid w:val="007A4EDB"/>
    <w:rsid w:val="007B4D6D"/>
    <w:rsid w:val="007C2194"/>
    <w:rsid w:val="007C354D"/>
    <w:rsid w:val="007C5D3A"/>
    <w:rsid w:val="007D2A4B"/>
    <w:rsid w:val="007D4CE9"/>
    <w:rsid w:val="007D57C9"/>
    <w:rsid w:val="007E14BD"/>
    <w:rsid w:val="007E79EF"/>
    <w:rsid w:val="007F2B5E"/>
    <w:rsid w:val="007F478D"/>
    <w:rsid w:val="00802BC1"/>
    <w:rsid w:val="00811AAB"/>
    <w:rsid w:val="00811E5F"/>
    <w:rsid w:val="00811E88"/>
    <w:rsid w:val="00812D01"/>
    <w:rsid w:val="00812E5D"/>
    <w:rsid w:val="0081389D"/>
    <w:rsid w:val="008215B4"/>
    <w:rsid w:val="00821E1C"/>
    <w:rsid w:val="008222EE"/>
    <w:rsid w:val="008249BA"/>
    <w:rsid w:val="00824E67"/>
    <w:rsid w:val="00831762"/>
    <w:rsid w:val="00834AC1"/>
    <w:rsid w:val="0083693A"/>
    <w:rsid w:val="008402FC"/>
    <w:rsid w:val="008419C3"/>
    <w:rsid w:val="008420E7"/>
    <w:rsid w:val="0084215A"/>
    <w:rsid w:val="00842CCB"/>
    <w:rsid w:val="00844EBD"/>
    <w:rsid w:val="00845A03"/>
    <w:rsid w:val="00850030"/>
    <w:rsid w:val="00852BA4"/>
    <w:rsid w:val="00856026"/>
    <w:rsid w:val="008576AC"/>
    <w:rsid w:val="0086113A"/>
    <w:rsid w:val="0086519D"/>
    <w:rsid w:val="00865F6B"/>
    <w:rsid w:val="00866F67"/>
    <w:rsid w:val="0087107A"/>
    <w:rsid w:val="00871935"/>
    <w:rsid w:val="008720DB"/>
    <w:rsid w:val="00874843"/>
    <w:rsid w:val="0087598C"/>
    <w:rsid w:val="00875EF9"/>
    <w:rsid w:val="008762A0"/>
    <w:rsid w:val="00876BAD"/>
    <w:rsid w:val="00880223"/>
    <w:rsid w:val="00881DC1"/>
    <w:rsid w:val="0088243C"/>
    <w:rsid w:val="008825FE"/>
    <w:rsid w:val="008832C7"/>
    <w:rsid w:val="00883BBC"/>
    <w:rsid w:val="00885854"/>
    <w:rsid w:val="0088747B"/>
    <w:rsid w:val="00887CC7"/>
    <w:rsid w:val="008933DB"/>
    <w:rsid w:val="00894283"/>
    <w:rsid w:val="008975F6"/>
    <w:rsid w:val="008A07AF"/>
    <w:rsid w:val="008A22C2"/>
    <w:rsid w:val="008B1DDA"/>
    <w:rsid w:val="008B2661"/>
    <w:rsid w:val="008B2F7F"/>
    <w:rsid w:val="008B3A3B"/>
    <w:rsid w:val="008B3A5B"/>
    <w:rsid w:val="008B41CA"/>
    <w:rsid w:val="008B7D2C"/>
    <w:rsid w:val="008C3811"/>
    <w:rsid w:val="008C57D6"/>
    <w:rsid w:val="008C59E0"/>
    <w:rsid w:val="008C682F"/>
    <w:rsid w:val="008C7046"/>
    <w:rsid w:val="008D0C4A"/>
    <w:rsid w:val="008D153D"/>
    <w:rsid w:val="008D2879"/>
    <w:rsid w:val="008D4E3D"/>
    <w:rsid w:val="008D5898"/>
    <w:rsid w:val="008D6A14"/>
    <w:rsid w:val="008D7B20"/>
    <w:rsid w:val="008E3B44"/>
    <w:rsid w:val="008E4700"/>
    <w:rsid w:val="008E48E8"/>
    <w:rsid w:val="008E4979"/>
    <w:rsid w:val="008E53DC"/>
    <w:rsid w:val="008E64F9"/>
    <w:rsid w:val="008E7D9D"/>
    <w:rsid w:val="008F0329"/>
    <w:rsid w:val="008F299D"/>
    <w:rsid w:val="008F2F2A"/>
    <w:rsid w:val="008F409A"/>
    <w:rsid w:val="008F4C70"/>
    <w:rsid w:val="008F7C1D"/>
    <w:rsid w:val="00903D3C"/>
    <w:rsid w:val="00904D6E"/>
    <w:rsid w:val="00906E4C"/>
    <w:rsid w:val="0090748A"/>
    <w:rsid w:val="009078FA"/>
    <w:rsid w:val="009207E5"/>
    <w:rsid w:val="00921D21"/>
    <w:rsid w:val="00924459"/>
    <w:rsid w:val="00926BEB"/>
    <w:rsid w:val="00931056"/>
    <w:rsid w:val="009315BD"/>
    <w:rsid w:val="0093654D"/>
    <w:rsid w:val="009415AF"/>
    <w:rsid w:val="00943775"/>
    <w:rsid w:val="00945A56"/>
    <w:rsid w:val="00945CF7"/>
    <w:rsid w:val="00950392"/>
    <w:rsid w:val="009510E3"/>
    <w:rsid w:val="00951928"/>
    <w:rsid w:val="00952CA3"/>
    <w:rsid w:val="0095312A"/>
    <w:rsid w:val="009544DE"/>
    <w:rsid w:val="00957574"/>
    <w:rsid w:val="009610A4"/>
    <w:rsid w:val="00962A08"/>
    <w:rsid w:val="00963BFC"/>
    <w:rsid w:val="009678C1"/>
    <w:rsid w:val="00970698"/>
    <w:rsid w:val="009710C2"/>
    <w:rsid w:val="00971705"/>
    <w:rsid w:val="009744A5"/>
    <w:rsid w:val="009766FE"/>
    <w:rsid w:val="00977EA8"/>
    <w:rsid w:val="00980F5E"/>
    <w:rsid w:val="00981080"/>
    <w:rsid w:val="00984250"/>
    <w:rsid w:val="009847FC"/>
    <w:rsid w:val="00985637"/>
    <w:rsid w:val="009973E5"/>
    <w:rsid w:val="009A1F9E"/>
    <w:rsid w:val="009A2214"/>
    <w:rsid w:val="009A3226"/>
    <w:rsid w:val="009A355F"/>
    <w:rsid w:val="009B0736"/>
    <w:rsid w:val="009B3808"/>
    <w:rsid w:val="009B6C71"/>
    <w:rsid w:val="009B7806"/>
    <w:rsid w:val="009C0D44"/>
    <w:rsid w:val="009C1CCF"/>
    <w:rsid w:val="009C41CE"/>
    <w:rsid w:val="009C5458"/>
    <w:rsid w:val="009C5D3A"/>
    <w:rsid w:val="009C64D8"/>
    <w:rsid w:val="009D1DE4"/>
    <w:rsid w:val="009D2F05"/>
    <w:rsid w:val="009D2FE6"/>
    <w:rsid w:val="009D32AC"/>
    <w:rsid w:val="009D3B7C"/>
    <w:rsid w:val="009D709A"/>
    <w:rsid w:val="009E13A4"/>
    <w:rsid w:val="009E14ED"/>
    <w:rsid w:val="009E1616"/>
    <w:rsid w:val="009E1D7A"/>
    <w:rsid w:val="009E2D1A"/>
    <w:rsid w:val="009E5C08"/>
    <w:rsid w:val="009E5FB9"/>
    <w:rsid w:val="009F00BC"/>
    <w:rsid w:val="009F020B"/>
    <w:rsid w:val="009F1978"/>
    <w:rsid w:val="009F5160"/>
    <w:rsid w:val="009F57ED"/>
    <w:rsid w:val="009F6233"/>
    <w:rsid w:val="009F7EB8"/>
    <w:rsid w:val="00A008B1"/>
    <w:rsid w:val="00A02FAB"/>
    <w:rsid w:val="00A03ED9"/>
    <w:rsid w:val="00A04A9A"/>
    <w:rsid w:val="00A07B94"/>
    <w:rsid w:val="00A111AB"/>
    <w:rsid w:val="00A13C15"/>
    <w:rsid w:val="00A14567"/>
    <w:rsid w:val="00A14E1E"/>
    <w:rsid w:val="00A163B4"/>
    <w:rsid w:val="00A204F7"/>
    <w:rsid w:val="00A20E95"/>
    <w:rsid w:val="00A20FA9"/>
    <w:rsid w:val="00A228B1"/>
    <w:rsid w:val="00A26941"/>
    <w:rsid w:val="00A276F9"/>
    <w:rsid w:val="00A30CF9"/>
    <w:rsid w:val="00A30FDF"/>
    <w:rsid w:val="00A312CB"/>
    <w:rsid w:val="00A334A9"/>
    <w:rsid w:val="00A35675"/>
    <w:rsid w:val="00A40BE9"/>
    <w:rsid w:val="00A41CB9"/>
    <w:rsid w:val="00A4213A"/>
    <w:rsid w:val="00A448A6"/>
    <w:rsid w:val="00A45DA3"/>
    <w:rsid w:val="00A45F5C"/>
    <w:rsid w:val="00A4670D"/>
    <w:rsid w:val="00A47917"/>
    <w:rsid w:val="00A50372"/>
    <w:rsid w:val="00A50B2A"/>
    <w:rsid w:val="00A50F9E"/>
    <w:rsid w:val="00A542BC"/>
    <w:rsid w:val="00A573AF"/>
    <w:rsid w:val="00A67CC8"/>
    <w:rsid w:val="00A72CF8"/>
    <w:rsid w:val="00A734DB"/>
    <w:rsid w:val="00A74FA0"/>
    <w:rsid w:val="00A76B22"/>
    <w:rsid w:val="00A77F0C"/>
    <w:rsid w:val="00A80A00"/>
    <w:rsid w:val="00A8173D"/>
    <w:rsid w:val="00A87004"/>
    <w:rsid w:val="00A92014"/>
    <w:rsid w:val="00A9209A"/>
    <w:rsid w:val="00A925B0"/>
    <w:rsid w:val="00A9333E"/>
    <w:rsid w:val="00A95094"/>
    <w:rsid w:val="00A955FA"/>
    <w:rsid w:val="00AA010C"/>
    <w:rsid w:val="00AA0533"/>
    <w:rsid w:val="00AA10C8"/>
    <w:rsid w:val="00AA129A"/>
    <w:rsid w:val="00AA24CB"/>
    <w:rsid w:val="00AA3496"/>
    <w:rsid w:val="00AA5106"/>
    <w:rsid w:val="00AA5D0B"/>
    <w:rsid w:val="00AA7B4C"/>
    <w:rsid w:val="00AB1BCA"/>
    <w:rsid w:val="00AB3E16"/>
    <w:rsid w:val="00AB723F"/>
    <w:rsid w:val="00AC0DCD"/>
    <w:rsid w:val="00AC0EF0"/>
    <w:rsid w:val="00AC2F9B"/>
    <w:rsid w:val="00AC4902"/>
    <w:rsid w:val="00AD0AD0"/>
    <w:rsid w:val="00AD3A8B"/>
    <w:rsid w:val="00AD4D32"/>
    <w:rsid w:val="00AD644B"/>
    <w:rsid w:val="00AE1612"/>
    <w:rsid w:val="00AE4C8A"/>
    <w:rsid w:val="00AF0B3A"/>
    <w:rsid w:val="00AF3DB1"/>
    <w:rsid w:val="00AF40CF"/>
    <w:rsid w:val="00AF5703"/>
    <w:rsid w:val="00B03111"/>
    <w:rsid w:val="00B033D9"/>
    <w:rsid w:val="00B05546"/>
    <w:rsid w:val="00B06775"/>
    <w:rsid w:val="00B11C7C"/>
    <w:rsid w:val="00B13257"/>
    <w:rsid w:val="00B14655"/>
    <w:rsid w:val="00B17BD5"/>
    <w:rsid w:val="00B20E5A"/>
    <w:rsid w:val="00B24292"/>
    <w:rsid w:val="00B24D80"/>
    <w:rsid w:val="00B27E86"/>
    <w:rsid w:val="00B32D4C"/>
    <w:rsid w:val="00B348FA"/>
    <w:rsid w:val="00B34A67"/>
    <w:rsid w:val="00B375DE"/>
    <w:rsid w:val="00B37905"/>
    <w:rsid w:val="00B41F84"/>
    <w:rsid w:val="00B456C3"/>
    <w:rsid w:val="00B461A4"/>
    <w:rsid w:val="00B467E0"/>
    <w:rsid w:val="00B46D6B"/>
    <w:rsid w:val="00B4754E"/>
    <w:rsid w:val="00B47882"/>
    <w:rsid w:val="00B52A0A"/>
    <w:rsid w:val="00B53482"/>
    <w:rsid w:val="00B54340"/>
    <w:rsid w:val="00B56EC9"/>
    <w:rsid w:val="00B57D72"/>
    <w:rsid w:val="00B57E53"/>
    <w:rsid w:val="00B6395D"/>
    <w:rsid w:val="00B640E1"/>
    <w:rsid w:val="00B64CEF"/>
    <w:rsid w:val="00B64FE3"/>
    <w:rsid w:val="00B652C1"/>
    <w:rsid w:val="00B673E8"/>
    <w:rsid w:val="00B7443D"/>
    <w:rsid w:val="00B7657B"/>
    <w:rsid w:val="00B81539"/>
    <w:rsid w:val="00B8334C"/>
    <w:rsid w:val="00B85478"/>
    <w:rsid w:val="00B857E8"/>
    <w:rsid w:val="00B90C45"/>
    <w:rsid w:val="00B90DB7"/>
    <w:rsid w:val="00B913ED"/>
    <w:rsid w:val="00B92980"/>
    <w:rsid w:val="00B93C3D"/>
    <w:rsid w:val="00BA03C6"/>
    <w:rsid w:val="00BA0E9C"/>
    <w:rsid w:val="00BA112E"/>
    <w:rsid w:val="00BA35B9"/>
    <w:rsid w:val="00BA7C45"/>
    <w:rsid w:val="00BB0C7A"/>
    <w:rsid w:val="00BB326B"/>
    <w:rsid w:val="00BB5E38"/>
    <w:rsid w:val="00BB7C77"/>
    <w:rsid w:val="00BC08F1"/>
    <w:rsid w:val="00BC1E45"/>
    <w:rsid w:val="00BC1FF0"/>
    <w:rsid w:val="00BC2C8D"/>
    <w:rsid w:val="00BD1D10"/>
    <w:rsid w:val="00BD7C7D"/>
    <w:rsid w:val="00BE0190"/>
    <w:rsid w:val="00BE194E"/>
    <w:rsid w:val="00BE4453"/>
    <w:rsid w:val="00BE52F3"/>
    <w:rsid w:val="00BE5FC6"/>
    <w:rsid w:val="00BF10DA"/>
    <w:rsid w:val="00BF2AC1"/>
    <w:rsid w:val="00BF5A45"/>
    <w:rsid w:val="00C029E7"/>
    <w:rsid w:val="00C104BE"/>
    <w:rsid w:val="00C110F2"/>
    <w:rsid w:val="00C1416D"/>
    <w:rsid w:val="00C14E83"/>
    <w:rsid w:val="00C16ECF"/>
    <w:rsid w:val="00C17006"/>
    <w:rsid w:val="00C21549"/>
    <w:rsid w:val="00C23E77"/>
    <w:rsid w:val="00C25990"/>
    <w:rsid w:val="00C25F27"/>
    <w:rsid w:val="00C26FF4"/>
    <w:rsid w:val="00C315AB"/>
    <w:rsid w:val="00C35B49"/>
    <w:rsid w:val="00C35B86"/>
    <w:rsid w:val="00C370F4"/>
    <w:rsid w:val="00C413FC"/>
    <w:rsid w:val="00C43E00"/>
    <w:rsid w:val="00C53EE8"/>
    <w:rsid w:val="00C54857"/>
    <w:rsid w:val="00C552DF"/>
    <w:rsid w:val="00C601C0"/>
    <w:rsid w:val="00C611A7"/>
    <w:rsid w:val="00C62BC2"/>
    <w:rsid w:val="00C67829"/>
    <w:rsid w:val="00C75A7F"/>
    <w:rsid w:val="00C76F04"/>
    <w:rsid w:val="00C773A7"/>
    <w:rsid w:val="00C92021"/>
    <w:rsid w:val="00C94211"/>
    <w:rsid w:val="00C948FE"/>
    <w:rsid w:val="00C95CC7"/>
    <w:rsid w:val="00C96BD2"/>
    <w:rsid w:val="00CA2665"/>
    <w:rsid w:val="00CA3131"/>
    <w:rsid w:val="00CB3A41"/>
    <w:rsid w:val="00CB6C4A"/>
    <w:rsid w:val="00CC59C5"/>
    <w:rsid w:val="00CD15E8"/>
    <w:rsid w:val="00CD2006"/>
    <w:rsid w:val="00CD21C9"/>
    <w:rsid w:val="00CD64B6"/>
    <w:rsid w:val="00CD736E"/>
    <w:rsid w:val="00CE10D2"/>
    <w:rsid w:val="00CE6384"/>
    <w:rsid w:val="00CF4D4C"/>
    <w:rsid w:val="00CF4FCE"/>
    <w:rsid w:val="00CF5CDB"/>
    <w:rsid w:val="00CF72E3"/>
    <w:rsid w:val="00D00479"/>
    <w:rsid w:val="00D00D6F"/>
    <w:rsid w:val="00D0198A"/>
    <w:rsid w:val="00D027F3"/>
    <w:rsid w:val="00D03620"/>
    <w:rsid w:val="00D054B3"/>
    <w:rsid w:val="00D06396"/>
    <w:rsid w:val="00D069C9"/>
    <w:rsid w:val="00D10784"/>
    <w:rsid w:val="00D1279C"/>
    <w:rsid w:val="00D13F4C"/>
    <w:rsid w:val="00D14AC5"/>
    <w:rsid w:val="00D17016"/>
    <w:rsid w:val="00D17BF7"/>
    <w:rsid w:val="00D2248F"/>
    <w:rsid w:val="00D240DE"/>
    <w:rsid w:val="00D30A6F"/>
    <w:rsid w:val="00D33429"/>
    <w:rsid w:val="00D364CD"/>
    <w:rsid w:val="00D36A60"/>
    <w:rsid w:val="00D41FF9"/>
    <w:rsid w:val="00D42525"/>
    <w:rsid w:val="00D430DA"/>
    <w:rsid w:val="00D50A66"/>
    <w:rsid w:val="00D5228E"/>
    <w:rsid w:val="00D5473F"/>
    <w:rsid w:val="00D55D6B"/>
    <w:rsid w:val="00D55D80"/>
    <w:rsid w:val="00D60D3C"/>
    <w:rsid w:val="00D60F4B"/>
    <w:rsid w:val="00D63327"/>
    <w:rsid w:val="00D67499"/>
    <w:rsid w:val="00D767EB"/>
    <w:rsid w:val="00D82F69"/>
    <w:rsid w:val="00D83DA2"/>
    <w:rsid w:val="00D90613"/>
    <w:rsid w:val="00D95823"/>
    <w:rsid w:val="00D97D25"/>
    <w:rsid w:val="00DA4E32"/>
    <w:rsid w:val="00DB10ED"/>
    <w:rsid w:val="00DB1828"/>
    <w:rsid w:val="00DB74FA"/>
    <w:rsid w:val="00DB76EE"/>
    <w:rsid w:val="00DC1488"/>
    <w:rsid w:val="00DC1925"/>
    <w:rsid w:val="00DC3037"/>
    <w:rsid w:val="00DC317C"/>
    <w:rsid w:val="00DC41EF"/>
    <w:rsid w:val="00DC509D"/>
    <w:rsid w:val="00DC78EC"/>
    <w:rsid w:val="00DC7C4B"/>
    <w:rsid w:val="00DD44C0"/>
    <w:rsid w:val="00DD5B58"/>
    <w:rsid w:val="00DD60F4"/>
    <w:rsid w:val="00DD6EC6"/>
    <w:rsid w:val="00DD763E"/>
    <w:rsid w:val="00DE0571"/>
    <w:rsid w:val="00DE0E90"/>
    <w:rsid w:val="00DE43E2"/>
    <w:rsid w:val="00DE5203"/>
    <w:rsid w:val="00DF692D"/>
    <w:rsid w:val="00E00EB9"/>
    <w:rsid w:val="00E01947"/>
    <w:rsid w:val="00E0239A"/>
    <w:rsid w:val="00E12A8D"/>
    <w:rsid w:val="00E1488C"/>
    <w:rsid w:val="00E1498E"/>
    <w:rsid w:val="00E22BE5"/>
    <w:rsid w:val="00E23995"/>
    <w:rsid w:val="00E2416E"/>
    <w:rsid w:val="00E24F16"/>
    <w:rsid w:val="00E27F87"/>
    <w:rsid w:val="00E3068F"/>
    <w:rsid w:val="00E3173E"/>
    <w:rsid w:val="00E337A8"/>
    <w:rsid w:val="00E36A76"/>
    <w:rsid w:val="00E37B05"/>
    <w:rsid w:val="00E42654"/>
    <w:rsid w:val="00E502EE"/>
    <w:rsid w:val="00E53E49"/>
    <w:rsid w:val="00E551BE"/>
    <w:rsid w:val="00E558AA"/>
    <w:rsid w:val="00E568B1"/>
    <w:rsid w:val="00E571CB"/>
    <w:rsid w:val="00E57F22"/>
    <w:rsid w:val="00E61F19"/>
    <w:rsid w:val="00E635F8"/>
    <w:rsid w:val="00E64603"/>
    <w:rsid w:val="00E64AEF"/>
    <w:rsid w:val="00E668D7"/>
    <w:rsid w:val="00E7073D"/>
    <w:rsid w:val="00E70B8E"/>
    <w:rsid w:val="00E731D8"/>
    <w:rsid w:val="00E75FF5"/>
    <w:rsid w:val="00E76582"/>
    <w:rsid w:val="00E76954"/>
    <w:rsid w:val="00E777FF"/>
    <w:rsid w:val="00E805D0"/>
    <w:rsid w:val="00E8374F"/>
    <w:rsid w:val="00E85550"/>
    <w:rsid w:val="00E871E1"/>
    <w:rsid w:val="00E90F32"/>
    <w:rsid w:val="00E9523A"/>
    <w:rsid w:val="00EA2AFE"/>
    <w:rsid w:val="00EA2E56"/>
    <w:rsid w:val="00EA5B5B"/>
    <w:rsid w:val="00EB3335"/>
    <w:rsid w:val="00EB3DA1"/>
    <w:rsid w:val="00EB427B"/>
    <w:rsid w:val="00EB6142"/>
    <w:rsid w:val="00EB79E1"/>
    <w:rsid w:val="00EC0E08"/>
    <w:rsid w:val="00EC115F"/>
    <w:rsid w:val="00EC14BF"/>
    <w:rsid w:val="00EC1744"/>
    <w:rsid w:val="00EC1C91"/>
    <w:rsid w:val="00EC2757"/>
    <w:rsid w:val="00EC406E"/>
    <w:rsid w:val="00EC4701"/>
    <w:rsid w:val="00EC6EA8"/>
    <w:rsid w:val="00EC72C9"/>
    <w:rsid w:val="00ED1F98"/>
    <w:rsid w:val="00ED238A"/>
    <w:rsid w:val="00ED65AC"/>
    <w:rsid w:val="00EE04BC"/>
    <w:rsid w:val="00EE197F"/>
    <w:rsid w:val="00EE2F08"/>
    <w:rsid w:val="00EE44BD"/>
    <w:rsid w:val="00EE5E9D"/>
    <w:rsid w:val="00EF0F55"/>
    <w:rsid w:val="00EF11B6"/>
    <w:rsid w:val="00EF2438"/>
    <w:rsid w:val="00EF3B36"/>
    <w:rsid w:val="00EF3E2A"/>
    <w:rsid w:val="00EF5C9B"/>
    <w:rsid w:val="00EF6112"/>
    <w:rsid w:val="00EF767D"/>
    <w:rsid w:val="00EF7D0D"/>
    <w:rsid w:val="00F00F32"/>
    <w:rsid w:val="00F0458D"/>
    <w:rsid w:val="00F07518"/>
    <w:rsid w:val="00F13448"/>
    <w:rsid w:val="00F13A69"/>
    <w:rsid w:val="00F140BA"/>
    <w:rsid w:val="00F15DFE"/>
    <w:rsid w:val="00F172ED"/>
    <w:rsid w:val="00F236D0"/>
    <w:rsid w:val="00F24B6A"/>
    <w:rsid w:val="00F26286"/>
    <w:rsid w:val="00F27211"/>
    <w:rsid w:val="00F2740E"/>
    <w:rsid w:val="00F32DBE"/>
    <w:rsid w:val="00F330F2"/>
    <w:rsid w:val="00F33510"/>
    <w:rsid w:val="00F3567B"/>
    <w:rsid w:val="00F422E3"/>
    <w:rsid w:val="00F4377C"/>
    <w:rsid w:val="00F45FE9"/>
    <w:rsid w:val="00F4678E"/>
    <w:rsid w:val="00F5002C"/>
    <w:rsid w:val="00F519E8"/>
    <w:rsid w:val="00F558B7"/>
    <w:rsid w:val="00F560B8"/>
    <w:rsid w:val="00F639F1"/>
    <w:rsid w:val="00F643E3"/>
    <w:rsid w:val="00F64DFE"/>
    <w:rsid w:val="00F6698B"/>
    <w:rsid w:val="00F70AA2"/>
    <w:rsid w:val="00F713D9"/>
    <w:rsid w:val="00F75A1F"/>
    <w:rsid w:val="00F900D1"/>
    <w:rsid w:val="00F9286E"/>
    <w:rsid w:val="00F93B39"/>
    <w:rsid w:val="00F93E57"/>
    <w:rsid w:val="00F97097"/>
    <w:rsid w:val="00FA42F5"/>
    <w:rsid w:val="00FA6EF5"/>
    <w:rsid w:val="00FB0642"/>
    <w:rsid w:val="00FB0B9B"/>
    <w:rsid w:val="00FB0DDC"/>
    <w:rsid w:val="00FB6E9F"/>
    <w:rsid w:val="00FC03C1"/>
    <w:rsid w:val="00FC0AFC"/>
    <w:rsid w:val="00FC3425"/>
    <w:rsid w:val="00FC4FC1"/>
    <w:rsid w:val="00FD0F74"/>
    <w:rsid w:val="00FD2CEA"/>
    <w:rsid w:val="00FD417C"/>
    <w:rsid w:val="00FD45DF"/>
    <w:rsid w:val="00FD47F8"/>
    <w:rsid w:val="00FE373F"/>
    <w:rsid w:val="00FE3857"/>
    <w:rsid w:val="00FE4238"/>
    <w:rsid w:val="00FE7AA2"/>
    <w:rsid w:val="00FF2B58"/>
    <w:rsid w:val="00FF5F1A"/>
    <w:rsid w:val="00FF7081"/>
    <w:rsid w:val="00FF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FACDB3C0-62D0-4FB4-9C48-724CCB26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qFormat/>
    <w:rsid w:val="000131D5"/>
    <w:pPr>
      <w:keepNext/>
      <w:keepLines/>
      <w:spacing w:before="480"/>
      <w:outlineLvl w:val="0"/>
    </w:pPr>
    <w:rPr>
      <w:b/>
      <w:bCs/>
      <w:color w:val="000000"/>
      <w:sz w:val="28"/>
      <w:szCs w:val="28"/>
      <w:lang w:eastAsia="en-US"/>
    </w:rPr>
  </w:style>
  <w:style w:type="paragraph" w:styleId="20">
    <w:name w:val="heading 2"/>
    <w:basedOn w:val="a"/>
    <w:next w:val="a"/>
    <w:link w:val="21"/>
    <w:uiPriority w:val="9"/>
    <w:qFormat/>
    <w:rsid w:val="00BE5FC6"/>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nhideWhenUsed/>
    <w:rsid w:val="001B1809"/>
    <w:rPr>
      <w:rFonts w:ascii="Tahoma" w:hAnsi="Tahoma"/>
      <w:sz w:val="16"/>
      <w:szCs w:val="16"/>
    </w:rPr>
  </w:style>
  <w:style w:type="character" w:customStyle="1" w:styleId="a5">
    <w:name w:val="Текст выноски Знак"/>
    <w:link w:val="a4"/>
    <w:rsid w:val="001B1809"/>
    <w:rPr>
      <w:rFonts w:ascii="Tahoma" w:eastAsia="Times New Roman" w:hAnsi="Tahoma" w:cs="Tahoma"/>
      <w:sz w:val="16"/>
      <w:szCs w:val="16"/>
      <w:lang w:eastAsia="ru-RU"/>
    </w:rPr>
  </w:style>
  <w:style w:type="table" w:styleId="a6">
    <w:name w:val="Table Grid"/>
    <w:basedOn w:val="a1"/>
    <w:rsid w:val="005A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iPriority w:val="99"/>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link w:val="10"/>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uiPriority w:val="99"/>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uiPriority w:val="9"/>
    <w:rsid w:val="00BE5FC6"/>
    <w:rPr>
      <w:rFonts w:ascii="Cambria" w:eastAsia="Times New Roman" w:hAnsi="Cambria"/>
      <w:b/>
      <w:bCs/>
      <w:i/>
      <w:iCs/>
      <w:sz w:val="28"/>
      <w:szCs w:val="28"/>
      <w:lang w:eastAsia="en-US"/>
    </w:rPr>
  </w:style>
  <w:style w:type="character" w:customStyle="1" w:styleId="40">
    <w:name w:val="Заголовок 4 Знак"/>
    <w:link w:val="4"/>
    <w:rsid w:val="00BE5FC6"/>
    <w:rPr>
      <w:rFonts w:ascii="Times New Roman" w:eastAsia="Times New Roman" w:hAnsi="Times New Roman"/>
      <w:b/>
      <w:bCs/>
      <w:sz w:val="24"/>
      <w:szCs w:val="24"/>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eastAsia="ar-SA"/>
    </w:rPr>
  </w:style>
  <w:style w:type="character" w:customStyle="1" w:styleId="ad">
    <w:name w:val="Название Знак"/>
    <w:link w:val="ab"/>
    <w:rsid w:val="00BE5FC6"/>
    <w:rPr>
      <w:rFonts w:ascii="Times New Roman" w:eastAsia="Times New Roman" w:hAnsi="Times New Roman"/>
      <w:sz w:val="28"/>
      <w:szCs w:val="24"/>
      <w:lang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qFormat/>
    <w:rsid w:val="00BE5FC6"/>
    <w:rPr>
      <w:sz w:val="22"/>
      <w:szCs w:val="22"/>
      <w:lang w:eastAsia="en-US"/>
    </w:rPr>
  </w:style>
  <w:style w:type="paragraph" w:styleId="24">
    <w:name w:val="Body Text Indent 2"/>
    <w:basedOn w:val="a"/>
    <w:link w:val="25"/>
    <w:rsid w:val="00BE5FC6"/>
    <w:pPr>
      <w:ind w:firstLine="432"/>
      <w:jc w:val="both"/>
    </w:pPr>
    <w:rPr>
      <w:sz w:val="28"/>
      <w:szCs w:val="28"/>
    </w:rPr>
  </w:style>
  <w:style w:type="character" w:customStyle="1" w:styleId="25">
    <w:name w:val="Основной текст с отступом 2 Знак"/>
    <w:link w:val="24"/>
    <w:rsid w:val="00BE5FC6"/>
    <w:rPr>
      <w:rFonts w:ascii="Times New Roman" w:eastAsia="Times New Roman" w:hAnsi="Times New Roman"/>
      <w:sz w:val="28"/>
      <w:szCs w:val="28"/>
    </w:rPr>
  </w:style>
  <w:style w:type="paragraph" w:styleId="af0">
    <w:name w:val="Body Text Indent"/>
    <w:basedOn w:val="a"/>
    <w:link w:val="af1"/>
    <w:rsid w:val="00BE5FC6"/>
    <w:pPr>
      <w:spacing w:after="120"/>
      <w:ind w:left="283"/>
    </w:pPr>
    <w:rPr>
      <w:rFonts w:ascii="Times New Roman CYR" w:hAnsi="Times New Roman CYR"/>
      <w:sz w:val="20"/>
      <w:szCs w:val="20"/>
    </w:rPr>
  </w:style>
  <w:style w:type="character" w:customStyle="1" w:styleId="af1">
    <w:name w:val="Основной текст с отступом Знак"/>
    <w:link w:val="af0"/>
    <w:rsid w:val="00BE5FC6"/>
    <w:rPr>
      <w:rFonts w:ascii="Times New Roman CYR" w:eastAsia="Times New Roman" w:hAnsi="Times New Roman CYR"/>
    </w:rPr>
  </w:style>
  <w:style w:type="table" w:styleId="1-5">
    <w:name w:val="Medium Grid 1 Accent 5"/>
    <w:basedOn w:val="a1"/>
    <w:uiPriority w:val="67"/>
    <w:rsid w:val="00BE5FC6"/>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uiPriority w:val="99"/>
    <w:rsid w:val="00BE5FC6"/>
    <w:pPr>
      <w:tabs>
        <w:tab w:val="center" w:pos="4677"/>
        <w:tab w:val="right" w:pos="9355"/>
      </w:tabs>
    </w:pPr>
    <w:rPr>
      <w:sz w:val="20"/>
      <w:szCs w:val="20"/>
    </w:rPr>
  </w:style>
  <w:style w:type="character" w:customStyle="1" w:styleId="af3">
    <w:name w:val="Верхний колонтитул Знак"/>
    <w:link w:val="af2"/>
    <w:uiPriority w:val="99"/>
    <w:rsid w:val="00BE5FC6"/>
    <w:rPr>
      <w:rFonts w:ascii="Times New Roman" w:eastAsia="Times New Roman" w:hAnsi="Times New Roman"/>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rsid w:val="00BE5FC6"/>
    <w:pPr>
      <w:tabs>
        <w:tab w:val="center" w:pos="4677"/>
        <w:tab w:val="right" w:pos="9355"/>
      </w:tabs>
    </w:pPr>
    <w:rPr>
      <w:sz w:val="28"/>
      <w:szCs w:val="28"/>
    </w:rPr>
  </w:style>
  <w:style w:type="character" w:customStyle="1" w:styleId="af6">
    <w:name w:val="Нижний колонтитул Знак"/>
    <w:link w:val="af5"/>
    <w:rsid w:val="00BE5FC6"/>
    <w:rPr>
      <w:rFonts w:ascii="Times New Roman" w:eastAsia="Times New Roman" w:hAnsi="Times New Roman"/>
      <w:sz w:val="28"/>
      <w:szCs w:val="28"/>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lang w:val="ru-RU" w:eastAsia="ru-RU" w:bidi="ar-SA"/>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uiPriority w:val="99"/>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eastAsia="en-US"/>
    </w:rPr>
  </w:style>
  <w:style w:type="character" w:customStyle="1" w:styleId="afa">
    <w:name w:val="Текст примечания Знак"/>
    <w:link w:val="af9"/>
    <w:uiPriority w:val="99"/>
    <w:rsid w:val="00BE5FC6"/>
    <w:rPr>
      <w:lang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eastAsia="ru-RU"/>
    </w:rPr>
  </w:style>
  <w:style w:type="table" w:customStyle="1" w:styleId="111">
    <w:name w:val="Сетка таблицы11"/>
    <w:basedOn w:val="a1"/>
    <w:next w:val="a6"/>
    <w:uiPriority w:val="59"/>
    <w:rsid w:val="00BE5F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17">
    <w:name w:val="Название1"/>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18">
    <w:name w:val="1"/>
    <w:basedOn w:val="a"/>
    <w:next w:val="ab"/>
    <w:qFormat/>
    <w:rsid w:val="003C1B62"/>
    <w:pPr>
      <w:ind w:left="-567"/>
      <w:jc w:val="center"/>
    </w:pPr>
    <w:rPr>
      <w:sz w:val="28"/>
      <w:szCs w:val="20"/>
    </w:rPr>
  </w:style>
  <w:style w:type="paragraph" w:customStyle="1" w:styleId="19">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0">
    <w:name w:val="footnote text"/>
    <w:basedOn w:val="a"/>
    <w:link w:val="aff1"/>
    <w:semiHidden/>
    <w:unhideWhenUsed/>
    <w:rsid w:val="003C1B62"/>
    <w:pPr>
      <w:spacing w:after="200" w:line="276" w:lineRule="auto"/>
    </w:pPr>
    <w:rPr>
      <w:rFonts w:eastAsia="Calibri"/>
      <w:sz w:val="20"/>
      <w:szCs w:val="20"/>
      <w:lang w:eastAsia="en-US"/>
    </w:rPr>
  </w:style>
  <w:style w:type="character" w:customStyle="1" w:styleId="aff1">
    <w:name w:val="Текст сноски Знак"/>
    <w:link w:val="aff0"/>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2">
    <w:name w:val="Emphasis"/>
    <w:qFormat/>
    <w:rsid w:val="003C1B62"/>
    <w:rPr>
      <w:i/>
      <w:iCs/>
    </w:rPr>
  </w:style>
  <w:style w:type="paragraph" w:styleId="aff3">
    <w:name w:val="Document Map"/>
    <w:basedOn w:val="a"/>
    <w:link w:val="aff4"/>
    <w:semiHidden/>
    <w:rsid w:val="003C1B62"/>
    <w:pPr>
      <w:shd w:val="clear" w:color="auto" w:fill="000080"/>
      <w:spacing w:after="200" w:line="276" w:lineRule="auto"/>
    </w:pPr>
    <w:rPr>
      <w:rFonts w:ascii="Tahoma" w:eastAsia="Calibri" w:hAnsi="Tahoma"/>
      <w:sz w:val="20"/>
      <w:szCs w:val="20"/>
      <w:lang w:eastAsia="en-US"/>
    </w:rPr>
  </w:style>
  <w:style w:type="character" w:customStyle="1" w:styleId="aff4">
    <w:name w:val="Схема документа Знак"/>
    <w:link w:val="aff3"/>
    <w:semiHidden/>
    <w:rsid w:val="003C1B62"/>
    <w:rPr>
      <w:rFonts w:ascii="Tahoma" w:hAnsi="Tahoma" w:cs="Tahoma"/>
      <w:shd w:val="clear" w:color="auto" w:fill="000080"/>
      <w:lang w:eastAsia="en-US"/>
    </w:rPr>
  </w:style>
  <w:style w:type="paragraph" w:customStyle="1" w:styleId="aff5">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6">
    <w:name w:val="endnote text"/>
    <w:basedOn w:val="a"/>
    <w:link w:val="aff7"/>
    <w:uiPriority w:val="99"/>
    <w:rsid w:val="003C1B62"/>
    <w:pPr>
      <w:autoSpaceDE w:val="0"/>
      <w:autoSpaceDN w:val="0"/>
    </w:pPr>
    <w:rPr>
      <w:sz w:val="20"/>
      <w:szCs w:val="20"/>
    </w:rPr>
  </w:style>
  <w:style w:type="character" w:customStyle="1" w:styleId="aff7">
    <w:name w:val="Текст концевой сноски Знак"/>
    <w:link w:val="aff6"/>
    <w:uiPriority w:val="99"/>
    <w:rsid w:val="003C1B62"/>
    <w:rPr>
      <w:rFonts w:ascii="Times New Roman" w:eastAsia="Times New Roman" w:hAnsi="Times New Roman"/>
    </w:rPr>
  </w:style>
  <w:style w:type="character" w:styleId="aff8">
    <w:name w:val="endnote reference"/>
    <w:uiPriority w:val="99"/>
    <w:rsid w:val="003C1B62"/>
    <w:rPr>
      <w:vertAlign w:val="superscript"/>
    </w:rPr>
  </w:style>
  <w:style w:type="character" w:styleId="aff9">
    <w:name w:val="footnote reference"/>
    <w:rsid w:val="003C1B62"/>
    <w:rPr>
      <w:vertAlign w:val="superscript"/>
    </w:rPr>
  </w:style>
  <w:style w:type="table" w:customStyle="1" w:styleId="34">
    <w:name w:val="Сетка таблицы3"/>
    <w:basedOn w:val="a1"/>
    <w:next w:val="a6"/>
    <w:uiPriority w:val="59"/>
    <w:rsid w:val="009D32A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a">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a">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b">
    <w:name w:val="Текст примечания Знак1"/>
    <w:uiPriority w:val="99"/>
    <w:rsid w:val="008B3A3B"/>
    <w:rPr>
      <w:sz w:val="20"/>
      <w:szCs w:val="20"/>
    </w:rPr>
  </w:style>
  <w:style w:type="character" w:customStyle="1" w:styleId="1c">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Замещающий текст1"/>
    <w:uiPriority w:val="99"/>
    <w:semiHidden/>
    <w:rsid w:val="008B3A3B"/>
    <w:rPr>
      <w:color w:val="808080"/>
    </w:rPr>
  </w:style>
  <w:style w:type="character" w:customStyle="1" w:styleId="1e">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b">
    <w:name w:val="FollowedHyperlink"/>
    <w:uiPriority w:val="99"/>
    <w:rsid w:val="008B3A3B"/>
    <w:rPr>
      <w:color w:val="800080"/>
      <w:u w:val="single"/>
    </w:rPr>
  </w:style>
  <w:style w:type="character" w:styleId="affc">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d">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e">
    <w:name w:val="Body Text First Indent"/>
    <w:basedOn w:val="a7"/>
    <w:link w:val="afff"/>
    <w:uiPriority w:val="99"/>
    <w:semiHidden/>
    <w:unhideWhenUsed/>
    <w:rsid w:val="008B3A3B"/>
    <w:pPr>
      <w:spacing w:after="120"/>
      <w:ind w:right="0" w:firstLine="210"/>
      <w:jc w:val="left"/>
    </w:pPr>
    <w:rPr>
      <w:sz w:val="24"/>
      <w:szCs w:val="22"/>
      <w:lang w:eastAsia="en-US"/>
    </w:rPr>
  </w:style>
  <w:style w:type="character" w:customStyle="1" w:styleId="afff">
    <w:name w:val="Красная строка Знак"/>
    <w:link w:val="affe"/>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hAnsi="Times New Roman"/>
      <w:sz w:val="24"/>
      <w:szCs w:val="22"/>
      <w:lang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1">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2">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2"/>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0">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13">
    <w:name w:val="Без интервала21"/>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1">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3">
    <w:name w:val="Знак Знак"/>
    <w:uiPriority w:val="99"/>
    <w:locked/>
    <w:rsid w:val="008B3A3B"/>
    <w:rPr>
      <w:rFonts w:ascii="Arial" w:hAnsi="Arial"/>
      <w:sz w:val="24"/>
      <w:lang w:eastAsia="ru-RU"/>
    </w:rPr>
  </w:style>
  <w:style w:type="paragraph" w:customStyle="1" w:styleId="afff4">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2">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0">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3">
    <w:name w:val="Основной шрифт абзаца1"/>
    <w:rsid w:val="008B3A3B"/>
  </w:style>
  <w:style w:type="character" w:customStyle="1" w:styleId="38">
    <w:name w:val="Основной шрифт абзаца3"/>
    <w:rsid w:val="008B3A3B"/>
  </w:style>
  <w:style w:type="character" w:styleId="afff5">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4">
    <w:name w:val="Название Знак1"/>
    <w:rsid w:val="008B3A3B"/>
    <w:rPr>
      <w:rFonts w:ascii="Arial" w:eastAsia="Lucida Sans Unicode" w:hAnsi="Arial" w:cs="Tahoma"/>
      <w:sz w:val="28"/>
      <w:szCs w:val="28"/>
      <w:lang w:eastAsia="ar-SA"/>
    </w:rPr>
  </w:style>
  <w:style w:type="paragraph" w:customStyle="1" w:styleId="2f1">
    <w:name w:val="Название2"/>
    <w:basedOn w:val="a"/>
    <w:rsid w:val="008B3A3B"/>
    <w:pPr>
      <w:suppressLineNumbers/>
      <w:spacing w:before="120" w:after="120"/>
    </w:pPr>
    <w:rPr>
      <w:rFonts w:cs="Mangal"/>
      <w:i/>
      <w:iCs/>
      <w:lang w:eastAsia="ar-SA"/>
    </w:rPr>
  </w:style>
  <w:style w:type="paragraph" w:customStyle="1" w:styleId="2f2">
    <w:name w:val="Указатель2"/>
    <w:basedOn w:val="a"/>
    <w:rsid w:val="008B3A3B"/>
    <w:pPr>
      <w:suppressLineNumbers/>
    </w:pPr>
    <w:rPr>
      <w:rFonts w:cs="Mangal"/>
      <w:sz w:val="20"/>
      <w:szCs w:val="20"/>
      <w:lang w:eastAsia="ar-SA"/>
    </w:rPr>
  </w:style>
  <w:style w:type="paragraph" w:customStyle="1" w:styleId="1f5">
    <w:name w:val="Название1"/>
    <w:basedOn w:val="a"/>
    <w:rsid w:val="008B3A3B"/>
    <w:pPr>
      <w:suppressLineNumbers/>
      <w:spacing w:before="120" w:after="120"/>
    </w:pPr>
    <w:rPr>
      <w:rFonts w:cs="Tahoma"/>
      <w:i/>
      <w:iCs/>
      <w:lang w:eastAsia="ar-SA"/>
    </w:rPr>
  </w:style>
  <w:style w:type="paragraph" w:customStyle="1" w:styleId="1f6">
    <w:name w:val="Указатель1"/>
    <w:basedOn w:val="a"/>
    <w:rsid w:val="008B3A3B"/>
    <w:pPr>
      <w:suppressLineNumbers/>
    </w:pPr>
    <w:rPr>
      <w:rFonts w:cs="Tahoma"/>
      <w:sz w:val="20"/>
      <w:szCs w:val="20"/>
      <w:lang w:eastAsia="ar-SA"/>
    </w:rPr>
  </w:style>
  <w:style w:type="character" w:customStyle="1" w:styleId="1f7">
    <w:name w:val="Верхний колонтитул Знак1"/>
    <w:uiPriority w:val="99"/>
    <w:rsid w:val="008B3A3B"/>
    <w:rPr>
      <w:rFonts w:ascii="Times New Roman" w:eastAsia="Times New Roman" w:hAnsi="Times New Roman"/>
      <w:lang w:eastAsia="ar-SA"/>
    </w:rPr>
  </w:style>
  <w:style w:type="paragraph" w:customStyle="1" w:styleId="1f8">
    <w:name w:val="НК1"/>
    <w:basedOn w:val="af5"/>
    <w:rsid w:val="008B3A3B"/>
    <w:pPr>
      <w:tabs>
        <w:tab w:val="clear" w:pos="4677"/>
        <w:tab w:val="clear" w:pos="9355"/>
      </w:tabs>
      <w:ind w:left="-1134"/>
    </w:pPr>
    <w:rPr>
      <w:sz w:val="12"/>
      <w:szCs w:val="12"/>
      <w:lang w:eastAsia="ar-SA"/>
    </w:rPr>
  </w:style>
  <w:style w:type="paragraph" w:customStyle="1" w:styleId="1f9">
    <w:name w:val="ВК1"/>
    <w:basedOn w:val="af2"/>
    <w:rsid w:val="008B3A3B"/>
    <w:pPr>
      <w:tabs>
        <w:tab w:val="clear" w:pos="4677"/>
        <w:tab w:val="clear" w:pos="9355"/>
      </w:tabs>
      <w:ind w:right="1418"/>
      <w:jc w:val="center"/>
    </w:pPr>
    <w:rPr>
      <w:b/>
      <w:bCs/>
      <w:sz w:val="26"/>
      <w:szCs w:val="26"/>
      <w:lang w:eastAsia="ar-SA"/>
    </w:rPr>
  </w:style>
  <w:style w:type="paragraph" w:customStyle="1" w:styleId="afff6">
    <w:name w:val="Визы"/>
    <w:basedOn w:val="a"/>
    <w:rsid w:val="008B3A3B"/>
    <w:pPr>
      <w:suppressAutoHyphens/>
      <w:jc w:val="both"/>
    </w:pPr>
    <w:rPr>
      <w:sz w:val="28"/>
      <w:szCs w:val="28"/>
      <w:lang w:eastAsia="ar-SA"/>
    </w:rPr>
  </w:style>
  <w:style w:type="paragraph" w:customStyle="1" w:styleId="214">
    <w:name w:val="Основной текст с отступом 21"/>
    <w:basedOn w:val="a"/>
    <w:rsid w:val="008B3A3B"/>
    <w:pPr>
      <w:ind w:left="1418" w:hanging="1418"/>
      <w:jc w:val="both"/>
    </w:pPr>
    <w:rPr>
      <w:sz w:val="28"/>
      <w:szCs w:val="28"/>
      <w:lang w:eastAsia="ar-SA"/>
    </w:rPr>
  </w:style>
  <w:style w:type="paragraph" w:customStyle="1" w:styleId="afff7">
    <w:name w:val="Содержимое таблицы"/>
    <w:basedOn w:val="a"/>
    <w:rsid w:val="008B3A3B"/>
    <w:pPr>
      <w:suppressLineNumbers/>
    </w:pPr>
    <w:rPr>
      <w:sz w:val="20"/>
      <w:szCs w:val="20"/>
      <w:lang w:eastAsia="ar-SA"/>
    </w:rPr>
  </w:style>
  <w:style w:type="paragraph" w:customStyle="1" w:styleId="afff8">
    <w:name w:val="Заголовок таблицы"/>
    <w:basedOn w:val="afff7"/>
    <w:rsid w:val="008B3A3B"/>
    <w:pPr>
      <w:jc w:val="center"/>
    </w:pPr>
    <w:rPr>
      <w:b/>
      <w:bCs/>
    </w:rPr>
  </w:style>
  <w:style w:type="paragraph" w:customStyle="1" w:styleId="afff9">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8B3A3B"/>
  </w:style>
  <w:style w:type="paragraph" w:customStyle="1" w:styleId="1fa">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a">
    <w:name w:val="Заголовок Знак"/>
    <w:locked/>
    <w:rsid w:val="008B3A3B"/>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b">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6"/>
    <w:uiPriority w:val="59"/>
    <w:rsid w:val="002070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6"/>
    <w:rsid w:val="00C942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1539"/>
    <w:pPr>
      <w:spacing w:before="100" w:beforeAutospacing="1" w:after="100" w:afterAutospacing="1"/>
    </w:pPr>
    <w:rPr>
      <w:rFonts w:ascii="Tahoma" w:hAnsi="Tahoma"/>
      <w:sz w:val="20"/>
      <w:szCs w:val="20"/>
      <w:lang w:val="en-US" w:eastAsia="en-US"/>
    </w:rPr>
  </w:style>
  <w:style w:type="character" w:customStyle="1" w:styleId="162">
    <w:name w:val="Основной шрифт абзаца16"/>
    <w:rsid w:val="00B81539"/>
  </w:style>
  <w:style w:type="character" w:customStyle="1" w:styleId="143">
    <w:name w:val="Основной шрифт абзаца14"/>
    <w:rsid w:val="00B81539"/>
  </w:style>
  <w:style w:type="character" w:customStyle="1" w:styleId="ConsPlusNormal0">
    <w:name w:val="ConsPlusNormal Знак"/>
    <w:link w:val="ConsPlusNormal"/>
    <w:uiPriority w:val="99"/>
    <w:locked/>
    <w:rsid w:val="00B81539"/>
    <w:rPr>
      <w:rFonts w:ascii="Arial" w:eastAsia="Times New Roman" w:hAnsi="Arial" w:cs="Arial"/>
      <w:lang w:val="ru-RU" w:eastAsia="ru-RU" w:bidi="ar-SA"/>
    </w:rPr>
  </w:style>
  <w:style w:type="paragraph" w:customStyle="1" w:styleId="afffc">
    <w:name w:val="строка с номером бланка"/>
    <w:basedOn w:val="a"/>
    <w:rsid w:val="00B81539"/>
    <w:pPr>
      <w:framePr w:w="4491" w:h="3169" w:hSpace="142" w:wrap="auto" w:vAnchor="text" w:hAnchor="page" w:x="1727" w:y="20"/>
      <w:spacing w:before="240"/>
      <w:jc w:val="center"/>
    </w:pPr>
    <w:rPr>
      <w:noProof/>
      <w:sz w:val="20"/>
      <w:szCs w:val="20"/>
    </w:rPr>
  </w:style>
  <w:style w:type="paragraph" w:customStyle="1" w:styleId="formattext">
    <w:name w:val="formattext"/>
    <w:basedOn w:val="a"/>
    <w:rsid w:val="001E6B14"/>
    <w:pPr>
      <w:spacing w:before="100" w:beforeAutospacing="1" w:after="100" w:afterAutospacing="1"/>
    </w:pPr>
  </w:style>
  <w:style w:type="paragraph" w:customStyle="1" w:styleId="s1">
    <w:name w:val="s_1"/>
    <w:basedOn w:val="a"/>
    <w:rsid w:val="005C074F"/>
    <w:pPr>
      <w:spacing w:before="100" w:beforeAutospacing="1" w:after="100" w:afterAutospacing="1"/>
    </w:pPr>
  </w:style>
  <w:style w:type="table" w:customStyle="1" w:styleId="TableGrid">
    <w:name w:val="TableGrid"/>
    <w:rsid w:val="00EE197F"/>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6136">
      <w:bodyDiv w:val="1"/>
      <w:marLeft w:val="0"/>
      <w:marRight w:val="0"/>
      <w:marTop w:val="0"/>
      <w:marBottom w:val="0"/>
      <w:divBdr>
        <w:top w:val="none" w:sz="0" w:space="0" w:color="auto"/>
        <w:left w:val="none" w:sz="0" w:space="0" w:color="auto"/>
        <w:bottom w:val="none" w:sz="0" w:space="0" w:color="auto"/>
        <w:right w:val="none" w:sz="0" w:space="0" w:color="auto"/>
      </w:divBdr>
    </w:div>
    <w:div w:id="1447238824">
      <w:bodyDiv w:val="1"/>
      <w:marLeft w:val="0"/>
      <w:marRight w:val="0"/>
      <w:marTop w:val="0"/>
      <w:marBottom w:val="0"/>
      <w:divBdr>
        <w:top w:val="none" w:sz="0" w:space="0" w:color="auto"/>
        <w:left w:val="none" w:sz="0" w:space="0" w:color="auto"/>
        <w:bottom w:val="none" w:sz="0" w:space="0" w:color="auto"/>
        <w:right w:val="none" w:sz="0" w:space="0" w:color="auto"/>
      </w:divBdr>
    </w:div>
    <w:div w:id="20835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4CD3-FABF-43C1-A5A4-325EE74D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8</Pages>
  <Words>2024</Words>
  <Characters>11539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user_opeka1</dc:creator>
  <cp:lastModifiedBy>бух_сбис</cp:lastModifiedBy>
  <cp:revision>12</cp:revision>
  <cp:lastPrinted>2021-09-21T07:18:00Z</cp:lastPrinted>
  <dcterms:created xsi:type="dcterms:W3CDTF">2021-09-20T10:55:00Z</dcterms:created>
  <dcterms:modified xsi:type="dcterms:W3CDTF">2021-09-21T07:19:00Z</dcterms:modified>
</cp:coreProperties>
</file>