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03" w:rsidRDefault="00C01703" w:rsidP="00C0170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</w:p>
    <w:p w:rsidR="00C01703" w:rsidRDefault="00C01703" w:rsidP="00C01703">
      <w:pPr>
        <w:ind w:left="4956"/>
        <w:rPr>
          <w:sz w:val="28"/>
          <w:szCs w:val="28"/>
        </w:rPr>
      </w:pPr>
    </w:p>
    <w:p w:rsidR="00C01703" w:rsidRDefault="00C01703" w:rsidP="00C0170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01703" w:rsidRDefault="00C01703" w:rsidP="00C01703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1703" w:rsidRDefault="00C01703" w:rsidP="00C01703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КИКНУРСКОГО</w:t>
      </w:r>
    </w:p>
    <w:p w:rsidR="00C01703" w:rsidRDefault="00C01703" w:rsidP="00C01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C01703" w:rsidRDefault="00C01703" w:rsidP="00C01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01703" w:rsidRDefault="00C01703" w:rsidP="00C01703">
      <w:pPr>
        <w:spacing w:line="360" w:lineRule="exact"/>
        <w:rPr>
          <w:b/>
          <w:sz w:val="28"/>
          <w:szCs w:val="28"/>
        </w:rPr>
      </w:pPr>
    </w:p>
    <w:p w:rsidR="00C01703" w:rsidRDefault="00C01703" w:rsidP="00C01703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01703" w:rsidRDefault="00C01703" w:rsidP="00C01703">
      <w:pPr>
        <w:spacing w:line="360" w:lineRule="exact"/>
        <w:jc w:val="center"/>
        <w:rPr>
          <w:sz w:val="28"/>
          <w:szCs w:val="28"/>
        </w:rPr>
      </w:pPr>
    </w:p>
    <w:p w:rsidR="00C01703" w:rsidRDefault="00C01703" w:rsidP="00C01703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37"/>
        <w:gridCol w:w="2975"/>
        <w:gridCol w:w="1843"/>
      </w:tblGrid>
      <w:tr w:rsidR="00C01703" w:rsidTr="00C0170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1703" w:rsidRDefault="00C0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20.01.2021</w:t>
            </w:r>
          </w:p>
        </w:tc>
        <w:tc>
          <w:tcPr>
            <w:tcW w:w="2837" w:type="dxa"/>
          </w:tcPr>
          <w:p w:rsidR="00C01703" w:rsidRDefault="00C01703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hideMark/>
          </w:tcPr>
          <w:p w:rsidR="00C01703" w:rsidRDefault="00C01703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1703" w:rsidRDefault="00C0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01703" w:rsidTr="00C01703">
        <w:tc>
          <w:tcPr>
            <w:tcW w:w="9498" w:type="dxa"/>
            <w:gridSpan w:val="4"/>
            <w:hideMark/>
          </w:tcPr>
          <w:p w:rsidR="00C01703" w:rsidRDefault="00C01703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C01703" w:rsidRDefault="00C01703" w:rsidP="00C01703">
      <w:pPr>
        <w:pStyle w:val="a4"/>
        <w:keepLines w:val="0"/>
        <w:spacing w:before="0" w:after="0"/>
        <w:rPr>
          <w:b w:val="0"/>
          <w:noProof w:val="0"/>
          <w:sz w:val="24"/>
          <w:szCs w:val="24"/>
        </w:rPr>
      </w:pPr>
    </w:p>
    <w:p w:rsidR="00C01703" w:rsidRDefault="00C01703" w:rsidP="00C01703">
      <w:pPr>
        <w:rPr>
          <w:b/>
        </w:rPr>
      </w:pPr>
      <w:r>
        <w:rPr>
          <w:b/>
        </w:rPr>
        <w:t xml:space="preserve">                      </w:t>
      </w:r>
    </w:p>
    <w:p w:rsidR="00C01703" w:rsidRDefault="00C01703" w:rsidP="00C01703">
      <w:pPr>
        <w:ind w:left="-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>межведомственной комиссии по переводу жилого помещения в нежилое помещение и нежилого помещения в жилое</w:t>
      </w:r>
      <w:r>
        <w:rPr>
          <w:b/>
          <w:sz w:val="28"/>
          <w:szCs w:val="28"/>
        </w:rPr>
        <w:t xml:space="preserve"> помещение, согласованию переустройства и (или) перепланировки </w:t>
      </w:r>
      <w:r>
        <w:rPr>
          <w:b/>
          <w:color w:val="000000"/>
          <w:sz w:val="28"/>
          <w:szCs w:val="28"/>
          <w:shd w:val="clear" w:color="auto" w:fill="FFFFFF"/>
        </w:rPr>
        <w:t xml:space="preserve">помещения </w:t>
      </w:r>
    </w:p>
    <w:p w:rsidR="00C01703" w:rsidRDefault="00C01703" w:rsidP="00C01703">
      <w:pPr>
        <w:ind w:left="-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 многоквартирном доме</w:t>
      </w:r>
    </w:p>
    <w:p w:rsidR="00C01703" w:rsidRDefault="00C01703" w:rsidP="00C01703">
      <w:pPr>
        <w:ind w:left="-567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(изменения от 05.09.2023 № 550; от 21.02.2024 № 155)</w:t>
      </w:r>
    </w:p>
    <w:p w:rsidR="00C01703" w:rsidRDefault="00C01703" w:rsidP="00C01703">
      <w:pPr>
        <w:ind w:left="-567"/>
        <w:jc w:val="center"/>
        <w:rPr>
          <w:sz w:val="28"/>
          <w:szCs w:val="28"/>
        </w:rPr>
      </w:pPr>
    </w:p>
    <w:p w:rsidR="00C01703" w:rsidRDefault="00C01703" w:rsidP="00C01703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соответствии с </w:t>
      </w:r>
      <w:hyperlink r:id="rId5" w:history="1">
        <w:r>
          <w:rPr>
            <w:rStyle w:val="a5"/>
            <w:color w:val="000000"/>
            <w:sz w:val="28"/>
            <w:szCs w:val="28"/>
            <w:u w:val="none"/>
          </w:rPr>
          <w:t>главами 3</w:t>
        </w:r>
      </w:hyperlink>
      <w:r>
        <w:rPr>
          <w:color w:val="000000"/>
          <w:sz w:val="28"/>
          <w:szCs w:val="28"/>
        </w:rPr>
        <w:t xml:space="preserve">, </w:t>
      </w:r>
      <w:hyperlink r:id="rId6" w:history="1">
        <w:r>
          <w:rPr>
            <w:rStyle w:val="a5"/>
            <w:color w:val="000000"/>
            <w:sz w:val="28"/>
            <w:szCs w:val="28"/>
            <w:u w:val="none"/>
          </w:rPr>
          <w:t>4</w:t>
        </w:r>
      </w:hyperlink>
      <w:r>
        <w:rPr>
          <w:color w:val="000000"/>
          <w:sz w:val="28"/>
          <w:szCs w:val="28"/>
        </w:rPr>
        <w:t xml:space="preserve"> Жилищного кодекса Российской Федерации, Федеральным </w:t>
      </w:r>
      <w:hyperlink r:id="rId7" w:history="1">
        <w:r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администрация Кикнурского муниципального округа Кировской области ПОСТАНОВЛЯЕТ:</w:t>
      </w:r>
    </w:p>
    <w:p w:rsidR="00C01703" w:rsidRDefault="00C01703" w:rsidP="00C017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 Создать межведомственную комиссию по переводу жилого помещения в нежилое помещение и нежилого помещения в жилое</w:t>
      </w:r>
      <w:r>
        <w:rPr>
          <w:sz w:val="28"/>
          <w:szCs w:val="28"/>
        </w:rPr>
        <w:t xml:space="preserve"> помещение, согласованию переустройства и (или) перепланировки помещения в многоквартирном доме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N 1.</w:t>
      </w:r>
    </w:p>
    <w:p w:rsidR="00C01703" w:rsidRDefault="00C01703" w:rsidP="00C017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Положение о межведомственной комиссии по переводу жилого помещения в нежилое помещение и нежилого помещения в жилое помещение, согласованию переустройства и (или) перепланировки помещения в многоквартирном доме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N 2.</w:t>
      </w:r>
    </w:p>
    <w:p w:rsidR="00C01703" w:rsidRDefault="00C01703" w:rsidP="00C0170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выполнением настоящего постановления возложить </w:t>
      </w:r>
      <w:proofErr w:type="gramStart"/>
      <w:r>
        <w:rPr>
          <w:sz w:val="28"/>
          <w:szCs w:val="28"/>
        </w:rPr>
        <w:t>на  первого</w:t>
      </w:r>
      <w:proofErr w:type="gramEnd"/>
      <w:r>
        <w:rPr>
          <w:sz w:val="28"/>
          <w:szCs w:val="28"/>
        </w:rPr>
        <w:t xml:space="preserve"> заместителя главы администрации Кикнурского муниципального округа Кировской области.</w:t>
      </w:r>
    </w:p>
    <w:p w:rsidR="00C01703" w:rsidRDefault="00C01703" w:rsidP="00C01703">
      <w:pPr>
        <w:tabs>
          <w:tab w:val="left" w:pos="7230"/>
        </w:tabs>
        <w:spacing w:line="360" w:lineRule="auto"/>
        <w:jc w:val="both"/>
        <w:rPr>
          <w:b/>
          <w:sz w:val="28"/>
          <w:szCs w:val="28"/>
        </w:rPr>
      </w:pPr>
    </w:p>
    <w:p w:rsidR="00C01703" w:rsidRDefault="00C01703" w:rsidP="00C01703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C01703" w:rsidRDefault="00C01703" w:rsidP="00C01703">
      <w:pPr>
        <w:tabs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</w:t>
      </w:r>
      <w:r>
        <w:rPr>
          <w:sz w:val="28"/>
          <w:szCs w:val="28"/>
        </w:rPr>
        <w:t>С.Ю. Галкин</w:t>
      </w:r>
    </w:p>
    <w:p w:rsidR="00C01703" w:rsidRDefault="00C01703" w:rsidP="00C0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C01703" w:rsidRDefault="00C01703" w:rsidP="00C0170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>
        <w:rPr>
          <w:sz w:val="28"/>
          <w:szCs w:val="28"/>
        </w:rPr>
        <w:t>Приложение № 1</w:t>
      </w:r>
    </w:p>
    <w:p w:rsidR="00C01703" w:rsidRDefault="00C01703" w:rsidP="00C01703">
      <w:pPr>
        <w:rPr>
          <w:sz w:val="28"/>
          <w:szCs w:val="28"/>
        </w:rPr>
      </w:pPr>
    </w:p>
    <w:p w:rsidR="00C01703" w:rsidRDefault="00C01703" w:rsidP="00C0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УТВЕРЖДЕН</w:t>
      </w:r>
    </w:p>
    <w:p w:rsidR="00C01703" w:rsidRDefault="00C01703" w:rsidP="00C0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01703" w:rsidRDefault="00C01703" w:rsidP="00C0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C01703" w:rsidRDefault="00C01703" w:rsidP="00C0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Кикнурского муниципального </w:t>
      </w:r>
    </w:p>
    <w:p w:rsidR="00C01703" w:rsidRDefault="00C01703" w:rsidP="00C0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округа Кировской области</w:t>
      </w:r>
    </w:p>
    <w:p w:rsidR="00C01703" w:rsidRDefault="00C01703" w:rsidP="00C0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20.01.2021 № 40                                  </w:t>
      </w:r>
    </w:p>
    <w:p w:rsidR="00C01703" w:rsidRDefault="00C01703" w:rsidP="00C01703">
      <w:pPr>
        <w:rPr>
          <w:sz w:val="28"/>
          <w:szCs w:val="28"/>
        </w:rPr>
      </w:pPr>
    </w:p>
    <w:p w:rsidR="00C01703" w:rsidRDefault="00C01703" w:rsidP="00C01703">
      <w:r>
        <w:t xml:space="preserve">                                                                                   </w:t>
      </w:r>
    </w:p>
    <w:p w:rsidR="00C01703" w:rsidRDefault="00C01703" w:rsidP="00C01703">
      <w:pPr>
        <w:rPr>
          <w:b/>
          <w:sz w:val="28"/>
          <w:szCs w:val="28"/>
        </w:rPr>
      </w:pPr>
      <w:r>
        <w:t xml:space="preserve">                                                           </w:t>
      </w:r>
      <w:r>
        <w:rPr>
          <w:b/>
        </w:rPr>
        <w:t xml:space="preserve">  </w:t>
      </w:r>
      <w:r>
        <w:rPr>
          <w:b/>
          <w:sz w:val="28"/>
          <w:szCs w:val="28"/>
        </w:rPr>
        <w:t>СОСТАВ</w:t>
      </w:r>
    </w:p>
    <w:p w:rsidR="00C01703" w:rsidRDefault="00C01703" w:rsidP="00C01703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межведомственной комиссии по переводу жилого помещения в нежилое помещение и нежилого помещения в жилое</w:t>
      </w:r>
      <w:r>
        <w:rPr>
          <w:b/>
          <w:sz w:val="28"/>
          <w:szCs w:val="28"/>
        </w:rPr>
        <w:t xml:space="preserve"> помещение, согласованию переустройства и (или) перепланировки помещения </w:t>
      </w:r>
    </w:p>
    <w:p w:rsidR="00C01703" w:rsidRDefault="00C01703" w:rsidP="00C01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многоквартирном доме</w:t>
      </w:r>
    </w:p>
    <w:p w:rsidR="00C01703" w:rsidRDefault="00C01703" w:rsidP="00C0170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54"/>
        <w:gridCol w:w="5814"/>
      </w:tblGrid>
      <w:tr w:rsidR="00C01703" w:rsidTr="00C01703">
        <w:trPr>
          <w:trHeight w:val="397"/>
        </w:trPr>
        <w:tc>
          <w:tcPr>
            <w:tcW w:w="3227" w:type="dxa"/>
            <w:hideMark/>
          </w:tcPr>
          <w:p w:rsidR="00C01703" w:rsidRDefault="00C01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ХЛЫБОВ</w:t>
            </w:r>
          </w:p>
          <w:p w:rsidR="00C01703" w:rsidRDefault="00C01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356" w:type="dxa"/>
          </w:tcPr>
          <w:p w:rsidR="00C01703" w:rsidRDefault="00C01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C01703" w:rsidRDefault="00C01703">
            <w:pPr>
              <w:rPr>
                <w:sz w:val="28"/>
                <w:szCs w:val="28"/>
              </w:rPr>
            </w:pPr>
          </w:p>
        </w:tc>
        <w:tc>
          <w:tcPr>
            <w:tcW w:w="5927" w:type="dxa"/>
            <w:hideMark/>
          </w:tcPr>
          <w:p w:rsidR="00C01703" w:rsidRDefault="00C01703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Кикнурского муниципального округа, председатель комиссии</w:t>
            </w:r>
          </w:p>
        </w:tc>
      </w:tr>
      <w:tr w:rsidR="00C01703" w:rsidTr="00C01703">
        <w:trPr>
          <w:trHeight w:val="996"/>
        </w:trPr>
        <w:tc>
          <w:tcPr>
            <w:tcW w:w="3227" w:type="dxa"/>
          </w:tcPr>
          <w:p w:rsidR="00C01703" w:rsidRDefault="00C0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БУЛЫЧЕВА</w:t>
            </w:r>
          </w:p>
          <w:p w:rsidR="00C01703" w:rsidRDefault="00C0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  <w:p w:rsidR="00C01703" w:rsidRDefault="00C017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hideMark/>
          </w:tcPr>
          <w:p w:rsidR="00C01703" w:rsidRDefault="00C0170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hideMark/>
          </w:tcPr>
          <w:p w:rsidR="00C01703" w:rsidRDefault="00C01703">
            <w:pPr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градостроительства, архитектуры и жизнеобеспечения, главный архитектор, заместитель председателя комиссии</w:t>
            </w:r>
          </w:p>
        </w:tc>
      </w:tr>
      <w:tr w:rsidR="00C01703" w:rsidTr="00C01703">
        <w:trPr>
          <w:trHeight w:val="360"/>
        </w:trPr>
        <w:tc>
          <w:tcPr>
            <w:tcW w:w="3227" w:type="dxa"/>
            <w:hideMark/>
          </w:tcPr>
          <w:p w:rsidR="00C01703" w:rsidRDefault="00C01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 w:rsidR="00C01703" w:rsidRDefault="00C017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Александровна</w:t>
            </w:r>
          </w:p>
        </w:tc>
        <w:tc>
          <w:tcPr>
            <w:tcW w:w="356" w:type="dxa"/>
            <w:hideMark/>
          </w:tcPr>
          <w:p w:rsidR="00C01703" w:rsidRDefault="00C01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27" w:type="dxa"/>
            <w:hideMark/>
          </w:tcPr>
          <w:p w:rsidR="00C01703" w:rsidRDefault="00C0170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специалист отдела </w:t>
            </w:r>
            <w:r>
              <w:rPr>
                <w:sz w:val="28"/>
                <w:szCs w:val="28"/>
              </w:rPr>
              <w:t>градостроительства, архитектуры и жизнеобеспечения, секретарь комиссии</w:t>
            </w:r>
          </w:p>
        </w:tc>
      </w:tr>
      <w:tr w:rsidR="00C01703" w:rsidTr="00C01703">
        <w:trPr>
          <w:trHeight w:val="388"/>
        </w:trPr>
        <w:tc>
          <w:tcPr>
            <w:tcW w:w="3227" w:type="dxa"/>
            <w:hideMark/>
          </w:tcPr>
          <w:p w:rsidR="00C01703" w:rsidRDefault="00C01703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56" w:type="dxa"/>
          </w:tcPr>
          <w:p w:rsidR="00C01703" w:rsidRDefault="00C01703">
            <w:pPr>
              <w:rPr>
                <w:sz w:val="28"/>
                <w:szCs w:val="28"/>
              </w:rPr>
            </w:pPr>
          </w:p>
        </w:tc>
        <w:tc>
          <w:tcPr>
            <w:tcW w:w="5927" w:type="dxa"/>
          </w:tcPr>
          <w:p w:rsidR="00C01703" w:rsidRDefault="00C0170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1703" w:rsidTr="00C01703">
        <w:tc>
          <w:tcPr>
            <w:tcW w:w="3227" w:type="dxa"/>
            <w:hideMark/>
          </w:tcPr>
          <w:p w:rsidR="00C01703" w:rsidRDefault="00C017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СОКОЛОВА</w:t>
            </w:r>
          </w:p>
          <w:p w:rsidR="00C01703" w:rsidRDefault="00C017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Юлия Николаевна</w:t>
            </w:r>
          </w:p>
        </w:tc>
        <w:tc>
          <w:tcPr>
            <w:tcW w:w="356" w:type="dxa"/>
            <w:hideMark/>
          </w:tcPr>
          <w:p w:rsidR="00C01703" w:rsidRDefault="00C017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C01703" w:rsidRDefault="00C0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по муниципальному имуществу и земельным                            ресурсам   </w:t>
            </w:r>
          </w:p>
          <w:p w:rsidR="00C01703" w:rsidRDefault="00C01703">
            <w:pPr>
              <w:rPr>
                <w:sz w:val="28"/>
                <w:szCs w:val="28"/>
              </w:rPr>
            </w:pPr>
          </w:p>
        </w:tc>
      </w:tr>
      <w:tr w:rsidR="00C01703" w:rsidTr="00C01703">
        <w:tc>
          <w:tcPr>
            <w:tcW w:w="3227" w:type="dxa"/>
            <w:hideMark/>
          </w:tcPr>
          <w:p w:rsidR="00C01703" w:rsidRDefault="00C01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ТЮЛЬКАНОВ</w:t>
            </w:r>
          </w:p>
          <w:p w:rsidR="00C01703" w:rsidRDefault="00C017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Андреевич</w:t>
            </w:r>
          </w:p>
        </w:tc>
        <w:tc>
          <w:tcPr>
            <w:tcW w:w="356" w:type="dxa"/>
            <w:hideMark/>
          </w:tcPr>
          <w:p w:rsidR="00C01703" w:rsidRDefault="00C017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C01703" w:rsidRDefault="00C0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территориальным отделом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Кикнур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C01703" w:rsidRDefault="00C01703">
            <w:pPr>
              <w:rPr>
                <w:sz w:val="28"/>
                <w:szCs w:val="28"/>
              </w:rPr>
            </w:pPr>
          </w:p>
        </w:tc>
      </w:tr>
      <w:tr w:rsidR="00C01703" w:rsidTr="00C01703">
        <w:tc>
          <w:tcPr>
            <w:tcW w:w="3227" w:type="dxa"/>
            <w:hideMark/>
          </w:tcPr>
          <w:p w:rsidR="00C01703" w:rsidRDefault="00C01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ДОЛГУШЕВ</w:t>
            </w:r>
          </w:p>
          <w:p w:rsidR="00C01703" w:rsidRDefault="00C01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</w:t>
            </w:r>
            <w:bookmarkStart w:id="0" w:name="_GoBack"/>
            <w:bookmarkEnd w:id="0"/>
            <w:r>
              <w:rPr>
                <w:sz w:val="28"/>
                <w:szCs w:val="28"/>
              </w:rPr>
              <w:t>асильевич</w:t>
            </w:r>
          </w:p>
        </w:tc>
        <w:tc>
          <w:tcPr>
            <w:tcW w:w="356" w:type="dxa"/>
            <w:hideMark/>
          </w:tcPr>
          <w:p w:rsidR="00C01703" w:rsidRDefault="00C01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C01703" w:rsidRDefault="00C0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территориальным отделом по работе с сельскими территориями   </w:t>
            </w:r>
          </w:p>
          <w:p w:rsidR="00C01703" w:rsidRDefault="00C01703">
            <w:pPr>
              <w:rPr>
                <w:sz w:val="28"/>
                <w:szCs w:val="28"/>
              </w:rPr>
            </w:pPr>
          </w:p>
        </w:tc>
      </w:tr>
    </w:tbl>
    <w:p w:rsidR="00C01703" w:rsidRDefault="00C01703" w:rsidP="00C01703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C01703" w:rsidRDefault="00C01703" w:rsidP="00C01703">
      <w:pPr>
        <w:spacing w:before="720"/>
        <w:jc w:val="center"/>
        <w:rPr>
          <w:sz w:val="28"/>
          <w:szCs w:val="28"/>
        </w:rPr>
      </w:pPr>
    </w:p>
    <w:p w:rsidR="00C01703" w:rsidRDefault="00C01703" w:rsidP="00C0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C01703" w:rsidRDefault="00C01703" w:rsidP="00C017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Приложение № 2</w:t>
      </w:r>
    </w:p>
    <w:p w:rsidR="00C01703" w:rsidRDefault="00C01703" w:rsidP="00C01703">
      <w:pPr>
        <w:rPr>
          <w:sz w:val="28"/>
          <w:szCs w:val="28"/>
        </w:rPr>
      </w:pPr>
    </w:p>
    <w:p w:rsidR="00C01703" w:rsidRDefault="00C01703" w:rsidP="00C0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УТВЕРЖДЕН</w:t>
      </w:r>
    </w:p>
    <w:p w:rsidR="00C01703" w:rsidRDefault="00C01703" w:rsidP="00C0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01703" w:rsidRDefault="00C01703" w:rsidP="00C0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C01703" w:rsidRDefault="00C01703" w:rsidP="00C0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Кикнурского муниципального </w:t>
      </w:r>
    </w:p>
    <w:p w:rsidR="00C01703" w:rsidRDefault="00C01703" w:rsidP="00C0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округа Кировской области</w:t>
      </w:r>
    </w:p>
    <w:p w:rsidR="00C01703" w:rsidRDefault="00C01703" w:rsidP="00C01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20.01.2021 № 40                                  </w:t>
      </w:r>
    </w:p>
    <w:p w:rsidR="00C01703" w:rsidRDefault="00C01703" w:rsidP="00C01703">
      <w:pPr>
        <w:rPr>
          <w:sz w:val="28"/>
          <w:szCs w:val="28"/>
        </w:rPr>
      </w:pPr>
    </w:p>
    <w:p w:rsidR="00C01703" w:rsidRDefault="00C01703" w:rsidP="00C01703">
      <w:pPr>
        <w:pStyle w:val="a3"/>
        <w:spacing w:before="0" w:after="0"/>
        <w:jc w:val="center"/>
        <w:rPr>
          <w:rStyle w:val="a6"/>
        </w:rPr>
      </w:pPr>
      <w:r>
        <w:rPr>
          <w:rStyle w:val="a6"/>
          <w:sz w:val="28"/>
          <w:szCs w:val="28"/>
        </w:rPr>
        <w:t>ПОЛОЖЕНИЕ</w:t>
      </w:r>
    </w:p>
    <w:p w:rsidR="00C01703" w:rsidRDefault="00C01703" w:rsidP="00C01703">
      <w:pPr>
        <w:pStyle w:val="a3"/>
        <w:spacing w:before="0" w:after="0"/>
        <w:jc w:val="center"/>
      </w:pPr>
      <w:r>
        <w:rPr>
          <w:b/>
          <w:color w:val="000000"/>
          <w:sz w:val="28"/>
          <w:szCs w:val="28"/>
        </w:rPr>
        <w:t>о межведомственной комиссии по переводу жилого помещения в нежилое помещение и нежилого помещения в жилое</w:t>
      </w:r>
      <w:r>
        <w:rPr>
          <w:b/>
          <w:sz w:val="28"/>
          <w:szCs w:val="28"/>
        </w:rPr>
        <w:t xml:space="preserve"> помещение, согласованию переустройства и (или) перепланировки помещения </w:t>
      </w:r>
    </w:p>
    <w:p w:rsidR="00C01703" w:rsidRDefault="00C01703" w:rsidP="00C01703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многоквартирном доме</w:t>
      </w:r>
    </w:p>
    <w:p w:rsidR="00C01703" w:rsidRDefault="00C01703" w:rsidP="00C01703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деятельности межведомственной комиссии по переводу жилого помещения в нежилое помещение и нежилого помещения в жилое помещение, согласованию переустройства и (или) перепланировки помещения в многоквартирном доме (далее - Межведомственная комиссия).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Межведомственная комиссия руководствуется в своей деятельности </w:t>
      </w:r>
      <w:hyperlink r:id="rId8" w:history="1">
        <w:r>
          <w:rPr>
            <w:rStyle w:val="a5"/>
            <w:color w:val="000000"/>
            <w:sz w:val="28"/>
            <w:szCs w:val="28"/>
            <w:u w:val="none"/>
          </w:rPr>
          <w:t>Конституцией</w:t>
        </w:r>
      </w:hyperlink>
      <w:r>
        <w:rPr>
          <w:color w:val="000000"/>
          <w:sz w:val="28"/>
          <w:szCs w:val="28"/>
        </w:rPr>
        <w:t xml:space="preserve"> Российской Федерации, Жилищным </w:t>
      </w:r>
      <w:hyperlink r:id="rId9" w:history="1">
        <w:r>
          <w:rPr>
            <w:rStyle w:val="a5"/>
            <w:color w:val="000000"/>
            <w:sz w:val="28"/>
            <w:szCs w:val="28"/>
            <w:u w:val="none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Федерации, иными законами и нормативными правовыми актами Российской Федерации и Кировской области и настоящим Положением.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Межведомственная комиссия утверждается постановлением администрации Кикнурского муниципального округа Кировской области.</w:t>
      </w:r>
    </w:p>
    <w:p w:rsidR="00C01703" w:rsidRDefault="00C01703" w:rsidP="00C01703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В состав Комиссии включаются: представители администрации Кикнурского муниципального округа Кировской области.</w:t>
      </w:r>
    </w:p>
    <w:p w:rsidR="00C01703" w:rsidRDefault="00C01703" w:rsidP="00C017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 Председателем Комиссии назначается первый заместитель главы администрации Кикнурского муниципального округа Кировской области.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Задача и функции Межведомственной комиссии.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Рассмотрение документов и принятие решения о согласовании переустройства и (или) перепланировки помещения в многоквартирном доме.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Рассмотрение документов и принятие решения о переводе жилого помещения в нежилое помещение или нежилого помещения в жилое помещение.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Осуществление функций приемочной комиссии после переустройства и (или) перепланировки помещения в многоквартирном доме.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работы Межведомственной комиссии.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Заседания Межведомственной комиссии проводятся по мере необходимости, при наличии кворума.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Заседание Межведомственной комиссии считается правомочным, если на нем присутствуют не менее двух третей от установленного числа ее членов.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Заседания Межведомственной комиссии ведет председатель комиссии, а в случае его отсутствия - заместитель председателя Межведомственной комиссии.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Председатель Межведомственной комиссии: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3.4.1. Осуществляет общее руководство Межведомственной комиссией и обеспечивает ее деятельность.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3.4.2. Участвует в заседании Межведомственной комиссии.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3.4.3. Вносит предложения в повестку дня заседания Межведомственной комиссии.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3.4.4. Знакомится с материалами по вопросам, рассматриваемым Межведомственной комиссией.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3.4.5. Дает поручения членам Межведомственной комиссии.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3.4.6. Подписывает документы, в том числе протоколы, решения, акты Межведомственной комиссии.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3.4.7. Организует контроль за выполнением решений, принятых Межведомственной комиссией.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Члены Межведомственной комиссии: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3.5.1. Вносят предложения в повестку дня заседания Межведомственной комиссии.</w:t>
      </w:r>
    </w:p>
    <w:p w:rsidR="00C01703" w:rsidRDefault="00C01703" w:rsidP="00C01703">
      <w:pPr>
        <w:autoSpaceDE w:val="0"/>
        <w:autoSpaceDN w:val="0"/>
        <w:adjustRightInd w:val="0"/>
        <w:spacing w:line="48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3.5.2. Знакомятся с материалами по вопросам, рассматриваемым Межведомственной комиссией.</w:t>
      </w:r>
    </w:p>
    <w:p w:rsidR="00C01703" w:rsidRDefault="00C01703" w:rsidP="00C01703">
      <w:pPr>
        <w:autoSpaceDE w:val="0"/>
        <w:autoSpaceDN w:val="0"/>
        <w:adjustRightInd w:val="0"/>
        <w:spacing w:line="48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3.5.3. Участвуют в заседании Межведомственной комиссии.</w:t>
      </w:r>
    </w:p>
    <w:p w:rsidR="00C01703" w:rsidRDefault="00C01703" w:rsidP="00C01703">
      <w:pPr>
        <w:autoSpaceDE w:val="0"/>
        <w:autoSpaceDN w:val="0"/>
        <w:adjustRightInd w:val="0"/>
        <w:spacing w:line="48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3.5.4. Вносят предложения по вопросам, находящимся в компетенции Межведомственной комиссии.</w:t>
      </w:r>
    </w:p>
    <w:p w:rsidR="00C01703" w:rsidRDefault="00C01703" w:rsidP="00C01703">
      <w:pPr>
        <w:autoSpaceDE w:val="0"/>
        <w:autoSpaceDN w:val="0"/>
        <w:adjustRightInd w:val="0"/>
        <w:spacing w:line="48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3.5.5. Выполняют поручения Межведомственной комиссии и ее председателя.</w:t>
      </w:r>
    </w:p>
    <w:p w:rsidR="00C01703" w:rsidRDefault="00C01703" w:rsidP="00C01703">
      <w:pPr>
        <w:autoSpaceDE w:val="0"/>
        <w:autoSpaceDN w:val="0"/>
        <w:adjustRightInd w:val="0"/>
        <w:spacing w:line="48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3.5.6. Участвуют в подготовке вопросов на заседания Межведомственной комиссии и осуществляют необходимые меры по выполнению ее решений, контролю за их реализацией.</w:t>
      </w:r>
    </w:p>
    <w:p w:rsidR="00C01703" w:rsidRDefault="00C01703" w:rsidP="00C01703">
      <w:pPr>
        <w:autoSpaceDE w:val="0"/>
        <w:autoSpaceDN w:val="0"/>
        <w:adjustRightInd w:val="0"/>
        <w:spacing w:line="48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3.6. Секретарь Межведомственной комиссии:</w:t>
      </w:r>
    </w:p>
    <w:p w:rsidR="00C01703" w:rsidRDefault="00C01703" w:rsidP="00C01703">
      <w:pPr>
        <w:autoSpaceDE w:val="0"/>
        <w:autoSpaceDN w:val="0"/>
        <w:adjustRightInd w:val="0"/>
        <w:spacing w:line="48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3.6.1. Организует проведение заседаний Межведомственной комиссии, а также подготовку необходимых для рассмотрения на ее заседаниях информационно-аналитических и иных материалов, проектов решений, актов, постановлений.</w:t>
      </w:r>
    </w:p>
    <w:p w:rsidR="00C01703" w:rsidRDefault="00C01703" w:rsidP="00C01703">
      <w:pPr>
        <w:autoSpaceDE w:val="0"/>
        <w:autoSpaceDN w:val="0"/>
        <w:adjustRightInd w:val="0"/>
        <w:spacing w:line="48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3.6.2. Ведет делопроизводство.</w:t>
      </w:r>
    </w:p>
    <w:p w:rsidR="00C01703" w:rsidRDefault="00C01703" w:rsidP="00C01703">
      <w:pPr>
        <w:autoSpaceDE w:val="0"/>
        <w:autoSpaceDN w:val="0"/>
        <w:adjustRightInd w:val="0"/>
        <w:spacing w:line="480" w:lineRule="exact"/>
        <w:ind w:firstLine="53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принятия решений.</w:t>
      </w:r>
    </w:p>
    <w:p w:rsidR="00C01703" w:rsidRDefault="00C01703" w:rsidP="00C01703">
      <w:pPr>
        <w:autoSpaceDE w:val="0"/>
        <w:autoSpaceDN w:val="0"/>
        <w:adjustRightInd w:val="0"/>
        <w:spacing w:line="48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своей деятельности Межведомственная комиссия:</w:t>
      </w:r>
    </w:p>
    <w:p w:rsidR="00C01703" w:rsidRDefault="00C01703" w:rsidP="00C01703">
      <w:pPr>
        <w:autoSpaceDE w:val="0"/>
        <w:autoSpaceDN w:val="0"/>
        <w:adjustRightInd w:val="0"/>
        <w:spacing w:line="48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4.1. Рассматривает заявления с соответствующим пакетом документов:</w:t>
      </w:r>
    </w:p>
    <w:p w:rsidR="00C01703" w:rsidRDefault="00C01703" w:rsidP="00C01703">
      <w:pPr>
        <w:autoSpaceDE w:val="0"/>
        <w:autoSpaceDN w:val="0"/>
        <w:adjustRightInd w:val="0"/>
        <w:spacing w:line="48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4.1.1. О переустройстве и (или) перепланировке помещения в многоквартирном доме.</w:t>
      </w:r>
    </w:p>
    <w:p w:rsidR="00C01703" w:rsidRDefault="00C01703" w:rsidP="00C01703">
      <w:pPr>
        <w:autoSpaceDE w:val="0"/>
        <w:autoSpaceDN w:val="0"/>
        <w:adjustRightInd w:val="0"/>
        <w:spacing w:line="48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4.1.2. О переводе жилого помещения в нежилое помещение, нежилого помещения в жилое помещение.</w:t>
      </w:r>
    </w:p>
    <w:p w:rsidR="00C01703" w:rsidRDefault="00C01703" w:rsidP="00C01703">
      <w:pPr>
        <w:autoSpaceDE w:val="0"/>
        <w:autoSpaceDN w:val="0"/>
        <w:adjustRightInd w:val="0"/>
        <w:spacing w:line="48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4.2. Принимает решение о согласовании либо об отказе в согласовании переустройства и (или) перепланировки помещения в многоквартирном доме.</w:t>
      </w:r>
    </w:p>
    <w:p w:rsidR="00C01703" w:rsidRDefault="00C01703" w:rsidP="00C01703">
      <w:pPr>
        <w:autoSpaceDE w:val="0"/>
        <w:autoSpaceDN w:val="0"/>
        <w:adjustRightInd w:val="0"/>
        <w:spacing w:line="48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4.3. Принимает решения о переводе либо об отказе в переводе жилого помещения в нежилое помещение и нежилого помещения в жилое помещение.</w:t>
      </w:r>
    </w:p>
    <w:p w:rsidR="00C01703" w:rsidRDefault="00C01703" w:rsidP="00C01703">
      <w:pPr>
        <w:autoSpaceDE w:val="0"/>
        <w:autoSpaceDN w:val="0"/>
        <w:adjustRightInd w:val="0"/>
        <w:spacing w:line="48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4.4. Решения Межведомственной комиссии принимаются путем открытого голосования простым большинством голосов от общего числа членов Межведомственной комиссии, присутствующих на ее заседании.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В случае равенства голосов голос председательствующего на заседании Межведомственной комиссии является решающим.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При несогласии с принятым Межведомственной комиссией решением член комиссии вправе изложить в письменной форме особое мнение, которое подлежит обязательному приобщению к протоколу (акту) заседания Межведомственной комиссии.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Решение Межведомственной комиссии оформляется протоколом (актом), который подписывается председательствующим на заседании и членами Межведомственной комиссии.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 Решение Межведомственной комиссии о согласовании (либо об отказе в согласовании) переустройства и (или) перепланировки помещения в многоквартирном доме, переводе (либо об отказе в переводе) из жилого помещения в нежилое помещение и нежилого помещения в жилое помещение не позднее трех рабочих дней после проведения заседания комиссии направляется заявителю по адресу, указанному в заявлении, либо выдается лично.</w:t>
      </w:r>
    </w:p>
    <w:p w:rsidR="00C01703" w:rsidRDefault="00C01703" w:rsidP="00C017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 Межведомственная комиссия при необходимости вправе привлекать в установленном порядке к рассмотрению представленных материалов специализированные организации и экспертов.</w:t>
      </w:r>
    </w:p>
    <w:p w:rsidR="00C01703" w:rsidRDefault="00C01703" w:rsidP="00C01703">
      <w:pPr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</w:t>
      </w:r>
    </w:p>
    <w:p w:rsidR="00CA6870" w:rsidRDefault="00CA6870"/>
    <w:sectPr w:rsidR="00CA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03"/>
    <w:rsid w:val="0046652F"/>
    <w:rsid w:val="00676122"/>
    <w:rsid w:val="00BD2476"/>
    <w:rsid w:val="00C01703"/>
    <w:rsid w:val="00CA6870"/>
    <w:rsid w:val="00D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24B80-733E-4AF0-AC24-717DADA6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1703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17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C01703"/>
    <w:pPr>
      <w:spacing w:before="120" w:after="216"/>
    </w:pPr>
  </w:style>
  <w:style w:type="paragraph" w:customStyle="1" w:styleId="a4">
    <w:name w:val="Первая строка заголовка"/>
    <w:basedOn w:val="a"/>
    <w:rsid w:val="00C01703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styleId="a5">
    <w:name w:val="Hyperlink"/>
    <w:basedOn w:val="a0"/>
    <w:uiPriority w:val="99"/>
    <w:semiHidden/>
    <w:unhideWhenUsed/>
    <w:rsid w:val="00C01703"/>
    <w:rPr>
      <w:color w:val="0000FF"/>
      <w:u w:val="single"/>
    </w:rPr>
  </w:style>
  <w:style w:type="character" w:styleId="a6">
    <w:name w:val="Strong"/>
    <w:basedOn w:val="a0"/>
    <w:qFormat/>
    <w:rsid w:val="00C01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13B894746AF9F33B49321FF8F5F9A9C3157FA44336E9D575FDC1D3472EFE44160F740B1B94F941A02DFFF6b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951F5655BB8A9347C86BC2F0552D44112316F047636671ECC29E9EF6FD816332EA2FF627B22C8709C3FD382D46X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951F5655BB8A9347C86BC2F0552D4411211FF940676671ECC29E9EF6FD816320EA77FA25B2338E0ED6AB696B3D30662C0FA86FC3EADD8E41X6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F951F5655BB8A9347C86BC2F0552D4411211FF940676671ECC29E9EF6FD816320EA77FA25B233800BD6AB696B3D30662C0FA86FC3EADD8E41X6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C13B894746AF9F33B49321FF8F5F9A9C21A79A84A65BED724A8CFD64F7EA454124623060794E65FA333FF6BC1F7b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</vt:lpstr>
      <vt:lpstr>        АДМИНИСТРАЦИЯ КИКНУРСКОГО</vt:lpstr>
      <vt:lpstr/>
      <vt:lpstr>1. Общие положения.</vt:lpstr>
      <vt:lpstr>2. Задача и функции Межведомственной комиссии.</vt:lpstr>
      <vt:lpstr>3. Порядок работы Межведомственной комиссии.</vt:lpstr>
      <vt:lpstr>4. Порядок принятия решений.</vt:lpstr>
    </vt:vector>
  </TitlesOfParts>
  <Company>SPecialiST RePack</Company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dcterms:created xsi:type="dcterms:W3CDTF">2024-03-01T12:46:00Z</dcterms:created>
  <dcterms:modified xsi:type="dcterms:W3CDTF">2024-03-01T12:58:00Z</dcterms:modified>
</cp:coreProperties>
</file>