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6B" w:rsidRDefault="00470F0C" w:rsidP="0035765C">
      <w:pPr>
        <w:tabs>
          <w:tab w:val="left" w:pos="4111"/>
        </w:tabs>
        <w:jc w:val="center"/>
        <w:rPr>
          <w:b/>
          <w:sz w:val="28"/>
          <w:szCs w:val="28"/>
        </w:rPr>
      </w:pPr>
      <w:r>
        <w:rPr>
          <w:b/>
          <w:noProof/>
          <w:sz w:val="28"/>
          <w:szCs w:val="28"/>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CA3" w:rsidRDefault="00054676" w:rsidP="00452190">
      <w:pPr>
        <w:jc w:val="center"/>
        <w:rPr>
          <w:b/>
          <w:sz w:val="28"/>
          <w:szCs w:val="28"/>
        </w:rPr>
      </w:pPr>
      <w:r w:rsidRPr="005935B5">
        <w:rPr>
          <w:b/>
          <w:sz w:val="28"/>
          <w:szCs w:val="28"/>
        </w:rPr>
        <w:t>АДМИНИСТРАЦИЯ КИКНУРСКОГО</w:t>
      </w:r>
    </w:p>
    <w:p w:rsidR="00054676" w:rsidRPr="005935B5" w:rsidRDefault="00701CA3" w:rsidP="00054676">
      <w:pPr>
        <w:jc w:val="center"/>
        <w:rPr>
          <w:b/>
          <w:sz w:val="28"/>
          <w:szCs w:val="28"/>
        </w:rPr>
      </w:pPr>
      <w:r>
        <w:rPr>
          <w:b/>
          <w:sz w:val="28"/>
          <w:szCs w:val="28"/>
        </w:rPr>
        <w:t>МУНИЦИПАЛЬНОГО</w:t>
      </w:r>
      <w:r w:rsidR="00046E01">
        <w:rPr>
          <w:b/>
          <w:sz w:val="28"/>
          <w:szCs w:val="28"/>
        </w:rPr>
        <w:t xml:space="preserve"> ОКРУГА</w:t>
      </w:r>
    </w:p>
    <w:p w:rsidR="00054676" w:rsidRDefault="00054676" w:rsidP="00054676">
      <w:pPr>
        <w:spacing w:after="360"/>
        <w:jc w:val="center"/>
        <w:rPr>
          <w:b/>
          <w:sz w:val="28"/>
          <w:szCs w:val="28"/>
        </w:rPr>
      </w:pPr>
      <w:r w:rsidRPr="005935B5">
        <w:rPr>
          <w:b/>
          <w:sz w:val="28"/>
          <w:szCs w:val="28"/>
        </w:rPr>
        <w:t>КИРОВСКОЙ ОБЛАСТИ</w:t>
      </w:r>
    </w:p>
    <w:p w:rsidR="00054676" w:rsidRPr="00D66E3C" w:rsidRDefault="00054676" w:rsidP="00054676">
      <w:pPr>
        <w:jc w:val="center"/>
        <w:rPr>
          <w:b/>
          <w:sz w:val="32"/>
          <w:szCs w:val="32"/>
        </w:rPr>
      </w:pPr>
      <w:r w:rsidRPr="00D66E3C">
        <w:rPr>
          <w:b/>
          <w:sz w:val="32"/>
          <w:szCs w:val="32"/>
        </w:rPr>
        <w:t>ПОСТАНОВЛЕНИЕ</w:t>
      </w:r>
    </w:p>
    <w:p w:rsidR="007D0CB9" w:rsidRDefault="007D0CB9" w:rsidP="00054676">
      <w:pPr>
        <w:jc w:val="both"/>
        <w:rPr>
          <w:b/>
          <w:sz w:val="28"/>
          <w:szCs w:val="28"/>
        </w:rPr>
      </w:pPr>
    </w:p>
    <w:p w:rsidR="00054676" w:rsidRPr="005935B5" w:rsidRDefault="00B15B8F" w:rsidP="00054676">
      <w:pPr>
        <w:jc w:val="both"/>
        <w:rPr>
          <w:sz w:val="28"/>
          <w:szCs w:val="28"/>
          <w:u w:val="single"/>
        </w:rPr>
      </w:pPr>
      <w:r>
        <w:rPr>
          <w:sz w:val="28"/>
          <w:szCs w:val="28"/>
        </w:rPr>
        <w:t xml:space="preserve"> </w:t>
      </w:r>
      <w:r w:rsidR="00FC2E3E">
        <w:rPr>
          <w:sz w:val="28"/>
          <w:szCs w:val="28"/>
        </w:rPr>
        <w:t xml:space="preserve">    </w:t>
      </w:r>
      <w:r>
        <w:rPr>
          <w:sz w:val="28"/>
          <w:szCs w:val="28"/>
          <w:u w:val="single"/>
        </w:rPr>
        <w:t>25.03.2022</w:t>
      </w:r>
      <w:r w:rsidR="00EB7CBB">
        <w:rPr>
          <w:sz w:val="28"/>
          <w:szCs w:val="28"/>
        </w:rPr>
        <w:t xml:space="preserve">  </w:t>
      </w:r>
      <w:r w:rsidR="00054676">
        <w:rPr>
          <w:sz w:val="28"/>
          <w:szCs w:val="28"/>
        </w:rPr>
        <w:t xml:space="preserve">     </w:t>
      </w:r>
      <w:r>
        <w:rPr>
          <w:sz w:val="28"/>
          <w:szCs w:val="28"/>
        </w:rPr>
        <w:t xml:space="preserve">              </w:t>
      </w:r>
      <w:r w:rsidR="00054676">
        <w:rPr>
          <w:sz w:val="28"/>
          <w:szCs w:val="28"/>
        </w:rPr>
        <w:t xml:space="preserve">      </w:t>
      </w:r>
      <w:r w:rsidR="00915975">
        <w:rPr>
          <w:sz w:val="28"/>
          <w:szCs w:val="28"/>
        </w:rPr>
        <w:t xml:space="preserve">                     </w:t>
      </w:r>
      <w:r w:rsidR="00FC2E3E">
        <w:rPr>
          <w:sz w:val="28"/>
          <w:szCs w:val="28"/>
        </w:rPr>
        <w:t xml:space="preserve">                          </w:t>
      </w:r>
      <w:r w:rsidR="00915975">
        <w:rPr>
          <w:sz w:val="28"/>
          <w:szCs w:val="28"/>
        </w:rPr>
        <w:t xml:space="preserve">    </w:t>
      </w:r>
      <w:r w:rsidR="00054676">
        <w:rPr>
          <w:sz w:val="28"/>
          <w:szCs w:val="28"/>
        </w:rPr>
        <w:t xml:space="preserve"> </w:t>
      </w:r>
      <w:r w:rsidR="00D66E3C">
        <w:rPr>
          <w:sz w:val="28"/>
          <w:szCs w:val="28"/>
        </w:rPr>
        <w:t xml:space="preserve">     </w:t>
      </w:r>
      <w:r w:rsidR="003E26AF">
        <w:rPr>
          <w:sz w:val="28"/>
          <w:szCs w:val="28"/>
        </w:rPr>
        <w:t xml:space="preserve"> </w:t>
      </w:r>
      <w:r>
        <w:rPr>
          <w:sz w:val="28"/>
          <w:szCs w:val="28"/>
        </w:rPr>
        <w:t xml:space="preserve">  </w:t>
      </w:r>
      <w:r w:rsidR="003E26AF">
        <w:rPr>
          <w:sz w:val="28"/>
          <w:szCs w:val="28"/>
        </w:rPr>
        <w:t xml:space="preserve">   </w:t>
      </w:r>
      <w:r w:rsidR="00915975">
        <w:rPr>
          <w:sz w:val="28"/>
          <w:szCs w:val="28"/>
        </w:rPr>
        <w:t xml:space="preserve">  </w:t>
      </w:r>
      <w:r w:rsidR="00D66E3C">
        <w:rPr>
          <w:sz w:val="28"/>
          <w:szCs w:val="28"/>
        </w:rPr>
        <w:t xml:space="preserve"> </w:t>
      </w:r>
      <w:r w:rsidR="007D0CB9">
        <w:rPr>
          <w:sz w:val="28"/>
          <w:szCs w:val="28"/>
        </w:rPr>
        <w:t xml:space="preserve">№ </w:t>
      </w:r>
      <w:r>
        <w:rPr>
          <w:sz w:val="28"/>
          <w:szCs w:val="28"/>
          <w:u w:val="single"/>
        </w:rPr>
        <w:t>188</w:t>
      </w:r>
    </w:p>
    <w:p w:rsidR="000C68EF" w:rsidRDefault="000C68EF" w:rsidP="00D66E3C">
      <w:pPr>
        <w:jc w:val="center"/>
        <w:rPr>
          <w:sz w:val="28"/>
          <w:szCs w:val="28"/>
        </w:rPr>
      </w:pPr>
    </w:p>
    <w:p w:rsidR="00054676" w:rsidRPr="005935B5" w:rsidRDefault="00054676" w:rsidP="00D66E3C">
      <w:pPr>
        <w:jc w:val="center"/>
        <w:rPr>
          <w:sz w:val="28"/>
          <w:szCs w:val="28"/>
        </w:rPr>
      </w:pPr>
      <w:r w:rsidRPr="005935B5">
        <w:rPr>
          <w:sz w:val="28"/>
          <w:szCs w:val="28"/>
        </w:rPr>
        <w:t>пгт Кикнур</w:t>
      </w:r>
    </w:p>
    <w:p w:rsidR="00054676" w:rsidRPr="005935B5" w:rsidRDefault="00054676" w:rsidP="00054676">
      <w:pPr>
        <w:rPr>
          <w:sz w:val="28"/>
          <w:szCs w:val="28"/>
        </w:rPr>
      </w:pPr>
    </w:p>
    <w:p w:rsidR="00054676" w:rsidRPr="005935B5" w:rsidRDefault="00054676" w:rsidP="00054676">
      <w:pPr>
        <w:rPr>
          <w:sz w:val="28"/>
          <w:szCs w:val="28"/>
        </w:rPr>
      </w:pPr>
    </w:p>
    <w:p w:rsidR="00452190" w:rsidRDefault="00054676" w:rsidP="0092388C">
      <w:pPr>
        <w:jc w:val="center"/>
        <w:rPr>
          <w:b/>
          <w:sz w:val="28"/>
          <w:szCs w:val="28"/>
        </w:rPr>
      </w:pPr>
      <w:r>
        <w:rPr>
          <w:b/>
          <w:sz w:val="28"/>
          <w:szCs w:val="28"/>
        </w:rPr>
        <w:t xml:space="preserve">О внесении </w:t>
      </w:r>
      <w:r w:rsidR="00D66E3C">
        <w:rPr>
          <w:b/>
          <w:sz w:val="28"/>
          <w:szCs w:val="28"/>
        </w:rPr>
        <w:t xml:space="preserve">изменений в постановление </w:t>
      </w:r>
      <w:r>
        <w:rPr>
          <w:b/>
          <w:sz w:val="28"/>
          <w:szCs w:val="28"/>
        </w:rPr>
        <w:t>администрации</w:t>
      </w:r>
      <w:r w:rsidR="00452190">
        <w:rPr>
          <w:b/>
          <w:sz w:val="28"/>
          <w:szCs w:val="28"/>
        </w:rPr>
        <w:t xml:space="preserve"> </w:t>
      </w:r>
      <w:r>
        <w:rPr>
          <w:b/>
          <w:sz w:val="28"/>
          <w:szCs w:val="28"/>
        </w:rPr>
        <w:t>К</w:t>
      </w:r>
      <w:r w:rsidR="00C14AA3">
        <w:rPr>
          <w:b/>
          <w:sz w:val="28"/>
          <w:szCs w:val="28"/>
        </w:rPr>
        <w:t>икнурского</w:t>
      </w:r>
    </w:p>
    <w:p w:rsidR="00054676" w:rsidRDefault="003E6B74" w:rsidP="0092388C">
      <w:pPr>
        <w:jc w:val="center"/>
        <w:rPr>
          <w:b/>
          <w:sz w:val="28"/>
          <w:szCs w:val="28"/>
        </w:rPr>
      </w:pPr>
      <w:r>
        <w:rPr>
          <w:b/>
          <w:sz w:val="28"/>
          <w:szCs w:val="28"/>
        </w:rPr>
        <w:t>му</w:t>
      </w:r>
      <w:r w:rsidR="007454E7">
        <w:rPr>
          <w:b/>
          <w:sz w:val="28"/>
          <w:szCs w:val="28"/>
        </w:rPr>
        <w:t>ниципального района</w:t>
      </w:r>
      <w:r w:rsidR="00452190">
        <w:rPr>
          <w:b/>
          <w:sz w:val="28"/>
          <w:szCs w:val="28"/>
        </w:rPr>
        <w:t xml:space="preserve"> </w:t>
      </w:r>
      <w:r>
        <w:rPr>
          <w:b/>
          <w:sz w:val="28"/>
          <w:szCs w:val="28"/>
        </w:rPr>
        <w:t xml:space="preserve">Кировской области </w:t>
      </w:r>
      <w:r w:rsidR="00054676">
        <w:rPr>
          <w:b/>
          <w:sz w:val="28"/>
          <w:szCs w:val="28"/>
        </w:rPr>
        <w:t xml:space="preserve">от </w:t>
      </w:r>
      <w:r w:rsidR="002F35AE">
        <w:rPr>
          <w:b/>
          <w:sz w:val="28"/>
          <w:szCs w:val="28"/>
        </w:rPr>
        <w:t>1</w:t>
      </w:r>
      <w:r w:rsidR="00046E01">
        <w:rPr>
          <w:b/>
          <w:sz w:val="28"/>
          <w:szCs w:val="28"/>
        </w:rPr>
        <w:t>4</w:t>
      </w:r>
      <w:r w:rsidR="002F35AE">
        <w:rPr>
          <w:b/>
          <w:sz w:val="28"/>
          <w:szCs w:val="28"/>
        </w:rPr>
        <w:t>.10.2020</w:t>
      </w:r>
      <w:r w:rsidR="00054676">
        <w:rPr>
          <w:b/>
          <w:sz w:val="28"/>
          <w:szCs w:val="28"/>
        </w:rPr>
        <w:t xml:space="preserve"> № </w:t>
      </w:r>
      <w:r w:rsidR="002F35AE">
        <w:rPr>
          <w:b/>
          <w:sz w:val="28"/>
          <w:szCs w:val="28"/>
        </w:rPr>
        <w:t>272</w:t>
      </w:r>
    </w:p>
    <w:p w:rsidR="00325969" w:rsidRDefault="00325969" w:rsidP="008953DA">
      <w:pPr>
        <w:spacing w:line="360" w:lineRule="auto"/>
        <w:jc w:val="both"/>
        <w:rPr>
          <w:sz w:val="28"/>
          <w:szCs w:val="28"/>
        </w:rPr>
      </w:pPr>
    </w:p>
    <w:p w:rsidR="00CB440D" w:rsidRDefault="009B77E3" w:rsidP="009B77E3">
      <w:pPr>
        <w:spacing w:line="360" w:lineRule="exact"/>
        <w:jc w:val="both"/>
        <w:rPr>
          <w:sz w:val="28"/>
          <w:szCs w:val="28"/>
        </w:rPr>
      </w:pPr>
      <w:r>
        <w:rPr>
          <w:sz w:val="28"/>
          <w:szCs w:val="28"/>
        </w:rPr>
        <w:t xml:space="preserve">        </w:t>
      </w:r>
      <w:r w:rsidR="00A602A6">
        <w:rPr>
          <w:sz w:val="28"/>
          <w:szCs w:val="28"/>
        </w:rPr>
        <w:t xml:space="preserve"> </w:t>
      </w:r>
      <w:r w:rsidR="00CB440D" w:rsidRPr="00CB440D">
        <w:rPr>
          <w:sz w:val="28"/>
          <w:szCs w:val="28"/>
        </w:rPr>
        <w:t xml:space="preserve"> </w:t>
      </w:r>
      <w:r w:rsidR="00702C6C">
        <w:rPr>
          <w:sz w:val="28"/>
          <w:szCs w:val="28"/>
        </w:rPr>
        <w:t>На основании решения Думы Кикнурского муниципального округа Кировской области от 02.03.2022 № 20-183 «О внесении изменений и дополнений в решение Думы Кикнурского муниципального округа Кировской области от 13.12.2021 № 17-169 «О бюджете Кикнурского муниципального округа на 2022 год и плановый периоды 2023-2024» а</w:t>
      </w:r>
      <w:r w:rsidR="00CB440D">
        <w:rPr>
          <w:sz w:val="28"/>
          <w:szCs w:val="28"/>
        </w:rPr>
        <w:t xml:space="preserve">дминистрация Кикнурского </w:t>
      </w:r>
      <w:r w:rsidR="00046E01">
        <w:rPr>
          <w:sz w:val="28"/>
          <w:szCs w:val="28"/>
        </w:rPr>
        <w:t>муниципального округа</w:t>
      </w:r>
      <w:r w:rsidR="009746C8" w:rsidRPr="00CB440D">
        <w:rPr>
          <w:sz w:val="28"/>
          <w:szCs w:val="28"/>
        </w:rPr>
        <w:t xml:space="preserve"> ПОСТАНОВЛЯЕТ:</w:t>
      </w:r>
    </w:p>
    <w:p w:rsidR="00CB440D" w:rsidRDefault="00CB440D" w:rsidP="00CB440D">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безопасности и жизнедеятельности населения Кикнурск</w:t>
      </w:r>
      <w:r w:rsidR="002F35AE">
        <w:rPr>
          <w:sz w:val="28"/>
          <w:szCs w:val="28"/>
        </w:rPr>
        <w:t>ого муниципального округа</w:t>
      </w:r>
      <w:r w:rsidRPr="00374212">
        <w:rPr>
          <w:sz w:val="28"/>
          <w:szCs w:val="28"/>
        </w:rPr>
        <w:t>» (далее - Программ</w:t>
      </w:r>
      <w:r w:rsidR="008F4F63">
        <w:rPr>
          <w:sz w:val="28"/>
          <w:szCs w:val="28"/>
        </w:rPr>
        <w:t>а), утвержденную постановлением</w:t>
      </w:r>
      <w:r w:rsidRPr="00374212">
        <w:rPr>
          <w:sz w:val="28"/>
          <w:szCs w:val="28"/>
        </w:rPr>
        <w:t xml:space="preserve"> администрации Кикнурского муниципальног</w:t>
      </w:r>
      <w:r w:rsidR="002F35AE">
        <w:rPr>
          <w:sz w:val="28"/>
          <w:szCs w:val="28"/>
        </w:rPr>
        <w:t>о района Кировской области от 14.10.2020 № 272</w:t>
      </w:r>
      <w:r w:rsidRPr="00374212">
        <w:rPr>
          <w:sz w:val="28"/>
          <w:szCs w:val="28"/>
        </w:rPr>
        <w:t xml:space="preserve"> «</w:t>
      </w:r>
      <w:r w:rsidRPr="00374212">
        <w:rPr>
          <w:bCs/>
          <w:sz w:val="28"/>
          <w:szCs w:val="28"/>
        </w:rPr>
        <w:t xml:space="preserve">Об утверждении муниципальной программы «Обеспечение безопасности и жизнедеятельности населения Кикнурского </w:t>
      </w:r>
      <w:r w:rsidR="002F35AE">
        <w:rPr>
          <w:bCs/>
          <w:sz w:val="28"/>
          <w:szCs w:val="28"/>
        </w:rPr>
        <w:t>муниципального округа</w:t>
      </w:r>
      <w:r w:rsidRPr="00374212">
        <w:rPr>
          <w:bCs/>
          <w:sz w:val="28"/>
          <w:szCs w:val="28"/>
        </w:rPr>
        <w:t>»</w:t>
      </w:r>
      <w:r w:rsidRPr="00374212">
        <w:rPr>
          <w:sz w:val="28"/>
          <w:szCs w:val="28"/>
        </w:rPr>
        <w:t>, следующего содержания:</w:t>
      </w:r>
    </w:p>
    <w:p w:rsidR="00CB440D" w:rsidRDefault="00CB440D" w:rsidP="00CB440D">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CB440D" w:rsidRPr="00013A4D">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CB440D" w:rsidRPr="00013A4D" w:rsidRDefault="00CB440D" w:rsidP="00E83D1F">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BE2DD0" w:rsidRDefault="00BE2DD0" w:rsidP="00E83D1F">
            <w:pPr>
              <w:widowControl w:val="0"/>
              <w:autoSpaceDE w:val="0"/>
              <w:autoSpaceDN w:val="0"/>
              <w:adjustRightInd w:val="0"/>
              <w:jc w:val="both"/>
              <w:rPr>
                <w:sz w:val="28"/>
                <w:szCs w:val="28"/>
              </w:rPr>
            </w:pPr>
            <w:r>
              <w:rPr>
                <w:sz w:val="28"/>
                <w:szCs w:val="28"/>
              </w:rPr>
              <w:t xml:space="preserve">объем ассигнований на </w:t>
            </w:r>
            <w:r w:rsidR="00CB440D">
              <w:rPr>
                <w:sz w:val="28"/>
                <w:szCs w:val="28"/>
              </w:rPr>
              <w:t xml:space="preserve">реализацию </w:t>
            </w:r>
            <w:r w:rsidR="00CB440D" w:rsidRPr="0040561F">
              <w:rPr>
                <w:sz w:val="28"/>
                <w:szCs w:val="28"/>
              </w:rPr>
              <w:t xml:space="preserve">программы составляет </w:t>
            </w:r>
            <w:r w:rsidR="00DF0A2E">
              <w:rPr>
                <w:sz w:val="28"/>
                <w:szCs w:val="28"/>
              </w:rPr>
              <w:t>33291,5</w:t>
            </w:r>
            <w:r w:rsidR="0058224D">
              <w:rPr>
                <w:sz w:val="28"/>
                <w:szCs w:val="28"/>
              </w:rPr>
              <w:t xml:space="preserve"> </w:t>
            </w:r>
            <w:r w:rsidR="00CB440D" w:rsidRPr="0040561F">
              <w:rPr>
                <w:sz w:val="28"/>
                <w:szCs w:val="28"/>
              </w:rPr>
              <w:t>тыс. рублей;</w:t>
            </w:r>
          </w:p>
          <w:p w:rsidR="00BE2DD0" w:rsidRDefault="00CB440D" w:rsidP="00E83D1F">
            <w:pPr>
              <w:widowControl w:val="0"/>
              <w:autoSpaceDE w:val="0"/>
              <w:autoSpaceDN w:val="0"/>
              <w:adjustRightInd w:val="0"/>
              <w:jc w:val="both"/>
              <w:rPr>
                <w:sz w:val="28"/>
                <w:szCs w:val="28"/>
              </w:rPr>
            </w:pPr>
            <w:r w:rsidRPr="0040561F">
              <w:rPr>
                <w:sz w:val="28"/>
                <w:szCs w:val="28"/>
              </w:rPr>
              <w:t xml:space="preserve">объем </w:t>
            </w:r>
            <w:r w:rsidR="00BE2DD0">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w:t>
            </w:r>
            <w:r w:rsidR="00BE2DD0">
              <w:rPr>
                <w:sz w:val="28"/>
                <w:szCs w:val="28"/>
              </w:rPr>
              <w:t xml:space="preserve">го бюджета составляет </w:t>
            </w:r>
            <w:r w:rsidR="000D481E">
              <w:rPr>
                <w:sz w:val="28"/>
                <w:szCs w:val="28"/>
              </w:rPr>
              <w:t>5949,6</w:t>
            </w:r>
            <w:r w:rsidR="006A322B">
              <w:rPr>
                <w:sz w:val="28"/>
                <w:szCs w:val="28"/>
              </w:rPr>
              <w:t xml:space="preserve"> </w:t>
            </w:r>
            <w:r w:rsidR="00BE2DD0">
              <w:rPr>
                <w:sz w:val="28"/>
                <w:szCs w:val="28"/>
              </w:rPr>
              <w:t>тыс.</w:t>
            </w:r>
            <w:r w:rsidR="00F40CE3">
              <w:rPr>
                <w:sz w:val="28"/>
                <w:szCs w:val="28"/>
              </w:rPr>
              <w:t xml:space="preserve"> </w:t>
            </w:r>
            <w:r w:rsidR="00BE2DD0">
              <w:rPr>
                <w:sz w:val="28"/>
                <w:szCs w:val="28"/>
              </w:rPr>
              <w:t>рублей;</w:t>
            </w:r>
          </w:p>
          <w:p w:rsidR="00CB440D" w:rsidRDefault="00CB440D" w:rsidP="00E83D1F">
            <w:pPr>
              <w:widowControl w:val="0"/>
              <w:autoSpaceDE w:val="0"/>
              <w:autoSpaceDN w:val="0"/>
              <w:adjustRightInd w:val="0"/>
              <w:jc w:val="both"/>
              <w:rPr>
                <w:sz w:val="28"/>
                <w:szCs w:val="28"/>
              </w:rPr>
            </w:pPr>
            <w:r w:rsidRPr="0040561F">
              <w:rPr>
                <w:sz w:val="28"/>
                <w:szCs w:val="28"/>
              </w:rPr>
              <w:t xml:space="preserve">средств </w:t>
            </w:r>
            <w:r>
              <w:rPr>
                <w:sz w:val="28"/>
                <w:szCs w:val="28"/>
              </w:rPr>
              <w:t>бюджета</w:t>
            </w:r>
            <w:r w:rsidR="002F35AE">
              <w:rPr>
                <w:sz w:val="28"/>
                <w:szCs w:val="28"/>
              </w:rPr>
              <w:t xml:space="preserve"> Кикнурского муниципального округа</w:t>
            </w:r>
            <w:r w:rsidR="00BE2DD0">
              <w:rPr>
                <w:sz w:val="28"/>
                <w:szCs w:val="28"/>
              </w:rPr>
              <w:t xml:space="preserve"> составляет </w:t>
            </w:r>
            <w:r w:rsidR="00DF0A2E">
              <w:rPr>
                <w:sz w:val="28"/>
                <w:szCs w:val="28"/>
              </w:rPr>
              <w:t>27310,9</w:t>
            </w:r>
            <w:r w:rsidR="006A322B">
              <w:rPr>
                <w:sz w:val="28"/>
                <w:szCs w:val="28"/>
              </w:rPr>
              <w:t xml:space="preserve">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CB440D" w:rsidRPr="00013A4D" w:rsidRDefault="00CB440D" w:rsidP="00E83D1F">
            <w:pPr>
              <w:widowControl w:val="0"/>
              <w:autoSpaceDE w:val="0"/>
              <w:autoSpaceDN w:val="0"/>
              <w:adjustRightInd w:val="0"/>
              <w:jc w:val="both"/>
              <w:rPr>
                <w:sz w:val="28"/>
                <w:szCs w:val="28"/>
              </w:rPr>
            </w:pPr>
            <w:r>
              <w:rPr>
                <w:sz w:val="28"/>
                <w:szCs w:val="28"/>
              </w:rPr>
              <w:t xml:space="preserve">Внебюджетные средства </w:t>
            </w:r>
            <w:r w:rsidR="000D481E">
              <w:rPr>
                <w:sz w:val="28"/>
                <w:szCs w:val="28"/>
              </w:rPr>
              <w:t>31</w:t>
            </w:r>
            <w:r w:rsidR="006A322B">
              <w:rPr>
                <w:sz w:val="28"/>
                <w:szCs w:val="28"/>
              </w:rPr>
              <w:t>,0</w:t>
            </w:r>
          </w:p>
        </w:tc>
      </w:tr>
    </w:tbl>
    <w:p w:rsidR="00CB440D" w:rsidRPr="00CB440D" w:rsidRDefault="00580F01" w:rsidP="00CB440D">
      <w:pPr>
        <w:pStyle w:val="ConsPlusNonformat"/>
        <w:spacing w:line="360" w:lineRule="exact"/>
        <w:ind w:firstLine="720"/>
        <w:jc w:val="both"/>
        <w:rPr>
          <w:rFonts w:ascii="Times New Roman" w:hAnsi="Times New Roman" w:cs="Times New Roman"/>
          <w:sz w:val="28"/>
          <w:szCs w:val="28"/>
        </w:rPr>
      </w:pPr>
      <w:bookmarkStart w:id="0" w:name="Par207"/>
      <w:bookmarkEnd w:id="0"/>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w:t>
      </w:r>
      <w:r w:rsidR="00CB440D" w:rsidRPr="00CB440D">
        <w:rPr>
          <w:rFonts w:ascii="Times New Roman" w:hAnsi="Times New Roman" w:cs="Times New Roman"/>
          <w:color w:val="000000"/>
          <w:sz w:val="28"/>
          <w:szCs w:val="28"/>
        </w:rPr>
        <w:t xml:space="preserve"> </w:t>
      </w:r>
      <w:r w:rsidR="00CB440D" w:rsidRPr="00CB440D">
        <w:rPr>
          <w:rFonts w:ascii="Times New Roman" w:hAnsi="Times New Roman" w:cs="Times New Roman"/>
          <w:sz w:val="28"/>
          <w:szCs w:val="28"/>
        </w:rPr>
        <w:t>Программы</w:t>
      </w:r>
      <w:r w:rsidR="00CB440D" w:rsidRPr="00CB440D">
        <w:rPr>
          <w:rFonts w:ascii="Times New Roman" w:hAnsi="Times New Roman" w:cs="Times New Roman"/>
          <w:color w:val="000000"/>
          <w:sz w:val="28"/>
          <w:szCs w:val="28"/>
        </w:rPr>
        <w:t xml:space="preserve"> </w:t>
      </w:r>
      <w:r w:rsidRPr="00CB440D">
        <w:rPr>
          <w:rFonts w:ascii="Times New Roman" w:hAnsi="Times New Roman" w:cs="Times New Roman"/>
          <w:color w:val="000000"/>
          <w:sz w:val="28"/>
          <w:szCs w:val="28"/>
        </w:rPr>
        <w:t>изложить в новой редакции:</w:t>
      </w:r>
    </w:p>
    <w:p w:rsidR="00CB440D" w:rsidRPr="00CB440D" w:rsidRDefault="00580F01" w:rsidP="00CB440D">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sidR="00370714">
        <w:rPr>
          <w:rFonts w:ascii="Times New Roman" w:hAnsi="Times New Roman" w:cs="Times New Roman"/>
          <w:color w:val="000000"/>
          <w:sz w:val="28"/>
          <w:szCs w:val="28"/>
        </w:rPr>
        <w:t xml:space="preserve">ия Программы составляет </w:t>
      </w:r>
      <w:r w:rsidR="00DF0A2E">
        <w:rPr>
          <w:rFonts w:ascii="Times New Roman" w:hAnsi="Times New Roman" w:cs="Times New Roman"/>
          <w:color w:val="000000"/>
          <w:sz w:val="28"/>
          <w:szCs w:val="28"/>
        </w:rPr>
        <w:t>33291,5</w:t>
      </w:r>
      <w:r w:rsidR="006A322B">
        <w:rPr>
          <w:rFonts w:ascii="Times New Roman" w:hAnsi="Times New Roman" w:cs="Times New Roman"/>
          <w:color w:val="000000"/>
          <w:sz w:val="28"/>
          <w:szCs w:val="28"/>
        </w:rPr>
        <w:t xml:space="preserve"> </w:t>
      </w:r>
      <w:r w:rsidRPr="00CB440D">
        <w:rPr>
          <w:rFonts w:ascii="Times New Roman" w:hAnsi="Times New Roman" w:cs="Times New Roman"/>
          <w:color w:val="000000"/>
          <w:sz w:val="28"/>
          <w:szCs w:val="28"/>
        </w:rPr>
        <w:t>тыс. руб., в том числе по годам:</w:t>
      </w:r>
    </w:p>
    <w:p w:rsidR="00370714" w:rsidRDefault="00815CF5" w:rsidP="00CB440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2021</w:t>
      </w:r>
      <w:r w:rsidR="00A602A6">
        <w:rPr>
          <w:rFonts w:ascii="Times New Roman" w:hAnsi="Times New Roman" w:cs="Times New Roman"/>
          <w:color w:val="000000"/>
          <w:sz w:val="28"/>
          <w:szCs w:val="28"/>
        </w:rPr>
        <w:t xml:space="preserve"> год – </w:t>
      </w:r>
      <w:r>
        <w:rPr>
          <w:rFonts w:ascii="Times New Roman" w:hAnsi="Times New Roman" w:cs="Times New Roman"/>
          <w:color w:val="000000"/>
          <w:sz w:val="28"/>
          <w:szCs w:val="28"/>
        </w:rPr>
        <w:t xml:space="preserve"> </w:t>
      </w:r>
      <w:r w:rsidR="00580F01" w:rsidRPr="00CB440D">
        <w:rPr>
          <w:rFonts w:ascii="Times New Roman" w:hAnsi="Times New Roman" w:cs="Times New Roman"/>
          <w:color w:val="000000"/>
          <w:sz w:val="28"/>
          <w:szCs w:val="28"/>
        </w:rPr>
        <w:t xml:space="preserve"> </w:t>
      </w:r>
      <w:r w:rsidR="006D1ECA">
        <w:rPr>
          <w:rFonts w:ascii="Times New Roman" w:hAnsi="Times New Roman" w:cs="Times New Roman"/>
          <w:color w:val="000000"/>
          <w:sz w:val="28"/>
          <w:szCs w:val="28"/>
        </w:rPr>
        <w:t>8588,5</w:t>
      </w:r>
      <w:r w:rsidR="00580F01" w:rsidRPr="00CB440D">
        <w:rPr>
          <w:rFonts w:ascii="Times New Roman" w:hAnsi="Times New Roman" w:cs="Times New Roman"/>
          <w:color w:val="000000"/>
          <w:sz w:val="28"/>
          <w:szCs w:val="28"/>
        </w:rPr>
        <w:t>тыс. руб.</w:t>
      </w:r>
    </w:p>
    <w:p w:rsidR="00370714" w:rsidRDefault="00815CF5" w:rsidP="00CB440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2022</w:t>
      </w:r>
      <w:r w:rsidR="00A602A6">
        <w:rPr>
          <w:rFonts w:ascii="Times New Roman" w:hAnsi="Times New Roman" w:cs="Times New Roman"/>
          <w:color w:val="000000"/>
          <w:sz w:val="28"/>
          <w:szCs w:val="28"/>
        </w:rPr>
        <w:t xml:space="preserve"> год -  </w:t>
      </w:r>
      <w:r w:rsidR="008A0F1C">
        <w:rPr>
          <w:rFonts w:ascii="Times New Roman" w:hAnsi="Times New Roman" w:cs="Times New Roman"/>
          <w:color w:val="000000"/>
          <w:sz w:val="28"/>
          <w:szCs w:val="28"/>
        </w:rPr>
        <w:t xml:space="preserve"> </w:t>
      </w:r>
      <w:r w:rsidR="00DF0A2E">
        <w:rPr>
          <w:rFonts w:ascii="Times New Roman" w:hAnsi="Times New Roman" w:cs="Times New Roman"/>
          <w:color w:val="000000"/>
          <w:sz w:val="28"/>
          <w:szCs w:val="28"/>
        </w:rPr>
        <w:t xml:space="preserve"> 7829,3</w:t>
      </w:r>
      <w:r w:rsidR="00200E9C">
        <w:rPr>
          <w:rFonts w:ascii="Times New Roman" w:hAnsi="Times New Roman" w:cs="Times New Roman"/>
          <w:color w:val="000000"/>
          <w:sz w:val="28"/>
          <w:szCs w:val="28"/>
        </w:rPr>
        <w:t xml:space="preserve"> </w:t>
      </w:r>
      <w:r w:rsidR="00370714">
        <w:rPr>
          <w:rFonts w:ascii="Times New Roman" w:hAnsi="Times New Roman" w:cs="Times New Roman"/>
          <w:color w:val="000000"/>
          <w:sz w:val="28"/>
          <w:szCs w:val="28"/>
        </w:rPr>
        <w:t>тыс. руб.</w:t>
      </w:r>
    </w:p>
    <w:p w:rsidR="00370714" w:rsidRDefault="00815CF5" w:rsidP="00CB440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2023</w:t>
      </w:r>
      <w:r w:rsidR="000D481E">
        <w:rPr>
          <w:rFonts w:ascii="Times New Roman" w:hAnsi="Times New Roman" w:cs="Times New Roman"/>
          <w:color w:val="000000"/>
          <w:sz w:val="28"/>
          <w:szCs w:val="28"/>
        </w:rPr>
        <w:t xml:space="preserve"> год -    5119,6</w:t>
      </w:r>
      <w:r w:rsidR="008A0F1C">
        <w:rPr>
          <w:rFonts w:ascii="Times New Roman" w:hAnsi="Times New Roman" w:cs="Times New Roman"/>
          <w:color w:val="000000"/>
          <w:sz w:val="28"/>
          <w:szCs w:val="28"/>
        </w:rPr>
        <w:t xml:space="preserve"> </w:t>
      </w:r>
      <w:r w:rsidR="00370714">
        <w:rPr>
          <w:rFonts w:ascii="Times New Roman" w:hAnsi="Times New Roman" w:cs="Times New Roman"/>
          <w:color w:val="000000"/>
          <w:sz w:val="28"/>
          <w:szCs w:val="28"/>
        </w:rPr>
        <w:t>тыс. руб.</w:t>
      </w:r>
    </w:p>
    <w:p w:rsidR="00370714" w:rsidRDefault="00815CF5" w:rsidP="00CB440D">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2024</w:t>
      </w:r>
      <w:r w:rsidR="000D481E">
        <w:rPr>
          <w:rFonts w:ascii="Times New Roman" w:hAnsi="Times New Roman" w:cs="Times New Roman"/>
          <w:color w:val="000000"/>
          <w:sz w:val="28"/>
          <w:szCs w:val="28"/>
        </w:rPr>
        <w:t xml:space="preserve"> год -    5120,5</w:t>
      </w:r>
      <w:r w:rsidR="00200E9C">
        <w:rPr>
          <w:rFonts w:ascii="Times New Roman" w:hAnsi="Times New Roman" w:cs="Times New Roman"/>
          <w:color w:val="000000"/>
          <w:sz w:val="28"/>
          <w:szCs w:val="28"/>
        </w:rPr>
        <w:t xml:space="preserve">тыс. </w:t>
      </w:r>
      <w:r w:rsidR="00370714">
        <w:rPr>
          <w:rFonts w:ascii="Times New Roman" w:hAnsi="Times New Roman" w:cs="Times New Roman"/>
          <w:color w:val="000000"/>
          <w:sz w:val="28"/>
          <w:szCs w:val="28"/>
        </w:rPr>
        <w:t>руб.</w:t>
      </w:r>
    </w:p>
    <w:p w:rsidR="007640A9" w:rsidRDefault="00815CF5" w:rsidP="009063C9">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2025</w:t>
      </w:r>
      <w:r w:rsidR="006A322B">
        <w:rPr>
          <w:rFonts w:ascii="Times New Roman" w:hAnsi="Times New Roman" w:cs="Times New Roman"/>
          <w:color w:val="000000"/>
          <w:sz w:val="28"/>
          <w:szCs w:val="28"/>
        </w:rPr>
        <w:t xml:space="preserve"> год -   </w:t>
      </w:r>
      <w:r w:rsidR="00FA076E">
        <w:rPr>
          <w:rFonts w:ascii="Times New Roman" w:hAnsi="Times New Roman" w:cs="Times New Roman"/>
          <w:color w:val="000000"/>
          <w:sz w:val="28"/>
          <w:szCs w:val="28"/>
        </w:rPr>
        <w:t xml:space="preserve"> 6633</w:t>
      </w:r>
      <w:r w:rsidR="00477E20">
        <w:rPr>
          <w:rFonts w:ascii="Times New Roman" w:hAnsi="Times New Roman" w:cs="Times New Roman"/>
          <w:color w:val="000000"/>
          <w:sz w:val="28"/>
          <w:szCs w:val="28"/>
        </w:rPr>
        <w:t>,6</w:t>
      </w:r>
      <w:r w:rsidR="00370714">
        <w:rPr>
          <w:rFonts w:ascii="Times New Roman" w:hAnsi="Times New Roman" w:cs="Times New Roman"/>
          <w:color w:val="000000"/>
          <w:sz w:val="28"/>
          <w:szCs w:val="28"/>
        </w:rPr>
        <w:t xml:space="preserve"> тыс. руб.</w:t>
      </w:r>
      <w:r w:rsidR="00580F01" w:rsidRPr="00CB440D">
        <w:rPr>
          <w:rFonts w:ascii="Times New Roman" w:hAnsi="Times New Roman" w:cs="Times New Roman"/>
          <w:color w:val="000000"/>
          <w:sz w:val="28"/>
          <w:szCs w:val="28"/>
        </w:rPr>
        <w:t>».</w:t>
      </w:r>
    </w:p>
    <w:p w:rsidR="00C46453" w:rsidRPr="009063C9" w:rsidRDefault="00C46453" w:rsidP="009063C9">
      <w:pPr>
        <w:pStyle w:val="ConsPlusNonformat"/>
        <w:spacing w:line="360" w:lineRule="exact"/>
        <w:ind w:firstLine="720"/>
        <w:jc w:val="both"/>
        <w:rPr>
          <w:rFonts w:ascii="Times New Roman" w:hAnsi="Times New Roman" w:cs="Times New Roman"/>
          <w:color w:val="000000"/>
          <w:sz w:val="28"/>
          <w:szCs w:val="28"/>
        </w:rPr>
      </w:pPr>
    </w:p>
    <w:p w:rsidR="00326632" w:rsidRDefault="009063C9" w:rsidP="006A322B">
      <w:pPr>
        <w:widowControl w:val="0"/>
        <w:autoSpaceDE w:val="0"/>
        <w:autoSpaceDN w:val="0"/>
        <w:adjustRightInd w:val="0"/>
        <w:spacing w:line="360" w:lineRule="exact"/>
        <w:ind w:firstLine="720"/>
        <w:jc w:val="both"/>
        <w:rPr>
          <w:sz w:val="28"/>
          <w:szCs w:val="28"/>
        </w:rPr>
      </w:pPr>
      <w:r>
        <w:rPr>
          <w:sz w:val="28"/>
          <w:szCs w:val="28"/>
        </w:rPr>
        <w:t>1.3</w:t>
      </w:r>
      <w:r w:rsidR="001E5935" w:rsidRPr="00124F5A">
        <w:rPr>
          <w:sz w:val="28"/>
          <w:szCs w:val="28"/>
        </w:rPr>
        <w:t>.</w:t>
      </w:r>
      <w:r w:rsidR="006A322B">
        <w:rPr>
          <w:sz w:val="28"/>
          <w:szCs w:val="28"/>
        </w:rPr>
        <w:t xml:space="preserve"> </w:t>
      </w:r>
      <w:r w:rsidR="00200E9C">
        <w:rPr>
          <w:sz w:val="28"/>
          <w:szCs w:val="28"/>
        </w:rPr>
        <w:t>Приложение № 1</w:t>
      </w:r>
      <w:r w:rsidR="00326632">
        <w:rPr>
          <w:sz w:val="28"/>
          <w:szCs w:val="28"/>
        </w:rPr>
        <w:t xml:space="preserve"> «Сведения о целевых показателях эффективности реализации программы» изложить в новой редакции согласно приложению 1.</w:t>
      </w:r>
    </w:p>
    <w:p w:rsidR="00124F5A" w:rsidRPr="00124F5A" w:rsidRDefault="00200E9C" w:rsidP="006A322B">
      <w:pPr>
        <w:widowControl w:val="0"/>
        <w:autoSpaceDE w:val="0"/>
        <w:autoSpaceDN w:val="0"/>
        <w:adjustRightInd w:val="0"/>
        <w:spacing w:line="360" w:lineRule="exact"/>
        <w:ind w:firstLine="720"/>
        <w:jc w:val="both"/>
        <w:rPr>
          <w:sz w:val="28"/>
          <w:szCs w:val="28"/>
        </w:rPr>
      </w:pPr>
      <w:r>
        <w:rPr>
          <w:sz w:val="28"/>
          <w:szCs w:val="28"/>
        </w:rPr>
        <w:t xml:space="preserve">Приложение № 2 </w:t>
      </w:r>
      <w:r w:rsidR="006A322B">
        <w:rPr>
          <w:sz w:val="28"/>
          <w:szCs w:val="28"/>
        </w:rPr>
        <w:t>«Расходы на реализ</w:t>
      </w:r>
      <w:r>
        <w:rPr>
          <w:sz w:val="28"/>
          <w:szCs w:val="28"/>
        </w:rPr>
        <w:t xml:space="preserve">ацию программы за счет средств </w:t>
      </w:r>
      <w:r w:rsidR="006A322B">
        <w:rPr>
          <w:sz w:val="28"/>
          <w:szCs w:val="28"/>
        </w:rPr>
        <w:t>местного бюд</w:t>
      </w:r>
      <w:r w:rsidR="00326632">
        <w:rPr>
          <w:sz w:val="28"/>
          <w:szCs w:val="28"/>
        </w:rPr>
        <w:t>жета» изложить в новой ред</w:t>
      </w:r>
      <w:r w:rsidR="008F4F63">
        <w:rPr>
          <w:sz w:val="28"/>
          <w:szCs w:val="28"/>
        </w:rPr>
        <w:t>акции</w:t>
      </w:r>
      <w:r w:rsidR="00326632">
        <w:rPr>
          <w:sz w:val="28"/>
          <w:szCs w:val="28"/>
        </w:rPr>
        <w:t xml:space="preserve"> согласно приложению 2.</w:t>
      </w:r>
    </w:p>
    <w:p w:rsidR="00124F5A" w:rsidRDefault="001E5935" w:rsidP="00BE2DD0">
      <w:pPr>
        <w:widowControl w:val="0"/>
        <w:autoSpaceDE w:val="0"/>
        <w:autoSpaceDN w:val="0"/>
        <w:adjustRightInd w:val="0"/>
        <w:spacing w:line="360" w:lineRule="exact"/>
        <w:ind w:firstLine="720"/>
        <w:jc w:val="both"/>
        <w:rPr>
          <w:sz w:val="28"/>
          <w:szCs w:val="28"/>
        </w:rPr>
      </w:pPr>
      <w:r w:rsidRPr="00124F5A">
        <w:rPr>
          <w:color w:val="000000"/>
          <w:sz w:val="28"/>
          <w:szCs w:val="28"/>
        </w:rPr>
        <w:t>1.</w:t>
      </w:r>
      <w:r w:rsidR="00046E01">
        <w:rPr>
          <w:color w:val="000000"/>
          <w:sz w:val="28"/>
          <w:szCs w:val="28"/>
        </w:rPr>
        <w:t>4</w:t>
      </w:r>
      <w:r w:rsidR="006A322B">
        <w:rPr>
          <w:sz w:val="28"/>
          <w:szCs w:val="28"/>
        </w:rPr>
        <w:t>. Приложение № 3</w:t>
      </w:r>
      <w:r w:rsidRPr="00124F5A">
        <w:rPr>
          <w:sz w:val="28"/>
          <w:szCs w:val="28"/>
        </w:rPr>
        <w:t xml:space="preserve"> «Прогнозная (справочная) оценка ресурсного обеспечения реализации Про</w:t>
      </w:r>
      <w:r w:rsidR="00BE2DD0">
        <w:rPr>
          <w:sz w:val="28"/>
          <w:szCs w:val="28"/>
        </w:rPr>
        <w:t xml:space="preserve">граммы за счет всех источников </w:t>
      </w:r>
      <w:r w:rsidR="00200E9C">
        <w:rPr>
          <w:sz w:val="28"/>
          <w:szCs w:val="28"/>
        </w:rPr>
        <w:t>финансирования»</w:t>
      </w:r>
      <w:r w:rsidRPr="00124F5A">
        <w:rPr>
          <w:sz w:val="28"/>
          <w:szCs w:val="28"/>
        </w:rPr>
        <w:t xml:space="preserve"> изложить </w:t>
      </w:r>
      <w:r w:rsidR="00326632">
        <w:rPr>
          <w:sz w:val="28"/>
          <w:szCs w:val="28"/>
        </w:rPr>
        <w:t>в новой редакции согласно приложению 3.</w:t>
      </w:r>
    </w:p>
    <w:p w:rsidR="00200E9C" w:rsidRPr="00124F5A" w:rsidRDefault="00200E9C" w:rsidP="00BE2DD0">
      <w:pPr>
        <w:widowControl w:val="0"/>
        <w:autoSpaceDE w:val="0"/>
        <w:autoSpaceDN w:val="0"/>
        <w:adjustRightInd w:val="0"/>
        <w:spacing w:line="360" w:lineRule="exact"/>
        <w:ind w:firstLine="720"/>
        <w:jc w:val="both"/>
        <w:rPr>
          <w:sz w:val="28"/>
          <w:szCs w:val="28"/>
        </w:rPr>
      </w:pPr>
    </w:p>
    <w:p w:rsidR="001E5935" w:rsidRDefault="001E5935" w:rsidP="00BE2DD0">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sidR="002F35AE">
        <w:rPr>
          <w:sz w:val="28"/>
          <w:szCs w:val="28"/>
        </w:rPr>
        <w:t>ый округ</w:t>
      </w:r>
      <w:r w:rsidRPr="00124F5A">
        <w:rPr>
          <w:sz w:val="28"/>
          <w:szCs w:val="28"/>
        </w:rPr>
        <w:t xml:space="preserve"> Кировской области.</w:t>
      </w:r>
    </w:p>
    <w:p w:rsidR="00BA4B36" w:rsidRDefault="00BA4B36" w:rsidP="00BE2DD0">
      <w:pPr>
        <w:widowControl w:val="0"/>
        <w:autoSpaceDE w:val="0"/>
        <w:autoSpaceDN w:val="0"/>
        <w:adjustRightInd w:val="0"/>
        <w:spacing w:line="360" w:lineRule="exact"/>
        <w:ind w:firstLine="720"/>
        <w:jc w:val="both"/>
        <w:rPr>
          <w:sz w:val="28"/>
          <w:szCs w:val="28"/>
        </w:rPr>
      </w:pPr>
    </w:p>
    <w:p w:rsidR="00BA4B36" w:rsidRDefault="00BA4B36" w:rsidP="00BE2DD0">
      <w:pPr>
        <w:widowControl w:val="0"/>
        <w:autoSpaceDE w:val="0"/>
        <w:autoSpaceDN w:val="0"/>
        <w:adjustRightInd w:val="0"/>
        <w:spacing w:line="360" w:lineRule="exact"/>
        <w:ind w:firstLine="720"/>
        <w:jc w:val="both"/>
        <w:rPr>
          <w:sz w:val="28"/>
          <w:szCs w:val="28"/>
        </w:rPr>
      </w:pPr>
    </w:p>
    <w:p w:rsidR="00882EF0" w:rsidRDefault="00882EF0" w:rsidP="00B15B8F">
      <w:pPr>
        <w:widowControl w:val="0"/>
        <w:autoSpaceDE w:val="0"/>
        <w:autoSpaceDN w:val="0"/>
        <w:adjustRightInd w:val="0"/>
        <w:jc w:val="both"/>
        <w:rPr>
          <w:sz w:val="28"/>
          <w:szCs w:val="28"/>
        </w:rPr>
      </w:pPr>
    </w:p>
    <w:p w:rsidR="00E00CA0" w:rsidRDefault="003D71EA" w:rsidP="00B15B8F">
      <w:pPr>
        <w:tabs>
          <w:tab w:val="left" w:pos="7380"/>
        </w:tabs>
        <w:rPr>
          <w:sz w:val="28"/>
          <w:szCs w:val="28"/>
        </w:rPr>
      </w:pPr>
      <w:r>
        <w:rPr>
          <w:sz w:val="28"/>
          <w:szCs w:val="28"/>
        </w:rPr>
        <w:t xml:space="preserve"> </w:t>
      </w:r>
      <w:r w:rsidR="00924A59">
        <w:rPr>
          <w:sz w:val="28"/>
          <w:szCs w:val="28"/>
        </w:rPr>
        <w:t xml:space="preserve">Глава Кикнурского </w:t>
      </w:r>
    </w:p>
    <w:p w:rsidR="00FC2E3E" w:rsidRDefault="00B15B8F" w:rsidP="00B15B8F">
      <w:pPr>
        <w:tabs>
          <w:tab w:val="left" w:pos="7380"/>
        </w:tabs>
        <w:rPr>
          <w:sz w:val="28"/>
          <w:szCs w:val="28"/>
        </w:rPr>
        <w:sectPr w:rsidR="00FC2E3E" w:rsidSect="0035765C">
          <w:headerReference w:type="even" r:id="rId8"/>
          <w:headerReference w:type="default" r:id="rId9"/>
          <w:pgSz w:w="11906" w:h="16838"/>
          <w:pgMar w:top="1259" w:right="567" w:bottom="357" w:left="1701" w:header="709" w:footer="709" w:gutter="0"/>
          <w:cols w:space="708"/>
          <w:titlePg/>
          <w:docGrid w:linePitch="360"/>
        </w:sectPr>
      </w:pPr>
      <w:r>
        <w:rPr>
          <w:sz w:val="28"/>
          <w:szCs w:val="28"/>
        </w:rPr>
        <w:t xml:space="preserve"> муниципального округа    С.Ю. Галкин</w:t>
      </w:r>
    </w:p>
    <w:p w:rsidR="00B15B8F" w:rsidRDefault="00B15B8F" w:rsidP="00B15B8F">
      <w:pPr>
        <w:tabs>
          <w:tab w:val="left" w:pos="7380"/>
        </w:tabs>
        <w:rPr>
          <w:sz w:val="28"/>
          <w:szCs w:val="28"/>
        </w:rPr>
      </w:pPr>
    </w:p>
    <w:p w:rsidR="00326632" w:rsidRDefault="00326632" w:rsidP="00B15B8F">
      <w:pPr>
        <w:tabs>
          <w:tab w:val="left" w:pos="7920"/>
        </w:tabs>
        <w:jc w:val="both"/>
        <w:sectPr w:rsidR="00326632" w:rsidSect="00FC2E3E">
          <w:type w:val="continuous"/>
          <w:pgSz w:w="11906" w:h="16838"/>
          <w:pgMar w:top="1259" w:right="567" w:bottom="357" w:left="1701" w:header="709" w:footer="709" w:gutter="0"/>
          <w:cols w:space="708"/>
          <w:titlePg/>
          <w:docGrid w:linePitch="360"/>
        </w:sectPr>
      </w:pPr>
    </w:p>
    <w:p w:rsidR="00046E01" w:rsidRDefault="00326632" w:rsidP="00046E01">
      <w:pPr>
        <w:widowControl w:val="0"/>
        <w:autoSpaceDE w:val="0"/>
        <w:autoSpaceDN w:val="0"/>
        <w:adjustRightInd w:val="0"/>
        <w:jc w:val="right"/>
        <w:outlineLvl w:val="1"/>
      </w:pPr>
      <w:r>
        <w:lastRenderedPageBreak/>
        <w:t>Приложение 1</w:t>
      </w:r>
    </w:p>
    <w:p w:rsidR="00326632" w:rsidRDefault="00326632" w:rsidP="00046E01">
      <w:pPr>
        <w:widowControl w:val="0"/>
        <w:autoSpaceDE w:val="0"/>
        <w:autoSpaceDN w:val="0"/>
        <w:adjustRightInd w:val="0"/>
        <w:jc w:val="right"/>
        <w:outlineLvl w:val="1"/>
      </w:pPr>
    </w:p>
    <w:p w:rsidR="00046E01" w:rsidRDefault="00326632" w:rsidP="00046E01">
      <w:pPr>
        <w:widowControl w:val="0"/>
        <w:autoSpaceDE w:val="0"/>
        <w:autoSpaceDN w:val="0"/>
        <w:adjustRightInd w:val="0"/>
        <w:ind w:firstLine="540"/>
        <w:jc w:val="right"/>
      </w:pPr>
      <w:r>
        <w:t xml:space="preserve">Приложение № 1 </w:t>
      </w:r>
    </w:p>
    <w:p w:rsidR="00326632" w:rsidRPr="00AC49F8" w:rsidRDefault="00326632" w:rsidP="00046E01">
      <w:pPr>
        <w:widowControl w:val="0"/>
        <w:autoSpaceDE w:val="0"/>
        <w:autoSpaceDN w:val="0"/>
        <w:adjustRightInd w:val="0"/>
        <w:ind w:firstLine="540"/>
        <w:jc w:val="right"/>
      </w:pPr>
    </w:p>
    <w:p w:rsidR="00046E01" w:rsidRPr="00AC49F8" w:rsidRDefault="00046E01" w:rsidP="00046E01">
      <w:pPr>
        <w:pStyle w:val="ConsPlusNonformat"/>
        <w:jc w:val="right"/>
        <w:rPr>
          <w:rFonts w:ascii="Times New Roman" w:hAnsi="Times New Roman" w:cs="Times New Roman"/>
        </w:rPr>
      </w:pPr>
      <w:r w:rsidRPr="00AC49F8">
        <w:rPr>
          <w:rFonts w:ascii="Times New Roman" w:hAnsi="Times New Roman" w:cs="Times New Roman"/>
        </w:rPr>
        <w:t xml:space="preserve">                                                                  Форма N 1</w:t>
      </w:r>
    </w:p>
    <w:p w:rsidR="00046E01" w:rsidRDefault="00046E01" w:rsidP="00046E01">
      <w:pPr>
        <w:pStyle w:val="ConsPlusNonformat"/>
      </w:pPr>
    </w:p>
    <w:p w:rsidR="00046E01" w:rsidRPr="00AC49F8" w:rsidRDefault="00046E01" w:rsidP="00046E01">
      <w:pPr>
        <w:pStyle w:val="ConsPlusNonformat"/>
        <w:jc w:val="center"/>
        <w:rPr>
          <w:rFonts w:ascii="Times New Roman" w:hAnsi="Times New Roman" w:cs="Times New Roman"/>
          <w:b/>
          <w:sz w:val="28"/>
          <w:szCs w:val="28"/>
        </w:rPr>
      </w:pPr>
      <w:bookmarkStart w:id="1" w:name="Par749"/>
      <w:bookmarkEnd w:id="1"/>
      <w:r w:rsidRPr="00AC49F8">
        <w:rPr>
          <w:rFonts w:ascii="Times New Roman" w:hAnsi="Times New Roman" w:cs="Times New Roman"/>
          <w:b/>
          <w:sz w:val="28"/>
          <w:szCs w:val="28"/>
        </w:rPr>
        <w:t>Сведения о целевых показателях эффективности</w:t>
      </w:r>
    </w:p>
    <w:p w:rsidR="00046E01" w:rsidRPr="00AC49F8" w:rsidRDefault="00046E01" w:rsidP="00046E01">
      <w:pPr>
        <w:widowControl w:val="0"/>
        <w:autoSpaceDE w:val="0"/>
        <w:autoSpaceDN w:val="0"/>
        <w:adjustRightInd w:val="0"/>
        <w:jc w:val="center"/>
        <w:rPr>
          <w:b/>
          <w:sz w:val="28"/>
          <w:szCs w:val="28"/>
        </w:rPr>
      </w:pPr>
      <w:r w:rsidRPr="00AC49F8">
        <w:rPr>
          <w:b/>
          <w:sz w:val="28"/>
          <w:szCs w:val="28"/>
        </w:rPr>
        <w:t>реализации Программы</w:t>
      </w:r>
    </w:p>
    <w:p w:rsidR="00046E01" w:rsidRPr="00A76786" w:rsidRDefault="00046E01" w:rsidP="00046E01">
      <w:pPr>
        <w:widowControl w:val="0"/>
        <w:autoSpaceDE w:val="0"/>
        <w:autoSpaceDN w:val="0"/>
        <w:adjustRightInd w:val="0"/>
        <w:ind w:firstLine="540"/>
        <w:jc w:val="center"/>
      </w:pPr>
    </w:p>
    <w:tbl>
      <w:tblPr>
        <w:tblW w:w="14823" w:type="dxa"/>
        <w:tblCellSpacing w:w="5" w:type="nil"/>
        <w:tblInd w:w="-645" w:type="dxa"/>
        <w:tblLayout w:type="fixed"/>
        <w:tblCellMar>
          <w:left w:w="75" w:type="dxa"/>
          <w:right w:w="75" w:type="dxa"/>
        </w:tblCellMar>
        <w:tblLook w:val="0000" w:firstRow="0" w:lastRow="0" w:firstColumn="0" w:lastColumn="0" w:noHBand="0" w:noVBand="0"/>
      </w:tblPr>
      <w:tblGrid>
        <w:gridCol w:w="635"/>
        <w:gridCol w:w="3686"/>
        <w:gridCol w:w="1417"/>
        <w:gridCol w:w="1560"/>
        <w:gridCol w:w="1275"/>
        <w:gridCol w:w="1418"/>
        <w:gridCol w:w="1417"/>
        <w:gridCol w:w="1560"/>
        <w:gridCol w:w="1855"/>
      </w:tblGrid>
      <w:tr w:rsidR="00046E01" w:rsidRPr="00A76786" w:rsidTr="00E25D94">
        <w:trPr>
          <w:trHeight w:val="272"/>
          <w:tblCellSpacing w:w="5" w:type="nil"/>
        </w:trPr>
        <w:tc>
          <w:tcPr>
            <w:tcW w:w="635" w:type="dxa"/>
            <w:vMerge w:val="restart"/>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N </w:t>
            </w:r>
          </w:p>
          <w:p w:rsidR="00046E01" w:rsidRPr="00A76786" w:rsidRDefault="00046E01" w:rsidP="00046E01">
            <w:pPr>
              <w:widowControl w:val="0"/>
              <w:autoSpaceDE w:val="0"/>
              <w:autoSpaceDN w:val="0"/>
              <w:adjustRightInd w:val="0"/>
            </w:pPr>
            <w:r w:rsidRPr="00A76786">
              <w:t>п/п</w:t>
            </w:r>
          </w:p>
          <w:p w:rsidR="00046E01" w:rsidRPr="00A76786" w:rsidRDefault="001A1248" w:rsidP="00046E01">
            <w:pPr>
              <w:widowControl w:val="0"/>
              <w:autoSpaceDE w:val="0"/>
              <w:autoSpaceDN w:val="0"/>
              <w:adjustRightInd w:val="0"/>
            </w:pPr>
            <w:hyperlink w:anchor="Par824" w:history="1">
              <w:r w:rsidR="00046E01" w:rsidRPr="00A76786">
                <w:rPr>
                  <w:color w:val="0000FF"/>
                </w:rPr>
                <w:t>&lt;*&gt;</w:t>
              </w:r>
            </w:hyperlink>
          </w:p>
        </w:tc>
        <w:tc>
          <w:tcPr>
            <w:tcW w:w="3686" w:type="dxa"/>
            <w:vMerge w:val="restart"/>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Наименование   </w:t>
            </w:r>
          </w:p>
          <w:p w:rsidR="00046E01" w:rsidRPr="00A76786" w:rsidRDefault="00046E01" w:rsidP="00046E01">
            <w:pPr>
              <w:widowControl w:val="0"/>
              <w:autoSpaceDE w:val="0"/>
              <w:autoSpaceDN w:val="0"/>
              <w:adjustRightInd w:val="0"/>
            </w:pPr>
            <w:r w:rsidRPr="00A76786">
              <w:t>муниципальной</w:t>
            </w:r>
          </w:p>
          <w:p w:rsidR="00046E01" w:rsidRPr="00A76786" w:rsidRDefault="00046E01" w:rsidP="00046E01">
            <w:pPr>
              <w:widowControl w:val="0"/>
              <w:autoSpaceDE w:val="0"/>
              <w:autoSpaceDN w:val="0"/>
              <w:adjustRightInd w:val="0"/>
            </w:pPr>
            <w:proofErr w:type="gramStart"/>
            <w:r w:rsidRPr="00A76786">
              <w:t xml:space="preserve">программы,   </w:t>
            </w:r>
            <w:proofErr w:type="gramEnd"/>
            <w:r w:rsidRPr="00A76786">
              <w:t xml:space="preserve"> подпрограммы,   </w:t>
            </w:r>
          </w:p>
          <w:p w:rsidR="00046E01" w:rsidRPr="00A76786" w:rsidRDefault="00046E01" w:rsidP="00046E01">
            <w:pPr>
              <w:widowControl w:val="0"/>
              <w:autoSpaceDE w:val="0"/>
              <w:autoSpaceDN w:val="0"/>
              <w:adjustRightInd w:val="0"/>
            </w:pPr>
            <w:r w:rsidRPr="00A76786">
              <w:t xml:space="preserve">отдельного    </w:t>
            </w:r>
          </w:p>
          <w:p w:rsidR="00046E01" w:rsidRPr="00A76786" w:rsidRDefault="00046E01" w:rsidP="00046E01">
            <w:pPr>
              <w:widowControl w:val="0"/>
              <w:autoSpaceDE w:val="0"/>
              <w:autoSpaceDN w:val="0"/>
              <w:adjustRightInd w:val="0"/>
            </w:pPr>
            <w:proofErr w:type="gramStart"/>
            <w:r w:rsidRPr="00A76786">
              <w:t xml:space="preserve">мероприятия,   </w:t>
            </w:r>
            <w:proofErr w:type="gramEnd"/>
            <w:r w:rsidRPr="00A76786">
              <w:t xml:space="preserve">наименование    показателей    </w:t>
            </w:r>
          </w:p>
        </w:tc>
        <w:tc>
          <w:tcPr>
            <w:tcW w:w="1417" w:type="dxa"/>
            <w:vMerge w:val="restart"/>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roofErr w:type="spellStart"/>
            <w:r w:rsidRPr="00A76786">
              <w:t>Еди</w:t>
            </w:r>
            <w:proofErr w:type="spellEnd"/>
            <w:r w:rsidRPr="00A76786">
              <w:t xml:space="preserve">- </w:t>
            </w:r>
          </w:p>
          <w:p w:rsidR="00046E01" w:rsidRPr="00A76786" w:rsidRDefault="00046E01" w:rsidP="00046E01">
            <w:pPr>
              <w:widowControl w:val="0"/>
              <w:autoSpaceDE w:val="0"/>
              <w:autoSpaceDN w:val="0"/>
              <w:adjustRightInd w:val="0"/>
            </w:pPr>
            <w:proofErr w:type="spellStart"/>
            <w:r w:rsidRPr="00A76786">
              <w:t>ница</w:t>
            </w:r>
            <w:proofErr w:type="spellEnd"/>
            <w:r w:rsidRPr="00A76786">
              <w:t xml:space="preserve"> </w:t>
            </w:r>
          </w:p>
          <w:p w:rsidR="00046E01" w:rsidRPr="00A76786" w:rsidRDefault="00046E01" w:rsidP="00046E01">
            <w:pPr>
              <w:widowControl w:val="0"/>
              <w:autoSpaceDE w:val="0"/>
              <w:autoSpaceDN w:val="0"/>
              <w:adjustRightInd w:val="0"/>
            </w:pPr>
            <w:proofErr w:type="spellStart"/>
            <w:r w:rsidRPr="00A76786">
              <w:t>изме</w:t>
            </w:r>
            <w:proofErr w:type="spellEnd"/>
            <w:r w:rsidRPr="00A76786">
              <w:t>-</w:t>
            </w:r>
          </w:p>
          <w:p w:rsidR="00046E01" w:rsidRPr="00A76786" w:rsidRDefault="00046E01" w:rsidP="00046E01">
            <w:pPr>
              <w:widowControl w:val="0"/>
              <w:autoSpaceDE w:val="0"/>
              <w:autoSpaceDN w:val="0"/>
              <w:adjustRightInd w:val="0"/>
            </w:pPr>
            <w:r w:rsidRPr="00A76786">
              <w:t>рения</w:t>
            </w:r>
          </w:p>
        </w:tc>
        <w:tc>
          <w:tcPr>
            <w:tcW w:w="9085" w:type="dxa"/>
            <w:gridSpan w:val="6"/>
            <w:tcBorders>
              <w:top w:val="single" w:sz="4" w:space="0" w:color="auto"/>
              <w:bottom w:val="single" w:sz="4" w:space="0" w:color="auto"/>
              <w:right w:val="single" w:sz="4" w:space="0" w:color="auto"/>
            </w:tcBorders>
            <w:shd w:val="clear" w:color="auto" w:fill="auto"/>
          </w:tcPr>
          <w:p w:rsidR="00046E01" w:rsidRPr="00A76786" w:rsidRDefault="00046E01" w:rsidP="00046E01">
            <w:r w:rsidRPr="00A76786">
              <w:t>Значение показателя эффективности</w:t>
            </w:r>
          </w:p>
        </w:tc>
      </w:tr>
      <w:tr w:rsidR="00046E01" w:rsidRPr="00A76786" w:rsidTr="00E25D94">
        <w:trPr>
          <w:trHeight w:val="20"/>
          <w:tblCellSpacing w:w="5" w:type="nil"/>
        </w:trPr>
        <w:tc>
          <w:tcPr>
            <w:tcW w:w="635"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3686"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141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1560" w:type="dxa"/>
            <w:tcBorders>
              <w:top w:val="single" w:sz="4" w:space="0" w:color="auto"/>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r w:rsidRPr="00A76786">
              <w:t>Отчетный год (базовый)</w:t>
            </w:r>
          </w:p>
          <w:p w:rsidR="00046E01" w:rsidRPr="00A76786" w:rsidRDefault="00046E01" w:rsidP="00046E01">
            <w:pPr>
              <w:widowControl w:val="0"/>
              <w:autoSpaceDE w:val="0"/>
              <w:autoSpaceDN w:val="0"/>
              <w:adjustRightInd w:val="0"/>
            </w:pPr>
            <w:r w:rsidRPr="00A76786">
              <w:t>2020</w:t>
            </w:r>
          </w:p>
        </w:tc>
        <w:tc>
          <w:tcPr>
            <w:tcW w:w="1275" w:type="dxa"/>
            <w:tcBorders>
              <w:top w:val="single" w:sz="4" w:space="0" w:color="auto"/>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Текущий год оценка</w:t>
            </w:r>
          </w:p>
          <w:p w:rsidR="00046E01" w:rsidRPr="00A76786" w:rsidRDefault="00046E01" w:rsidP="00046E01">
            <w:pPr>
              <w:widowControl w:val="0"/>
              <w:autoSpaceDE w:val="0"/>
              <w:autoSpaceDN w:val="0"/>
              <w:adjustRightInd w:val="0"/>
            </w:pPr>
            <w:r w:rsidRPr="00A76786">
              <w:t>2021</w:t>
            </w:r>
          </w:p>
        </w:tc>
        <w:tc>
          <w:tcPr>
            <w:tcW w:w="1418" w:type="dxa"/>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Очередной год</w:t>
            </w:r>
          </w:p>
          <w:p w:rsidR="00046E01" w:rsidRPr="00A76786" w:rsidRDefault="00046E01" w:rsidP="00046E01">
            <w:pPr>
              <w:widowControl w:val="0"/>
              <w:autoSpaceDE w:val="0"/>
              <w:autoSpaceDN w:val="0"/>
              <w:adjustRightInd w:val="0"/>
            </w:pPr>
            <w:r w:rsidRPr="00A76786">
              <w:t>2022</w:t>
            </w:r>
          </w:p>
        </w:tc>
        <w:tc>
          <w:tcPr>
            <w:tcW w:w="1417" w:type="dxa"/>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Первый год планового периода</w:t>
            </w:r>
          </w:p>
          <w:p w:rsidR="00046E01" w:rsidRPr="00A76786" w:rsidRDefault="00046E01" w:rsidP="00046E01">
            <w:pPr>
              <w:widowControl w:val="0"/>
              <w:autoSpaceDE w:val="0"/>
              <w:autoSpaceDN w:val="0"/>
              <w:adjustRightInd w:val="0"/>
            </w:pPr>
            <w:r w:rsidRPr="00A76786">
              <w:t>2023</w:t>
            </w:r>
          </w:p>
        </w:tc>
        <w:tc>
          <w:tcPr>
            <w:tcW w:w="1560" w:type="dxa"/>
            <w:tcBorders>
              <w:top w:val="single" w:sz="4" w:space="0" w:color="auto"/>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r w:rsidRPr="00A76786">
              <w:t>Второй год планового периода</w:t>
            </w:r>
          </w:p>
          <w:p w:rsidR="00046E01" w:rsidRPr="00A76786" w:rsidRDefault="00046E01" w:rsidP="00046E01">
            <w:pPr>
              <w:widowControl w:val="0"/>
              <w:autoSpaceDE w:val="0"/>
              <w:autoSpaceDN w:val="0"/>
              <w:adjustRightInd w:val="0"/>
            </w:pPr>
            <w:r w:rsidRPr="00A76786">
              <w:t>2024</w:t>
            </w:r>
          </w:p>
        </w:tc>
        <w:tc>
          <w:tcPr>
            <w:tcW w:w="1855" w:type="dxa"/>
            <w:tcBorders>
              <w:top w:val="single" w:sz="4" w:space="0" w:color="auto"/>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Третий год планового периода</w:t>
            </w:r>
          </w:p>
          <w:p w:rsidR="00046E01" w:rsidRPr="00A76786" w:rsidRDefault="00046E01" w:rsidP="00046E01">
            <w:pPr>
              <w:widowControl w:val="0"/>
              <w:autoSpaceDE w:val="0"/>
              <w:autoSpaceDN w:val="0"/>
              <w:adjustRightInd w:val="0"/>
            </w:pPr>
            <w:r w:rsidRPr="00A76786">
              <w:t>2025</w:t>
            </w:r>
          </w:p>
        </w:tc>
      </w:tr>
      <w:tr w:rsidR="00046E01" w:rsidRPr="00A76786" w:rsidTr="00E25D94">
        <w:trPr>
          <w:trHeight w:val="20"/>
          <w:tblCellSpacing w:w="5" w:type="nil"/>
        </w:trPr>
        <w:tc>
          <w:tcPr>
            <w:tcW w:w="635"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w:t>
            </w:r>
          </w:p>
        </w:tc>
        <w:tc>
          <w:tcPr>
            <w:tcW w:w="3686" w:type="dxa"/>
            <w:tcBorders>
              <w:left w:val="single" w:sz="8" w:space="0" w:color="auto"/>
              <w:bottom w:val="single" w:sz="8" w:space="0" w:color="auto"/>
              <w:right w:val="single" w:sz="8" w:space="0" w:color="auto"/>
            </w:tcBorders>
          </w:tcPr>
          <w:p w:rsidR="00046E01" w:rsidRPr="00A76786" w:rsidRDefault="00046E01" w:rsidP="00E25D94">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w:t>
            </w:r>
            <w:proofErr w:type="gramStart"/>
            <w:r w:rsidR="00E25D94" w:rsidRPr="00A76786">
              <w:t xml:space="preserve">».  </w:t>
            </w:r>
            <w:r w:rsidRPr="00A76786">
              <w:t xml:space="preserve"> </w:t>
            </w:r>
            <w:proofErr w:type="gramEnd"/>
            <w:r w:rsidRPr="00A76786">
              <w:t xml:space="preserve">     </w:t>
            </w:r>
          </w:p>
        </w:tc>
        <w:tc>
          <w:tcPr>
            <w:tcW w:w="1417"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tc>
        <w:tc>
          <w:tcPr>
            <w:tcW w:w="1560" w:type="dxa"/>
            <w:tcBorders>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p>
        </w:tc>
        <w:tc>
          <w:tcPr>
            <w:tcW w:w="1275" w:type="dxa"/>
            <w:tcBorders>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418"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417"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560" w:type="dxa"/>
            <w:tcBorders>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p>
        </w:tc>
        <w:tc>
          <w:tcPr>
            <w:tcW w:w="1855" w:type="dxa"/>
            <w:tcBorders>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r>
      <w:tr w:rsidR="00046E01" w:rsidRPr="00A76786" w:rsidTr="00E25D94">
        <w:trPr>
          <w:trHeight w:val="20"/>
          <w:tblCellSpacing w:w="5" w:type="nil"/>
        </w:trPr>
        <w:tc>
          <w:tcPr>
            <w:tcW w:w="635" w:type="dxa"/>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w:t>
            </w:r>
          </w:p>
        </w:tc>
        <w:tc>
          <w:tcPr>
            <w:tcW w:w="3686" w:type="dxa"/>
            <w:tcBorders>
              <w:left w:val="single" w:sz="8" w:space="0" w:color="auto"/>
              <w:bottom w:val="single" w:sz="4" w:space="0" w:color="auto"/>
              <w:right w:val="single" w:sz="8" w:space="0" w:color="auto"/>
            </w:tcBorders>
          </w:tcPr>
          <w:p w:rsidR="00046E01" w:rsidRDefault="00046E01" w:rsidP="00046E01">
            <w:pPr>
              <w:widowControl w:val="0"/>
              <w:autoSpaceDE w:val="0"/>
              <w:autoSpaceDN w:val="0"/>
              <w:adjustRightInd w:val="0"/>
            </w:pPr>
            <w:r w:rsidRPr="00A76786">
              <w:t xml:space="preserve">Показатель   </w:t>
            </w:r>
          </w:p>
          <w:p w:rsidR="00046E01" w:rsidRPr="00A76786" w:rsidRDefault="00046E01" w:rsidP="00046E01">
            <w:pPr>
              <w:widowControl w:val="0"/>
              <w:autoSpaceDE w:val="0"/>
              <w:autoSpaceDN w:val="0"/>
              <w:adjustRightInd w:val="0"/>
            </w:pPr>
            <w:r w:rsidRPr="00A76786">
              <w:t xml:space="preserve">   </w:t>
            </w:r>
          </w:p>
        </w:tc>
        <w:tc>
          <w:tcPr>
            <w:tcW w:w="1417" w:type="dxa"/>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560" w:type="dxa"/>
            <w:tcBorders>
              <w:left w:val="single" w:sz="8" w:space="0" w:color="auto"/>
              <w:bottom w:val="single" w:sz="4" w:space="0" w:color="auto"/>
              <w:right w:val="single" w:sz="4" w:space="0" w:color="auto"/>
            </w:tcBorders>
          </w:tcPr>
          <w:p w:rsidR="00046E01" w:rsidRPr="00A76786" w:rsidRDefault="00046E01" w:rsidP="00046E01">
            <w:pPr>
              <w:widowControl w:val="0"/>
              <w:autoSpaceDE w:val="0"/>
              <w:autoSpaceDN w:val="0"/>
              <w:adjustRightInd w:val="0"/>
            </w:pPr>
          </w:p>
        </w:tc>
        <w:tc>
          <w:tcPr>
            <w:tcW w:w="1275" w:type="dxa"/>
            <w:tcBorders>
              <w:left w:val="single" w:sz="4"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18" w:type="dxa"/>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17" w:type="dxa"/>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560" w:type="dxa"/>
            <w:tcBorders>
              <w:left w:val="single" w:sz="8" w:space="0" w:color="auto"/>
              <w:bottom w:val="single" w:sz="4" w:space="0" w:color="auto"/>
              <w:right w:val="single" w:sz="4" w:space="0" w:color="auto"/>
            </w:tcBorders>
          </w:tcPr>
          <w:p w:rsidR="00046E01" w:rsidRPr="00A76786" w:rsidRDefault="00046E01" w:rsidP="00046E01">
            <w:pPr>
              <w:widowControl w:val="0"/>
              <w:autoSpaceDE w:val="0"/>
              <w:autoSpaceDN w:val="0"/>
              <w:adjustRightInd w:val="0"/>
            </w:pPr>
          </w:p>
        </w:tc>
        <w:tc>
          <w:tcPr>
            <w:tcW w:w="1855" w:type="dxa"/>
            <w:tcBorders>
              <w:left w:val="single" w:sz="4"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r>
      <w:tr w:rsidR="00046E01" w:rsidRPr="00A76786" w:rsidTr="00E25D94">
        <w:trPr>
          <w:trHeight w:val="20"/>
          <w:tblCellSpacing w:w="5" w:type="nil"/>
        </w:trPr>
        <w:tc>
          <w:tcPr>
            <w:tcW w:w="635" w:type="dxa"/>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Увеличение процента оповещаемого населения в нормативные сроки при</w:t>
            </w:r>
            <w:r>
              <w:t xml:space="preserve"> </w:t>
            </w:r>
            <w:r w:rsidRPr="00A76786">
              <w:t>угрозе или возникновении чрезвычайных ситуаций природного и техногенного характера в мирное и военное время</w:t>
            </w:r>
          </w:p>
        </w:tc>
        <w:tc>
          <w:tcPr>
            <w:tcW w:w="1417" w:type="dxa"/>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процент</w:t>
            </w:r>
          </w:p>
        </w:tc>
        <w:tc>
          <w:tcPr>
            <w:tcW w:w="1560" w:type="dxa"/>
            <w:tcBorders>
              <w:top w:val="single" w:sz="4" w:space="0" w:color="auto"/>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95</w:t>
            </w:r>
          </w:p>
        </w:tc>
        <w:tc>
          <w:tcPr>
            <w:tcW w:w="1275" w:type="dxa"/>
            <w:tcBorders>
              <w:top w:val="single" w:sz="4" w:space="0" w:color="auto"/>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97</w:t>
            </w:r>
          </w:p>
        </w:tc>
        <w:tc>
          <w:tcPr>
            <w:tcW w:w="1418" w:type="dxa"/>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99</w:t>
            </w:r>
          </w:p>
        </w:tc>
        <w:tc>
          <w:tcPr>
            <w:tcW w:w="1417" w:type="dxa"/>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100</w:t>
            </w:r>
          </w:p>
        </w:tc>
        <w:tc>
          <w:tcPr>
            <w:tcW w:w="1560" w:type="dxa"/>
            <w:tcBorders>
              <w:top w:val="single" w:sz="4" w:space="0" w:color="auto"/>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100</w:t>
            </w:r>
          </w:p>
        </w:tc>
        <w:tc>
          <w:tcPr>
            <w:tcW w:w="1855" w:type="dxa"/>
            <w:tcBorders>
              <w:top w:val="single" w:sz="4" w:space="0" w:color="auto"/>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100</w:t>
            </w:r>
          </w:p>
        </w:tc>
      </w:tr>
      <w:tr w:rsidR="00046E01" w:rsidRPr="00BF4F05" w:rsidTr="00E25D94">
        <w:trPr>
          <w:trHeight w:val="20"/>
          <w:tblCellSpacing w:w="5" w:type="nil"/>
        </w:trPr>
        <w:tc>
          <w:tcPr>
            <w:tcW w:w="635" w:type="dxa"/>
            <w:tcBorders>
              <w:left w:val="single" w:sz="8" w:space="0" w:color="auto"/>
              <w:right w:val="single" w:sz="8" w:space="0" w:color="auto"/>
            </w:tcBorders>
          </w:tcPr>
          <w:p w:rsidR="00046E01" w:rsidRPr="00BF4F05" w:rsidRDefault="00046E01" w:rsidP="00046E01">
            <w:pPr>
              <w:widowControl w:val="0"/>
              <w:autoSpaceDE w:val="0"/>
              <w:autoSpaceDN w:val="0"/>
              <w:adjustRightInd w:val="0"/>
              <w:rPr>
                <w:rFonts w:ascii="Courier New" w:hAnsi="Courier New" w:cs="Courier New"/>
              </w:rPr>
            </w:pPr>
          </w:p>
        </w:tc>
        <w:tc>
          <w:tcPr>
            <w:tcW w:w="3686"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Обеспечение защиты населения и территории Кикнурского муниципального </w:t>
            </w:r>
            <w:r w:rsidR="00E25D94" w:rsidRPr="00A76786">
              <w:t>округа, объектов</w:t>
            </w:r>
            <w:r w:rsidRPr="00A76786">
              <w:t xml:space="preserve"> жизнеобеспечения населения и важных объектов от угроз природного и техногенного характера</w:t>
            </w: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процент</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80</w:t>
            </w:r>
          </w:p>
        </w:tc>
        <w:tc>
          <w:tcPr>
            <w:tcW w:w="127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82</w:t>
            </w:r>
          </w:p>
        </w:tc>
        <w:tc>
          <w:tcPr>
            <w:tcW w:w="1418"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85</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90</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90</w:t>
            </w:r>
          </w:p>
        </w:tc>
        <w:tc>
          <w:tcPr>
            <w:tcW w:w="1855" w:type="dxa"/>
            <w:tcBorders>
              <w:left w:val="single" w:sz="4" w:space="0" w:color="auto"/>
              <w:right w:val="single" w:sz="8" w:space="0" w:color="auto"/>
            </w:tcBorders>
          </w:tcPr>
          <w:p w:rsidR="00046E01" w:rsidRPr="00BF4F05" w:rsidRDefault="00046E01" w:rsidP="00046E01">
            <w:pPr>
              <w:widowControl w:val="0"/>
              <w:autoSpaceDE w:val="0"/>
              <w:autoSpaceDN w:val="0"/>
              <w:adjustRightInd w:val="0"/>
              <w:rPr>
                <w:rFonts w:ascii="Courier New" w:hAnsi="Courier New" w:cs="Courier New"/>
              </w:rPr>
            </w:pPr>
            <w:r>
              <w:rPr>
                <w:rFonts w:ascii="Courier New" w:hAnsi="Courier New" w:cs="Courier New"/>
              </w:rPr>
              <w:t>90</w:t>
            </w:r>
          </w:p>
        </w:tc>
      </w:tr>
      <w:tr w:rsidR="00046E01" w:rsidRPr="00A76786" w:rsidTr="00E25D94">
        <w:trPr>
          <w:trHeight w:val="20"/>
          <w:tblCellSpacing w:w="5" w:type="nil"/>
        </w:trPr>
        <w:tc>
          <w:tcPr>
            <w:tcW w:w="635"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left w:val="single" w:sz="8" w:space="0" w:color="auto"/>
              <w:right w:val="single" w:sz="8" w:space="0" w:color="auto"/>
            </w:tcBorders>
          </w:tcPr>
          <w:p w:rsidR="00046E01" w:rsidRPr="00A76786" w:rsidRDefault="00046E01" w:rsidP="00E25D94">
            <w:pPr>
              <w:widowControl w:val="0"/>
              <w:autoSpaceDE w:val="0"/>
              <w:autoSpaceDN w:val="0"/>
              <w:adjustRightInd w:val="0"/>
            </w:pPr>
            <w:r w:rsidRPr="00A76786">
              <w:t xml:space="preserve">Обеспечение пожарной безопасности в населенных пунктах, снижение количества пожаров и гибели людей (по отношению к </w:t>
            </w:r>
            <w:smartTag w:uri="urn:schemas-microsoft-com:office:smarttags" w:element="metricconverter">
              <w:smartTagPr>
                <w:attr w:name="ProductID" w:val="2020 г"/>
              </w:smartTagPr>
              <w:r w:rsidRPr="00A76786">
                <w:t>2020 г</w:t>
              </w:r>
            </w:smartTag>
            <w:r w:rsidRPr="00A76786">
              <w:t>)</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количество</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5</w:t>
            </w:r>
          </w:p>
        </w:tc>
        <w:tc>
          <w:tcPr>
            <w:tcW w:w="127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3</w:t>
            </w:r>
          </w:p>
        </w:tc>
        <w:tc>
          <w:tcPr>
            <w:tcW w:w="1418"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2</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1</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1</w:t>
            </w:r>
          </w:p>
        </w:tc>
        <w:tc>
          <w:tcPr>
            <w:tcW w:w="185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1</w:t>
            </w:r>
          </w:p>
        </w:tc>
      </w:tr>
      <w:tr w:rsidR="00046E01" w:rsidRPr="00A76786" w:rsidTr="00E25D94">
        <w:trPr>
          <w:trHeight w:val="20"/>
          <w:tblCellSpacing w:w="5" w:type="nil"/>
        </w:trPr>
        <w:tc>
          <w:tcPr>
            <w:tcW w:w="635"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Повышение транспортной безопасности, уменьшение количества ДТП, сокращение смертности от дорожно-транспортных происшествий (к 2025 году на 25 % по сравнению с </w:t>
            </w:r>
            <w:smartTag w:uri="urn:schemas-microsoft-com:office:smarttags" w:element="metricconverter">
              <w:smartTagPr>
                <w:attr w:name="ProductID" w:val="2020 г"/>
              </w:smartTagPr>
              <w:r w:rsidRPr="00A76786">
                <w:t>2020 г</w:t>
              </w:r>
            </w:smartTag>
            <w:r w:rsidRPr="00A76786">
              <w:t>)</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процент</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90</w:t>
            </w:r>
          </w:p>
        </w:tc>
        <w:tc>
          <w:tcPr>
            <w:tcW w:w="127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90</w:t>
            </w:r>
          </w:p>
        </w:tc>
        <w:tc>
          <w:tcPr>
            <w:tcW w:w="1418"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85</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80</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80</w:t>
            </w:r>
          </w:p>
        </w:tc>
        <w:tc>
          <w:tcPr>
            <w:tcW w:w="185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80</w:t>
            </w:r>
          </w:p>
        </w:tc>
      </w:tr>
      <w:tr w:rsidR="00046E01" w:rsidRPr="00A76786" w:rsidTr="00E25D94">
        <w:trPr>
          <w:trHeight w:val="20"/>
          <w:tblCellSpacing w:w="5" w:type="nil"/>
        </w:trPr>
        <w:tc>
          <w:tcPr>
            <w:tcW w:w="635"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Уменьшение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в профилактическом наблюдении  в лечебно-профилактических учреждениях области</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процент</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100</w:t>
            </w:r>
          </w:p>
        </w:tc>
        <w:tc>
          <w:tcPr>
            <w:tcW w:w="127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100</w:t>
            </w:r>
          </w:p>
        </w:tc>
        <w:tc>
          <w:tcPr>
            <w:tcW w:w="1418"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91</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85</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85</w:t>
            </w:r>
          </w:p>
        </w:tc>
        <w:tc>
          <w:tcPr>
            <w:tcW w:w="185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85</w:t>
            </w:r>
          </w:p>
        </w:tc>
      </w:tr>
      <w:tr w:rsidR="00046E01" w:rsidRPr="00A76786" w:rsidTr="00E25D94">
        <w:trPr>
          <w:trHeight w:val="20"/>
          <w:tblCellSpacing w:w="5" w:type="nil"/>
        </w:trPr>
        <w:tc>
          <w:tcPr>
            <w:tcW w:w="635"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Обеспечение необходимого уровня безопасности, проведение комплекса мер, направленных на повышение общественной и личной безопасности граждан, снижение уровня преступности к соотношению 2020 года</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Количество </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165</w:t>
            </w:r>
          </w:p>
        </w:tc>
        <w:tc>
          <w:tcPr>
            <w:tcW w:w="127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160</w:t>
            </w:r>
          </w:p>
        </w:tc>
        <w:tc>
          <w:tcPr>
            <w:tcW w:w="1418"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156</w:t>
            </w:r>
          </w:p>
        </w:tc>
        <w:tc>
          <w:tcPr>
            <w:tcW w:w="1417" w:type="dxa"/>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156</w:t>
            </w:r>
          </w:p>
        </w:tc>
        <w:tc>
          <w:tcPr>
            <w:tcW w:w="1560" w:type="dxa"/>
            <w:tcBorders>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156</w:t>
            </w:r>
          </w:p>
        </w:tc>
        <w:tc>
          <w:tcPr>
            <w:tcW w:w="1855" w:type="dxa"/>
            <w:tcBorders>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156</w:t>
            </w:r>
          </w:p>
        </w:tc>
      </w:tr>
      <w:tr w:rsidR="00046E01" w:rsidRPr="00A76786" w:rsidTr="00E25D94">
        <w:trPr>
          <w:trHeight w:val="20"/>
          <w:tblCellSpacing w:w="5" w:type="nil"/>
        </w:trPr>
        <w:tc>
          <w:tcPr>
            <w:tcW w:w="635"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3686" w:type="dxa"/>
            <w:tcBorders>
              <w:left w:val="single" w:sz="8" w:space="0" w:color="auto"/>
              <w:bottom w:val="single" w:sz="8" w:space="0" w:color="auto"/>
              <w:right w:val="single" w:sz="8" w:space="0" w:color="auto"/>
            </w:tcBorders>
          </w:tcPr>
          <w:p w:rsidR="00046E01" w:rsidRDefault="00046E01" w:rsidP="00046E01">
            <w:pPr>
              <w:widowControl w:val="0"/>
              <w:autoSpaceDE w:val="0"/>
              <w:autoSpaceDN w:val="0"/>
              <w:adjustRightInd w:val="0"/>
            </w:pPr>
            <w:r w:rsidRPr="00A76786">
              <w:t>Процент готовности пожарных депо по предназначению</w:t>
            </w:r>
          </w:p>
          <w:p w:rsidR="00B345EC" w:rsidRPr="00A76786" w:rsidRDefault="0094505F" w:rsidP="00046E01">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417" w:type="dxa"/>
            <w:tcBorders>
              <w:left w:val="single" w:sz="8" w:space="0" w:color="auto"/>
              <w:bottom w:val="single" w:sz="8" w:space="0" w:color="auto"/>
              <w:right w:val="single" w:sz="8" w:space="0" w:color="auto"/>
            </w:tcBorders>
          </w:tcPr>
          <w:p w:rsidR="00046E01" w:rsidRDefault="0094505F" w:rsidP="00046E01">
            <w:pPr>
              <w:widowControl w:val="0"/>
              <w:autoSpaceDE w:val="0"/>
              <w:autoSpaceDN w:val="0"/>
              <w:adjustRightInd w:val="0"/>
            </w:pPr>
            <w:r w:rsidRPr="00A76786">
              <w:t>П</w:t>
            </w:r>
            <w:r w:rsidR="00046E01" w:rsidRPr="00A76786">
              <w:t>роцент</w:t>
            </w:r>
          </w:p>
          <w:p w:rsidR="0094505F" w:rsidRDefault="0094505F" w:rsidP="00046E01">
            <w:pPr>
              <w:widowControl w:val="0"/>
              <w:autoSpaceDE w:val="0"/>
              <w:autoSpaceDN w:val="0"/>
              <w:adjustRightInd w:val="0"/>
            </w:pPr>
          </w:p>
          <w:p w:rsidR="0094505F" w:rsidRDefault="0094505F" w:rsidP="00046E01">
            <w:pPr>
              <w:widowControl w:val="0"/>
              <w:autoSpaceDE w:val="0"/>
              <w:autoSpaceDN w:val="0"/>
              <w:adjustRightInd w:val="0"/>
            </w:pPr>
          </w:p>
          <w:p w:rsidR="0094505F" w:rsidRPr="00A76786" w:rsidRDefault="00AB79AA" w:rsidP="00046E01">
            <w:pPr>
              <w:widowControl w:val="0"/>
              <w:autoSpaceDE w:val="0"/>
              <w:autoSpaceDN w:val="0"/>
              <w:adjustRightInd w:val="0"/>
            </w:pPr>
            <w:r>
              <w:t>Тыс. р</w:t>
            </w:r>
            <w:r w:rsidR="0094505F">
              <w:t>уб.</w:t>
            </w:r>
          </w:p>
        </w:tc>
        <w:tc>
          <w:tcPr>
            <w:tcW w:w="1560" w:type="dxa"/>
            <w:tcBorders>
              <w:left w:val="single" w:sz="8" w:space="0" w:color="auto"/>
              <w:bottom w:val="single" w:sz="8" w:space="0" w:color="auto"/>
              <w:right w:val="single" w:sz="4" w:space="0" w:color="auto"/>
            </w:tcBorders>
          </w:tcPr>
          <w:p w:rsidR="00046E01" w:rsidRDefault="00046E01" w:rsidP="00046E01">
            <w:pPr>
              <w:widowControl w:val="0"/>
              <w:autoSpaceDE w:val="0"/>
              <w:autoSpaceDN w:val="0"/>
              <w:adjustRightInd w:val="0"/>
            </w:pPr>
            <w:r w:rsidRPr="00A76786">
              <w:t>85</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Pr="00A76786" w:rsidRDefault="00AB79AA" w:rsidP="00046E01">
            <w:pPr>
              <w:widowControl w:val="0"/>
              <w:autoSpaceDE w:val="0"/>
              <w:autoSpaceDN w:val="0"/>
              <w:adjustRightInd w:val="0"/>
            </w:pPr>
            <w:r>
              <w:t>0</w:t>
            </w:r>
          </w:p>
        </w:tc>
        <w:tc>
          <w:tcPr>
            <w:tcW w:w="1275" w:type="dxa"/>
            <w:tcBorders>
              <w:left w:val="single" w:sz="4" w:space="0" w:color="auto"/>
              <w:bottom w:val="single" w:sz="8" w:space="0" w:color="auto"/>
              <w:right w:val="single" w:sz="8" w:space="0" w:color="auto"/>
            </w:tcBorders>
          </w:tcPr>
          <w:p w:rsidR="00046E01" w:rsidRDefault="00046E01" w:rsidP="00046E01">
            <w:pPr>
              <w:widowControl w:val="0"/>
              <w:autoSpaceDE w:val="0"/>
              <w:autoSpaceDN w:val="0"/>
              <w:adjustRightInd w:val="0"/>
            </w:pPr>
            <w:r w:rsidRPr="00A76786">
              <w:t>89</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Pr="00A76786" w:rsidRDefault="00AB79AA" w:rsidP="00046E01">
            <w:pPr>
              <w:widowControl w:val="0"/>
              <w:autoSpaceDE w:val="0"/>
              <w:autoSpaceDN w:val="0"/>
              <w:adjustRightInd w:val="0"/>
            </w:pPr>
            <w:r>
              <w:t>947,30</w:t>
            </w:r>
          </w:p>
        </w:tc>
        <w:tc>
          <w:tcPr>
            <w:tcW w:w="1418" w:type="dxa"/>
            <w:tcBorders>
              <w:left w:val="single" w:sz="8" w:space="0" w:color="auto"/>
              <w:bottom w:val="single" w:sz="8" w:space="0" w:color="auto"/>
              <w:right w:val="single" w:sz="8" w:space="0" w:color="auto"/>
            </w:tcBorders>
          </w:tcPr>
          <w:p w:rsidR="00046E01" w:rsidRDefault="00046E01" w:rsidP="00046E01">
            <w:pPr>
              <w:widowControl w:val="0"/>
              <w:autoSpaceDE w:val="0"/>
              <w:autoSpaceDN w:val="0"/>
              <w:adjustRightInd w:val="0"/>
            </w:pPr>
            <w:r w:rsidRPr="00A76786">
              <w:t>90</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Pr="00A76786" w:rsidRDefault="00AB79AA" w:rsidP="00046E01">
            <w:pPr>
              <w:widowControl w:val="0"/>
              <w:autoSpaceDE w:val="0"/>
              <w:autoSpaceDN w:val="0"/>
              <w:adjustRightInd w:val="0"/>
            </w:pPr>
            <w:r>
              <w:t>0</w:t>
            </w:r>
          </w:p>
        </w:tc>
        <w:tc>
          <w:tcPr>
            <w:tcW w:w="1417" w:type="dxa"/>
            <w:tcBorders>
              <w:left w:val="single" w:sz="8" w:space="0" w:color="auto"/>
              <w:bottom w:val="single" w:sz="8" w:space="0" w:color="auto"/>
              <w:right w:val="single" w:sz="8" w:space="0" w:color="auto"/>
            </w:tcBorders>
          </w:tcPr>
          <w:p w:rsidR="00046E01" w:rsidRDefault="00046E01" w:rsidP="00046E01">
            <w:pPr>
              <w:widowControl w:val="0"/>
              <w:autoSpaceDE w:val="0"/>
              <w:autoSpaceDN w:val="0"/>
              <w:adjustRightInd w:val="0"/>
            </w:pPr>
            <w:r w:rsidRPr="00A76786">
              <w:t>95</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Pr="00A76786" w:rsidRDefault="00AB79AA" w:rsidP="00046E01">
            <w:pPr>
              <w:widowControl w:val="0"/>
              <w:autoSpaceDE w:val="0"/>
              <w:autoSpaceDN w:val="0"/>
              <w:adjustRightInd w:val="0"/>
            </w:pPr>
            <w:r>
              <w:t>0</w:t>
            </w:r>
          </w:p>
        </w:tc>
        <w:tc>
          <w:tcPr>
            <w:tcW w:w="1560" w:type="dxa"/>
            <w:tcBorders>
              <w:left w:val="single" w:sz="8" w:space="0" w:color="auto"/>
              <w:bottom w:val="single" w:sz="8" w:space="0" w:color="auto"/>
              <w:right w:val="single" w:sz="4" w:space="0" w:color="auto"/>
            </w:tcBorders>
          </w:tcPr>
          <w:p w:rsidR="00046E01" w:rsidRDefault="00046E01" w:rsidP="00046E01">
            <w:pPr>
              <w:widowControl w:val="0"/>
              <w:autoSpaceDE w:val="0"/>
              <w:autoSpaceDN w:val="0"/>
              <w:adjustRightInd w:val="0"/>
            </w:pPr>
            <w:r w:rsidRPr="00A76786">
              <w:t>95</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Pr="00A76786" w:rsidRDefault="00AB79AA" w:rsidP="00046E01">
            <w:pPr>
              <w:widowControl w:val="0"/>
              <w:autoSpaceDE w:val="0"/>
              <w:autoSpaceDN w:val="0"/>
              <w:adjustRightInd w:val="0"/>
            </w:pPr>
            <w:r>
              <w:t>0</w:t>
            </w:r>
          </w:p>
        </w:tc>
        <w:tc>
          <w:tcPr>
            <w:tcW w:w="1855" w:type="dxa"/>
            <w:tcBorders>
              <w:left w:val="single" w:sz="4" w:space="0" w:color="auto"/>
              <w:bottom w:val="single" w:sz="8" w:space="0" w:color="auto"/>
              <w:right w:val="single" w:sz="8" w:space="0" w:color="auto"/>
            </w:tcBorders>
          </w:tcPr>
          <w:p w:rsidR="00046E01" w:rsidRDefault="00046E01" w:rsidP="00046E01">
            <w:pPr>
              <w:widowControl w:val="0"/>
              <w:autoSpaceDE w:val="0"/>
              <w:autoSpaceDN w:val="0"/>
              <w:adjustRightInd w:val="0"/>
            </w:pPr>
            <w:r w:rsidRPr="00A76786">
              <w:t>95</w:t>
            </w: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p>
          <w:p w:rsidR="00AB79AA" w:rsidRDefault="00AB79AA" w:rsidP="00046E01">
            <w:pPr>
              <w:widowControl w:val="0"/>
              <w:autoSpaceDE w:val="0"/>
              <w:autoSpaceDN w:val="0"/>
              <w:adjustRightInd w:val="0"/>
            </w:pPr>
            <w:r>
              <w:t>0</w:t>
            </w:r>
          </w:p>
          <w:p w:rsidR="00B345EC" w:rsidRDefault="00B345EC" w:rsidP="00046E01">
            <w:pPr>
              <w:widowControl w:val="0"/>
              <w:autoSpaceDE w:val="0"/>
              <w:autoSpaceDN w:val="0"/>
              <w:adjustRightInd w:val="0"/>
            </w:pPr>
          </w:p>
          <w:p w:rsidR="00B345EC" w:rsidRDefault="00B345EC" w:rsidP="00046E01">
            <w:pPr>
              <w:widowControl w:val="0"/>
              <w:autoSpaceDE w:val="0"/>
              <w:autoSpaceDN w:val="0"/>
              <w:adjustRightInd w:val="0"/>
            </w:pPr>
          </w:p>
          <w:p w:rsidR="00B345EC" w:rsidRDefault="00B345EC" w:rsidP="00046E01">
            <w:pPr>
              <w:widowControl w:val="0"/>
              <w:autoSpaceDE w:val="0"/>
              <w:autoSpaceDN w:val="0"/>
              <w:adjustRightInd w:val="0"/>
            </w:pPr>
          </w:p>
          <w:p w:rsidR="00B345EC" w:rsidRDefault="00B345EC" w:rsidP="00046E01">
            <w:pPr>
              <w:widowControl w:val="0"/>
              <w:autoSpaceDE w:val="0"/>
              <w:autoSpaceDN w:val="0"/>
              <w:adjustRightInd w:val="0"/>
            </w:pPr>
          </w:p>
          <w:p w:rsidR="00B345EC" w:rsidRPr="00A76786" w:rsidRDefault="00B345EC" w:rsidP="00046E01">
            <w:pPr>
              <w:widowControl w:val="0"/>
              <w:autoSpaceDE w:val="0"/>
              <w:autoSpaceDN w:val="0"/>
              <w:adjustRightInd w:val="0"/>
            </w:pPr>
          </w:p>
        </w:tc>
      </w:tr>
    </w:tbl>
    <w:p w:rsidR="00046E01" w:rsidRPr="00A76786" w:rsidRDefault="00046E01" w:rsidP="00046E01">
      <w:pPr>
        <w:widowControl w:val="0"/>
        <w:autoSpaceDE w:val="0"/>
        <w:autoSpaceDN w:val="0"/>
        <w:adjustRightInd w:val="0"/>
        <w:ind w:firstLine="540"/>
        <w:jc w:val="both"/>
      </w:pPr>
    </w:p>
    <w:p w:rsidR="00046E01" w:rsidRPr="00A76786" w:rsidRDefault="00046E01" w:rsidP="00046E01">
      <w:pPr>
        <w:widowControl w:val="0"/>
        <w:autoSpaceDE w:val="0"/>
        <w:autoSpaceDN w:val="0"/>
        <w:adjustRightInd w:val="0"/>
        <w:ind w:firstLine="540"/>
        <w:jc w:val="both"/>
      </w:pPr>
    </w:p>
    <w:p w:rsidR="002F35AE" w:rsidRDefault="00046E01" w:rsidP="00FC2E3E">
      <w:pPr>
        <w:widowControl w:val="0"/>
        <w:autoSpaceDE w:val="0"/>
        <w:autoSpaceDN w:val="0"/>
        <w:adjustRightInd w:val="0"/>
        <w:ind w:firstLine="540"/>
        <w:jc w:val="center"/>
      </w:pPr>
      <w:r>
        <w:t>_______________</w:t>
      </w:r>
    </w:p>
    <w:p w:rsidR="002F35AE" w:rsidRDefault="002F35AE" w:rsidP="00046E01">
      <w:pPr>
        <w:widowControl w:val="0"/>
        <w:autoSpaceDE w:val="0"/>
        <w:autoSpaceDN w:val="0"/>
        <w:adjustRightInd w:val="0"/>
        <w:jc w:val="right"/>
        <w:outlineLvl w:val="1"/>
      </w:pPr>
    </w:p>
    <w:p w:rsidR="002F35AE" w:rsidRDefault="002F35AE" w:rsidP="00046E01">
      <w:pPr>
        <w:widowControl w:val="0"/>
        <w:autoSpaceDE w:val="0"/>
        <w:autoSpaceDN w:val="0"/>
        <w:adjustRightInd w:val="0"/>
        <w:jc w:val="right"/>
        <w:outlineLvl w:val="1"/>
      </w:pPr>
    </w:p>
    <w:p w:rsidR="002F35AE" w:rsidRDefault="002F35AE" w:rsidP="00046E01">
      <w:pPr>
        <w:widowControl w:val="0"/>
        <w:autoSpaceDE w:val="0"/>
        <w:autoSpaceDN w:val="0"/>
        <w:adjustRightInd w:val="0"/>
        <w:jc w:val="right"/>
        <w:outlineLvl w:val="1"/>
      </w:pPr>
    </w:p>
    <w:p w:rsidR="002F35AE" w:rsidRDefault="002F35AE" w:rsidP="00046E01">
      <w:pPr>
        <w:widowControl w:val="0"/>
        <w:autoSpaceDE w:val="0"/>
        <w:autoSpaceDN w:val="0"/>
        <w:adjustRightInd w:val="0"/>
        <w:jc w:val="right"/>
        <w:outlineLvl w:val="1"/>
      </w:pPr>
    </w:p>
    <w:p w:rsidR="00046E01" w:rsidRDefault="00326632" w:rsidP="00046E01">
      <w:pPr>
        <w:widowControl w:val="0"/>
        <w:autoSpaceDE w:val="0"/>
        <w:autoSpaceDN w:val="0"/>
        <w:adjustRightInd w:val="0"/>
        <w:jc w:val="right"/>
        <w:outlineLvl w:val="1"/>
      </w:pPr>
      <w:r>
        <w:t xml:space="preserve">Приложение 2 </w:t>
      </w:r>
    </w:p>
    <w:p w:rsidR="00326632" w:rsidRDefault="00326632" w:rsidP="00046E01">
      <w:pPr>
        <w:widowControl w:val="0"/>
        <w:autoSpaceDE w:val="0"/>
        <w:autoSpaceDN w:val="0"/>
        <w:adjustRightInd w:val="0"/>
        <w:jc w:val="right"/>
        <w:outlineLvl w:val="1"/>
      </w:pPr>
    </w:p>
    <w:p w:rsidR="00326632" w:rsidRPr="00AC49F8" w:rsidRDefault="0035765C" w:rsidP="00046E01">
      <w:pPr>
        <w:widowControl w:val="0"/>
        <w:autoSpaceDE w:val="0"/>
        <w:autoSpaceDN w:val="0"/>
        <w:adjustRightInd w:val="0"/>
        <w:jc w:val="right"/>
        <w:outlineLvl w:val="1"/>
      </w:pPr>
      <w:r>
        <w:t>Приложение № 3</w:t>
      </w:r>
    </w:p>
    <w:p w:rsidR="00046E01" w:rsidRPr="00AC49F8" w:rsidRDefault="00046E01" w:rsidP="00046E01">
      <w:pPr>
        <w:widowControl w:val="0"/>
        <w:autoSpaceDE w:val="0"/>
        <w:autoSpaceDN w:val="0"/>
        <w:adjustRightInd w:val="0"/>
        <w:ind w:firstLine="540"/>
        <w:jc w:val="both"/>
      </w:pPr>
    </w:p>
    <w:p w:rsidR="00046E01" w:rsidRPr="00AC49F8" w:rsidRDefault="00046E01" w:rsidP="00046E01">
      <w:pPr>
        <w:pStyle w:val="ConsPlusNonformat"/>
        <w:jc w:val="right"/>
        <w:rPr>
          <w:rFonts w:ascii="Times New Roman" w:hAnsi="Times New Roman" w:cs="Times New Roman"/>
        </w:rPr>
      </w:pPr>
      <w:r w:rsidRPr="00AC49F8">
        <w:rPr>
          <w:rFonts w:ascii="Times New Roman" w:hAnsi="Times New Roman" w:cs="Times New Roman"/>
        </w:rPr>
        <w:t xml:space="preserve">                                           </w:t>
      </w:r>
      <w:r w:rsidR="0035765C">
        <w:rPr>
          <w:rFonts w:ascii="Times New Roman" w:hAnsi="Times New Roman" w:cs="Times New Roman"/>
        </w:rPr>
        <w:t xml:space="preserve">                       Форма N 3</w:t>
      </w:r>
    </w:p>
    <w:p w:rsidR="00046E01" w:rsidRPr="00A76786" w:rsidRDefault="00046E01" w:rsidP="00046E01">
      <w:pPr>
        <w:pStyle w:val="ConsPlusNonformat"/>
        <w:rPr>
          <w:rFonts w:ascii="Times New Roman" w:hAnsi="Times New Roman" w:cs="Times New Roman"/>
          <w:sz w:val="24"/>
          <w:szCs w:val="24"/>
        </w:rPr>
      </w:pPr>
    </w:p>
    <w:p w:rsidR="00046E01" w:rsidRPr="00AC49F8" w:rsidRDefault="00046E01" w:rsidP="00046E01">
      <w:pPr>
        <w:pStyle w:val="ConsPlusNonformat"/>
        <w:rPr>
          <w:rFonts w:ascii="Times New Roman" w:hAnsi="Times New Roman" w:cs="Times New Roman"/>
          <w:b/>
          <w:sz w:val="28"/>
          <w:szCs w:val="28"/>
        </w:rPr>
      </w:pPr>
      <w:bookmarkStart w:id="2" w:name="Par873"/>
      <w:bookmarkEnd w:id="2"/>
      <w:r w:rsidRPr="00AC49F8">
        <w:rPr>
          <w:rFonts w:ascii="Times New Roman" w:hAnsi="Times New Roman" w:cs="Times New Roman"/>
          <w:b/>
          <w:sz w:val="28"/>
          <w:szCs w:val="28"/>
        </w:rPr>
        <w:t>Расходы на реализацию</w:t>
      </w:r>
      <w:r w:rsidR="002F35AE">
        <w:rPr>
          <w:rFonts w:ascii="Times New Roman" w:hAnsi="Times New Roman" w:cs="Times New Roman"/>
          <w:b/>
          <w:sz w:val="28"/>
          <w:szCs w:val="28"/>
        </w:rPr>
        <w:t xml:space="preserve"> Прог</w:t>
      </w:r>
      <w:r w:rsidR="006F7421">
        <w:rPr>
          <w:rFonts w:ascii="Times New Roman" w:hAnsi="Times New Roman" w:cs="Times New Roman"/>
          <w:b/>
          <w:sz w:val="28"/>
          <w:szCs w:val="28"/>
        </w:rPr>
        <w:t>раммы  за счет средств местного</w:t>
      </w:r>
      <w:r w:rsidRPr="00AC49F8">
        <w:rPr>
          <w:rFonts w:ascii="Times New Roman" w:hAnsi="Times New Roman" w:cs="Times New Roman"/>
          <w:b/>
          <w:sz w:val="28"/>
          <w:szCs w:val="28"/>
        </w:rPr>
        <w:t xml:space="preserve">  бюджета</w:t>
      </w:r>
    </w:p>
    <w:p w:rsidR="00046E01" w:rsidRPr="00A76786" w:rsidRDefault="00046E01" w:rsidP="00046E01">
      <w:pPr>
        <w:pStyle w:val="ConsPlusNonformat"/>
        <w:rPr>
          <w:rFonts w:ascii="Times New Roman" w:hAnsi="Times New Roman" w:cs="Times New Roman"/>
          <w:sz w:val="28"/>
          <w:szCs w:val="28"/>
        </w:rPr>
      </w:pPr>
    </w:p>
    <w:tbl>
      <w:tblPr>
        <w:tblW w:w="14700" w:type="dxa"/>
        <w:tblCellSpacing w:w="5" w:type="nil"/>
        <w:tblInd w:w="-577" w:type="dxa"/>
        <w:tblLayout w:type="fixed"/>
        <w:tblCellMar>
          <w:left w:w="75" w:type="dxa"/>
          <w:right w:w="75" w:type="dxa"/>
        </w:tblCellMar>
        <w:tblLook w:val="0000" w:firstRow="0" w:lastRow="0" w:firstColumn="0" w:lastColumn="0" w:noHBand="0" w:noVBand="0"/>
      </w:tblPr>
      <w:tblGrid>
        <w:gridCol w:w="480"/>
        <w:gridCol w:w="3804"/>
        <w:gridCol w:w="1135"/>
        <w:gridCol w:w="2462"/>
        <w:gridCol w:w="1135"/>
        <w:gridCol w:w="1137"/>
        <w:gridCol w:w="1135"/>
        <w:gridCol w:w="1137"/>
        <w:gridCol w:w="1135"/>
        <w:gridCol w:w="1140"/>
      </w:tblGrid>
      <w:tr w:rsidR="00FB1260" w:rsidRPr="00A76786" w:rsidTr="00353DAD">
        <w:trPr>
          <w:trHeight w:val="19"/>
          <w:tblCellSpacing w:w="5" w:type="nil"/>
        </w:trPr>
        <w:tc>
          <w:tcPr>
            <w:tcW w:w="480" w:type="dxa"/>
            <w:vMerge w:val="restart"/>
            <w:tcBorders>
              <w:top w:val="single" w:sz="8"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N  </w:t>
            </w:r>
          </w:p>
          <w:p w:rsidR="00FB1260" w:rsidRPr="00A76786" w:rsidRDefault="00FB1260" w:rsidP="00046E01">
            <w:pPr>
              <w:widowControl w:val="0"/>
              <w:autoSpaceDE w:val="0"/>
              <w:autoSpaceDN w:val="0"/>
              <w:adjustRightInd w:val="0"/>
            </w:pPr>
            <w:r w:rsidRPr="00A76786">
              <w:t xml:space="preserve">п/п </w:t>
            </w:r>
          </w:p>
          <w:p w:rsidR="00FB1260" w:rsidRPr="00A76786" w:rsidRDefault="001A1248" w:rsidP="00046E01">
            <w:pPr>
              <w:widowControl w:val="0"/>
              <w:autoSpaceDE w:val="0"/>
              <w:autoSpaceDN w:val="0"/>
              <w:adjustRightInd w:val="0"/>
            </w:pPr>
            <w:hyperlink w:anchor="Par959" w:history="1">
              <w:r w:rsidR="00FB1260" w:rsidRPr="00A76786">
                <w:rPr>
                  <w:color w:val="0000FF"/>
                </w:rPr>
                <w:t>&lt;*&gt;</w:t>
              </w:r>
            </w:hyperlink>
          </w:p>
        </w:tc>
        <w:tc>
          <w:tcPr>
            <w:tcW w:w="3804" w:type="dxa"/>
            <w:vMerge w:val="restart"/>
            <w:tcBorders>
              <w:top w:val="single" w:sz="8"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Наименование муниципальной   программы,</w:t>
            </w:r>
            <w:r w:rsidR="00E25D94">
              <w:t xml:space="preserve"> </w:t>
            </w:r>
            <w:bookmarkStart w:id="3" w:name="_GoBack"/>
            <w:bookmarkEnd w:id="3"/>
            <w:r w:rsidRPr="00A76786">
              <w:t xml:space="preserve">подпрограммы,   </w:t>
            </w:r>
          </w:p>
          <w:p w:rsidR="00FB1260" w:rsidRPr="00A76786" w:rsidRDefault="00FB1260" w:rsidP="00046E01">
            <w:pPr>
              <w:widowControl w:val="0"/>
              <w:autoSpaceDE w:val="0"/>
              <w:autoSpaceDN w:val="0"/>
              <w:adjustRightInd w:val="0"/>
            </w:pPr>
            <w:r w:rsidRPr="00A76786">
              <w:t xml:space="preserve">  отдельного   </w:t>
            </w:r>
          </w:p>
          <w:p w:rsidR="00FB1260" w:rsidRPr="00A76786" w:rsidRDefault="00FB1260" w:rsidP="00046E01">
            <w:pPr>
              <w:widowControl w:val="0"/>
              <w:autoSpaceDE w:val="0"/>
              <w:autoSpaceDN w:val="0"/>
              <w:adjustRightInd w:val="0"/>
            </w:pPr>
            <w:r w:rsidRPr="00A76786">
              <w:t xml:space="preserve">  мероприятия  </w:t>
            </w:r>
          </w:p>
        </w:tc>
        <w:tc>
          <w:tcPr>
            <w:tcW w:w="1135" w:type="dxa"/>
            <w:tcBorders>
              <w:top w:val="single" w:sz="8"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p>
        </w:tc>
        <w:tc>
          <w:tcPr>
            <w:tcW w:w="2462" w:type="dxa"/>
            <w:vMerge w:val="restart"/>
            <w:tcBorders>
              <w:top w:val="single" w:sz="8"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Главный     </w:t>
            </w:r>
          </w:p>
          <w:p w:rsidR="00FB1260" w:rsidRPr="00A76786" w:rsidRDefault="00FB1260" w:rsidP="00046E01">
            <w:pPr>
              <w:widowControl w:val="0"/>
              <w:autoSpaceDE w:val="0"/>
              <w:autoSpaceDN w:val="0"/>
              <w:adjustRightInd w:val="0"/>
            </w:pPr>
            <w:r w:rsidRPr="00A76786">
              <w:t xml:space="preserve">распорядитель  </w:t>
            </w:r>
          </w:p>
          <w:p w:rsidR="00FB1260" w:rsidRPr="00A76786" w:rsidRDefault="00FB1260" w:rsidP="00046E01">
            <w:pPr>
              <w:widowControl w:val="0"/>
              <w:autoSpaceDE w:val="0"/>
              <w:autoSpaceDN w:val="0"/>
              <w:adjustRightInd w:val="0"/>
            </w:pPr>
            <w:r w:rsidRPr="00A76786">
              <w:t xml:space="preserve">бюджетных     средств     </w:t>
            </w:r>
          </w:p>
        </w:tc>
        <w:tc>
          <w:tcPr>
            <w:tcW w:w="6819" w:type="dxa"/>
            <w:gridSpan w:val="6"/>
            <w:tcBorders>
              <w:top w:val="single" w:sz="8"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Расходы (тыс. рублей)       </w:t>
            </w:r>
          </w:p>
        </w:tc>
      </w:tr>
      <w:tr w:rsidR="0055620E" w:rsidRPr="00A76786" w:rsidTr="00353DAD">
        <w:trPr>
          <w:trHeight w:val="19"/>
          <w:tblCellSpacing w:w="5" w:type="nil"/>
        </w:trPr>
        <w:tc>
          <w:tcPr>
            <w:tcW w:w="480" w:type="dxa"/>
            <w:vMerge/>
            <w:tcBorders>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ind w:firstLine="540"/>
              <w:jc w:val="both"/>
            </w:pPr>
          </w:p>
        </w:tc>
        <w:tc>
          <w:tcPr>
            <w:tcW w:w="3804" w:type="dxa"/>
            <w:vMerge/>
            <w:tcBorders>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ind w:firstLine="540"/>
              <w:jc w:val="both"/>
            </w:pPr>
          </w:p>
        </w:tc>
        <w:tc>
          <w:tcPr>
            <w:tcW w:w="1135" w:type="dxa"/>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ind w:firstLine="540"/>
              <w:jc w:val="both"/>
            </w:pPr>
          </w:p>
        </w:tc>
        <w:tc>
          <w:tcPr>
            <w:tcW w:w="2462" w:type="dxa"/>
            <w:vMerge/>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ind w:firstLine="540"/>
              <w:jc w:val="both"/>
            </w:pPr>
          </w:p>
        </w:tc>
        <w:tc>
          <w:tcPr>
            <w:tcW w:w="1135" w:type="dxa"/>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2021</w:t>
            </w:r>
          </w:p>
        </w:tc>
        <w:tc>
          <w:tcPr>
            <w:tcW w:w="1137" w:type="dxa"/>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2022  </w:t>
            </w:r>
          </w:p>
        </w:tc>
        <w:tc>
          <w:tcPr>
            <w:tcW w:w="1135" w:type="dxa"/>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2023 </w:t>
            </w:r>
          </w:p>
        </w:tc>
        <w:tc>
          <w:tcPr>
            <w:tcW w:w="1137" w:type="dxa"/>
            <w:tcBorders>
              <w:left w:val="single" w:sz="8" w:space="0" w:color="auto"/>
              <w:bottom w:val="single" w:sz="4" w:space="0" w:color="auto"/>
              <w:right w:val="single" w:sz="4" w:space="0" w:color="auto"/>
            </w:tcBorders>
          </w:tcPr>
          <w:p w:rsidR="00FB1260" w:rsidRPr="00A76786" w:rsidRDefault="00FB1260" w:rsidP="00046E01">
            <w:pPr>
              <w:widowControl w:val="0"/>
              <w:autoSpaceDE w:val="0"/>
              <w:autoSpaceDN w:val="0"/>
              <w:adjustRightInd w:val="0"/>
            </w:pPr>
            <w:r w:rsidRPr="00A76786">
              <w:t>2024</w:t>
            </w:r>
          </w:p>
        </w:tc>
        <w:tc>
          <w:tcPr>
            <w:tcW w:w="1135" w:type="dxa"/>
            <w:tcBorders>
              <w:left w:val="single" w:sz="4"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2025</w:t>
            </w:r>
          </w:p>
        </w:tc>
        <w:tc>
          <w:tcPr>
            <w:tcW w:w="1140" w:type="dxa"/>
            <w:tcBorders>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итого</w:t>
            </w:r>
          </w:p>
        </w:tc>
      </w:tr>
      <w:tr w:rsidR="0055620E" w:rsidRPr="00A76786" w:rsidTr="00353DAD">
        <w:trPr>
          <w:trHeight w:val="1226"/>
          <w:tblCellSpacing w:w="5" w:type="nil"/>
        </w:trPr>
        <w:tc>
          <w:tcPr>
            <w:tcW w:w="480" w:type="dxa"/>
            <w:tcBorders>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ind w:firstLine="540"/>
              <w:jc w:val="both"/>
            </w:pPr>
          </w:p>
        </w:tc>
        <w:tc>
          <w:tcPr>
            <w:tcW w:w="3804" w:type="dxa"/>
            <w:tcBorders>
              <w:left w:val="single" w:sz="8" w:space="0" w:color="auto"/>
              <w:bottom w:val="single" w:sz="8" w:space="0" w:color="auto"/>
              <w:right w:val="single" w:sz="4" w:space="0" w:color="auto"/>
            </w:tcBorders>
          </w:tcPr>
          <w:p w:rsidR="00FB1260" w:rsidRPr="00A76786" w:rsidRDefault="00FB1260" w:rsidP="00046E01">
            <w:pPr>
              <w:widowControl w:val="0"/>
              <w:autoSpaceDE w:val="0"/>
              <w:autoSpaceDN w:val="0"/>
              <w:adjustRightInd w:val="0"/>
            </w:pPr>
            <w:r w:rsidRPr="00A76786">
              <w:t>«Обеспечение безопасности и жизнедеятельности населения Кикнурского</w:t>
            </w:r>
            <w:r>
              <w:t xml:space="preserve"> </w:t>
            </w:r>
            <w:r w:rsidRPr="00A76786">
              <w:t>муни</w:t>
            </w:r>
            <w:r>
              <w:t>ципального округа</w:t>
            </w:r>
            <w:r w:rsidRPr="00A76786">
              <w:t>».</w:t>
            </w:r>
          </w:p>
        </w:tc>
        <w:tc>
          <w:tcPr>
            <w:tcW w:w="1135" w:type="dxa"/>
            <w:tcBorders>
              <w:left w:val="single" w:sz="4" w:space="0" w:color="auto"/>
              <w:bottom w:val="single" w:sz="4" w:space="0" w:color="auto"/>
              <w:right w:val="single" w:sz="4" w:space="0" w:color="auto"/>
            </w:tcBorders>
          </w:tcPr>
          <w:p w:rsidR="00FB1260" w:rsidRPr="00A76786" w:rsidRDefault="00FB1260" w:rsidP="00046E01">
            <w:pPr>
              <w:widowControl w:val="0"/>
              <w:autoSpaceDE w:val="0"/>
              <w:autoSpaceDN w:val="0"/>
              <w:adjustRightInd w:val="0"/>
            </w:pPr>
          </w:p>
        </w:tc>
        <w:tc>
          <w:tcPr>
            <w:tcW w:w="2462" w:type="dxa"/>
            <w:tcBorders>
              <w:top w:val="single" w:sz="4" w:space="0" w:color="auto"/>
              <w:left w:val="single" w:sz="4" w:space="0" w:color="auto"/>
              <w:bottom w:val="single" w:sz="4" w:space="0" w:color="auto"/>
              <w:right w:val="single" w:sz="4" w:space="0" w:color="auto"/>
            </w:tcBorders>
          </w:tcPr>
          <w:p w:rsidR="00FB1260" w:rsidRPr="00A76786" w:rsidRDefault="00FB1260" w:rsidP="00046E01">
            <w:pPr>
              <w:widowControl w:val="0"/>
              <w:autoSpaceDE w:val="0"/>
              <w:autoSpaceDN w:val="0"/>
              <w:adjustRightInd w:val="0"/>
            </w:pPr>
            <w:r w:rsidRPr="00A76786">
              <w:t>Администрация Кикнурского муниципального округа</w:t>
            </w:r>
          </w:p>
        </w:tc>
        <w:tc>
          <w:tcPr>
            <w:tcW w:w="1135" w:type="dxa"/>
            <w:tcBorders>
              <w:top w:val="single" w:sz="4" w:space="0" w:color="auto"/>
              <w:left w:val="single" w:sz="4"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t>7141,6</w:t>
            </w:r>
          </w:p>
        </w:tc>
        <w:tc>
          <w:tcPr>
            <w:tcW w:w="1137" w:type="dxa"/>
            <w:tcBorders>
              <w:top w:val="single" w:sz="4" w:space="0" w:color="auto"/>
              <w:left w:val="single" w:sz="8" w:space="0" w:color="auto"/>
              <w:bottom w:val="single" w:sz="4" w:space="0" w:color="auto"/>
              <w:right w:val="single" w:sz="8" w:space="0" w:color="auto"/>
            </w:tcBorders>
          </w:tcPr>
          <w:p w:rsidR="00FB1260" w:rsidRPr="00A76786" w:rsidRDefault="00DF0A2E" w:rsidP="00046E01">
            <w:pPr>
              <w:widowControl w:val="0"/>
              <w:autoSpaceDE w:val="0"/>
              <w:autoSpaceDN w:val="0"/>
              <w:adjustRightInd w:val="0"/>
            </w:pPr>
            <w:r>
              <w:t>6519</w:t>
            </w:r>
            <w:r w:rsidR="005528E7">
              <w:t>,</w:t>
            </w:r>
            <w:r>
              <w:t>2</w:t>
            </w:r>
          </w:p>
        </w:tc>
        <w:tc>
          <w:tcPr>
            <w:tcW w:w="1135" w:type="dxa"/>
            <w:tcBorders>
              <w:top w:val="single" w:sz="4" w:space="0" w:color="auto"/>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t>3741,6</w:t>
            </w:r>
          </w:p>
        </w:tc>
        <w:tc>
          <w:tcPr>
            <w:tcW w:w="1137" w:type="dxa"/>
            <w:tcBorders>
              <w:top w:val="single" w:sz="4" w:space="0" w:color="auto"/>
              <w:left w:val="single" w:sz="8" w:space="0" w:color="auto"/>
              <w:bottom w:val="single" w:sz="4" w:space="0" w:color="auto"/>
              <w:right w:val="single" w:sz="4" w:space="0" w:color="auto"/>
            </w:tcBorders>
          </w:tcPr>
          <w:p w:rsidR="00FB1260" w:rsidRPr="00A76786" w:rsidRDefault="00FB1260" w:rsidP="00046E01">
            <w:pPr>
              <w:widowControl w:val="0"/>
              <w:autoSpaceDE w:val="0"/>
              <w:autoSpaceDN w:val="0"/>
              <w:adjustRightInd w:val="0"/>
            </w:pPr>
            <w:r>
              <w:t>3714,2</w:t>
            </w:r>
          </w:p>
        </w:tc>
        <w:tc>
          <w:tcPr>
            <w:tcW w:w="1135" w:type="dxa"/>
            <w:tcBorders>
              <w:top w:val="single" w:sz="4" w:space="0" w:color="auto"/>
              <w:left w:val="single" w:sz="4"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t>6195,3</w:t>
            </w:r>
          </w:p>
        </w:tc>
        <w:tc>
          <w:tcPr>
            <w:tcW w:w="1140" w:type="dxa"/>
            <w:tcBorders>
              <w:top w:val="single" w:sz="4" w:space="0" w:color="auto"/>
              <w:left w:val="single" w:sz="8" w:space="0" w:color="auto"/>
              <w:bottom w:val="single" w:sz="4" w:space="0" w:color="auto"/>
              <w:right w:val="single" w:sz="4" w:space="0" w:color="auto"/>
            </w:tcBorders>
          </w:tcPr>
          <w:p w:rsidR="00FB1260" w:rsidRPr="00A76786" w:rsidRDefault="00DF0A2E" w:rsidP="00046E01">
            <w:pPr>
              <w:widowControl w:val="0"/>
              <w:autoSpaceDE w:val="0"/>
              <w:autoSpaceDN w:val="0"/>
              <w:adjustRightInd w:val="0"/>
            </w:pPr>
            <w:r>
              <w:t>27310,9</w:t>
            </w:r>
          </w:p>
        </w:tc>
      </w:tr>
      <w:tr w:rsidR="0055620E" w:rsidRPr="00A76786" w:rsidTr="00353DAD">
        <w:trPr>
          <w:trHeight w:val="1993"/>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ind w:firstLine="540"/>
              <w:jc w:val="both"/>
            </w:pPr>
          </w:p>
          <w:p w:rsidR="00FB1260" w:rsidRPr="00A76786" w:rsidRDefault="00FB1260" w:rsidP="00046E01">
            <w:r w:rsidRPr="00A76786">
              <w:t xml:space="preserve">  1.</w:t>
            </w:r>
          </w:p>
        </w:tc>
        <w:tc>
          <w:tcPr>
            <w:tcW w:w="3804" w:type="dxa"/>
            <w:tcBorders>
              <w:top w:val="single" w:sz="4" w:space="0" w:color="auto"/>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Развитие единой дежурно-диспетчерской службы администрации Кикнурского муниципального округа   на 2021-2025 годы    </w:t>
            </w:r>
          </w:p>
        </w:tc>
        <w:tc>
          <w:tcPr>
            <w:tcW w:w="1135" w:type="dxa"/>
            <w:tcBorders>
              <w:top w:val="single" w:sz="4" w:space="0" w:color="auto"/>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p>
        </w:tc>
        <w:tc>
          <w:tcPr>
            <w:tcW w:w="2462" w:type="dxa"/>
            <w:tcBorders>
              <w:top w:val="single" w:sz="4" w:space="0" w:color="auto"/>
              <w:left w:val="single" w:sz="8" w:space="0" w:color="auto"/>
              <w:bottom w:val="single" w:sz="4" w:space="0" w:color="auto"/>
              <w:right w:val="single" w:sz="8" w:space="0" w:color="auto"/>
            </w:tcBorders>
          </w:tcPr>
          <w:p w:rsidR="00FB1260" w:rsidRPr="00A76786" w:rsidRDefault="00FB1260" w:rsidP="00046E01">
            <w:pPr>
              <w:widowControl w:val="0"/>
              <w:autoSpaceDE w:val="0"/>
              <w:autoSpaceDN w:val="0"/>
              <w:adjustRightInd w:val="0"/>
            </w:pPr>
            <w:r w:rsidRPr="00A76786">
              <w:t xml:space="preserve"> Администрация Кикнурского муниципального округа    </w:t>
            </w:r>
          </w:p>
        </w:tc>
        <w:tc>
          <w:tcPr>
            <w:tcW w:w="1135" w:type="dxa"/>
            <w:tcBorders>
              <w:top w:val="single" w:sz="4"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t>876,3</w:t>
            </w:r>
          </w:p>
        </w:tc>
        <w:tc>
          <w:tcPr>
            <w:tcW w:w="1137" w:type="dxa"/>
            <w:tcBorders>
              <w:top w:val="single" w:sz="4" w:space="0" w:color="auto"/>
              <w:left w:val="single" w:sz="8" w:space="0" w:color="auto"/>
              <w:bottom w:val="single" w:sz="8" w:space="0" w:color="auto"/>
              <w:right w:val="single" w:sz="8" w:space="0" w:color="auto"/>
            </w:tcBorders>
          </w:tcPr>
          <w:p w:rsidR="00FB1260" w:rsidRPr="00A76786" w:rsidRDefault="0055620E" w:rsidP="00046E01">
            <w:pPr>
              <w:widowControl w:val="0"/>
              <w:autoSpaceDE w:val="0"/>
              <w:autoSpaceDN w:val="0"/>
              <w:adjustRightInd w:val="0"/>
            </w:pPr>
            <w:r>
              <w:t>1120,0</w:t>
            </w:r>
          </w:p>
        </w:tc>
        <w:tc>
          <w:tcPr>
            <w:tcW w:w="1135" w:type="dxa"/>
            <w:tcBorders>
              <w:top w:val="single" w:sz="4" w:space="0" w:color="auto"/>
              <w:left w:val="single" w:sz="8"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t>886,8</w:t>
            </w:r>
          </w:p>
        </w:tc>
        <w:tc>
          <w:tcPr>
            <w:tcW w:w="1137" w:type="dxa"/>
            <w:tcBorders>
              <w:top w:val="single" w:sz="4" w:space="0" w:color="auto"/>
              <w:left w:val="single" w:sz="8" w:space="0" w:color="auto"/>
              <w:bottom w:val="single" w:sz="8" w:space="0" w:color="auto"/>
              <w:right w:val="single" w:sz="4" w:space="0" w:color="auto"/>
            </w:tcBorders>
          </w:tcPr>
          <w:p w:rsidR="00FB1260" w:rsidRPr="00A76786" w:rsidRDefault="00FB1260" w:rsidP="00046E01">
            <w:pPr>
              <w:widowControl w:val="0"/>
              <w:autoSpaceDE w:val="0"/>
              <w:autoSpaceDN w:val="0"/>
              <w:adjustRightInd w:val="0"/>
            </w:pPr>
            <w:r>
              <w:t>879,3</w:t>
            </w:r>
          </w:p>
        </w:tc>
        <w:tc>
          <w:tcPr>
            <w:tcW w:w="1135" w:type="dxa"/>
            <w:tcBorders>
              <w:top w:val="single" w:sz="4" w:space="0" w:color="auto"/>
              <w:left w:val="single" w:sz="4" w:space="0" w:color="auto"/>
              <w:bottom w:val="single" w:sz="8" w:space="0" w:color="auto"/>
              <w:right w:val="single" w:sz="8" w:space="0" w:color="auto"/>
            </w:tcBorders>
          </w:tcPr>
          <w:p w:rsidR="00FB1260" w:rsidRPr="00A76786" w:rsidRDefault="00FB1260" w:rsidP="00046E01">
            <w:pPr>
              <w:widowControl w:val="0"/>
              <w:autoSpaceDE w:val="0"/>
              <w:autoSpaceDN w:val="0"/>
              <w:adjustRightInd w:val="0"/>
            </w:pPr>
            <w:r>
              <w:t>593,3</w:t>
            </w:r>
          </w:p>
        </w:tc>
        <w:tc>
          <w:tcPr>
            <w:tcW w:w="1140" w:type="dxa"/>
            <w:tcBorders>
              <w:top w:val="single" w:sz="4" w:space="0" w:color="auto"/>
              <w:left w:val="single" w:sz="8" w:space="0" w:color="auto"/>
              <w:bottom w:val="single" w:sz="8" w:space="0" w:color="auto"/>
              <w:right w:val="single" w:sz="8" w:space="0" w:color="auto"/>
            </w:tcBorders>
          </w:tcPr>
          <w:p w:rsidR="00FB1260" w:rsidRPr="00A76786" w:rsidRDefault="0055620E" w:rsidP="00046E01">
            <w:pPr>
              <w:widowControl w:val="0"/>
              <w:autoSpaceDE w:val="0"/>
              <w:autoSpaceDN w:val="0"/>
              <w:adjustRightInd w:val="0"/>
            </w:pPr>
            <w:r>
              <w:t>4355,</w:t>
            </w:r>
            <w:r w:rsidR="00DF0A2E">
              <w:t>4</w:t>
            </w:r>
          </w:p>
        </w:tc>
      </w:tr>
      <w:tr w:rsidR="0055620E" w:rsidRPr="00444675" w:rsidTr="00353DAD">
        <w:trPr>
          <w:trHeight w:val="1164"/>
          <w:tblCellSpacing w:w="5" w:type="nil"/>
        </w:trPr>
        <w:tc>
          <w:tcPr>
            <w:tcW w:w="480"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 xml:space="preserve">   2</w:t>
            </w:r>
            <w:r w:rsidRPr="00444675">
              <w:t>.</w:t>
            </w:r>
          </w:p>
        </w:tc>
        <w:tc>
          <w:tcPr>
            <w:tcW w:w="3804" w:type="dxa"/>
            <w:tcBorders>
              <w:top w:val="single" w:sz="4" w:space="0" w:color="auto"/>
              <w:left w:val="single" w:sz="8" w:space="0" w:color="auto"/>
              <w:right w:val="single" w:sz="8" w:space="0" w:color="auto"/>
            </w:tcBorders>
          </w:tcPr>
          <w:p w:rsidR="00FB1260" w:rsidRPr="0015509E" w:rsidRDefault="00FB1260" w:rsidP="00046E01">
            <w:pPr>
              <w:widowControl w:val="0"/>
              <w:autoSpaceDE w:val="0"/>
              <w:autoSpaceDN w:val="0"/>
              <w:adjustRightInd w:val="0"/>
            </w:pPr>
            <w:r w:rsidRPr="0015509E">
              <w:t>Развитие муниципальных пожарн</w:t>
            </w:r>
            <w:r>
              <w:t>ых команд Кикнурского муниципального</w:t>
            </w:r>
            <w:r w:rsidRPr="0015509E">
              <w:t xml:space="preserve"> округа</w:t>
            </w:r>
            <w:r>
              <w:t xml:space="preserve"> на 2021- 2025 годы</w:t>
            </w:r>
          </w:p>
        </w:tc>
        <w:tc>
          <w:tcPr>
            <w:tcW w:w="1135" w:type="dxa"/>
            <w:tcBorders>
              <w:top w:val="single" w:sz="4" w:space="0" w:color="auto"/>
              <w:left w:val="single" w:sz="8"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left w:val="single" w:sz="8" w:space="0" w:color="auto"/>
              <w:right w:val="single" w:sz="8" w:space="0" w:color="auto"/>
            </w:tcBorders>
          </w:tcPr>
          <w:p w:rsidR="00FB1260" w:rsidRPr="00444675" w:rsidRDefault="00FB1260" w:rsidP="00046E01">
            <w:r>
              <w:t>2348,7</w:t>
            </w:r>
          </w:p>
        </w:tc>
        <w:tc>
          <w:tcPr>
            <w:tcW w:w="1137" w:type="dxa"/>
            <w:tcBorders>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2596,4</w:t>
            </w:r>
          </w:p>
        </w:tc>
        <w:tc>
          <w:tcPr>
            <w:tcW w:w="1135" w:type="dxa"/>
            <w:tcBorders>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2548,0</w:t>
            </w:r>
          </w:p>
        </w:tc>
        <w:tc>
          <w:tcPr>
            <w:tcW w:w="1137" w:type="dxa"/>
            <w:tcBorders>
              <w:left w:val="single" w:sz="8" w:space="0" w:color="auto"/>
              <w:right w:val="single" w:sz="4" w:space="0" w:color="auto"/>
            </w:tcBorders>
          </w:tcPr>
          <w:p w:rsidR="00FB1260" w:rsidRPr="00444675" w:rsidRDefault="00FB1260" w:rsidP="00046E01">
            <w:pPr>
              <w:widowControl w:val="0"/>
              <w:autoSpaceDE w:val="0"/>
              <w:autoSpaceDN w:val="0"/>
              <w:adjustRightInd w:val="0"/>
              <w:jc w:val="both"/>
            </w:pPr>
            <w:r>
              <w:t>2528,1</w:t>
            </w:r>
          </w:p>
        </w:tc>
        <w:tc>
          <w:tcPr>
            <w:tcW w:w="1135" w:type="dxa"/>
            <w:tcBorders>
              <w:left w:val="single" w:sz="4" w:space="0" w:color="auto"/>
              <w:right w:val="single" w:sz="8" w:space="0" w:color="auto"/>
            </w:tcBorders>
          </w:tcPr>
          <w:p w:rsidR="00FB1260" w:rsidRPr="00444675" w:rsidRDefault="00FB1260" w:rsidP="00046E01">
            <w:pPr>
              <w:widowControl w:val="0"/>
              <w:autoSpaceDE w:val="0"/>
              <w:autoSpaceDN w:val="0"/>
              <w:adjustRightInd w:val="0"/>
              <w:jc w:val="both"/>
            </w:pPr>
            <w:r>
              <w:t>3020,0</w:t>
            </w:r>
          </w:p>
        </w:tc>
        <w:tc>
          <w:tcPr>
            <w:tcW w:w="1140" w:type="dxa"/>
            <w:tcBorders>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13041,2</w:t>
            </w:r>
          </w:p>
        </w:tc>
      </w:tr>
      <w:tr w:rsidR="0055620E" w:rsidRPr="00444675" w:rsidTr="00353DAD">
        <w:trPr>
          <w:trHeight w:val="3070"/>
          <w:tblCellSpacing w:w="5" w:type="nil"/>
        </w:trPr>
        <w:tc>
          <w:tcPr>
            <w:tcW w:w="480"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p w:rsidR="00FB1260" w:rsidRPr="00444675" w:rsidRDefault="00FB1260" w:rsidP="00046E01">
            <w:r>
              <w:t xml:space="preserve">   3</w:t>
            </w:r>
            <w:r w:rsidRPr="00444675">
              <w:t>.</w:t>
            </w:r>
          </w:p>
        </w:tc>
        <w:tc>
          <w:tcPr>
            <w:tcW w:w="3804" w:type="dxa"/>
            <w:tcBorders>
              <w:top w:val="single" w:sz="4" w:space="0" w:color="auto"/>
              <w:left w:val="single" w:sz="8" w:space="0" w:color="auto"/>
              <w:right w:val="single" w:sz="8" w:space="0" w:color="auto"/>
            </w:tcBorders>
          </w:tcPr>
          <w:p w:rsidR="00FB1260" w:rsidRPr="00BF4F05" w:rsidRDefault="00FB1260" w:rsidP="00046E01">
            <w:pPr>
              <w:widowControl w:val="0"/>
              <w:autoSpaceDE w:val="0"/>
              <w:autoSpaceDN w:val="0"/>
              <w:adjustRightInd w:val="0"/>
            </w:pPr>
            <w:r w:rsidRPr="00BF4F05">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BF4F05">
              <w:t xml:space="preserve">                                               </w:t>
            </w:r>
          </w:p>
        </w:tc>
        <w:tc>
          <w:tcPr>
            <w:tcW w:w="1135" w:type="dxa"/>
            <w:tcBorders>
              <w:top w:val="single" w:sz="4" w:space="0" w:color="auto"/>
              <w:left w:val="single" w:sz="8" w:space="0" w:color="auto"/>
              <w:right w:val="single" w:sz="8" w:space="0" w:color="auto"/>
            </w:tcBorders>
          </w:tcPr>
          <w:p w:rsidR="00FB1260" w:rsidRDefault="00FB1260" w:rsidP="00046E01">
            <w:pPr>
              <w:widowControl w:val="0"/>
              <w:autoSpaceDE w:val="0"/>
              <w:autoSpaceDN w:val="0"/>
              <w:adjustRightInd w:val="0"/>
            </w:pPr>
          </w:p>
        </w:tc>
        <w:tc>
          <w:tcPr>
            <w:tcW w:w="2462"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pPr>
            <w:r>
              <w:t>Администрация Кикнурского муниципального  округа</w:t>
            </w:r>
            <w:r>
              <w:rPr>
                <w:highlight w:val="yellow"/>
              </w:rPr>
              <w:t xml:space="preserve">       </w:t>
            </w:r>
            <w:r w:rsidRPr="00444675">
              <w:rPr>
                <w:highlight w:val="yellow"/>
              </w:rPr>
              <w:t xml:space="preserve">                  </w:t>
            </w:r>
          </w:p>
        </w:tc>
        <w:tc>
          <w:tcPr>
            <w:tcW w:w="1135" w:type="dxa"/>
            <w:tcBorders>
              <w:top w:val="single" w:sz="4" w:space="0" w:color="auto"/>
              <w:left w:val="single" w:sz="8" w:space="0" w:color="auto"/>
              <w:right w:val="single" w:sz="8" w:space="0" w:color="auto"/>
            </w:tcBorders>
          </w:tcPr>
          <w:p w:rsidR="00FB1260" w:rsidRPr="00444675" w:rsidRDefault="00FB1260" w:rsidP="00046E01">
            <w:r>
              <w:t>0</w:t>
            </w:r>
          </w:p>
        </w:tc>
        <w:tc>
          <w:tcPr>
            <w:tcW w:w="1137"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right w:val="single" w:sz="4" w:space="0" w:color="auto"/>
            </w:tcBorders>
          </w:tcPr>
          <w:p w:rsidR="00FB1260" w:rsidRPr="00444675"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right w:val="single" w:sz="8" w:space="0" w:color="auto"/>
            </w:tcBorders>
          </w:tcPr>
          <w:p w:rsidR="00FB1260" w:rsidRPr="00444675"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0</w:t>
            </w:r>
          </w:p>
        </w:tc>
      </w:tr>
      <w:tr w:rsidR="0055620E" w:rsidRPr="00444675" w:rsidTr="00353DAD">
        <w:trPr>
          <w:trHeight w:val="2178"/>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4</w:t>
            </w:r>
            <w:r w:rsidRPr="00444675">
              <w:t>.</w:t>
            </w:r>
          </w:p>
        </w:tc>
        <w:tc>
          <w:tcPr>
            <w:tcW w:w="3804" w:type="dxa"/>
            <w:tcBorders>
              <w:top w:val="single" w:sz="4" w:space="0" w:color="auto"/>
              <w:left w:val="single" w:sz="8" w:space="0" w:color="auto"/>
              <w:bottom w:val="single" w:sz="4" w:space="0" w:color="auto"/>
              <w:right w:val="single" w:sz="8" w:space="0" w:color="auto"/>
            </w:tcBorders>
          </w:tcPr>
          <w:p w:rsidR="00FB1260" w:rsidRPr="00BF4F05" w:rsidRDefault="00FB1260" w:rsidP="00046E01">
            <w:pPr>
              <w:widowControl w:val="0"/>
              <w:autoSpaceDE w:val="0"/>
              <w:autoSpaceDN w:val="0"/>
              <w:adjustRightInd w:val="0"/>
            </w:pPr>
            <w:r w:rsidRPr="00BF4F05">
              <w:t>Обеспечение пожарной безопасности,</w:t>
            </w:r>
            <w:r>
              <w:t xml:space="preserve"> </w:t>
            </w:r>
            <w:r w:rsidRPr="00BF4F05">
              <w:t>снижение количества пожаров и г</w:t>
            </w:r>
            <w:r>
              <w:t xml:space="preserve">ибели людей (по отношению к </w:t>
            </w:r>
            <w:smartTag w:uri="urn:schemas-microsoft-com:office:smarttags" w:element="metricconverter">
              <w:smartTagPr>
                <w:attr w:name="ProductID" w:val="2020 г"/>
              </w:smartTagPr>
              <w:r>
                <w:t xml:space="preserve">2020 </w:t>
              </w:r>
              <w:r w:rsidRPr="00BF4F05">
                <w:t>г</w:t>
              </w:r>
            </w:smartTag>
            <w:r>
              <w:t xml:space="preserve">) </w:t>
            </w:r>
            <w:r w:rsidRPr="00BF4F05">
              <w:t xml:space="preserve">             </w:t>
            </w:r>
          </w:p>
          <w:p w:rsidR="00FB1260" w:rsidRPr="00BF4F05" w:rsidRDefault="00FB1260" w:rsidP="00046E01">
            <w:pPr>
              <w:widowControl w:val="0"/>
              <w:autoSpaceDE w:val="0"/>
              <w:autoSpaceDN w:val="0"/>
              <w:adjustRightInd w:val="0"/>
              <w:rPr>
                <w:rFonts w:ascii="Courier New" w:hAnsi="Courier New" w:cs="Courier New"/>
              </w:rPr>
            </w:pP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ind w:hanging="51"/>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hanging="51"/>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r>
              <w:t>19,1</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181,8</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181,8</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r>
              <w:t>181,8</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r>
              <w:t>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564,5</w:t>
            </w:r>
          </w:p>
        </w:tc>
      </w:tr>
      <w:tr w:rsidR="0055620E" w:rsidRPr="00444675" w:rsidTr="00353DAD">
        <w:trPr>
          <w:trHeight w:val="1394"/>
          <w:tblCellSpacing w:w="5" w:type="nil"/>
        </w:trPr>
        <w:tc>
          <w:tcPr>
            <w:tcW w:w="480"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5</w:t>
            </w:r>
            <w:r w:rsidRPr="00444675">
              <w:t>.</w:t>
            </w:r>
          </w:p>
        </w:tc>
        <w:tc>
          <w:tcPr>
            <w:tcW w:w="3804" w:type="dxa"/>
            <w:tcBorders>
              <w:top w:val="single" w:sz="4" w:space="0" w:color="auto"/>
              <w:left w:val="single" w:sz="8" w:space="0" w:color="auto"/>
              <w:right w:val="single" w:sz="8" w:space="0" w:color="auto"/>
            </w:tcBorders>
          </w:tcPr>
          <w:p w:rsidR="00FB1260" w:rsidRDefault="00FB1260" w:rsidP="00046E01">
            <w:pPr>
              <w:widowControl w:val="0"/>
              <w:autoSpaceDE w:val="0"/>
              <w:autoSpaceDN w:val="0"/>
              <w:adjustRightInd w:val="0"/>
            </w:pPr>
            <w:r>
              <w:t>Резервный фонд администрации Кикнурского муниципального  округа на 2021-2025 годы</w:t>
            </w:r>
            <w:r w:rsidRPr="00BF4F05">
              <w:t xml:space="preserve">  </w:t>
            </w:r>
          </w:p>
          <w:p w:rsidR="00FB1260" w:rsidRDefault="00FB1260" w:rsidP="00046E01">
            <w:pPr>
              <w:widowControl w:val="0"/>
              <w:autoSpaceDE w:val="0"/>
              <w:autoSpaceDN w:val="0"/>
              <w:adjustRightInd w:val="0"/>
            </w:pPr>
          </w:p>
          <w:p w:rsidR="00FB1260" w:rsidRPr="00BF4F05" w:rsidRDefault="00FB1260" w:rsidP="00046E01">
            <w:pPr>
              <w:widowControl w:val="0"/>
              <w:autoSpaceDE w:val="0"/>
              <w:autoSpaceDN w:val="0"/>
              <w:adjustRightInd w:val="0"/>
              <w:rPr>
                <w:rFonts w:ascii="Courier New" w:hAnsi="Courier New" w:cs="Courier New"/>
              </w:rPr>
            </w:pPr>
          </w:p>
        </w:tc>
        <w:tc>
          <w:tcPr>
            <w:tcW w:w="1135" w:type="dxa"/>
            <w:tcBorders>
              <w:top w:val="single" w:sz="4" w:space="0" w:color="auto"/>
              <w:left w:val="single" w:sz="8"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3,6</w:t>
            </w:r>
          </w:p>
        </w:tc>
        <w:tc>
          <w:tcPr>
            <w:tcW w:w="1137"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t>1</w:t>
            </w:r>
            <w:r w:rsidRPr="00444675">
              <w:t>0</w:t>
            </w:r>
            <w:r>
              <w:t>0</w:t>
            </w:r>
            <w:r w:rsidRPr="00444675">
              <w:t>,0</w:t>
            </w:r>
          </w:p>
        </w:tc>
        <w:tc>
          <w:tcPr>
            <w:tcW w:w="1135"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t>1</w:t>
            </w:r>
            <w:r w:rsidRPr="00444675">
              <w:t>0</w:t>
            </w:r>
            <w:r>
              <w:t>0</w:t>
            </w:r>
            <w:r w:rsidRPr="00444675">
              <w:t>,0</w:t>
            </w:r>
          </w:p>
        </w:tc>
        <w:tc>
          <w:tcPr>
            <w:tcW w:w="1137" w:type="dxa"/>
            <w:tcBorders>
              <w:top w:val="single" w:sz="4" w:space="0" w:color="auto"/>
              <w:left w:val="single" w:sz="8" w:space="0" w:color="auto"/>
              <w:right w:val="single" w:sz="4"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1</w:t>
            </w:r>
            <w:r w:rsidRPr="00444675">
              <w:t>0</w:t>
            </w:r>
            <w:r>
              <w:t>0</w:t>
            </w:r>
            <w:r w:rsidRPr="00444675">
              <w:t>,0</w:t>
            </w:r>
          </w:p>
        </w:tc>
        <w:tc>
          <w:tcPr>
            <w:tcW w:w="1135" w:type="dxa"/>
            <w:tcBorders>
              <w:top w:val="single" w:sz="4" w:space="0" w:color="auto"/>
              <w:left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1</w:t>
            </w:r>
            <w:r w:rsidRPr="00444675">
              <w:t>0,0</w:t>
            </w:r>
          </w:p>
        </w:tc>
        <w:tc>
          <w:tcPr>
            <w:tcW w:w="1140" w:type="dxa"/>
            <w:tcBorders>
              <w:top w:val="single" w:sz="4" w:space="0" w:color="auto"/>
              <w:left w:val="single" w:sz="8"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t>313,6</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t>6</w:t>
            </w:r>
            <w:r w:rsidRPr="00444675">
              <w:t>.</w:t>
            </w:r>
          </w:p>
        </w:tc>
        <w:tc>
          <w:tcPr>
            <w:tcW w:w="3804" w:type="dxa"/>
            <w:tcBorders>
              <w:top w:val="single" w:sz="4" w:space="0" w:color="auto"/>
              <w:left w:val="single" w:sz="8" w:space="0" w:color="auto"/>
              <w:bottom w:val="single" w:sz="4" w:space="0" w:color="auto"/>
              <w:right w:val="single" w:sz="8" w:space="0" w:color="auto"/>
            </w:tcBorders>
          </w:tcPr>
          <w:p w:rsidR="00FB1260" w:rsidRPr="00BF4F05" w:rsidRDefault="00FB1260" w:rsidP="00046E01">
            <w:pPr>
              <w:widowControl w:val="0"/>
              <w:autoSpaceDE w:val="0"/>
              <w:autoSpaceDN w:val="0"/>
              <w:adjustRightInd w:val="0"/>
            </w:pPr>
            <w:r>
              <w:t>Уменьшение уров</w:t>
            </w:r>
            <w:r w:rsidR="0055620E">
              <w:t>ня</w:t>
            </w:r>
            <w:r>
              <w:t xml:space="preserve"> (ко</w:t>
            </w:r>
            <w:r w:rsidR="0055620E">
              <w:t xml:space="preserve">эффициента) </w:t>
            </w:r>
            <w:r>
              <w:t>преступности.</w:t>
            </w:r>
            <w:r w:rsidRPr="00BF4F05">
              <w:t xml:space="preserve">            </w:t>
            </w:r>
            <w:r w:rsidR="0055620E">
              <w:t xml:space="preserve">                            Уменьшение темпа</w:t>
            </w:r>
            <w:r w:rsidRPr="00BF4F05">
              <w:t xml:space="preserve"> роста  количества  преступлений,  связанных   с незаконным    оборотом     нарко</w:t>
            </w:r>
            <w:r w:rsidRPr="00BF4F05">
              <w:lastRenderedPageBreak/>
              <w:t>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FB1260" w:rsidRPr="00BF4F05" w:rsidRDefault="00FB1260" w:rsidP="00046E01">
            <w:pPr>
              <w:widowControl w:val="0"/>
              <w:autoSpaceDE w:val="0"/>
              <w:autoSpaceDN w:val="0"/>
              <w:adjustRightInd w:val="0"/>
              <w:rPr>
                <w:rFonts w:ascii="Courier New" w:hAnsi="Courier New" w:cs="Courier New"/>
              </w:rPr>
            </w:pPr>
            <w:r w:rsidRPr="00BF4F05">
              <w:t>лечебно-профилактических учреждениях области</w:t>
            </w:r>
            <w:r w:rsidRPr="00BF4F05">
              <w:rPr>
                <w:rFonts w:ascii="Courier New" w:hAnsi="Courier New" w:cs="Courier New"/>
              </w:rPr>
              <w:t xml:space="preserve">       </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r w:rsidRPr="00444675">
              <w:t xml:space="preserve">   </w:t>
            </w:r>
          </w:p>
          <w:p w:rsidR="00FB1260" w:rsidRDefault="00FB1260" w:rsidP="00046E01">
            <w:pPr>
              <w:widowControl w:val="0"/>
              <w:autoSpaceDE w:val="0"/>
              <w:autoSpaceDN w:val="0"/>
              <w:adjustRightInd w:val="0"/>
              <w:jc w:val="both"/>
            </w:pPr>
          </w:p>
          <w:p w:rsidR="00FB1260" w:rsidRDefault="00FB1260" w:rsidP="00046E01">
            <w:pPr>
              <w:widowControl w:val="0"/>
              <w:autoSpaceDE w:val="0"/>
              <w:autoSpaceDN w:val="0"/>
              <w:adjustRightInd w:val="0"/>
              <w:jc w:val="both"/>
            </w:pPr>
          </w:p>
          <w:p w:rsidR="00FB1260" w:rsidRDefault="00FB1260" w:rsidP="00046E01">
            <w:pPr>
              <w:widowControl w:val="0"/>
              <w:autoSpaceDE w:val="0"/>
              <w:autoSpaceDN w:val="0"/>
              <w:adjustRightInd w:val="0"/>
              <w:jc w:val="both"/>
            </w:pPr>
          </w:p>
          <w:p w:rsidR="00FB1260" w:rsidRDefault="00FB1260" w:rsidP="00046E01">
            <w:pPr>
              <w:widowControl w:val="0"/>
              <w:autoSpaceDE w:val="0"/>
              <w:autoSpaceDN w:val="0"/>
              <w:adjustRightInd w:val="0"/>
              <w:jc w:val="both"/>
            </w:pPr>
          </w:p>
          <w:p w:rsidR="00FB1260" w:rsidRDefault="00FB1260" w:rsidP="00046E01">
            <w:pPr>
              <w:widowControl w:val="0"/>
              <w:autoSpaceDE w:val="0"/>
              <w:autoSpaceDN w:val="0"/>
              <w:adjustRightInd w:val="0"/>
              <w:jc w:val="both"/>
            </w:pPr>
          </w:p>
          <w:p w:rsidR="00FB1260"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r>
              <w:lastRenderedPageBreak/>
              <w:t>1,0</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15,0</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15,0</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r>
              <w:t>15,0</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r>
              <w:t>1,0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47,0</w:t>
            </w:r>
          </w:p>
        </w:tc>
      </w:tr>
      <w:tr w:rsidR="0055620E" w:rsidRPr="00444675" w:rsidTr="00353DAD">
        <w:trPr>
          <w:trHeight w:val="2832"/>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7.</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autoSpaceDE w:val="0"/>
              <w:autoSpaceDN w:val="0"/>
              <w:adjustRightInd w:val="0"/>
            </w:pPr>
            <w:r>
              <w:t>П</w:t>
            </w:r>
            <w:r w:rsidRPr="00BF4F05">
              <w:t>овышение транспортной безопасности</w:t>
            </w:r>
            <w:r>
              <w:t>:</w:t>
            </w:r>
          </w:p>
          <w:p w:rsidR="00FB1260" w:rsidRDefault="00FB1260" w:rsidP="00046E01">
            <w:pPr>
              <w:autoSpaceDE w:val="0"/>
              <w:autoSpaceDN w:val="0"/>
              <w:adjustRightInd w:val="0"/>
            </w:pPr>
            <w:r w:rsidRPr="00BF4F05">
              <w:t xml:space="preserve"> уменьшение количества ДТП</w:t>
            </w:r>
            <w:r>
              <w:t>,</w:t>
            </w:r>
            <w:r w:rsidRPr="00BF4F05">
              <w:t xml:space="preserve">  </w:t>
            </w:r>
          </w:p>
          <w:p w:rsidR="00FB1260" w:rsidRPr="00BF4F05" w:rsidRDefault="00FB1260" w:rsidP="00046E01">
            <w:pPr>
              <w:autoSpaceDE w:val="0"/>
              <w:autoSpaceDN w:val="0"/>
              <w:adjustRightInd w:val="0"/>
            </w:pPr>
            <w:r w:rsidRPr="00BF4F05">
              <w:t>сокращение смертности от дорожно-транспортных происшествий(</w:t>
            </w:r>
            <w:r>
              <w:t xml:space="preserve"> к 2025</w:t>
            </w:r>
            <w:r w:rsidRPr="00BF4F05">
              <w:t xml:space="preserve"> </w:t>
            </w:r>
            <w:r>
              <w:t xml:space="preserve">году на 25% по сравнению с 2020 </w:t>
            </w:r>
            <w:r w:rsidRPr="00BF4F05">
              <w:t>годом);</w:t>
            </w:r>
          </w:p>
          <w:p w:rsidR="00FB1260" w:rsidRPr="00BF4F05" w:rsidRDefault="00FB1260" w:rsidP="00046E01">
            <w:pPr>
              <w:widowControl w:val="0"/>
              <w:autoSpaceDE w:val="0"/>
              <w:autoSpaceDN w:val="0"/>
              <w:adjustRightInd w:val="0"/>
              <w:jc w:val="both"/>
            </w:pP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r w:rsidRPr="00444675">
              <w:t xml:space="preserve">  </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 w:rsidR="00FB1260" w:rsidRPr="00444675"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8.</w:t>
            </w:r>
          </w:p>
        </w:tc>
        <w:tc>
          <w:tcPr>
            <w:tcW w:w="3804" w:type="dxa"/>
            <w:tcBorders>
              <w:top w:val="single" w:sz="4" w:space="0" w:color="auto"/>
              <w:left w:val="single" w:sz="8" w:space="0" w:color="auto"/>
              <w:bottom w:val="single" w:sz="4" w:space="0" w:color="auto"/>
              <w:right w:val="single" w:sz="8" w:space="0" w:color="auto"/>
            </w:tcBorders>
          </w:tcPr>
          <w:p w:rsidR="00FB1260" w:rsidRPr="00BF4F05" w:rsidRDefault="00FB1260" w:rsidP="00046E01">
            <w:pPr>
              <w:widowControl w:val="0"/>
              <w:autoSpaceDE w:val="0"/>
              <w:autoSpaceDN w:val="0"/>
              <w:adjustRightInd w:val="0"/>
            </w:pPr>
            <w:r>
              <w:t>О</w:t>
            </w:r>
            <w:r w:rsidRPr="00BF4F05">
              <w:t>беспечение  необх</w:t>
            </w:r>
            <w:r>
              <w:t>одимого   уровня   безопасности</w:t>
            </w:r>
            <w:r w:rsidRPr="00BF4F05">
              <w:t xml:space="preserve">,  </w:t>
            </w:r>
          </w:p>
          <w:p w:rsidR="00FB1260" w:rsidRDefault="00FB1260" w:rsidP="00046E01">
            <w:pPr>
              <w:widowControl w:val="0"/>
              <w:autoSpaceDE w:val="0"/>
              <w:autoSpaceDN w:val="0"/>
              <w:adjustRightInd w:val="0"/>
            </w:pPr>
            <w:r w:rsidRPr="00BF4F05">
              <w:t>проведение комплекса мер, направленных  на  повышение общественной   и   личной    безопасности    граждан, снижение уровня</w:t>
            </w:r>
            <w:r>
              <w:t xml:space="preserve"> преступности к соотношению </w:t>
            </w:r>
            <w:smartTag w:uri="urn:schemas-microsoft-com:office:smarttags" w:element="metricconverter">
              <w:smartTagPr>
                <w:attr w:name="ProductID" w:val="2020 г"/>
              </w:smartTagPr>
              <w:r>
                <w:t xml:space="preserve">2020 </w:t>
              </w:r>
              <w:r w:rsidRPr="00BF4F05">
                <w:t>г</w:t>
              </w:r>
            </w:smartTag>
            <w:r w:rsidRPr="00BF4F05">
              <w:t>.</w:t>
            </w:r>
          </w:p>
          <w:p w:rsidR="00FB1260" w:rsidRPr="00BF4F05" w:rsidRDefault="00FB1260" w:rsidP="00046E01">
            <w:pPr>
              <w:widowControl w:val="0"/>
              <w:autoSpaceDE w:val="0"/>
              <w:autoSpaceDN w:val="0"/>
              <w:adjustRightInd w:val="0"/>
              <w:rPr>
                <w:rFonts w:ascii="Courier New" w:hAnsi="Courier New" w:cs="Courier New"/>
              </w:rPr>
            </w:pP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r w:rsidRPr="00444675">
              <w:t xml:space="preserve">   </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 w:rsidR="00FB1260" w:rsidRPr="00444675"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9.</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Профилактика безнадзорности и правонарушений несовершеннолетних</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rsidRPr="00444675">
              <w:t xml:space="preserve">Администрация Кикнурского </w:t>
            </w:r>
            <w:r>
              <w:t>муниципального округа</w:t>
            </w:r>
            <w:r w:rsidRPr="00444675">
              <w:rPr>
                <w:highlight w:val="yellow"/>
              </w:rPr>
              <w:t xml:space="preserve"> </w:t>
            </w:r>
            <w:r w:rsidRPr="00444675">
              <w:t xml:space="preserve">    </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 w:rsidR="00FB1260" w:rsidRPr="00444675"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10.</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proofErr w:type="spellStart"/>
            <w:r>
              <w:t>Ресоциализация</w:t>
            </w:r>
            <w:proofErr w:type="spellEnd"/>
            <w:r>
              <w:t xml:space="preserve"> и социальная адаптация лиц, освободившихся  из мест лишения свободы</w:t>
            </w:r>
          </w:p>
          <w:p w:rsidR="00FB1260" w:rsidRDefault="00FB1260" w:rsidP="00046E01">
            <w:pPr>
              <w:widowControl w:val="0"/>
              <w:autoSpaceDE w:val="0"/>
              <w:autoSpaceDN w:val="0"/>
              <w:adjustRightInd w:val="0"/>
            </w:pP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r w:rsidRPr="00444675">
              <w:t xml:space="preserve"> </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 w:rsidR="00FB1260" w:rsidRPr="00444675"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5"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c>
          <w:tcPr>
            <w:tcW w:w="1137" w:type="dxa"/>
            <w:tcBorders>
              <w:top w:val="single" w:sz="4" w:space="0" w:color="auto"/>
              <w:left w:val="single" w:sz="8" w:space="0" w:color="auto"/>
              <w:bottom w:val="single" w:sz="4" w:space="0" w:color="auto"/>
              <w:right w:val="single" w:sz="4"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35" w:type="dxa"/>
            <w:tcBorders>
              <w:top w:val="single" w:sz="4" w:space="0" w:color="auto"/>
              <w:left w:val="single" w:sz="4"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ind w:firstLine="540"/>
              <w:jc w:val="both"/>
            </w:pPr>
          </w:p>
          <w:p w:rsidR="00FB1260" w:rsidRPr="00444675" w:rsidRDefault="00FB1260" w:rsidP="00046E01">
            <w:r w:rsidRPr="00444675">
              <w:t>0</w:t>
            </w:r>
          </w:p>
        </w:tc>
        <w:tc>
          <w:tcPr>
            <w:tcW w:w="1140"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p>
          <w:p w:rsidR="00FB1260" w:rsidRPr="00444675" w:rsidRDefault="00FB1260" w:rsidP="00046E01">
            <w:pPr>
              <w:widowControl w:val="0"/>
              <w:autoSpaceDE w:val="0"/>
              <w:autoSpaceDN w:val="0"/>
              <w:adjustRightInd w:val="0"/>
              <w:jc w:val="both"/>
            </w:pPr>
            <w:r w:rsidRPr="00444675">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lastRenderedPageBreak/>
              <w:t>11.</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Противодействие терроризму и экстремизму</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11.1</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11.2</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Профилактика экстремизма в образовательных учреждениях округа среди несовершеннолетних и молодежи</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 Управление образования</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11.3</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11.4</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 xml:space="preserve">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w:t>
            </w:r>
            <w:proofErr w:type="spellStart"/>
            <w:r>
              <w:t>иЧС</w:t>
            </w:r>
            <w:proofErr w:type="spellEnd"/>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11.5</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lastRenderedPageBreak/>
              <w:t>12.</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Развитие и поддержка ДНД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9,2</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10,0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10,0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10,0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55,2</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13.</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Уличное освещение населенных пунктов Кикнурского муниципального округа на 2021-2025 годы</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2029,6</w:t>
            </w:r>
          </w:p>
        </w:tc>
        <w:tc>
          <w:tcPr>
            <w:tcW w:w="1137" w:type="dxa"/>
            <w:tcBorders>
              <w:top w:val="single" w:sz="4" w:space="0" w:color="auto"/>
              <w:left w:val="single" w:sz="8" w:space="0" w:color="auto"/>
              <w:bottom w:val="single" w:sz="4" w:space="0" w:color="auto"/>
              <w:right w:val="single" w:sz="8" w:space="0" w:color="auto"/>
            </w:tcBorders>
          </w:tcPr>
          <w:p w:rsidR="00FB1260" w:rsidRDefault="00DF0A2E" w:rsidP="00064B11">
            <w:pPr>
              <w:widowControl w:val="0"/>
              <w:autoSpaceDE w:val="0"/>
              <w:autoSpaceDN w:val="0"/>
              <w:adjustRightInd w:val="0"/>
              <w:jc w:val="center"/>
            </w:pPr>
            <w:r>
              <w:t>184</w:t>
            </w:r>
            <w:r w:rsidR="005528E7">
              <w:t>4</w:t>
            </w:r>
            <w:r w:rsidR="00FB1260">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1270,0</w:t>
            </w:r>
          </w:p>
        </w:tc>
        <w:tc>
          <w:tcPr>
            <w:tcW w:w="1140" w:type="dxa"/>
            <w:tcBorders>
              <w:top w:val="single" w:sz="4" w:space="0" w:color="auto"/>
              <w:left w:val="single" w:sz="8" w:space="0" w:color="auto"/>
              <w:bottom w:val="single" w:sz="4" w:space="0" w:color="auto"/>
              <w:right w:val="single" w:sz="8" w:space="0" w:color="auto"/>
            </w:tcBorders>
          </w:tcPr>
          <w:p w:rsidR="00FB1260" w:rsidRDefault="00DF0A2E" w:rsidP="00046E01">
            <w:pPr>
              <w:widowControl w:val="0"/>
              <w:autoSpaceDE w:val="0"/>
              <w:autoSpaceDN w:val="0"/>
              <w:adjustRightInd w:val="0"/>
              <w:jc w:val="both"/>
            </w:pPr>
            <w:r>
              <w:t>5143</w:t>
            </w:r>
            <w:r w:rsidR="0055620E">
              <w:t>,6</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13.1</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Обслуживание линий уличного освещения</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603,5</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504,0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530,0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1637,5</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13.2</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Приобретение электротоваров</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181,0</w:t>
            </w:r>
          </w:p>
        </w:tc>
        <w:tc>
          <w:tcPr>
            <w:tcW w:w="1137" w:type="dxa"/>
            <w:tcBorders>
              <w:top w:val="single" w:sz="4" w:space="0" w:color="auto"/>
              <w:left w:val="single" w:sz="8" w:space="0" w:color="auto"/>
              <w:bottom w:val="single" w:sz="4" w:space="0" w:color="auto"/>
              <w:right w:val="single" w:sz="8" w:space="0" w:color="auto"/>
            </w:tcBorders>
          </w:tcPr>
          <w:p w:rsidR="00FB1260" w:rsidRDefault="006D1ECA" w:rsidP="00064B11">
            <w:pPr>
              <w:widowControl w:val="0"/>
              <w:autoSpaceDE w:val="0"/>
              <w:autoSpaceDN w:val="0"/>
              <w:adjustRightInd w:val="0"/>
              <w:jc w:val="center"/>
            </w:pPr>
            <w:r>
              <w:t>13</w:t>
            </w:r>
            <w:r w:rsidR="00FB1260">
              <w:t>0,0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100,0</w:t>
            </w:r>
          </w:p>
        </w:tc>
        <w:tc>
          <w:tcPr>
            <w:tcW w:w="1140" w:type="dxa"/>
            <w:tcBorders>
              <w:top w:val="single" w:sz="4" w:space="0" w:color="auto"/>
              <w:left w:val="single" w:sz="8" w:space="0" w:color="auto"/>
              <w:bottom w:val="single" w:sz="4" w:space="0" w:color="auto"/>
              <w:right w:val="single" w:sz="8" w:space="0" w:color="auto"/>
            </w:tcBorders>
          </w:tcPr>
          <w:p w:rsidR="00FB1260" w:rsidRDefault="0055620E" w:rsidP="00046E01">
            <w:pPr>
              <w:widowControl w:val="0"/>
              <w:autoSpaceDE w:val="0"/>
              <w:autoSpaceDN w:val="0"/>
              <w:adjustRightInd w:val="0"/>
              <w:jc w:val="both"/>
            </w:pPr>
            <w:r>
              <w:t>411</w:t>
            </w:r>
            <w:r w:rsidR="00FB1260">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13.3</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Оплата потребления электроэнергии</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Pr="00444675"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1142,1</w:t>
            </w:r>
          </w:p>
          <w:p w:rsidR="00FB1260" w:rsidRDefault="00FB1260" w:rsidP="00046E01"/>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1100,0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jc w:val="both"/>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640,0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2882,1</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13.4</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Установка светильников уличного освещения</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r>
              <w:t>103,0</w:t>
            </w:r>
          </w:p>
        </w:tc>
        <w:tc>
          <w:tcPr>
            <w:tcW w:w="1137" w:type="dxa"/>
            <w:tcBorders>
              <w:top w:val="single" w:sz="4" w:space="0" w:color="auto"/>
              <w:left w:val="single" w:sz="8" w:space="0" w:color="auto"/>
              <w:bottom w:val="single" w:sz="4" w:space="0" w:color="auto"/>
              <w:right w:val="single" w:sz="8" w:space="0" w:color="auto"/>
            </w:tcBorders>
          </w:tcPr>
          <w:p w:rsidR="00FB1260" w:rsidRDefault="0055620E" w:rsidP="00064B11">
            <w:pPr>
              <w:widowControl w:val="0"/>
              <w:autoSpaceDE w:val="0"/>
              <w:autoSpaceDN w:val="0"/>
              <w:adjustRightInd w:val="0"/>
              <w:jc w:val="center"/>
            </w:pPr>
            <w:r>
              <w:t>110,0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A72174">
            <w:pPr>
              <w:widowControl w:val="0"/>
              <w:autoSpaceDE w:val="0"/>
              <w:autoSpaceDN w:val="0"/>
              <w:adjustRightInd w:val="0"/>
              <w:jc w:val="center"/>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A72174">
            <w:pPr>
              <w:widowControl w:val="0"/>
              <w:autoSpaceDE w:val="0"/>
              <w:autoSpaceDN w:val="0"/>
              <w:adjustRightInd w:val="0"/>
              <w:jc w:val="center"/>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E21E7F" w:rsidP="00046E01">
            <w:pPr>
              <w:widowControl w:val="0"/>
              <w:autoSpaceDE w:val="0"/>
              <w:autoSpaceDN w:val="0"/>
              <w:adjustRightInd w:val="0"/>
              <w:jc w:val="both"/>
            </w:pPr>
            <w:r>
              <w:t>213,0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 xml:space="preserve">«Благоустройство территорий населенных пунктов Кикнурского муниципального округа» на 2021-2025 годы </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575,0</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E21E7F" w:rsidP="00064B11">
            <w:pPr>
              <w:widowControl w:val="0"/>
              <w:autoSpaceDE w:val="0"/>
              <w:autoSpaceDN w:val="0"/>
              <w:adjustRightInd w:val="0"/>
              <w:jc w:val="center"/>
            </w:pPr>
            <w:r>
              <w:t>651</w:t>
            </w:r>
            <w:r w:rsidR="00FB1260">
              <w:t>,0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1285,0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E21E7F" w:rsidP="00046E01">
            <w:pPr>
              <w:widowControl w:val="0"/>
              <w:autoSpaceDE w:val="0"/>
              <w:autoSpaceDN w:val="0"/>
              <w:adjustRightInd w:val="0"/>
              <w:jc w:val="both"/>
            </w:pPr>
            <w:r>
              <w:t>2511</w:t>
            </w:r>
            <w:r w:rsidR="00FB1260">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14.1</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Разработка плана мероприятий по благоустройству</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rsidRPr="00380FF4">
              <w:t>0</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rsidRPr="00380FF4">
              <w:t>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rsidRPr="00380FF4">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64B11">
            <w:pPr>
              <w:widowControl w:val="0"/>
              <w:autoSpaceDE w:val="0"/>
              <w:autoSpaceDN w:val="0"/>
              <w:adjustRightInd w:val="0"/>
              <w:jc w:val="center"/>
            </w:pPr>
            <w:r w:rsidRPr="00380FF4">
              <w:t>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rsidRPr="00380FF4">
              <w:t>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rsidRPr="00380FF4">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14.2</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Расходы по организации и содержанию мест захоронения (кладбищ)</w:t>
            </w:r>
          </w:p>
          <w:p w:rsidR="00FB1260" w:rsidRDefault="00FB1260" w:rsidP="00046E01">
            <w:pPr>
              <w:widowControl w:val="0"/>
              <w:autoSpaceDE w:val="0"/>
              <w:autoSpaceDN w:val="0"/>
              <w:adjustRightInd w:val="0"/>
            </w:pPr>
            <w:r>
              <w:t>(обработка от клещей)</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5</w:t>
            </w:r>
            <w:r w:rsidRPr="00380FF4">
              <w:t>0,0</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40,0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w:t>
            </w:r>
            <w:r w:rsidRPr="00380FF4">
              <w:t>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rsidRPr="00380FF4">
              <w:t>90,0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jc w:val="both"/>
            </w:pPr>
            <w:r>
              <w:t>180</w:t>
            </w:r>
            <w:r w:rsidRPr="00380FF4">
              <w:t>,0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14.3</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Замена тротуар (покупка строительных материалов)</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88,9</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90,0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w:t>
            </w:r>
            <w:r w:rsidRPr="00380FF4">
              <w:t>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rsidRPr="00380FF4">
              <w:t>398,0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jc w:val="both"/>
            </w:pPr>
            <w:r>
              <w:t>576,9</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14.4</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Подготовка памятников и площадей к празднованию Дня Победы</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p w:rsidR="00FB1260" w:rsidRDefault="00FB1260" w:rsidP="00046E01">
            <w:pPr>
              <w:widowControl w:val="0"/>
              <w:autoSpaceDE w:val="0"/>
              <w:autoSpaceDN w:val="0"/>
              <w:adjustRightInd w:val="0"/>
              <w:jc w:val="both"/>
            </w:pP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10</w:t>
            </w:r>
            <w:r w:rsidRPr="00380FF4">
              <w:t>,0</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50,0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w:t>
            </w:r>
            <w:r w:rsidRPr="00380FF4">
              <w:t>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rsidRPr="00380FF4">
              <w:t>75,0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jc w:val="both"/>
            </w:pPr>
            <w:r>
              <w:t>135,0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lastRenderedPageBreak/>
              <w:t>14.5</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Проведение работ по содержанию, благоустройству и санитарной очистке мест общего пользования (обкашивание)</w:t>
            </w:r>
          </w:p>
          <w:p w:rsidR="00FB1260" w:rsidRDefault="00FB1260" w:rsidP="00046E01">
            <w:pPr>
              <w:widowControl w:val="0"/>
              <w:autoSpaceDE w:val="0"/>
              <w:autoSpaceDN w:val="0"/>
              <w:adjustRightInd w:val="0"/>
            </w:pP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227,3</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E21E7F" w:rsidP="00064B11">
            <w:pPr>
              <w:widowControl w:val="0"/>
              <w:autoSpaceDE w:val="0"/>
              <w:autoSpaceDN w:val="0"/>
              <w:adjustRightInd w:val="0"/>
              <w:jc w:val="center"/>
            </w:pPr>
            <w:r>
              <w:t>18</w:t>
            </w:r>
            <w:r w:rsidR="00FB1260">
              <w:t>0,0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222,0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E21E7F" w:rsidP="00046E01">
            <w:pPr>
              <w:widowControl w:val="0"/>
              <w:autoSpaceDE w:val="0"/>
              <w:autoSpaceDN w:val="0"/>
              <w:adjustRightInd w:val="0"/>
              <w:jc w:val="both"/>
            </w:pPr>
            <w:r>
              <w:t>62</w:t>
            </w:r>
            <w:r w:rsidR="00FB1260">
              <w:t>9,3</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14.6</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Ликвидация  несанкционированных свалок</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p w:rsidR="00FB1260" w:rsidRDefault="00FB1260" w:rsidP="00046E01">
            <w:pPr>
              <w:widowControl w:val="0"/>
              <w:autoSpaceDE w:val="0"/>
              <w:autoSpaceDN w:val="0"/>
              <w:adjustRightInd w:val="0"/>
              <w:jc w:val="both"/>
            </w:pP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198,8</w:t>
            </w:r>
          </w:p>
        </w:tc>
        <w:tc>
          <w:tcPr>
            <w:tcW w:w="1137" w:type="dxa"/>
            <w:tcBorders>
              <w:top w:val="single" w:sz="4" w:space="0" w:color="auto"/>
              <w:left w:val="single" w:sz="8" w:space="0" w:color="auto"/>
              <w:bottom w:val="single" w:sz="4" w:space="0" w:color="auto"/>
              <w:right w:val="single" w:sz="8" w:space="0" w:color="auto"/>
            </w:tcBorders>
          </w:tcPr>
          <w:p w:rsidR="00FB1260" w:rsidRPr="00380FF4" w:rsidRDefault="00E21E7F" w:rsidP="00064B11">
            <w:pPr>
              <w:widowControl w:val="0"/>
              <w:autoSpaceDE w:val="0"/>
              <w:autoSpaceDN w:val="0"/>
              <w:adjustRightInd w:val="0"/>
              <w:jc w:val="center"/>
            </w:pPr>
            <w:r>
              <w:t>191,0</w:t>
            </w:r>
          </w:p>
        </w:tc>
        <w:tc>
          <w:tcPr>
            <w:tcW w:w="1135" w:type="dxa"/>
            <w:tcBorders>
              <w:top w:val="single" w:sz="4" w:space="0" w:color="auto"/>
              <w:left w:val="single" w:sz="8" w:space="0" w:color="auto"/>
              <w:bottom w:val="single" w:sz="4" w:space="0" w:color="auto"/>
              <w:right w:val="single" w:sz="8" w:space="0" w:color="auto"/>
            </w:tcBorders>
          </w:tcPr>
          <w:p w:rsidR="00FB1260" w:rsidRPr="00380FF4"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500,0</w:t>
            </w:r>
          </w:p>
        </w:tc>
        <w:tc>
          <w:tcPr>
            <w:tcW w:w="1140" w:type="dxa"/>
            <w:tcBorders>
              <w:top w:val="single" w:sz="4" w:space="0" w:color="auto"/>
              <w:left w:val="single" w:sz="8" w:space="0" w:color="auto"/>
              <w:bottom w:val="single" w:sz="4" w:space="0" w:color="auto"/>
              <w:right w:val="single" w:sz="8" w:space="0" w:color="auto"/>
            </w:tcBorders>
          </w:tcPr>
          <w:p w:rsidR="00FB1260" w:rsidRPr="00380FF4" w:rsidRDefault="00E21E7F" w:rsidP="00046E01">
            <w:pPr>
              <w:widowControl w:val="0"/>
              <w:autoSpaceDE w:val="0"/>
              <w:autoSpaceDN w:val="0"/>
              <w:adjustRightInd w:val="0"/>
              <w:jc w:val="both"/>
            </w:pPr>
            <w:r>
              <w:t>8</w:t>
            </w:r>
            <w:r w:rsidR="00FB1260">
              <w:t>8</w:t>
            </w:r>
            <w:r>
              <w:t>9</w:t>
            </w:r>
            <w:r w:rsidR="00FB1260">
              <w:t>,8</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14.7</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Прочие мероприятия (замена и приобретение светиль</w:t>
            </w:r>
            <w:r w:rsidR="00E21E7F">
              <w:t>ников, приобретение щебня)</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 xml:space="preserve">   0</w:t>
            </w:r>
          </w:p>
        </w:tc>
        <w:tc>
          <w:tcPr>
            <w:tcW w:w="1137" w:type="dxa"/>
            <w:tcBorders>
              <w:top w:val="single" w:sz="4" w:space="0" w:color="auto"/>
              <w:left w:val="single" w:sz="8" w:space="0" w:color="auto"/>
              <w:bottom w:val="single" w:sz="4" w:space="0" w:color="auto"/>
              <w:right w:val="single" w:sz="8" w:space="0" w:color="auto"/>
            </w:tcBorders>
          </w:tcPr>
          <w:p w:rsidR="00FB1260" w:rsidRDefault="00E21E7F" w:rsidP="00064B11">
            <w:pPr>
              <w:widowControl w:val="0"/>
              <w:autoSpaceDE w:val="0"/>
              <w:autoSpaceDN w:val="0"/>
              <w:adjustRightInd w:val="0"/>
              <w:jc w:val="center"/>
            </w:pPr>
            <w:r>
              <w:t>10</w:t>
            </w:r>
            <w:r w:rsidR="00FB1260">
              <w:t>0,0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Pr="00380FF4" w:rsidRDefault="00FB1260" w:rsidP="00046E01">
            <w:pPr>
              <w:widowControl w:val="0"/>
              <w:autoSpaceDE w:val="0"/>
              <w:autoSpaceDN w:val="0"/>
              <w:adjustRightInd w:val="0"/>
            </w:pPr>
            <w:r>
              <w:t>0</w:t>
            </w:r>
          </w:p>
        </w:tc>
        <w:tc>
          <w:tcPr>
            <w:tcW w:w="1135" w:type="dxa"/>
            <w:tcBorders>
              <w:top w:val="single" w:sz="4" w:space="0" w:color="auto"/>
              <w:left w:val="single" w:sz="4" w:space="0" w:color="auto"/>
              <w:bottom w:val="single" w:sz="4" w:space="0" w:color="auto"/>
              <w:right w:val="single" w:sz="8" w:space="0" w:color="auto"/>
            </w:tcBorders>
          </w:tcPr>
          <w:p w:rsidR="00FB1260" w:rsidRPr="00380FF4" w:rsidRDefault="00FB1260" w:rsidP="00046E01">
            <w:pPr>
              <w:widowControl w:val="0"/>
              <w:autoSpaceDE w:val="0"/>
              <w:autoSpaceDN w:val="0"/>
              <w:adjustRightInd w:val="0"/>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E21E7F" w:rsidP="00046E01">
            <w:pPr>
              <w:widowControl w:val="0"/>
              <w:autoSpaceDE w:val="0"/>
              <w:autoSpaceDN w:val="0"/>
              <w:adjustRightInd w:val="0"/>
              <w:jc w:val="both"/>
            </w:pPr>
            <w:r>
              <w:t>10</w:t>
            </w:r>
            <w:r w:rsidR="00FB1260">
              <w:t>0,0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15.</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2,0</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pPr>
            <w:r>
              <w:t xml:space="preserve">   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pPr>
            <w:r>
              <w:t xml:space="preserve">   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2,0</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1277,1</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1277,1</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16.1</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Возмещение затрат по топливу</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557,5</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557,5</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16.2</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Проект санитарных зон охраны по водопроводам</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389,8</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389,8</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16.3</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Субсидия на приобретение погружных насосов ЭЦВ для водозаборных скважин</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233,4</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046E01">
            <w:pPr>
              <w:widowControl w:val="0"/>
              <w:autoSpaceDE w:val="0"/>
              <w:autoSpaceDN w:val="0"/>
              <w:adjustRightInd w:val="0"/>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046E01">
            <w:pPr>
              <w:widowControl w:val="0"/>
              <w:autoSpaceDE w:val="0"/>
              <w:autoSpaceDN w:val="0"/>
              <w:adjustRightInd w:val="0"/>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233,4</w:t>
            </w:r>
          </w:p>
        </w:tc>
      </w:tr>
      <w:tr w:rsidR="0055620E" w:rsidRPr="00444675" w:rsidTr="00353DAD">
        <w:trPr>
          <w:trHeight w:val="19"/>
          <w:tblCellSpacing w:w="5" w:type="nil"/>
        </w:trPr>
        <w:tc>
          <w:tcPr>
            <w:tcW w:w="48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lastRenderedPageBreak/>
              <w:t>16.4</w:t>
            </w:r>
          </w:p>
        </w:tc>
        <w:tc>
          <w:tcPr>
            <w:tcW w:w="3804"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 xml:space="preserve">Замена </w:t>
            </w:r>
            <w:proofErr w:type="spellStart"/>
            <w:r>
              <w:t>водопогружного</w:t>
            </w:r>
            <w:proofErr w:type="spellEnd"/>
            <w:r>
              <w:t xml:space="preserve"> насоса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p>
        </w:tc>
        <w:tc>
          <w:tcPr>
            <w:tcW w:w="2462"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Администрация Кикнурского муниципального округа</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pPr>
            <w:r>
              <w:t>96,4</w:t>
            </w:r>
          </w:p>
        </w:tc>
        <w:tc>
          <w:tcPr>
            <w:tcW w:w="1137"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5" w:type="dxa"/>
            <w:tcBorders>
              <w:top w:val="single" w:sz="4" w:space="0" w:color="auto"/>
              <w:left w:val="single" w:sz="8" w:space="0" w:color="auto"/>
              <w:bottom w:val="single" w:sz="4" w:space="0" w:color="auto"/>
              <w:right w:val="single" w:sz="8" w:space="0" w:color="auto"/>
            </w:tcBorders>
          </w:tcPr>
          <w:p w:rsidR="00FB1260" w:rsidRDefault="00FB1260" w:rsidP="00064B11">
            <w:pPr>
              <w:widowControl w:val="0"/>
              <w:autoSpaceDE w:val="0"/>
              <w:autoSpaceDN w:val="0"/>
              <w:adjustRightInd w:val="0"/>
              <w:jc w:val="center"/>
            </w:pPr>
            <w:r>
              <w:t>0</w:t>
            </w:r>
          </w:p>
        </w:tc>
        <w:tc>
          <w:tcPr>
            <w:tcW w:w="1137" w:type="dxa"/>
            <w:tcBorders>
              <w:top w:val="single" w:sz="4" w:space="0" w:color="auto"/>
              <w:left w:val="single" w:sz="8" w:space="0" w:color="auto"/>
              <w:bottom w:val="single" w:sz="4" w:space="0" w:color="auto"/>
              <w:right w:val="single" w:sz="4" w:space="0" w:color="auto"/>
            </w:tcBorders>
          </w:tcPr>
          <w:p w:rsidR="00FB1260" w:rsidRDefault="00FB1260" w:rsidP="00B439FD">
            <w:pPr>
              <w:widowControl w:val="0"/>
              <w:autoSpaceDE w:val="0"/>
              <w:autoSpaceDN w:val="0"/>
              <w:adjustRightInd w:val="0"/>
              <w:jc w:val="center"/>
            </w:pPr>
            <w:r>
              <w:t>0</w:t>
            </w:r>
          </w:p>
        </w:tc>
        <w:tc>
          <w:tcPr>
            <w:tcW w:w="1135" w:type="dxa"/>
            <w:tcBorders>
              <w:top w:val="single" w:sz="4" w:space="0" w:color="auto"/>
              <w:left w:val="single" w:sz="4" w:space="0" w:color="auto"/>
              <w:bottom w:val="single" w:sz="4" w:space="0" w:color="auto"/>
              <w:right w:val="single" w:sz="8" w:space="0" w:color="auto"/>
            </w:tcBorders>
          </w:tcPr>
          <w:p w:rsidR="00FB1260" w:rsidRDefault="00FB1260" w:rsidP="00B439FD">
            <w:pPr>
              <w:widowControl w:val="0"/>
              <w:autoSpaceDE w:val="0"/>
              <w:autoSpaceDN w:val="0"/>
              <w:adjustRightInd w:val="0"/>
              <w:jc w:val="center"/>
            </w:pPr>
            <w:r>
              <w:t>0</w:t>
            </w:r>
          </w:p>
        </w:tc>
        <w:tc>
          <w:tcPr>
            <w:tcW w:w="1140" w:type="dxa"/>
            <w:tcBorders>
              <w:top w:val="single" w:sz="4" w:space="0" w:color="auto"/>
              <w:left w:val="single" w:sz="8" w:space="0" w:color="auto"/>
              <w:bottom w:val="single" w:sz="4" w:space="0" w:color="auto"/>
              <w:right w:val="single" w:sz="8" w:space="0" w:color="auto"/>
            </w:tcBorders>
          </w:tcPr>
          <w:p w:rsidR="00FB1260" w:rsidRDefault="00FB1260" w:rsidP="00046E01">
            <w:pPr>
              <w:widowControl w:val="0"/>
              <w:autoSpaceDE w:val="0"/>
              <w:autoSpaceDN w:val="0"/>
              <w:adjustRightInd w:val="0"/>
              <w:jc w:val="both"/>
            </w:pPr>
            <w:r>
              <w:t>96,4</w:t>
            </w:r>
          </w:p>
        </w:tc>
      </w:tr>
    </w:tbl>
    <w:p w:rsidR="0055620E" w:rsidRDefault="0055620E" w:rsidP="00046E01">
      <w:pPr>
        <w:pStyle w:val="ConsPlusNonformat"/>
        <w:jc w:val="center"/>
      </w:pPr>
    </w:p>
    <w:p w:rsidR="00046E01" w:rsidRDefault="00046E01" w:rsidP="00046E01">
      <w:pPr>
        <w:pStyle w:val="ConsPlusNonformat"/>
        <w:jc w:val="center"/>
      </w:pPr>
      <w:r>
        <w:t>_________</w:t>
      </w:r>
    </w:p>
    <w:p w:rsidR="00046E01" w:rsidRDefault="00046E01" w:rsidP="00046E01">
      <w:pPr>
        <w:pStyle w:val="ConsPlusNonformat"/>
        <w:jc w:val="center"/>
      </w:pPr>
    </w:p>
    <w:p w:rsidR="00046E01" w:rsidRDefault="00046E01" w:rsidP="00046E01">
      <w:pPr>
        <w:pStyle w:val="ConsPlusNonformat"/>
        <w:jc w:val="center"/>
      </w:pPr>
    </w:p>
    <w:p w:rsidR="00046E01" w:rsidRDefault="00046E01" w:rsidP="00046E01">
      <w:pPr>
        <w:pStyle w:val="ConsPlusNonformat"/>
        <w:jc w:val="center"/>
      </w:pPr>
    </w:p>
    <w:p w:rsidR="0055620E" w:rsidRDefault="0055620E" w:rsidP="00FC2E3E">
      <w:pPr>
        <w:widowControl w:val="0"/>
        <w:autoSpaceDE w:val="0"/>
        <w:autoSpaceDN w:val="0"/>
        <w:adjustRightInd w:val="0"/>
        <w:outlineLvl w:val="1"/>
      </w:pPr>
    </w:p>
    <w:p w:rsidR="00046E01" w:rsidRDefault="00B0530F" w:rsidP="00664C92">
      <w:pPr>
        <w:widowControl w:val="0"/>
        <w:autoSpaceDE w:val="0"/>
        <w:autoSpaceDN w:val="0"/>
        <w:adjustRightInd w:val="0"/>
        <w:jc w:val="right"/>
        <w:outlineLvl w:val="1"/>
      </w:pPr>
      <w:r>
        <w:t xml:space="preserve">Приложение </w:t>
      </w:r>
      <w:r w:rsidR="00046E01" w:rsidRPr="00A76786">
        <w:t xml:space="preserve"> </w:t>
      </w:r>
      <w:r w:rsidR="00046E01">
        <w:t>3</w:t>
      </w:r>
    </w:p>
    <w:p w:rsidR="00B0530F" w:rsidRDefault="00B0530F" w:rsidP="00046E01">
      <w:pPr>
        <w:widowControl w:val="0"/>
        <w:autoSpaceDE w:val="0"/>
        <w:autoSpaceDN w:val="0"/>
        <w:adjustRightInd w:val="0"/>
        <w:jc w:val="right"/>
        <w:outlineLvl w:val="1"/>
      </w:pPr>
    </w:p>
    <w:p w:rsidR="00B0530F" w:rsidRPr="00A76786" w:rsidRDefault="0035765C" w:rsidP="00046E01">
      <w:pPr>
        <w:widowControl w:val="0"/>
        <w:autoSpaceDE w:val="0"/>
        <w:autoSpaceDN w:val="0"/>
        <w:adjustRightInd w:val="0"/>
        <w:jc w:val="right"/>
        <w:outlineLvl w:val="1"/>
      </w:pPr>
      <w:r>
        <w:t>Приложение № 4</w:t>
      </w:r>
    </w:p>
    <w:p w:rsidR="00046E01" w:rsidRPr="00A76786" w:rsidRDefault="00046E01" w:rsidP="00046E01">
      <w:pPr>
        <w:widowControl w:val="0"/>
        <w:autoSpaceDE w:val="0"/>
        <w:autoSpaceDN w:val="0"/>
        <w:adjustRightInd w:val="0"/>
        <w:ind w:firstLine="540"/>
        <w:jc w:val="both"/>
      </w:pPr>
    </w:p>
    <w:p w:rsidR="00046E01" w:rsidRPr="00A76786" w:rsidRDefault="00046E01" w:rsidP="00046E01">
      <w:pPr>
        <w:pStyle w:val="ConsPlusNonformat"/>
        <w:rPr>
          <w:rFonts w:ascii="Times New Roman" w:hAnsi="Times New Roman" w:cs="Times New Roman"/>
          <w:sz w:val="24"/>
          <w:szCs w:val="24"/>
        </w:rPr>
      </w:pPr>
      <w:r w:rsidRPr="00A76786">
        <w:rPr>
          <w:rFonts w:ascii="Times New Roman" w:hAnsi="Times New Roman" w:cs="Times New Roman"/>
        </w:rPr>
        <w:t xml:space="preserve">                   </w:t>
      </w:r>
    </w:p>
    <w:p w:rsidR="00046E01" w:rsidRPr="00380FF4" w:rsidRDefault="00046E01" w:rsidP="00046E01">
      <w:pPr>
        <w:pStyle w:val="ConsPlusNonformat"/>
        <w:jc w:val="center"/>
        <w:rPr>
          <w:rFonts w:ascii="Times New Roman" w:hAnsi="Times New Roman" w:cs="Times New Roman"/>
          <w:b/>
          <w:sz w:val="28"/>
          <w:szCs w:val="28"/>
        </w:rPr>
      </w:pPr>
      <w:bookmarkStart w:id="4" w:name="Par970"/>
      <w:bookmarkEnd w:id="4"/>
      <w:r w:rsidRPr="00380FF4">
        <w:rPr>
          <w:rFonts w:ascii="Times New Roman" w:hAnsi="Times New Roman" w:cs="Times New Roman"/>
          <w:b/>
          <w:sz w:val="28"/>
          <w:szCs w:val="28"/>
        </w:rPr>
        <w:t>Прогнозная (справочная) оценка ресурсного обеспечения</w:t>
      </w:r>
    </w:p>
    <w:p w:rsidR="00046E01" w:rsidRPr="00380FF4" w:rsidRDefault="00046E01" w:rsidP="00046E01">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реализации Программы</w:t>
      </w:r>
    </w:p>
    <w:p w:rsidR="00046E01" w:rsidRPr="00380FF4" w:rsidRDefault="00046E01" w:rsidP="00046E01">
      <w:pPr>
        <w:pStyle w:val="ConsPlusNonformat"/>
        <w:jc w:val="center"/>
        <w:rPr>
          <w:rFonts w:ascii="Times New Roman" w:hAnsi="Times New Roman" w:cs="Times New Roman"/>
          <w:b/>
          <w:sz w:val="28"/>
          <w:szCs w:val="28"/>
        </w:rPr>
      </w:pPr>
      <w:r w:rsidRPr="00380FF4">
        <w:rPr>
          <w:rFonts w:ascii="Times New Roman" w:hAnsi="Times New Roman" w:cs="Times New Roman"/>
          <w:b/>
          <w:sz w:val="28"/>
          <w:szCs w:val="28"/>
        </w:rPr>
        <w:t>за счет всех источников финансирования</w:t>
      </w:r>
    </w:p>
    <w:p w:rsidR="00046E01" w:rsidRPr="00A76786" w:rsidRDefault="00046E01" w:rsidP="00046E01">
      <w:pPr>
        <w:widowControl w:val="0"/>
        <w:autoSpaceDE w:val="0"/>
        <w:autoSpaceDN w:val="0"/>
        <w:adjustRightInd w:val="0"/>
        <w:ind w:firstLine="540"/>
        <w:jc w:val="both"/>
      </w:pPr>
    </w:p>
    <w:tbl>
      <w:tblPr>
        <w:tblW w:w="14884" w:type="dxa"/>
        <w:tblCellSpacing w:w="5" w:type="nil"/>
        <w:tblInd w:w="-577" w:type="dxa"/>
        <w:tblLayout w:type="fixed"/>
        <w:tblCellMar>
          <w:left w:w="75" w:type="dxa"/>
          <w:right w:w="75" w:type="dxa"/>
        </w:tblCellMar>
        <w:tblLook w:val="0000" w:firstRow="0" w:lastRow="0" w:firstColumn="0" w:lastColumn="0" w:noHBand="0" w:noVBand="0"/>
      </w:tblPr>
      <w:tblGrid>
        <w:gridCol w:w="643"/>
        <w:gridCol w:w="4187"/>
        <w:gridCol w:w="2216"/>
        <w:gridCol w:w="1230"/>
        <w:gridCol w:w="1230"/>
        <w:gridCol w:w="1477"/>
        <w:gridCol w:w="1230"/>
        <w:gridCol w:w="1230"/>
        <w:gridCol w:w="1441"/>
      </w:tblGrid>
      <w:tr w:rsidR="00046E01" w:rsidRPr="00A76786" w:rsidTr="002A1F52">
        <w:trPr>
          <w:trHeight w:val="19"/>
          <w:tblCellSpacing w:w="5" w:type="nil"/>
        </w:trPr>
        <w:tc>
          <w:tcPr>
            <w:tcW w:w="643" w:type="dxa"/>
            <w:vMerge w:val="restart"/>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N  </w:t>
            </w:r>
          </w:p>
          <w:p w:rsidR="00046E01" w:rsidRPr="00A76786" w:rsidRDefault="00046E01" w:rsidP="00046E01">
            <w:pPr>
              <w:widowControl w:val="0"/>
              <w:autoSpaceDE w:val="0"/>
              <w:autoSpaceDN w:val="0"/>
              <w:adjustRightInd w:val="0"/>
            </w:pPr>
            <w:r w:rsidRPr="00A76786">
              <w:t xml:space="preserve">п/п </w:t>
            </w:r>
          </w:p>
          <w:p w:rsidR="00046E01" w:rsidRPr="00A76786" w:rsidRDefault="001A1248" w:rsidP="00046E01">
            <w:pPr>
              <w:widowControl w:val="0"/>
              <w:autoSpaceDE w:val="0"/>
              <w:autoSpaceDN w:val="0"/>
              <w:adjustRightInd w:val="0"/>
            </w:pPr>
            <w:hyperlink w:anchor="Par1223" w:history="1">
              <w:r w:rsidR="00046E01" w:rsidRPr="00A76786">
                <w:rPr>
                  <w:color w:val="0000FF"/>
                </w:rPr>
                <w:t>&lt;*&gt;</w:t>
              </w:r>
            </w:hyperlink>
          </w:p>
        </w:tc>
        <w:tc>
          <w:tcPr>
            <w:tcW w:w="4187" w:type="dxa"/>
            <w:vMerge w:val="restart"/>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Наименование  </w:t>
            </w:r>
          </w:p>
          <w:p w:rsidR="00046E01" w:rsidRPr="00A76786" w:rsidRDefault="00046E01" w:rsidP="00046E01">
            <w:pPr>
              <w:widowControl w:val="0"/>
              <w:autoSpaceDE w:val="0"/>
              <w:autoSpaceDN w:val="0"/>
              <w:adjustRightInd w:val="0"/>
            </w:pPr>
            <w:r w:rsidRPr="00A76786">
              <w:t xml:space="preserve">муниципальной программы,   </w:t>
            </w:r>
          </w:p>
          <w:p w:rsidR="00046E01" w:rsidRPr="00A76786" w:rsidRDefault="00046E01" w:rsidP="00046E01">
            <w:pPr>
              <w:widowControl w:val="0"/>
              <w:autoSpaceDE w:val="0"/>
              <w:autoSpaceDN w:val="0"/>
              <w:adjustRightInd w:val="0"/>
            </w:pPr>
            <w:r w:rsidRPr="00A76786">
              <w:t xml:space="preserve">подпрограммы, отдельного   </w:t>
            </w:r>
          </w:p>
          <w:p w:rsidR="00046E01" w:rsidRPr="00A76786" w:rsidRDefault="00046E01" w:rsidP="00046E01">
            <w:pPr>
              <w:widowControl w:val="0"/>
              <w:autoSpaceDE w:val="0"/>
              <w:autoSpaceDN w:val="0"/>
              <w:adjustRightInd w:val="0"/>
            </w:pPr>
            <w:r w:rsidRPr="00A76786">
              <w:t xml:space="preserve">  мероприятия  </w:t>
            </w:r>
          </w:p>
        </w:tc>
        <w:tc>
          <w:tcPr>
            <w:tcW w:w="2216" w:type="dxa"/>
            <w:vMerge w:val="restart"/>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Источники   </w:t>
            </w:r>
          </w:p>
          <w:p w:rsidR="00046E01" w:rsidRPr="00A76786" w:rsidRDefault="00046E01" w:rsidP="00046E01">
            <w:pPr>
              <w:widowControl w:val="0"/>
              <w:autoSpaceDE w:val="0"/>
              <w:autoSpaceDN w:val="0"/>
              <w:adjustRightInd w:val="0"/>
            </w:pPr>
            <w:r w:rsidRPr="00A76786">
              <w:t xml:space="preserve">финансирования </w:t>
            </w:r>
          </w:p>
        </w:tc>
        <w:tc>
          <w:tcPr>
            <w:tcW w:w="7838" w:type="dxa"/>
            <w:gridSpan w:val="6"/>
            <w:tcBorders>
              <w:top w:val="single" w:sz="8"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w:t>
            </w:r>
            <w:r w:rsidR="0055620E">
              <w:t xml:space="preserve">                 </w:t>
            </w:r>
            <w:r w:rsidRPr="00A76786">
              <w:t xml:space="preserve">Оценка расходов (тыс. рублей)  </w:t>
            </w:r>
          </w:p>
        </w:tc>
      </w:tr>
      <w:tr w:rsidR="00046E01" w:rsidRPr="00A76786" w:rsidTr="002A1F52">
        <w:trPr>
          <w:trHeight w:val="19"/>
          <w:tblCellSpacing w:w="5" w:type="nil"/>
        </w:trPr>
        <w:tc>
          <w:tcPr>
            <w:tcW w:w="643"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2216"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1230"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2021 </w:t>
            </w:r>
          </w:p>
        </w:tc>
        <w:tc>
          <w:tcPr>
            <w:tcW w:w="1230"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2022</w:t>
            </w:r>
          </w:p>
        </w:tc>
        <w:tc>
          <w:tcPr>
            <w:tcW w:w="1477"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2023  </w:t>
            </w:r>
          </w:p>
        </w:tc>
        <w:tc>
          <w:tcPr>
            <w:tcW w:w="1230" w:type="dxa"/>
            <w:tcBorders>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r w:rsidRPr="00A76786">
              <w:t xml:space="preserve">2024    </w:t>
            </w:r>
          </w:p>
        </w:tc>
        <w:tc>
          <w:tcPr>
            <w:tcW w:w="1230" w:type="dxa"/>
            <w:tcBorders>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2025</w:t>
            </w:r>
          </w:p>
        </w:tc>
        <w:tc>
          <w:tcPr>
            <w:tcW w:w="1441"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итого</w:t>
            </w:r>
          </w:p>
        </w:tc>
      </w:tr>
      <w:tr w:rsidR="00046E01" w:rsidRPr="00A76786" w:rsidTr="002A1F52">
        <w:trPr>
          <w:trHeight w:val="19"/>
          <w:tblCellSpacing w:w="5" w:type="nil"/>
        </w:trPr>
        <w:tc>
          <w:tcPr>
            <w:tcW w:w="643" w:type="dxa"/>
            <w:vMerge w:val="restart"/>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val="restart"/>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Муниципальная</w:t>
            </w:r>
          </w:p>
          <w:p w:rsidR="00046E01" w:rsidRPr="00A76786" w:rsidRDefault="00046E01" w:rsidP="00046E01">
            <w:pPr>
              <w:widowControl w:val="0"/>
              <w:autoSpaceDE w:val="0"/>
              <w:autoSpaceDN w:val="0"/>
              <w:adjustRightInd w:val="0"/>
            </w:pPr>
            <w:r w:rsidRPr="00A76786">
              <w:t xml:space="preserve">программа      </w:t>
            </w:r>
          </w:p>
          <w:p w:rsidR="00046E01" w:rsidRPr="00A76786" w:rsidRDefault="00046E01" w:rsidP="00046E01">
            <w:pPr>
              <w:widowControl w:val="0"/>
              <w:autoSpaceDE w:val="0"/>
              <w:autoSpaceDN w:val="0"/>
              <w:adjustRightInd w:val="0"/>
            </w:pPr>
            <w:r w:rsidRPr="00A76786">
              <w:t>«Обеспечение безопасности и жизнедеятельности населения Кикнурского муниципального округа» на 2021-2025 годы.</w:t>
            </w:r>
          </w:p>
        </w:tc>
        <w:tc>
          <w:tcPr>
            <w:tcW w:w="2216"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rPr>
                <w:b/>
              </w:rPr>
            </w:pPr>
            <w:r w:rsidRPr="00A76786">
              <w:rPr>
                <w:b/>
              </w:rPr>
              <w:t xml:space="preserve">всего          </w:t>
            </w:r>
          </w:p>
        </w:tc>
        <w:tc>
          <w:tcPr>
            <w:tcW w:w="1230"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rPr>
                <w:b/>
              </w:rPr>
            </w:pPr>
            <w:r>
              <w:rPr>
                <w:b/>
              </w:rPr>
              <w:t>8588,5</w:t>
            </w:r>
          </w:p>
        </w:tc>
        <w:tc>
          <w:tcPr>
            <w:tcW w:w="1230" w:type="dxa"/>
            <w:tcBorders>
              <w:left w:val="single" w:sz="8" w:space="0" w:color="auto"/>
              <w:bottom w:val="single" w:sz="8" w:space="0" w:color="auto"/>
              <w:right w:val="single" w:sz="8" w:space="0" w:color="auto"/>
            </w:tcBorders>
          </w:tcPr>
          <w:p w:rsidR="00046E01" w:rsidRPr="00A76786" w:rsidRDefault="00DF0A2E" w:rsidP="00046E01">
            <w:pPr>
              <w:widowControl w:val="0"/>
              <w:autoSpaceDE w:val="0"/>
              <w:autoSpaceDN w:val="0"/>
              <w:adjustRightInd w:val="0"/>
              <w:rPr>
                <w:b/>
              </w:rPr>
            </w:pPr>
            <w:r>
              <w:rPr>
                <w:b/>
              </w:rPr>
              <w:t>7829,3</w:t>
            </w:r>
          </w:p>
        </w:tc>
        <w:tc>
          <w:tcPr>
            <w:tcW w:w="1477"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rPr>
                <w:b/>
              </w:rPr>
            </w:pPr>
            <w:r>
              <w:rPr>
                <w:b/>
              </w:rPr>
              <w:t>5119,6</w:t>
            </w:r>
          </w:p>
        </w:tc>
        <w:tc>
          <w:tcPr>
            <w:tcW w:w="1230" w:type="dxa"/>
            <w:tcBorders>
              <w:left w:val="single" w:sz="8" w:space="0" w:color="auto"/>
              <w:bottom w:val="single" w:sz="8" w:space="0" w:color="auto"/>
              <w:right w:val="single" w:sz="4" w:space="0" w:color="auto"/>
            </w:tcBorders>
          </w:tcPr>
          <w:p w:rsidR="00046E01" w:rsidRPr="00A76786" w:rsidRDefault="008C0276" w:rsidP="00046E01">
            <w:pPr>
              <w:widowControl w:val="0"/>
              <w:autoSpaceDE w:val="0"/>
              <w:autoSpaceDN w:val="0"/>
              <w:adjustRightInd w:val="0"/>
              <w:rPr>
                <w:b/>
              </w:rPr>
            </w:pPr>
            <w:r>
              <w:rPr>
                <w:b/>
              </w:rPr>
              <w:t>5120,5</w:t>
            </w:r>
          </w:p>
        </w:tc>
        <w:tc>
          <w:tcPr>
            <w:tcW w:w="1230" w:type="dxa"/>
            <w:tcBorders>
              <w:left w:val="single" w:sz="4" w:space="0" w:color="auto"/>
              <w:bottom w:val="single" w:sz="8" w:space="0" w:color="auto"/>
              <w:right w:val="single" w:sz="8" w:space="0" w:color="auto"/>
            </w:tcBorders>
          </w:tcPr>
          <w:p w:rsidR="00046E01" w:rsidRPr="00A76786" w:rsidRDefault="00FA076E" w:rsidP="00046E01">
            <w:pPr>
              <w:widowControl w:val="0"/>
              <w:autoSpaceDE w:val="0"/>
              <w:autoSpaceDN w:val="0"/>
              <w:adjustRightInd w:val="0"/>
              <w:rPr>
                <w:b/>
              </w:rPr>
            </w:pPr>
            <w:r>
              <w:rPr>
                <w:b/>
              </w:rPr>
              <w:t>6633</w:t>
            </w:r>
            <w:r w:rsidR="008C0276">
              <w:rPr>
                <w:b/>
              </w:rPr>
              <w:t>,6</w:t>
            </w:r>
          </w:p>
        </w:tc>
        <w:tc>
          <w:tcPr>
            <w:tcW w:w="1441" w:type="dxa"/>
            <w:tcBorders>
              <w:left w:val="single" w:sz="8" w:space="0" w:color="auto"/>
              <w:bottom w:val="single" w:sz="8" w:space="0" w:color="auto"/>
              <w:right w:val="single" w:sz="8" w:space="0" w:color="auto"/>
            </w:tcBorders>
          </w:tcPr>
          <w:p w:rsidR="00046E01" w:rsidRPr="00A76786" w:rsidRDefault="00E21E7F" w:rsidP="00046E01">
            <w:pPr>
              <w:widowControl w:val="0"/>
              <w:autoSpaceDE w:val="0"/>
              <w:autoSpaceDN w:val="0"/>
              <w:adjustRightInd w:val="0"/>
              <w:rPr>
                <w:b/>
              </w:rPr>
            </w:pPr>
            <w:r>
              <w:rPr>
                <w:b/>
              </w:rPr>
              <w:t>33291,5</w:t>
            </w:r>
          </w:p>
        </w:tc>
      </w:tr>
      <w:tr w:rsidR="00046E01" w:rsidRPr="00A76786" w:rsidTr="002A1F52">
        <w:trPr>
          <w:trHeight w:val="19"/>
          <w:tblCellSpacing w:w="5" w:type="nil"/>
        </w:trPr>
        <w:tc>
          <w:tcPr>
            <w:tcW w:w="643"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2216"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федеральный    </w:t>
            </w:r>
          </w:p>
          <w:p w:rsidR="00046E01" w:rsidRPr="00A76786" w:rsidRDefault="00046E01" w:rsidP="00046E01">
            <w:pPr>
              <w:widowControl w:val="0"/>
              <w:autoSpaceDE w:val="0"/>
              <w:autoSpaceDN w:val="0"/>
              <w:adjustRightInd w:val="0"/>
            </w:pPr>
            <w:r w:rsidRPr="00A76786">
              <w:t xml:space="preserve">бюджет         </w:t>
            </w:r>
          </w:p>
        </w:tc>
        <w:tc>
          <w:tcPr>
            <w:tcW w:w="1230"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77"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tcBorders>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r w:rsidRPr="00A76786">
              <w:t>0</w:t>
            </w:r>
          </w:p>
        </w:tc>
        <w:tc>
          <w:tcPr>
            <w:tcW w:w="1230" w:type="dxa"/>
            <w:tcBorders>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41"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r>
      <w:tr w:rsidR="00046E01" w:rsidRPr="00A76786" w:rsidTr="002A1F52">
        <w:trPr>
          <w:trHeight w:val="19"/>
          <w:tblCellSpacing w:w="5" w:type="nil"/>
        </w:trPr>
        <w:tc>
          <w:tcPr>
            <w:tcW w:w="643"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2216"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областной      </w:t>
            </w:r>
          </w:p>
          <w:p w:rsidR="00046E01" w:rsidRPr="00A76786" w:rsidRDefault="00046E01" w:rsidP="00046E01">
            <w:pPr>
              <w:widowControl w:val="0"/>
              <w:autoSpaceDE w:val="0"/>
              <w:autoSpaceDN w:val="0"/>
              <w:adjustRightInd w:val="0"/>
            </w:pPr>
            <w:r w:rsidRPr="00A76786">
              <w:t xml:space="preserve">бюджет         </w:t>
            </w:r>
          </w:p>
        </w:tc>
        <w:tc>
          <w:tcPr>
            <w:tcW w:w="1230"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1415,9</w:t>
            </w:r>
          </w:p>
        </w:tc>
        <w:tc>
          <w:tcPr>
            <w:tcW w:w="1230"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1311,1</w:t>
            </w:r>
          </w:p>
        </w:tc>
        <w:tc>
          <w:tcPr>
            <w:tcW w:w="1477"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1378,0</w:t>
            </w:r>
          </w:p>
        </w:tc>
        <w:tc>
          <w:tcPr>
            <w:tcW w:w="1230" w:type="dxa"/>
            <w:tcBorders>
              <w:left w:val="single" w:sz="8" w:space="0" w:color="auto"/>
              <w:bottom w:val="single" w:sz="8" w:space="0" w:color="auto"/>
              <w:right w:val="single" w:sz="4" w:space="0" w:color="auto"/>
            </w:tcBorders>
          </w:tcPr>
          <w:p w:rsidR="00046E01" w:rsidRPr="00A76786" w:rsidRDefault="008C0276" w:rsidP="00046E01">
            <w:pPr>
              <w:widowControl w:val="0"/>
              <w:autoSpaceDE w:val="0"/>
              <w:autoSpaceDN w:val="0"/>
              <w:adjustRightInd w:val="0"/>
            </w:pPr>
            <w:r>
              <w:t>1406,3</w:t>
            </w:r>
          </w:p>
        </w:tc>
        <w:tc>
          <w:tcPr>
            <w:tcW w:w="1230" w:type="dxa"/>
            <w:tcBorders>
              <w:left w:val="single" w:sz="4"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438,3</w:t>
            </w:r>
          </w:p>
        </w:tc>
        <w:tc>
          <w:tcPr>
            <w:tcW w:w="1441"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5949,6</w:t>
            </w:r>
          </w:p>
        </w:tc>
      </w:tr>
      <w:tr w:rsidR="00046E01" w:rsidRPr="00A76786" w:rsidTr="002A1F52">
        <w:trPr>
          <w:trHeight w:val="19"/>
          <w:tblCellSpacing w:w="5" w:type="nil"/>
        </w:trPr>
        <w:tc>
          <w:tcPr>
            <w:tcW w:w="643"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2216" w:type="dxa"/>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местный бюджет </w:t>
            </w:r>
          </w:p>
        </w:tc>
        <w:tc>
          <w:tcPr>
            <w:tcW w:w="1230"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7141,6</w:t>
            </w:r>
          </w:p>
        </w:tc>
        <w:tc>
          <w:tcPr>
            <w:tcW w:w="1230" w:type="dxa"/>
            <w:tcBorders>
              <w:left w:val="single" w:sz="8" w:space="0" w:color="auto"/>
              <w:bottom w:val="single" w:sz="8" w:space="0" w:color="auto"/>
              <w:right w:val="single" w:sz="8" w:space="0" w:color="auto"/>
            </w:tcBorders>
          </w:tcPr>
          <w:p w:rsidR="00046E01" w:rsidRPr="00A76786" w:rsidRDefault="00DF0A2E" w:rsidP="00046E01">
            <w:pPr>
              <w:widowControl w:val="0"/>
              <w:autoSpaceDE w:val="0"/>
              <w:autoSpaceDN w:val="0"/>
              <w:adjustRightInd w:val="0"/>
            </w:pPr>
            <w:r>
              <w:t>6518,2</w:t>
            </w:r>
          </w:p>
        </w:tc>
        <w:tc>
          <w:tcPr>
            <w:tcW w:w="1477" w:type="dxa"/>
            <w:tcBorders>
              <w:left w:val="single" w:sz="8"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3741,6</w:t>
            </w:r>
          </w:p>
        </w:tc>
        <w:tc>
          <w:tcPr>
            <w:tcW w:w="1230" w:type="dxa"/>
            <w:tcBorders>
              <w:left w:val="single" w:sz="8" w:space="0" w:color="auto"/>
              <w:bottom w:val="single" w:sz="8" w:space="0" w:color="auto"/>
              <w:right w:val="single" w:sz="4" w:space="0" w:color="auto"/>
            </w:tcBorders>
          </w:tcPr>
          <w:p w:rsidR="00046E01" w:rsidRPr="00A76786" w:rsidRDefault="008C0276" w:rsidP="00046E01">
            <w:pPr>
              <w:widowControl w:val="0"/>
              <w:autoSpaceDE w:val="0"/>
              <w:autoSpaceDN w:val="0"/>
              <w:adjustRightInd w:val="0"/>
            </w:pPr>
            <w:r>
              <w:t>3714,2</w:t>
            </w:r>
          </w:p>
        </w:tc>
        <w:tc>
          <w:tcPr>
            <w:tcW w:w="1230" w:type="dxa"/>
            <w:tcBorders>
              <w:left w:val="single" w:sz="4" w:space="0" w:color="auto"/>
              <w:bottom w:val="single" w:sz="8" w:space="0" w:color="auto"/>
              <w:right w:val="single" w:sz="8" w:space="0" w:color="auto"/>
            </w:tcBorders>
          </w:tcPr>
          <w:p w:rsidR="00046E01" w:rsidRPr="00A76786" w:rsidRDefault="008C0276" w:rsidP="00046E01">
            <w:pPr>
              <w:widowControl w:val="0"/>
              <w:autoSpaceDE w:val="0"/>
              <w:autoSpaceDN w:val="0"/>
              <w:adjustRightInd w:val="0"/>
            </w:pPr>
            <w:r>
              <w:t>6195,3</w:t>
            </w:r>
          </w:p>
        </w:tc>
        <w:tc>
          <w:tcPr>
            <w:tcW w:w="1441" w:type="dxa"/>
            <w:tcBorders>
              <w:left w:val="single" w:sz="8" w:space="0" w:color="auto"/>
              <w:bottom w:val="single" w:sz="8" w:space="0" w:color="auto"/>
              <w:right w:val="single" w:sz="8" w:space="0" w:color="auto"/>
            </w:tcBorders>
          </w:tcPr>
          <w:p w:rsidR="00046E01" w:rsidRPr="00A76786" w:rsidRDefault="00E21E7F" w:rsidP="00046E01">
            <w:pPr>
              <w:widowControl w:val="0"/>
              <w:autoSpaceDE w:val="0"/>
              <w:autoSpaceDN w:val="0"/>
              <w:adjustRightInd w:val="0"/>
            </w:pPr>
            <w:r>
              <w:t>27310</w:t>
            </w:r>
            <w:r w:rsidR="008C0276">
              <w:t>,</w:t>
            </w:r>
            <w:r>
              <w:t>9</w:t>
            </w:r>
          </w:p>
        </w:tc>
      </w:tr>
      <w:tr w:rsidR="00046E01" w:rsidRPr="00A76786" w:rsidTr="002A1F52">
        <w:trPr>
          <w:trHeight w:val="1095"/>
          <w:tblCellSpacing w:w="5" w:type="nil"/>
        </w:trPr>
        <w:tc>
          <w:tcPr>
            <w:tcW w:w="643" w:type="dxa"/>
            <w:vMerge/>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2216" w:type="dxa"/>
            <w:vMerge w:val="restart"/>
            <w:tcBorders>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 иные           </w:t>
            </w:r>
          </w:p>
          <w:p w:rsidR="00046E01" w:rsidRPr="00A76786" w:rsidRDefault="00046E01" w:rsidP="00046E01">
            <w:pPr>
              <w:widowControl w:val="0"/>
              <w:autoSpaceDE w:val="0"/>
              <w:autoSpaceDN w:val="0"/>
              <w:adjustRightInd w:val="0"/>
            </w:pPr>
            <w:r w:rsidRPr="00A76786">
              <w:t xml:space="preserve">внебюджетные   </w:t>
            </w:r>
          </w:p>
          <w:p w:rsidR="00046E01" w:rsidRPr="00A76786" w:rsidRDefault="00046E01" w:rsidP="00046E01">
            <w:pPr>
              <w:widowControl w:val="0"/>
              <w:autoSpaceDE w:val="0"/>
              <w:autoSpaceDN w:val="0"/>
              <w:adjustRightInd w:val="0"/>
            </w:pPr>
            <w:r w:rsidRPr="00A76786">
              <w:t xml:space="preserve">источники              </w:t>
            </w:r>
          </w:p>
        </w:tc>
        <w:tc>
          <w:tcPr>
            <w:tcW w:w="1230" w:type="dxa"/>
            <w:vMerge w:val="restart"/>
            <w:tcBorders>
              <w:left w:val="single" w:sz="8" w:space="0" w:color="auto"/>
              <w:right w:val="single" w:sz="8" w:space="0" w:color="auto"/>
            </w:tcBorders>
          </w:tcPr>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r w:rsidRPr="00A76786">
              <w:t>31,0</w:t>
            </w:r>
          </w:p>
        </w:tc>
        <w:tc>
          <w:tcPr>
            <w:tcW w:w="1230" w:type="dxa"/>
            <w:vMerge w:val="restart"/>
            <w:tcBorders>
              <w:left w:val="single" w:sz="8" w:space="0" w:color="auto"/>
              <w:right w:val="single" w:sz="8" w:space="0" w:color="auto"/>
            </w:tcBorders>
          </w:tcPr>
          <w:p w:rsidR="00046E01" w:rsidRDefault="00046E01" w:rsidP="00046E01">
            <w:pPr>
              <w:widowControl w:val="0"/>
              <w:autoSpaceDE w:val="0"/>
              <w:autoSpaceDN w:val="0"/>
              <w:adjustRightInd w:val="0"/>
            </w:pPr>
          </w:p>
          <w:p w:rsidR="00B35FE1" w:rsidRPr="00A76786" w:rsidRDefault="00B35FE1" w:rsidP="00046E01">
            <w:pPr>
              <w:widowControl w:val="0"/>
              <w:autoSpaceDE w:val="0"/>
              <w:autoSpaceDN w:val="0"/>
              <w:adjustRightInd w:val="0"/>
            </w:pPr>
            <w:r>
              <w:t>0</w:t>
            </w:r>
          </w:p>
        </w:tc>
        <w:tc>
          <w:tcPr>
            <w:tcW w:w="1477" w:type="dxa"/>
            <w:vMerge w:val="restart"/>
            <w:tcBorders>
              <w:left w:val="single" w:sz="8" w:space="0" w:color="auto"/>
              <w:right w:val="single" w:sz="8" w:space="0" w:color="auto"/>
            </w:tcBorders>
          </w:tcPr>
          <w:p w:rsidR="00046E01" w:rsidRDefault="00046E01" w:rsidP="00046E01">
            <w:pPr>
              <w:widowControl w:val="0"/>
              <w:autoSpaceDE w:val="0"/>
              <w:autoSpaceDN w:val="0"/>
              <w:adjustRightInd w:val="0"/>
            </w:pPr>
          </w:p>
          <w:p w:rsidR="00B35FE1" w:rsidRPr="00A76786" w:rsidRDefault="00B35FE1" w:rsidP="00046E01">
            <w:pPr>
              <w:widowControl w:val="0"/>
              <w:autoSpaceDE w:val="0"/>
              <w:autoSpaceDN w:val="0"/>
              <w:adjustRightInd w:val="0"/>
            </w:pPr>
            <w:r>
              <w:t>0</w:t>
            </w:r>
          </w:p>
        </w:tc>
        <w:tc>
          <w:tcPr>
            <w:tcW w:w="1230" w:type="dxa"/>
            <w:vMerge w:val="restart"/>
            <w:tcBorders>
              <w:left w:val="single" w:sz="8" w:space="0" w:color="auto"/>
              <w:right w:val="single" w:sz="4" w:space="0" w:color="auto"/>
            </w:tcBorders>
          </w:tcPr>
          <w:p w:rsidR="00046E01" w:rsidRDefault="00046E01" w:rsidP="00046E01">
            <w:pPr>
              <w:widowControl w:val="0"/>
              <w:autoSpaceDE w:val="0"/>
              <w:autoSpaceDN w:val="0"/>
              <w:adjustRightInd w:val="0"/>
            </w:pPr>
          </w:p>
          <w:p w:rsidR="00B35FE1" w:rsidRPr="00A76786" w:rsidRDefault="00B35FE1" w:rsidP="00046E01">
            <w:pPr>
              <w:widowControl w:val="0"/>
              <w:autoSpaceDE w:val="0"/>
              <w:autoSpaceDN w:val="0"/>
              <w:adjustRightInd w:val="0"/>
            </w:pPr>
            <w:r>
              <w:t>0</w:t>
            </w:r>
          </w:p>
        </w:tc>
        <w:tc>
          <w:tcPr>
            <w:tcW w:w="1230" w:type="dxa"/>
            <w:vMerge w:val="restart"/>
            <w:tcBorders>
              <w:left w:val="single" w:sz="4" w:space="0" w:color="auto"/>
              <w:right w:val="single" w:sz="8" w:space="0" w:color="auto"/>
            </w:tcBorders>
          </w:tcPr>
          <w:p w:rsidR="00046E01" w:rsidRPr="00B35FE1" w:rsidRDefault="00046E01" w:rsidP="00046E01">
            <w:pPr>
              <w:widowControl w:val="0"/>
              <w:autoSpaceDE w:val="0"/>
              <w:autoSpaceDN w:val="0"/>
              <w:adjustRightInd w:val="0"/>
            </w:pPr>
          </w:p>
          <w:p w:rsidR="00B35FE1" w:rsidRPr="00B35FE1" w:rsidRDefault="00B35FE1" w:rsidP="00046E01">
            <w:pPr>
              <w:widowControl w:val="0"/>
              <w:autoSpaceDE w:val="0"/>
              <w:autoSpaceDN w:val="0"/>
              <w:adjustRightInd w:val="0"/>
            </w:pPr>
            <w:r w:rsidRPr="00B35FE1">
              <w:t>0</w:t>
            </w:r>
          </w:p>
        </w:tc>
        <w:tc>
          <w:tcPr>
            <w:tcW w:w="1441" w:type="dxa"/>
            <w:vMerge w:val="restart"/>
            <w:tcBorders>
              <w:left w:val="single" w:sz="8" w:space="0" w:color="auto"/>
              <w:right w:val="single" w:sz="8" w:space="0" w:color="auto"/>
            </w:tcBorders>
          </w:tcPr>
          <w:p w:rsidR="00046E01" w:rsidRDefault="00046E01" w:rsidP="00046E01">
            <w:pPr>
              <w:widowControl w:val="0"/>
              <w:autoSpaceDE w:val="0"/>
              <w:autoSpaceDN w:val="0"/>
              <w:adjustRightInd w:val="0"/>
              <w:rPr>
                <w:highlight w:val="yellow"/>
              </w:rPr>
            </w:pPr>
          </w:p>
          <w:p w:rsidR="00B35FE1" w:rsidRPr="00FA076E" w:rsidRDefault="00B35FE1" w:rsidP="00046E01">
            <w:pPr>
              <w:widowControl w:val="0"/>
              <w:autoSpaceDE w:val="0"/>
              <w:autoSpaceDN w:val="0"/>
              <w:adjustRightInd w:val="0"/>
            </w:pPr>
            <w:r w:rsidRPr="00FA076E">
              <w:t>31,0</w:t>
            </w:r>
          </w:p>
          <w:p w:rsidR="00B35FE1" w:rsidRPr="00AD41B2" w:rsidRDefault="00B35FE1" w:rsidP="00046E01">
            <w:pPr>
              <w:widowControl w:val="0"/>
              <w:autoSpaceDE w:val="0"/>
              <w:autoSpaceDN w:val="0"/>
              <w:adjustRightInd w:val="0"/>
              <w:rPr>
                <w:color w:val="FFFFFF"/>
                <w:highlight w:val="yellow"/>
              </w:rPr>
            </w:pPr>
            <w:r w:rsidRPr="00AD41B2">
              <w:rPr>
                <w:color w:val="FFFFFF"/>
              </w:rPr>
              <w:t>31,03131,0</w:t>
            </w:r>
          </w:p>
        </w:tc>
      </w:tr>
      <w:tr w:rsidR="00046E01" w:rsidRPr="00A76786" w:rsidTr="002A1F52">
        <w:trPr>
          <w:trHeight w:val="269"/>
          <w:tblCellSpacing w:w="5" w:type="nil"/>
        </w:trPr>
        <w:tc>
          <w:tcPr>
            <w:tcW w:w="643" w:type="dxa"/>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p>
        </w:tc>
        <w:tc>
          <w:tcPr>
            <w:tcW w:w="4187" w:type="dxa"/>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ind w:firstLine="540"/>
              <w:jc w:val="both"/>
            </w:pPr>
            <w:r w:rsidRPr="00A76786">
              <w:t>Мероприятия</w:t>
            </w:r>
          </w:p>
        </w:tc>
        <w:tc>
          <w:tcPr>
            <w:tcW w:w="2216"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477"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vMerge/>
            <w:tcBorders>
              <w:left w:val="single" w:sz="8" w:space="0" w:color="auto"/>
              <w:bottom w:val="single" w:sz="8" w:space="0" w:color="auto"/>
              <w:right w:val="single" w:sz="4" w:space="0" w:color="auto"/>
            </w:tcBorders>
          </w:tcPr>
          <w:p w:rsidR="00046E01" w:rsidRPr="00A76786" w:rsidRDefault="00046E01" w:rsidP="00046E01">
            <w:pPr>
              <w:widowControl w:val="0"/>
              <w:autoSpaceDE w:val="0"/>
              <w:autoSpaceDN w:val="0"/>
              <w:adjustRightInd w:val="0"/>
            </w:pPr>
          </w:p>
        </w:tc>
        <w:tc>
          <w:tcPr>
            <w:tcW w:w="1230" w:type="dxa"/>
            <w:vMerge/>
            <w:tcBorders>
              <w:left w:val="single" w:sz="4"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1441" w:type="dxa"/>
            <w:vMerge/>
            <w:tcBorders>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rPr>
                <w:highlight w:val="yellow"/>
              </w:rPr>
            </w:pPr>
          </w:p>
        </w:tc>
      </w:tr>
      <w:tr w:rsidR="00046E01" w:rsidRPr="00A76786" w:rsidTr="002A1F52">
        <w:trPr>
          <w:trHeight w:val="344"/>
          <w:tblCellSpacing w:w="5" w:type="nil"/>
        </w:trPr>
        <w:tc>
          <w:tcPr>
            <w:tcW w:w="643"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r w:rsidRPr="00A76786">
              <w:lastRenderedPageBreak/>
              <w:t>1.</w:t>
            </w: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tc>
        <w:tc>
          <w:tcPr>
            <w:tcW w:w="4187"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lastRenderedPageBreak/>
              <w:t xml:space="preserve"> Развитие единой дежурно-диспетчерской службы администрации Кикнурского муниципального округа на 2021-2025 годы       </w:t>
            </w:r>
          </w:p>
        </w:tc>
        <w:tc>
          <w:tcPr>
            <w:tcW w:w="2216" w:type="dxa"/>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Всего</w:t>
            </w:r>
          </w:p>
        </w:tc>
        <w:tc>
          <w:tcPr>
            <w:tcW w:w="1230" w:type="dxa"/>
            <w:tcBorders>
              <w:left w:val="single" w:sz="8" w:space="0" w:color="auto"/>
              <w:bottom w:val="single" w:sz="4" w:space="0" w:color="auto"/>
              <w:right w:val="single" w:sz="8" w:space="0" w:color="auto"/>
            </w:tcBorders>
          </w:tcPr>
          <w:p w:rsidR="00046E01" w:rsidRPr="00A76786" w:rsidRDefault="00FA076E" w:rsidP="00046E01">
            <w:pPr>
              <w:spacing w:line="360" w:lineRule="exact"/>
              <w:jc w:val="center"/>
            </w:pPr>
            <w:r>
              <w:t>1259</w:t>
            </w:r>
            <w:r w:rsidR="008C0276">
              <w:t>,7</w:t>
            </w:r>
          </w:p>
        </w:tc>
        <w:tc>
          <w:tcPr>
            <w:tcW w:w="1230" w:type="dxa"/>
            <w:tcBorders>
              <w:left w:val="single" w:sz="8" w:space="0" w:color="auto"/>
              <w:bottom w:val="single" w:sz="4" w:space="0" w:color="auto"/>
              <w:right w:val="single" w:sz="8" w:space="0" w:color="auto"/>
            </w:tcBorders>
          </w:tcPr>
          <w:p w:rsidR="00046E01" w:rsidRPr="00A76786" w:rsidRDefault="00E21E7F" w:rsidP="00046E01">
            <w:pPr>
              <w:spacing w:line="360" w:lineRule="exact"/>
              <w:jc w:val="center"/>
            </w:pPr>
            <w:r>
              <w:t>1467,7</w:t>
            </w:r>
          </w:p>
        </w:tc>
        <w:tc>
          <w:tcPr>
            <w:tcW w:w="1477" w:type="dxa"/>
            <w:tcBorders>
              <w:left w:val="single" w:sz="8" w:space="0" w:color="auto"/>
              <w:bottom w:val="single" w:sz="4" w:space="0" w:color="auto"/>
              <w:right w:val="single" w:sz="8" w:space="0" w:color="auto"/>
            </w:tcBorders>
          </w:tcPr>
          <w:p w:rsidR="00046E01" w:rsidRPr="00A76786" w:rsidRDefault="00FA076E" w:rsidP="00046E01">
            <w:pPr>
              <w:spacing w:line="360" w:lineRule="exact"/>
              <w:jc w:val="center"/>
            </w:pPr>
            <w:r>
              <w:t>1252</w:t>
            </w:r>
            <w:r w:rsidR="008C0276">
              <w:t>,2</w:t>
            </w:r>
          </w:p>
        </w:tc>
        <w:tc>
          <w:tcPr>
            <w:tcW w:w="1230" w:type="dxa"/>
            <w:tcBorders>
              <w:left w:val="single" w:sz="8" w:space="0" w:color="auto"/>
              <w:bottom w:val="single" w:sz="4" w:space="0" w:color="auto"/>
              <w:right w:val="single" w:sz="4" w:space="0" w:color="auto"/>
            </w:tcBorders>
          </w:tcPr>
          <w:p w:rsidR="00046E01" w:rsidRPr="00A76786" w:rsidRDefault="008C0276" w:rsidP="00046E01">
            <w:pPr>
              <w:spacing w:line="360" w:lineRule="exact"/>
              <w:jc w:val="center"/>
            </w:pPr>
            <w:r>
              <w:t>1252,2</w:t>
            </w:r>
          </w:p>
        </w:tc>
        <w:tc>
          <w:tcPr>
            <w:tcW w:w="1230" w:type="dxa"/>
            <w:tcBorders>
              <w:left w:val="single" w:sz="4" w:space="0" w:color="auto"/>
              <w:bottom w:val="single" w:sz="4" w:space="0" w:color="auto"/>
              <w:right w:val="single" w:sz="8" w:space="0" w:color="auto"/>
            </w:tcBorders>
          </w:tcPr>
          <w:p w:rsidR="00046E01" w:rsidRPr="00A76786" w:rsidRDefault="008C0276" w:rsidP="00046E01">
            <w:pPr>
              <w:spacing w:line="360" w:lineRule="exact"/>
              <w:jc w:val="center"/>
            </w:pPr>
            <w:r>
              <w:t>1031,6</w:t>
            </w:r>
          </w:p>
        </w:tc>
        <w:tc>
          <w:tcPr>
            <w:tcW w:w="1441" w:type="dxa"/>
            <w:tcBorders>
              <w:left w:val="single" w:sz="8" w:space="0" w:color="auto"/>
              <w:bottom w:val="single" w:sz="4" w:space="0" w:color="auto"/>
              <w:right w:val="single" w:sz="8" w:space="0" w:color="auto"/>
            </w:tcBorders>
          </w:tcPr>
          <w:p w:rsidR="00046E01" w:rsidRPr="00A76786" w:rsidRDefault="00E21E7F" w:rsidP="00046E01">
            <w:pPr>
              <w:widowControl w:val="0"/>
              <w:autoSpaceDE w:val="0"/>
              <w:autoSpaceDN w:val="0"/>
              <w:adjustRightInd w:val="0"/>
            </w:pPr>
            <w:r>
              <w:t>6263</w:t>
            </w:r>
            <w:r w:rsidR="00FA076E">
              <w:t>,</w:t>
            </w:r>
            <w:r>
              <w:t>4</w:t>
            </w:r>
          </w:p>
        </w:tc>
      </w:tr>
      <w:tr w:rsidR="00046E01" w:rsidRPr="00A76786" w:rsidTr="002A1F52">
        <w:trPr>
          <w:trHeight w:val="524"/>
          <w:tblCellSpacing w:w="5" w:type="nil"/>
        </w:trPr>
        <w:tc>
          <w:tcPr>
            <w:tcW w:w="643" w:type="dxa"/>
            <w:vMerge/>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876,3</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E21E7F" w:rsidP="00046E01">
            <w:pPr>
              <w:widowControl w:val="0"/>
              <w:autoSpaceDE w:val="0"/>
              <w:autoSpaceDN w:val="0"/>
              <w:adjustRightInd w:val="0"/>
            </w:pPr>
            <w:r>
              <w:t>1120,0</w:t>
            </w: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886,8</w:t>
            </w: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8C0276" w:rsidP="00046E01">
            <w:pPr>
              <w:widowControl w:val="0"/>
              <w:autoSpaceDE w:val="0"/>
              <w:autoSpaceDN w:val="0"/>
              <w:adjustRightInd w:val="0"/>
            </w:pPr>
            <w:r>
              <w:t>879,3</w:t>
            </w: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593,3</w:t>
            </w: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E21E7F" w:rsidP="00046E01">
            <w:pPr>
              <w:widowControl w:val="0"/>
              <w:autoSpaceDE w:val="0"/>
              <w:autoSpaceDN w:val="0"/>
              <w:adjustRightInd w:val="0"/>
            </w:pPr>
            <w:r>
              <w:t>4386,7</w:t>
            </w:r>
          </w:p>
        </w:tc>
      </w:tr>
      <w:tr w:rsidR="00046E01" w:rsidRPr="00A76786" w:rsidTr="002A1F52">
        <w:trPr>
          <w:trHeight w:val="524"/>
          <w:tblCellSpacing w:w="5" w:type="nil"/>
        </w:trPr>
        <w:tc>
          <w:tcPr>
            <w:tcW w:w="643" w:type="dxa"/>
            <w:vMerge/>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left w:val="single" w:sz="8"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Областной бюджет</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352,4</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347,7</w:t>
            </w: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365,4</w:t>
            </w: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8C0276" w:rsidP="00046E01">
            <w:pPr>
              <w:widowControl w:val="0"/>
              <w:autoSpaceDE w:val="0"/>
              <w:autoSpaceDN w:val="0"/>
              <w:adjustRightInd w:val="0"/>
            </w:pPr>
            <w:r>
              <w:t>372,9</w:t>
            </w: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438,3</w:t>
            </w: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1876,7</w:t>
            </w:r>
          </w:p>
        </w:tc>
      </w:tr>
      <w:tr w:rsidR="00046E01" w:rsidRPr="00444675" w:rsidTr="002A1F52">
        <w:trPr>
          <w:trHeight w:val="539"/>
          <w:tblCellSpacing w:w="5" w:type="nil"/>
        </w:trPr>
        <w:tc>
          <w:tcPr>
            <w:tcW w:w="643" w:type="dxa"/>
            <w:vMerge/>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Иные внебюджетные источники</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 xml:space="preserve">   0</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0</w:t>
            </w: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0</w:t>
            </w: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8C0276" w:rsidP="00046E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0</w:t>
            </w: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 xml:space="preserve">     0</w:t>
            </w:r>
          </w:p>
        </w:tc>
      </w:tr>
      <w:tr w:rsidR="00D20FA0" w:rsidRPr="00444675" w:rsidTr="002A1F52">
        <w:trPr>
          <w:trHeight w:val="569"/>
          <w:tblCellSpacing w:w="5" w:type="nil"/>
        </w:trPr>
        <w:tc>
          <w:tcPr>
            <w:tcW w:w="643" w:type="dxa"/>
            <w:vMerge w:val="restart"/>
            <w:tcBorders>
              <w:top w:val="single" w:sz="4" w:space="0" w:color="auto"/>
              <w:left w:val="single" w:sz="8" w:space="0" w:color="auto"/>
              <w:right w:val="single" w:sz="8" w:space="0" w:color="auto"/>
            </w:tcBorders>
          </w:tcPr>
          <w:p w:rsidR="00D20FA0" w:rsidRPr="00A76786" w:rsidRDefault="00D20FA0" w:rsidP="00046E01">
            <w:pPr>
              <w:widowControl w:val="0"/>
              <w:autoSpaceDE w:val="0"/>
              <w:autoSpaceDN w:val="0"/>
              <w:adjustRightInd w:val="0"/>
            </w:pPr>
          </w:p>
          <w:p w:rsidR="00D20FA0" w:rsidRPr="00A76786" w:rsidRDefault="00D20FA0" w:rsidP="00046E01">
            <w:pPr>
              <w:widowControl w:val="0"/>
              <w:autoSpaceDE w:val="0"/>
              <w:autoSpaceDN w:val="0"/>
              <w:adjustRightInd w:val="0"/>
            </w:pPr>
            <w:r w:rsidRPr="00A76786">
              <w:t>2.</w:t>
            </w:r>
          </w:p>
          <w:p w:rsidR="00D20FA0" w:rsidRPr="00A76786" w:rsidRDefault="00D20FA0" w:rsidP="00046E01">
            <w:pPr>
              <w:widowControl w:val="0"/>
              <w:autoSpaceDE w:val="0"/>
              <w:autoSpaceDN w:val="0"/>
              <w:adjustRightInd w:val="0"/>
            </w:pPr>
          </w:p>
          <w:p w:rsidR="00D20FA0" w:rsidRPr="00A76786" w:rsidRDefault="00D20FA0" w:rsidP="00046E01">
            <w:pPr>
              <w:widowControl w:val="0"/>
              <w:autoSpaceDE w:val="0"/>
              <w:autoSpaceDN w:val="0"/>
              <w:adjustRightInd w:val="0"/>
            </w:pPr>
          </w:p>
          <w:p w:rsidR="00D20FA0" w:rsidRPr="00A76786" w:rsidRDefault="00D20FA0" w:rsidP="00046E01">
            <w:pPr>
              <w:widowControl w:val="0"/>
              <w:autoSpaceDE w:val="0"/>
              <w:autoSpaceDN w:val="0"/>
              <w:adjustRightInd w:val="0"/>
            </w:pPr>
          </w:p>
          <w:p w:rsidR="00D20FA0" w:rsidRPr="00A76786" w:rsidRDefault="00D20FA0" w:rsidP="00046E01">
            <w:pPr>
              <w:widowControl w:val="0"/>
              <w:autoSpaceDE w:val="0"/>
              <w:autoSpaceDN w:val="0"/>
              <w:adjustRightInd w:val="0"/>
            </w:pPr>
          </w:p>
        </w:tc>
        <w:tc>
          <w:tcPr>
            <w:tcW w:w="4187" w:type="dxa"/>
            <w:vMerge w:val="restart"/>
            <w:tcBorders>
              <w:top w:val="single" w:sz="4" w:space="0" w:color="auto"/>
              <w:left w:val="single" w:sz="8" w:space="0" w:color="auto"/>
              <w:right w:val="single" w:sz="8" w:space="0" w:color="auto"/>
            </w:tcBorders>
          </w:tcPr>
          <w:p w:rsidR="00D20FA0" w:rsidRPr="00A76786" w:rsidRDefault="00D20FA0" w:rsidP="00046E01">
            <w:pPr>
              <w:widowControl w:val="0"/>
              <w:autoSpaceDE w:val="0"/>
              <w:autoSpaceDN w:val="0"/>
              <w:adjustRightInd w:val="0"/>
            </w:pPr>
            <w:r w:rsidRPr="00A76786">
              <w:t>Развитие муниципальных пожарных команд Кикнурского муниципального округа на 2021-2025 годы</w:t>
            </w:r>
          </w:p>
        </w:tc>
        <w:tc>
          <w:tcPr>
            <w:tcW w:w="2216" w:type="dxa"/>
            <w:tcBorders>
              <w:top w:val="single" w:sz="4" w:space="0" w:color="auto"/>
              <w:left w:val="single" w:sz="8" w:space="0" w:color="auto"/>
              <w:bottom w:val="single" w:sz="4" w:space="0" w:color="auto"/>
              <w:right w:val="single" w:sz="8" w:space="0" w:color="auto"/>
            </w:tcBorders>
          </w:tcPr>
          <w:p w:rsidR="00D20FA0" w:rsidRPr="00A76786" w:rsidRDefault="00D20FA0" w:rsidP="00046E01">
            <w:pPr>
              <w:widowControl w:val="0"/>
              <w:autoSpaceDE w:val="0"/>
              <w:autoSpaceDN w:val="0"/>
              <w:adjustRightInd w:val="0"/>
            </w:pPr>
            <w:r w:rsidRPr="00A76786">
              <w:t xml:space="preserve">  всего        </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75311D" w:rsidP="00046E01">
            <w:r>
              <w:t>3</w:t>
            </w:r>
            <w:r w:rsidR="00FA076E">
              <w:t>412,2</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3559,8</w:t>
            </w:r>
          </w:p>
        </w:tc>
        <w:tc>
          <w:tcPr>
            <w:tcW w:w="1477"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3560,6</w:t>
            </w:r>
          </w:p>
        </w:tc>
        <w:tc>
          <w:tcPr>
            <w:tcW w:w="1230" w:type="dxa"/>
            <w:tcBorders>
              <w:top w:val="single" w:sz="4" w:space="0" w:color="auto"/>
              <w:left w:val="single" w:sz="8" w:space="0" w:color="auto"/>
              <w:bottom w:val="single" w:sz="4" w:space="0" w:color="auto"/>
              <w:right w:val="single" w:sz="4" w:space="0" w:color="auto"/>
            </w:tcBorders>
          </w:tcPr>
          <w:p w:rsidR="00D20FA0" w:rsidRPr="00A76786" w:rsidRDefault="008C0276" w:rsidP="00046E01">
            <w:pPr>
              <w:widowControl w:val="0"/>
              <w:autoSpaceDE w:val="0"/>
              <w:autoSpaceDN w:val="0"/>
              <w:adjustRightInd w:val="0"/>
              <w:jc w:val="both"/>
            </w:pPr>
            <w:r>
              <w:t>3561,5</w:t>
            </w:r>
          </w:p>
        </w:tc>
        <w:tc>
          <w:tcPr>
            <w:tcW w:w="1230" w:type="dxa"/>
            <w:tcBorders>
              <w:top w:val="single" w:sz="4" w:space="0" w:color="auto"/>
              <w:left w:val="single" w:sz="4"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3020,0</w:t>
            </w:r>
          </w:p>
        </w:tc>
        <w:tc>
          <w:tcPr>
            <w:tcW w:w="1441" w:type="dxa"/>
            <w:tcBorders>
              <w:top w:val="single" w:sz="4" w:space="0" w:color="auto"/>
              <w:left w:val="single" w:sz="8" w:space="0" w:color="auto"/>
              <w:bottom w:val="single" w:sz="4" w:space="0" w:color="auto"/>
              <w:right w:val="single" w:sz="8" w:space="0" w:color="auto"/>
            </w:tcBorders>
          </w:tcPr>
          <w:p w:rsidR="00D20FA0" w:rsidRPr="00A76786" w:rsidRDefault="00FA076E" w:rsidP="00046E01">
            <w:pPr>
              <w:widowControl w:val="0"/>
              <w:autoSpaceDE w:val="0"/>
              <w:autoSpaceDN w:val="0"/>
              <w:adjustRightInd w:val="0"/>
            </w:pPr>
            <w:r>
              <w:t>17114,1</w:t>
            </w:r>
          </w:p>
        </w:tc>
      </w:tr>
      <w:tr w:rsidR="00D20FA0" w:rsidRPr="00444675" w:rsidTr="002A1F52">
        <w:trPr>
          <w:trHeight w:val="554"/>
          <w:tblCellSpacing w:w="5" w:type="nil"/>
        </w:trPr>
        <w:tc>
          <w:tcPr>
            <w:tcW w:w="643" w:type="dxa"/>
            <w:vMerge/>
            <w:tcBorders>
              <w:left w:val="single" w:sz="8" w:space="0" w:color="auto"/>
              <w:right w:val="single" w:sz="8" w:space="0" w:color="auto"/>
            </w:tcBorders>
          </w:tcPr>
          <w:p w:rsidR="00D20FA0" w:rsidRPr="00A76786" w:rsidRDefault="00D20FA0" w:rsidP="00046E01">
            <w:pPr>
              <w:widowControl w:val="0"/>
              <w:autoSpaceDE w:val="0"/>
              <w:autoSpaceDN w:val="0"/>
              <w:adjustRightInd w:val="0"/>
            </w:pPr>
          </w:p>
        </w:tc>
        <w:tc>
          <w:tcPr>
            <w:tcW w:w="4187" w:type="dxa"/>
            <w:vMerge/>
            <w:tcBorders>
              <w:left w:val="single" w:sz="8" w:space="0" w:color="auto"/>
              <w:right w:val="single" w:sz="8" w:space="0" w:color="auto"/>
            </w:tcBorders>
          </w:tcPr>
          <w:p w:rsidR="00D20FA0" w:rsidRPr="00A76786" w:rsidRDefault="00D20FA0"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D20FA0" w:rsidRPr="00A76786" w:rsidRDefault="00D20FA0" w:rsidP="00046E01">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8C0276" w:rsidP="00046E01">
            <w:r>
              <w:t>2348,7</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2596,4</w:t>
            </w:r>
          </w:p>
        </w:tc>
        <w:tc>
          <w:tcPr>
            <w:tcW w:w="1477"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2548,0</w:t>
            </w:r>
          </w:p>
        </w:tc>
        <w:tc>
          <w:tcPr>
            <w:tcW w:w="1230" w:type="dxa"/>
            <w:tcBorders>
              <w:top w:val="single" w:sz="4" w:space="0" w:color="auto"/>
              <w:left w:val="single" w:sz="8" w:space="0" w:color="auto"/>
              <w:bottom w:val="single" w:sz="4" w:space="0" w:color="auto"/>
              <w:right w:val="single" w:sz="4" w:space="0" w:color="auto"/>
            </w:tcBorders>
          </w:tcPr>
          <w:p w:rsidR="00D20FA0" w:rsidRPr="00A76786" w:rsidRDefault="008C0276" w:rsidP="00046E01">
            <w:pPr>
              <w:widowControl w:val="0"/>
              <w:autoSpaceDE w:val="0"/>
              <w:autoSpaceDN w:val="0"/>
              <w:adjustRightInd w:val="0"/>
              <w:jc w:val="both"/>
            </w:pPr>
            <w:r>
              <w:t>2528,1</w:t>
            </w:r>
          </w:p>
        </w:tc>
        <w:tc>
          <w:tcPr>
            <w:tcW w:w="1230" w:type="dxa"/>
            <w:tcBorders>
              <w:top w:val="single" w:sz="4" w:space="0" w:color="auto"/>
              <w:left w:val="single" w:sz="4" w:space="0" w:color="auto"/>
              <w:bottom w:val="single" w:sz="4" w:space="0" w:color="auto"/>
              <w:right w:val="single" w:sz="8" w:space="0" w:color="auto"/>
            </w:tcBorders>
          </w:tcPr>
          <w:p w:rsidR="00D20FA0" w:rsidRPr="00A76786" w:rsidRDefault="008C0276" w:rsidP="00046E01">
            <w:r>
              <w:t>3020,0</w:t>
            </w:r>
          </w:p>
        </w:tc>
        <w:tc>
          <w:tcPr>
            <w:tcW w:w="1441"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pPr>
            <w:r>
              <w:t>13041,2</w:t>
            </w:r>
          </w:p>
        </w:tc>
      </w:tr>
      <w:tr w:rsidR="00D20FA0" w:rsidRPr="00444675" w:rsidTr="002A1F52">
        <w:trPr>
          <w:trHeight w:val="524"/>
          <w:tblCellSpacing w:w="5" w:type="nil"/>
        </w:trPr>
        <w:tc>
          <w:tcPr>
            <w:tcW w:w="643" w:type="dxa"/>
            <w:vMerge/>
            <w:tcBorders>
              <w:left w:val="single" w:sz="8" w:space="0" w:color="auto"/>
              <w:right w:val="single" w:sz="8" w:space="0" w:color="auto"/>
            </w:tcBorders>
          </w:tcPr>
          <w:p w:rsidR="00D20FA0" w:rsidRPr="00A76786" w:rsidRDefault="00D20FA0" w:rsidP="00046E01">
            <w:pPr>
              <w:widowControl w:val="0"/>
              <w:autoSpaceDE w:val="0"/>
              <w:autoSpaceDN w:val="0"/>
              <w:adjustRightInd w:val="0"/>
            </w:pPr>
          </w:p>
        </w:tc>
        <w:tc>
          <w:tcPr>
            <w:tcW w:w="4187" w:type="dxa"/>
            <w:vMerge/>
            <w:tcBorders>
              <w:left w:val="single" w:sz="8" w:space="0" w:color="auto"/>
              <w:right w:val="single" w:sz="8" w:space="0" w:color="auto"/>
            </w:tcBorders>
          </w:tcPr>
          <w:p w:rsidR="00D20FA0" w:rsidRPr="00A76786" w:rsidRDefault="00D20FA0"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D20FA0" w:rsidRPr="00A76786" w:rsidRDefault="00D20FA0" w:rsidP="00046E01">
            <w:pPr>
              <w:widowControl w:val="0"/>
              <w:autoSpaceDE w:val="0"/>
              <w:autoSpaceDN w:val="0"/>
              <w:adjustRightInd w:val="0"/>
            </w:pPr>
            <w:r>
              <w:t>Областной бюджет</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8C0276" w:rsidP="00046E01">
            <w:r>
              <w:t>1063,5</w:t>
            </w:r>
          </w:p>
        </w:tc>
        <w:tc>
          <w:tcPr>
            <w:tcW w:w="1230"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963,4</w:t>
            </w:r>
          </w:p>
        </w:tc>
        <w:tc>
          <w:tcPr>
            <w:tcW w:w="1477" w:type="dxa"/>
            <w:tcBorders>
              <w:top w:val="single" w:sz="4" w:space="0" w:color="auto"/>
              <w:left w:val="single" w:sz="8" w:space="0" w:color="auto"/>
              <w:bottom w:val="single" w:sz="4" w:space="0" w:color="auto"/>
              <w:right w:val="single" w:sz="8" w:space="0" w:color="auto"/>
            </w:tcBorders>
          </w:tcPr>
          <w:p w:rsidR="00D20FA0" w:rsidRPr="00A76786" w:rsidRDefault="008C0276" w:rsidP="00046E01">
            <w:pPr>
              <w:widowControl w:val="0"/>
              <w:autoSpaceDE w:val="0"/>
              <w:autoSpaceDN w:val="0"/>
              <w:adjustRightInd w:val="0"/>
              <w:jc w:val="both"/>
            </w:pPr>
            <w:r>
              <w:t>1012,6</w:t>
            </w:r>
          </w:p>
        </w:tc>
        <w:tc>
          <w:tcPr>
            <w:tcW w:w="1230" w:type="dxa"/>
            <w:tcBorders>
              <w:top w:val="single" w:sz="4" w:space="0" w:color="auto"/>
              <w:left w:val="single" w:sz="8" w:space="0" w:color="auto"/>
              <w:bottom w:val="single" w:sz="4" w:space="0" w:color="auto"/>
              <w:right w:val="single" w:sz="4" w:space="0" w:color="auto"/>
            </w:tcBorders>
          </w:tcPr>
          <w:p w:rsidR="00D20FA0" w:rsidRPr="00A76786" w:rsidRDefault="008C0276" w:rsidP="0075311D">
            <w:pPr>
              <w:widowControl w:val="0"/>
              <w:autoSpaceDE w:val="0"/>
              <w:autoSpaceDN w:val="0"/>
              <w:adjustRightInd w:val="0"/>
              <w:jc w:val="center"/>
            </w:pPr>
            <w:r>
              <w:t>1033,4</w:t>
            </w:r>
          </w:p>
        </w:tc>
        <w:tc>
          <w:tcPr>
            <w:tcW w:w="1230" w:type="dxa"/>
            <w:tcBorders>
              <w:top w:val="single" w:sz="4" w:space="0" w:color="auto"/>
              <w:left w:val="single" w:sz="4" w:space="0" w:color="auto"/>
              <w:bottom w:val="single" w:sz="4" w:space="0" w:color="auto"/>
              <w:right w:val="single" w:sz="8" w:space="0" w:color="auto"/>
            </w:tcBorders>
          </w:tcPr>
          <w:p w:rsidR="00D20FA0" w:rsidRPr="00A76786" w:rsidRDefault="008C0276" w:rsidP="0075311D">
            <w:pPr>
              <w:jc w:val="center"/>
            </w:pPr>
            <w:r>
              <w:t>0</w:t>
            </w:r>
          </w:p>
        </w:tc>
        <w:tc>
          <w:tcPr>
            <w:tcW w:w="1441" w:type="dxa"/>
            <w:tcBorders>
              <w:top w:val="single" w:sz="4" w:space="0" w:color="auto"/>
              <w:left w:val="single" w:sz="8" w:space="0" w:color="auto"/>
              <w:bottom w:val="single" w:sz="4" w:space="0" w:color="auto"/>
              <w:right w:val="single" w:sz="8" w:space="0" w:color="auto"/>
            </w:tcBorders>
          </w:tcPr>
          <w:p w:rsidR="00D20FA0" w:rsidRPr="00A76786" w:rsidRDefault="00056F17" w:rsidP="00046E01">
            <w:pPr>
              <w:widowControl w:val="0"/>
              <w:autoSpaceDE w:val="0"/>
              <w:autoSpaceDN w:val="0"/>
              <w:adjustRightInd w:val="0"/>
            </w:pPr>
            <w:r>
              <w:t>4072,9</w:t>
            </w:r>
          </w:p>
        </w:tc>
      </w:tr>
      <w:tr w:rsidR="00046E01" w:rsidRPr="00A76786" w:rsidTr="002A1F52">
        <w:trPr>
          <w:trHeight w:val="839"/>
          <w:tblCellSpacing w:w="5" w:type="nil"/>
        </w:trPr>
        <w:tc>
          <w:tcPr>
            <w:tcW w:w="643" w:type="dxa"/>
            <w:vMerge w:val="restart"/>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3.</w:t>
            </w: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p>
          <w:p w:rsidR="00046E01" w:rsidRPr="00A76786" w:rsidRDefault="00046E01" w:rsidP="00046E01">
            <w:pPr>
              <w:widowControl w:val="0"/>
              <w:autoSpaceDE w:val="0"/>
              <w:autoSpaceDN w:val="0"/>
              <w:adjustRightInd w:val="0"/>
            </w:pPr>
            <w:r w:rsidRPr="00A76786">
              <w:t xml:space="preserve"> </w:t>
            </w:r>
          </w:p>
        </w:tc>
        <w:tc>
          <w:tcPr>
            <w:tcW w:w="4187" w:type="dxa"/>
            <w:vMerge w:val="restart"/>
            <w:tcBorders>
              <w:top w:val="single" w:sz="4" w:space="0" w:color="auto"/>
              <w:left w:val="single" w:sz="8" w:space="0" w:color="auto"/>
              <w:bottom w:val="single" w:sz="4" w:space="0" w:color="auto"/>
              <w:right w:val="single" w:sz="8" w:space="0" w:color="auto"/>
            </w:tcBorders>
          </w:tcPr>
          <w:p w:rsidR="00B0530F" w:rsidRDefault="00046E01" w:rsidP="00046E01">
            <w:pPr>
              <w:widowControl w:val="0"/>
              <w:autoSpaceDE w:val="0"/>
              <w:autoSpaceDN w:val="0"/>
              <w:adjustRightInd w:val="0"/>
            </w:pPr>
            <w:r w:rsidRPr="00A76786">
              <w:t>Увеличение процента оповещаемого населения  в  нормативные  сроки при угрозе или  возникновении  чрезвычайных  ситуаций природного  и  техногенного  характе</w:t>
            </w:r>
            <w:r>
              <w:t>ра    в мирное и  военное время</w:t>
            </w:r>
            <w:r w:rsidRPr="00A76786">
              <w:t xml:space="preserve">    </w:t>
            </w:r>
          </w:p>
          <w:p w:rsidR="00B0530F" w:rsidRDefault="00B0530F" w:rsidP="00046E01">
            <w:pPr>
              <w:widowControl w:val="0"/>
              <w:autoSpaceDE w:val="0"/>
              <w:autoSpaceDN w:val="0"/>
              <w:adjustRightInd w:val="0"/>
            </w:pPr>
          </w:p>
          <w:p w:rsidR="00B0530F" w:rsidRDefault="00B0530F" w:rsidP="00046E01">
            <w:pPr>
              <w:widowControl w:val="0"/>
              <w:autoSpaceDE w:val="0"/>
              <w:autoSpaceDN w:val="0"/>
              <w:adjustRightInd w:val="0"/>
            </w:pPr>
          </w:p>
          <w:p w:rsidR="00046E01" w:rsidRDefault="00046E01" w:rsidP="00046E01">
            <w:pPr>
              <w:widowControl w:val="0"/>
              <w:autoSpaceDE w:val="0"/>
              <w:autoSpaceDN w:val="0"/>
              <w:adjustRightInd w:val="0"/>
            </w:pPr>
            <w:r w:rsidRPr="00A76786">
              <w:t xml:space="preserve">                                          </w:t>
            </w:r>
          </w:p>
          <w:p w:rsidR="0055620E" w:rsidRDefault="0055620E" w:rsidP="00046E01">
            <w:pPr>
              <w:widowControl w:val="0"/>
              <w:autoSpaceDE w:val="0"/>
              <w:autoSpaceDN w:val="0"/>
              <w:adjustRightInd w:val="0"/>
            </w:pPr>
          </w:p>
          <w:p w:rsidR="0055620E" w:rsidRDefault="0055620E" w:rsidP="00046E01">
            <w:pPr>
              <w:widowControl w:val="0"/>
              <w:autoSpaceDE w:val="0"/>
              <w:autoSpaceDN w:val="0"/>
              <w:adjustRightInd w:val="0"/>
            </w:pPr>
          </w:p>
          <w:p w:rsidR="0055620E" w:rsidRPr="00A76786" w:rsidRDefault="0055620E"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r w:rsidRPr="00A76786">
              <w:t>всего</w:t>
            </w:r>
          </w:p>
          <w:p w:rsidR="00046E01" w:rsidRPr="00A76786" w:rsidRDefault="00046E01" w:rsidP="00046E01"/>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046E01" w:rsidP="00046E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r>
      <w:tr w:rsidR="00046E01" w:rsidRPr="00A76786" w:rsidTr="002A1F52">
        <w:trPr>
          <w:trHeight w:val="143"/>
          <w:tblCellSpacing w:w="5" w:type="nil"/>
        </w:trPr>
        <w:tc>
          <w:tcPr>
            <w:tcW w:w="643"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 xml:space="preserve">местный </w:t>
            </w:r>
          </w:p>
        </w:tc>
        <w:tc>
          <w:tcPr>
            <w:tcW w:w="1230"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77"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230" w:type="dxa"/>
            <w:vMerge w:val="restart"/>
            <w:tcBorders>
              <w:top w:val="single" w:sz="4" w:space="0" w:color="auto"/>
              <w:left w:val="single" w:sz="8" w:space="0" w:color="auto"/>
              <w:right w:val="single" w:sz="4" w:space="0" w:color="auto"/>
            </w:tcBorders>
          </w:tcPr>
          <w:p w:rsidR="00046E01" w:rsidRPr="00A76786" w:rsidRDefault="00046E01" w:rsidP="00046E01">
            <w:pPr>
              <w:widowControl w:val="0"/>
              <w:autoSpaceDE w:val="0"/>
              <w:autoSpaceDN w:val="0"/>
              <w:adjustRightInd w:val="0"/>
            </w:pPr>
            <w:r w:rsidRPr="00A76786">
              <w:t>0</w:t>
            </w:r>
          </w:p>
        </w:tc>
        <w:tc>
          <w:tcPr>
            <w:tcW w:w="1230" w:type="dxa"/>
            <w:vMerge w:val="restart"/>
            <w:tcBorders>
              <w:top w:val="single" w:sz="4" w:space="0" w:color="auto"/>
              <w:left w:val="single" w:sz="4" w:space="0" w:color="auto"/>
              <w:right w:val="single" w:sz="8" w:space="0" w:color="auto"/>
            </w:tcBorders>
          </w:tcPr>
          <w:p w:rsidR="00046E01" w:rsidRPr="00A76786" w:rsidRDefault="00046E01" w:rsidP="00046E01">
            <w:pPr>
              <w:widowControl w:val="0"/>
              <w:autoSpaceDE w:val="0"/>
              <w:autoSpaceDN w:val="0"/>
              <w:adjustRightInd w:val="0"/>
            </w:pPr>
            <w:r w:rsidRPr="00A76786">
              <w:t>0</w:t>
            </w:r>
          </w:p>
        </w:tc>
        <w:tc>
          <w:tcPr>
            <w:tcW w:w="1441"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pPr>
            <w:r w:rsidRPr="00A76786">
              <w:t>0</w:t>
            </w:r>
          </w:p>
        </w:tc>
      </w:tr>
      <w:tr w:rsidR="00046E01" w:rsidRPr="00A76786" w:rsidTr="002A1F52">
        <w:trPr>
          <w:trHeight w:val="1034"/>
          <w:tblCellSpacing w:w="5" w:type="nil"/>
        </w:trPr>
        <w:tc>
          <w:tcPr>
            <w:tcW w:w="643"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r w:rsidRPr="00A76786">
              <w:t>бюджет</w:t>
            </w:r>
          </w:p>
        </w:tc>
        <w:tc>
          <w:tcPr>
            <w:tcW w:w="1230"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77"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vMerge/>
            <w:tcBorders>
              <w:top w:val="single" w:sz="4" w:space="0" w:color="auto"/>
              <w:left w:val="single" w:sz="8" w:space="0" w:color="auto"/>
              <w:bottom w:val="single" w:sz="4" w:space="0" w:color="auto"/>
              <w:right w:val="single" w:sz="4" w:space="0" w:color="auto"/>
            </w:tcBorders>
          </w:tcPr>
          <w:p w:rsidR="00046E01" w:rsidRPr="00A76786" w:rsidRDefault="00046E01" w:rsidP="00046E01">
            <w:pPr>
              <w:widowControl w:val="0"/>
              <w:autoSpaceDE w:val="0"/>
              <w:autoSpaceDN w:val="0"/>
              <w:adjustRightInd w:val="0"/>
            </w:pPr>
          </w:p>
        </w:tc>
        <w:tc>
          <w:tcPr>
            <w:tcW w:w="1230" w:type="dxa"/>
            <w:vMerge/>
            <w:tcBorders>
              <w:top w:val="single" w:sz="4" w:space="0" w:color="auto"/>
              <w:left w:val="single" w:sz="4"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41"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r>
      <w:tr w:rsidR="00046E01" w:rsidRPr="00A76786" w:rsidTr="002A1F52">
        <w:trPr>
          <w:trHeight w:val="704"/>
          <w:tblCellSpacing w:w="5" w:type="nil"/>
        </w:trPr>
        <w:tc>
          <w:tcPr>
            <w:tcW w:w="643"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4187" w:type="dxa"/>
            <w:vMerge/>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046E01" w:rsidP="00046E01">
            <w:pPr>
              <w:widowControl w:val="0"/>
              <w:autoSpaceDE w:val="0"/>
              <w:autoSpaceDN w:val="0"/>
              <w:adjustRightInd w:val="0"/>
            </w:pP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autoSpaceDE w:val="0"/>
              <w:autoSpaceDN w:val="0"/>
              <w:adjustRightInd w:val="0"/>
            </w:pPr>
          </w:p>
        </w:tc>
      </w:tr>
      <w:tr w:rsidR="00046E01" w:rsidRPr="00A76786" w:rsidTr="002A1F52">
        <w:trPr>
          <w:trHeight w:val="209"/>
          <w:tblCellSpacing w:w="5" w:type="nil"/>
        </w:trPr>
        <w:tc>
          <w:tcPr>
            <w:tcW w:w="643" w:type="dxa"/>
            <w:vMerge w:val="restart"/>
            <w:tcBorders>
              <w:top w:val="single" w:sz="4" w:space="0" w:color="auto"/>
              <w:left w:val="single" w:sz="8" w:space="0" w:color="auto"/>
              <w:right w:val="single" w:sz="8" w:space="0" w:color="auto"/>
            </w:tcBorders>
          </w:tcPr>
          <w:p w:rsidR="00046E01" w:rsidRPr="00A76786" w:rsidRDefault="00046E01" w:rsidP="00046E01">
            <w:pPr>
              <w:widowControl w:val="0"/>
              <w:autoSpaceDE w:val="0"/>
              <w:autoSpaceDN w:val="0"/>
              <w:adjustRightInd w:val="0"/>
              <w:jc w:val="both"/>
            </w:pPr>
            <w:r w:rsidRPr="00A76786">
              <w:t>4.</w:t>
            </w:r>
          </w:p>
        </w:tc>
        <w:tc>
          <w:tcPr>
            <w:tcW w:w="4187" w:type="dxa"/>
            <w:vMerge w:val="restart"/>
            <w:tcBorders>
              <w:top w:val="single" w:sz="4" w:space="0" w:color="auto"/>
              <w:left w:val="single" w:sz="8" w:space="0" w:color="auto"/>
              <w:bottom w:val="single" w:sz="8" w:space="0" w:color="auto"/>
              <w:right w:val="single" w:sz="8" w:space="0" w:color="auto"/>
            </w:tcBorders>
          </w:tcPr>
          <w:p w:rsidR="00046E01" w:rsidRPr="00A76786" w:rsidRDefault="00046E01" w:rsidP="00046E01">
            <w:pPr>
              <w:widowControl w:val="0"/>
              <w:autoSpaceDE w:val="0"/>
              <w:autoSpaceDN w:val="0"/>
              <w:adjustRightInd w:val="0"/>
            </w:pPr>
            <w:r w:rsidRPr="00A76786">
              <w:t>Обеспечение пожарной безопасности, снижение количества пожаров и г</w:t>
            </w:r>
            <w:r>
              <w:t xml:space="preserve">ибели людей (по отношению к </w:t>
            </w:r>
            <w:smartTag w:uri="urn:schemas-microsoft-com:office:smarttags" w:element="metricconverter">
              <w:smartTagPr>
                <w:attr w:name="ProductID" w:val="2020 г"/>
              </w:smartTagPr>
              <w:r>
                <w:t>2020</w:t>
              </w:r>
              <w:r w:rsidRPr="00A76786">
                <w:t xml:space="preserve"> г</w:t>
              </w:r>
            </w:smartTag>
            <w:r>
              <w:t xml:space="preserve">) </w:t>
            </w:r>
            <w:r w:rsidRPr="00A76786">
              <w:t xml:space="preserve">             </w:t>
            </w:r>
          </w:p>
          <w:p w:rsidR="00046E01" w:rsidRPr="00A76786" w:rsidRDefault="00046E01" w:rsidP="00046E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46E01" w:rsidRPr="00A76786" w:rsidRDefault="00046E01" w:rsidP="00046E01">
            <w:pPr>
              <w:widowControl w:val="0"/>
              <w:tabs>
                <w:tab w:val="left" w:pos="930"/>
              </w:tabs>
              <w:autoSpaceDE w:val="0"/>
              <w:autoSpaceDN w:val="0"/>
              <w:adjustRightInd w:val="0"/>
            </w:pPr>
            <w:r w:rsidRPr="00A76786">
              <w:t>Всего</w:t>
            </w:r>
            <w:r w:rsidRPr="00A76786">
              <w:tab/>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F40CE3" w:rsidP="00046E01">
            <w:pPr>
              <w:widowControl w:val="0"/>
              <w:autoSpaceDE w:val="0"/>
              <w:autoSpaceDN w:val="0"/>
              <w:adjustRightInd w:val="0"/>
            </w:pPr>
            <w:r>
              <w:t>19,1</w:t>
            </w:r>
          </w:p>
        </w:tc>
        <w:tc>
          <w:tcPr>
            <w:tcW w:w="1230"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181,8</w:t>
            </w:r>
          </w:p>
        </w:tc>
        <w:tc>
          <w:tcPr>
            <w:tcW w:w="1477"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181,8</w:t>
            </w:r>
          </w:p>
        </w:tc>
        <w:tc>
          <w:tcPr>
            <w:tcW w:w="1230" w:type="dxa"/>
            <w:tcBorders>
              <w:top w:val="single" w:sz="4" w:space="0" w:color="auto"/>
              <w:left w:val="single" w:sz="8" w:space="0" w:color="auto"/>
              <w:bottom w:val="single" w:sz="4" w:space="0" w:color="auto"/>
              <w:right w:val="single" w:sz="4" w:space="0" w:color="auto"/>
            </w:tcBorders>
          </w:tcPr>
          <w:p w:rsidR="00046E01" w:rsidRPr="00A76786" w:rsidRDefault="008C0276" w:rsidP="00046E01">
            <w:pPr>
              <w:widowControl w:val="0"/>
              <w:autoSpaceDE w:val="0"/>
              <w:autoSpaceDN w:val="0"/>
              <w:adjustRightInd w:val="0"/>
            </w:pPr>
            <w:r>
              <w:t>181,8</w:t>
            </w:r>
          </w:p>
        </w:tc>
        <w:tc>
          <w:tcPr>
            <w:tcW w:w="1230" w:type="dxa"/>
            <w:tcBorders>
              <w:top w:val="single" w:sz="4" w:space="0" w:color="auto"/>
              <w:left w:val="single" w:sz="4" w:space="0" w:color="auto"/>
              <w:bottom w:val="single" w:sz="4" w:space="0" w:color="auto"/>
              <w:right w:val="single" w:sz="8" w:space="0" w:color="auto"/>
            </w:tcBorders>
          </w:tcPr>
          <w:p w:rsidR="00046E01" w:rsidRPr="00A76786" w:rsidRDefault="00F40CE3" w:rsidP="00046E01">
            <w:pPr>
              <w:widowControl w:val="0"/>
              <w:autoSpaceDE w:val="0"/>
              <w:autoSpaceDN w:val="0"/>
              <w:adjustRightInd w:val="0"/>
            </w:pPr>
            <w:r>
              <w:t>0</w:t>
            </w:r>
          </w:p>
        </w:tc>
        <w:tc>
          <w:tcPr>
            <w:tcW w:w="1441" w:type="dxa"/>
            <w:tcBorders>
              <w:top w:val="single" w:sz="4" w:space="0" w:color="auto"/>
              <w:left w:val="single" w:sz="8" w:space="0" w:color="auto"/>
              <w:bottom w:val="single" w:sz="4" w:space="0" w:color="auto"/>
              <w:right w:val="single" w:sz="8" w:space="0" w:color="auto"/>
            </w:tcBorders>
          </w:tcPr>
          <w:p w:rsidR="00046E01" w:rsidRPr="00A76786" w:rsidRDefault="008C0276" w:rsidP="00046E01">
            <w:pPr>
              <w:widowControl w:val="0"/>
              <w:autoSpaceDE w:val="0"/>
              <w:autoSpaceDN w:val="0"/>
              <w:adjustRightInd w:val="0"/>
            </w:pPr>
            <w:r>
              <w:t>564,5</w:t>
            </w:r>
          </w:p>
        </w:tc>
      </w:tr>
      <w:tr w:rsidR="008C0276" w:rsidRPr="00A76786" w:rsidTr="002A1F52">
        <w:trPr>
          <w:trHeight w:val="1019"/>
          <w:tblCellSpacing w:w="5" w:type="nil"/>
        </w:trPr>
        <w:tc>
          <w:tcPr>
            <w:tcW w:w="643" w:type="dxa"/>
            <w:vMerge/>
            <w:tcBorders>
              <w:left w:val="single" w:sz="8" w:space="0" w:color="auto"/>
              <w:right w:val="single" w:sz="8" w:space="0" w:color="auto"/>
            </w:tcBorders>
          </w:tcPr>
          <w:p w:rsidR="008C0276" w:rsidRPr="00A76786" w:rsidRDefault="008C0276" w:rsidP="008C0276">
            <w:pPr>
              <w:widowControl w:val="0"/>
              <w:autoSpaceDE w:val="0"/>
              <w:autoSpaceDN w:val="0"/>
              <w:adjustRightInd w:val="0"/>
              <w:ind w:firstLine="540"/>
              <w:jc w:val="both"/>
            </w:pPr>
          </w:p>
        </w:tc>
        <w:tc>
          <w:tcPr>
            <w:tcW w:w="4187" w:type="dxa"/>
            <w:vMerge/>
            <w:tcBorders>
              <w:top w:val="single" w:sz="4" w:space="0" w:color="auto"/>
              <w:left w:val="single" w:sz="8" w:space="0" w:color="auto"/>
              <w:bottom w:val="single" w:sz="8" w:space="0" w:color="auto"/>
              <w:right w:val="single" w:sz="8" w:space="0" w:color="auto"/>
            </w:tcBorders>
          </w:tcPr>
          <w:p w:rsidR="008C0276" w:rsidRPr="00A76786" w:rsidRDefault="008C0276" w:rsidP="008C0276">
            <w:pPr>
              <w:widowControl w:val="0"/>
              <w:autoSpaceDE w:val="0"/>
              <w:autoSpaceDN w:val="0"/>
              <w:adjustRightInd w:val="0"/>
            </w:pPr>
          </w:p>
        </w:tc>
        <w:tc>
          <w:tcPr>
            <w:tcW w:w="2216" w:type="dxa"/>
            <w:tcBorders>
              <w:top w:val="single" w:sz="4" w:space="0" w:color="auto"/>
              <w:left w:val="single" w:sz="8" w:space="0" w:color="auto"/>
              <w:bottom w:val="single" w:sz="8" w:space="0" w:color="auto"/>
              <w:right w:val="single" w:sz="8" w:space="0" w:color="auto"/>
            </w:tcBorders>
          </w:tcPr>
          <w:p w:rsidR="008C0276" w:rsidRPr="00A76786" w:rsidRDefault="008C0276" w:rsidP="008C0276">
            <w:pPr>
              <w:widowControl w:val="0"/>
              <w:autoSpaceDE w:val="0"/>
              <w:autoSpaceDN w:val="0"/>
              <w:adjustRightInd w:val="0"/>
            </w:pPr>
          </w:p>
          <w:p w:rsidR="008C0276" w:rsidRPr="00A76786" w:rsidRDefault="008C0276" w:rsidP="008C0276">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19,1</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181,8</w:t>
            </w:r>
          </w:p>
        </w:tc>
        <w:tc>
          <w:tcPr>
            <w:tcW w:w="1477"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181,8</w:t>
            </w:r>
          </w:p>
        </w:tc>
        <w:tc>
          <w:tcPr>
            <w:tcW w:w="1230" w:type="dxa"/>
            <w:tcBorders>
              <w:top w:val="single" w:sz="4" w:space="0" w:color="auto"/>
              <w:left w:val="single" w:sz="8"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t>181,8</w:t>
            </w:r>
          </w:p>
        </w:tc>
        <w:tc>
          <w:tcPr>
            <w:tcW w:w="1230" w:type="dxa"/>
            <w:tcBorders>
              <w:top w:val="single" w:sz="4" w:space="0" w:color="auto"/>
              <w:left w:val="single" w:sz="4"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0</w:t>
            </w:r>
          </w:p>
        </w:tc>
        <w:tc>
          <w:tcPr>
            <w:tcW w:w="1441"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564,5</w:t>
            </w:r>
          </w:p>
        </w:tc>
      </w:tr>
      <w:tr w:rsidR="008C0276" w:rsidRPr="00A76786" w:rsidTr="002A1F52">
        <w:trPr>
          <w:trHeight w:val="374"/>
          <w:tblCellSpacing w:w="5" w:type="nil"/>
        </w:trPr>
        <w:tc>
          <w:tcPr>
            <w:tcW w:w="643" w:type="dxa"/>
            <w:vMerge w:val="restart"/>
            <w:tcBorders>
              <w:top w:val="single" w:sz="4" w:space="0" w:color="auto"/>
              <w:left w:val="single" w:sz="8" w:space="0" w:color="auto"/>
              <w:right w:val="single" w:sz="8" w:space="0" w:color="auto"/>
            </w:tcBorders>
          </w:tcPr>
          <w:p w:rsidR="008C0276" w:rsidRPr="00A76786" w:rsidRDefault="008C0276" w:rsidP="008C0276">
            <w:pPr>
              <w:widowControl w:val="0"/>
              <w:autoSpaceDE w:val="0"/>
              <w:autoSpaceDN w:val="0"/>
              <w:adjustRightInd w:val="0"/>
              <w:jc w:val="both"/>
            </w:pPr>
            <w:r w:rsidRPr="00A76786">
              <w:t>5.</w:t>
            </w:r>
          </w:p>
        </w:tc>
        <w:tc>
          <w:tcPr>
            <w:tcW w:w="4187" w:type="dxa"/>
            <w:vMerge w:val="restart"/>
            <w:tcBorders>
              <w:top w:val="single" w:sz="4" w:space="0" w:color="auto"/>
              <w:left w:val="single" w:sz="8" w:space="0" w:color="auto"/>
              <w:right w:val="single" w:sz="8" w:space="0" w:color="auto"/>
            </w:tcBorders>
          </w:tcPr>
          <w:p w:rsidR="008C0276" w:rsidRPr="00A76786" w:rsidRDefault="008C0276" w:rsidP="008C0276">
            <w:pPr>
              <w:widowControl w:val="0"/>
              <w:autoSpaceDE w:val="0"/>
              <w:autoSpaceDN w:val="0"/>
              <w:adjustRightInd w:val="0"/>
            </w:pPr>
            <w:r w:rsidRPr="00A76786">
              <w:t xml:space="preserve">Резервный фонд администрации Кикнурского муниципального округа  на 2021-2025 годы </w:t>
            </w:r>
          </w:p>
        </w:tc>
        <w:tc>
          <w:tcPr>
            <w:tcW w:w="2216"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rPr>
                <w:b/>
              </w:rPr>
            </w:pPr>
            <w:r w:rsidRPr="00A76786">
              <w:rPr>
                <w:b/>
              </w:rPr>
              <w:t>Всего</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3,6</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477" w:type="dxa"/>
            <w:tcBorders>
              <w:top w:val="single" w:sz="4" w:space="0" w:color="auto"/>
              <w:left w:val="single" w:sz="8"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230" w:type="dxa"/>
            <w:tcBorders>
              <w:top w:val="single" w:sz="4" w:space="0" w:color="auto"/>
              <w:left w:val="single" w:sz="4"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230" w:type="dxa"/>
            <w:tcBorders>
              <w:top w:val="single" w:sz="4" w:space="0" w:color="auto"/>
              <w:left w:val="single" w:sz="4"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10,0</w:t>
            </w:r>
          </w:p>
        </w:tc>
        <w:tc>
          <w:tcPr>
            <w:tcW w:w="1441"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313,6</w:t>
            </w:r>
          </w:p>
        </w:tc>
      </w:tr>
      <w:tr w:rsidR="008C0276" w:rsidRPr="00A76786" w:rsidTr="002A1F52">
        <w:trPr>
          <w:trHeight w:val="914"/>
          <w:tblCellSpacing w:w="5" w:type="nil"/>
        </w:trPr>
        <w:tc>
          <w:tcPr>
            <w:tcW w:w="643" w:type="dxa"/>
            <w:vMerge/>
            <w:tcBorders>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jc w:val="both"/>
            </w:pPr>
          </w:p>
        </w:tc>
        <w:tc>
          <w:tcPr>
            <w:tcW w:w="4187" w:type="dxa"/>
            <w:vMerge/>
            <w:tcBorders>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3,6</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477" w:type="dxa"/>
            <w:tcBorders>
              <w:top w:val="single" w:sz="4" w:space="0" w:color="auto"/>
              <w:left w:val="single" w:sz="8"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230" w:type="dxa"/>
            <w:tcBorders>
              <w:top w:val="single" w:sz="4" w:space="0" w:color="auto"/>
              <w:left w:val="single" w:sz="4"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10</w:t>
            </w:r>
            <w:r>
              <w:t>0</w:t>
            </w:r>
            <w:r w:rsidRPr="00A76786">
              <w:t>,0</w:t>
            </w:r>
          </w:p>
        </w:tc>
        <w:tc>
          <w:tcPr>
            <w:tcW w:w="1230" w:type="dxa"/>
            <w:tcBorders>
              <w:top w:val="single" w:sz="4" w:space="0" w:color="auto"/>
              <w:left w:val="single" w:sz="4"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10,0</w:t>
            </w:r>
          </w:p>
        </w:tc>
        <w:tc>
          <w:tcPr>
            <w:tcW w:w="1441"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313,6</w:t>
            </w:r>
          </w:p>
        </w:tc>
      </w:tr>
      <w:tr w:rsidR="008C0276" w:rsidRPr="00A76786" w:rsidTr="002A1F52">
        <w:trPr>
          <w:trHeight w:val="464"/>
          <w:tblCellSpacing w:w="5" w:type="nil"/>
        </w:trPr>
        <w:tc>
          <w:tcPr>
            <w:tcW w:w="643" w:type="dxa"/>
            <w:vMerge w:val="restart"/>
            <w:tcBorders>
              <w:top w:val="single" w:sz="4" w:space="0" w:color="auto"/>
              <w:left w:val="single" w:sz="8" w:space="0" w:color="auto"/>
              <w:right w:val="single" w:sz="8" w:space="0" w:color="auto"/>
            </w:tcBorders>
          </w:tcPr>
          <w:p w:rsidR="008C0276" w:rsidRPr="00A76786" w:rsidRDefault="008C0276" w:rsidP="008C0276">
            <w:pPr>
              <w:widowControl w:val="0"/>
              <w:autoSpaceDE w:val="0"/>
              <w:autoSpaceDN w:val="0"/>
              <w:adjustRightInd w:val="0"/>
              <w:jc w:val="both"/>
            </w:pPr>
            <w:r w:rsidRPr="00A76786">
              <w:t>6.</w:t>
            </w:r>
          </w:p>
        </w:tc>
        <w:tc>
          <w:tcPr>
            <w:tcW w:w="4187" w:type="dxa"/>
            <w:vMerge w:val="restart"/>
            <w:tcBorders>
              <w:top w:val="single" w:sz="4" w:space="0" w:color="auto"/>
              <w:left w:val="single" w:sz="8" w:space="0" w:color="auto"/>
              <w:right w:val="single" w:sz="8" w:space="0" w:color="auto"/>
            </w:tcBorders>
          </w:tcPr>
          <w:p w:rsidR="008C0276" w:rsidRPr="00A76786" w:rsidRDefault="008C0276" w:rsidP="008C0276">
            <w:pPr>
              <w:widowControl w:val="0"/>
              <w:autoSpaceDE w:val="0"/>
              <w:autoSpaceDN w:val="0"/>
              <w:adjustRightInd w:val="0"/>
            </w:pPr>
            <w:r>
              <w:t>Уменьшение уров</w:t>
            </w:r>
            <w:r w:rsidRPr="00A76786">
              <w:t>ня  (коэффици</w:t>
            </w:r>
            <w:r>
              <w:t xml:space="preserve">ента)  </w:t>
            </w:r>
            <w:r>
              <w:lastRenderedPageBreak/>
              <w:t>преступности,</w:t>
            </w:r>
            <w:r w:rsidRPr="00A76786">
              <w:t xml:space="preserve">                                             </w:t>
            </w:r>
          </w:p>
          <w:p w:rsidR="008C0276" w:rsidRPr="00A76786" w:rsidRDefault="008C0276" w:rsidP="008C0276">
            <w:pPr>
              <w:widowControl w:val="0"/>
              <w:autoSpaceDE w:val="0"/>
              <w:autoSpaceDN w:val="0"/>
              <w:adjustRightInd w:val="0"/>
            </w:pPr>
            <w:r>
              <w:t xml:space="preserve"> у</w:t>
            </w:r>
            <w:r w:rsidRPr="00A76786">
              <w:t>меньшение темпа  роста  количества  преступлений,  связанных   с незаконным    оборотом     наркотиков,     выявленных правоохранительными органами,    уменьшение темпа прироста числа наркопотребителей,  состоящих  на учете     и     профилактическом     наблюдении     в</w:t>
            </w:r>
          </w:p>
          <w:p w:rsidR="008C0276" w:rsidRPr="00A76786" w:rsidRDefault="008C0276" w:rsidP="008C0276">
            <w:pPr>
              <w:widowControl w:val="0"/>
              <w:autoSpaceDE w:val="0"/>
              <w:autoSpaceDN w:val="0"/>
              <w:adjustRightInd w:val="0"/>
            </w:pPr>
            <w:r w:rsidRPr="00A76786">
              <w:t xml:space="preserve">лечебно-профилактических учреждениях области    </w:t>
            </w:r>
          </w:p>
        </w:tc>
        <w:tc>
          <w:tcPr>
            <w:tcW w:w="2216"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lastRenderedPageBreak/>
              <w:t>Всего</w:t>
            </w:r>
          </w:p>
          <w:p w:rsidR="008C0276" w:rsidRPr="00A76786" w:rsidRDefault="008C0276" w:rsidP="008C0276">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lastRenderedPageBreak/>
              <w:t>1,0</w:t>
            </w:r>
          </w:p>
        </w:tc>
        <w:tc>
          <w:tcPr>
            <w:tcW w:w="1230"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w:t>
            </w:r>
            <w:r>
              <w:t>5</w:t>
            </w:r>
            <w:r w:rsidRPr="00A76786">
              <w:t>,0</w:t>
            </w:r>
          </w:p>
        </w:tc>
        <w:tc>
          <w:tcPr>
            <w:tcW w:w="1477" w:type="dxa"/>
            <w:tcBorders>
              <w:top w:val="single" w:sz="4" w:space="0" w:color="auto"/>
              <w:left w:val="single" w:sz="8"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w:t>
            </w:r>
            <w:r>
              <w:t>5</w:t>
            </w:r>
            <w:r w:rsidRPr="00A76786">
              <w:t>,0</w:t>
            </w:r>
          </w:p>
        </w:tc>
        <w:tc>
          <w:tcPr>
            <w:tcW w:w="1230" w:type="dxa"/>
            <w:tcBorders>
              <w:top w:val="single" w:sz="4" w:space="0" w:color="auto"/>
              <w:left w:val="single" w:sz="4" w:space="0" w:color="auto"/>
              <w:bottom w:val="single" w:sz="4" w:space="0" w:color="auto"/>
              <w:right w:val="single" w:sz="4" w:space="0" w:color="auto"/>
            </w:tcBorders>
          </w:tcPr>
          <w:p w:rsidR="008C0276" w:rsidRPr="00A76786" w:rsidRDefault="008C0276" w:rsidP="008C0276">
            <w:pPr>
              <w:widowControl w:val="0"/>
              <w:autoSpaceDE w:val="0"/>
              <w:autoSpaceDN w:val="0"/>
              <w:adjustRightInd w:val="0"/>
            </w:pPr>
            <w:r w:rsidRPr="00A76786">
              <w:t>1</w:t>
            </w:r>
            <w:r>
              <w:t>5</w:t>
            </w:r>
            <w:r w:rsidRPr="00A76786">
              <w:t>,0</w:t>
            </w:r>
          </w:p>
        </w:tc>
        <w:tc>
          <w:tcPr>
            <w:tcW w:w="1230" w:type="dxa"/>
            <w:tcBorders>
              <w:top w:val="single" w:sz="4" w:space="0" w:color="auto"/>
              <w:left w:val="single" w:sz="4"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rsidRPr="00A76786">
              <w:t>1,0</w:t>
            </w:r>
          </w:p>
        </w:tc>
        <w:tc>
          <w:tcPr>
            <w:tcW w:w="1441" w:type="dxa"/>
            <w:tcBorders>
              <w:top w:val="single" w:sz="4" w:space="0" w:color="auto"/>
              <w:left w:val="single" w:sz="8" w:space="0" w:color="auto"/>
              <w:bottom w:val="single" w:sz="4" w:space="0" w:color="auto"/>
              <w:right w:val="single" w:sz="8" w:space="0" w:color="auto"/>
            </w:tcBorders>
          </w:tcPr>
          <w:p w:rsidR="008C0276" w:rsidRPr="00A76786" w:rsidRDefault="008C0276" w:rsidP="008C0276">
            <w:pPr>
              <w:widowControl w:val="0"/>
              <w:autoSpaceDE w:val="0"/>
              <w:autoSpaceDN w:val="0"/>
              <w:adjustRightInd w:val="0"/>
            </w:pPr>
            <w:r>
              <w:t>47</w:t>
            </w:r>
            <w:r w:rsidRPr="00A76786">
              <w:t>,0</w:t>
            </w:r>
          </w:p>
        </w:tc>
      </w:tr>
      <w:tr w:rsidR="00B34A01" w:rsidRPr="00A76786" w:rsidTr="002A1F52">
        <w:trPr>
          <w:trHeight w:val="809"/>
          <w:tblCellSpacing w:w="5" w:type="nil"/>
        </w:trPr>
        <w:tc>
          <w:tcPr>
            <w:tcW w:w="643"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jc w:val="both"/>
            </w:pPr>
          </w:p>
        </w:tc>
        <w:tc>
          <w:tcPr>
            <w:tcW w:w="4187"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Местный бюджет</w:t>
            </w:r>
          </w:p>
          <w:p w:rsidR="00B34A01" w:rsidRPr="00A76786" w:rsidRDefault="00B34A01" w:rsidP="00B34A01">
            <w:pPr>
              <w:widowControl w:val="0"/>
              <w:autoSpaceDE w:val="0"/>
              <w:autoSpaceDN w:val="0"/>
              <w:adjustRightInd w:val="0"/>
            </w:pPr>
          </w:p>
          <w:p w:rsidR="00B34A01" w:rsidRPr="00A76786" w:rsidRDefault="00B34A01" w:rsidP="00B34A01">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1,0</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1</w:t>
            </w:r>
            <w:r>
              <w:t>5</w:t>
            </w:r>
            <w:r w:rsidRPr="00A76786">
              <w:t>,0</w:t>
            </w:r>
          </w:p>
        </w:tc>
        <w:tc>
          <w:tcPr>
            <w:tcW w:w="1477" w:type="dxa"/>
            <w:tcBorders>
              <w:top w:val="single" w:sz="4" w:space="0" w:color="auto"/>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1</w:t>
            </w:r>
            <w:r>
              <w:t>5</w:t>
            </w:r>
            <w:r w:rsidRPr="00A76786">
              <w:t>,0</w:t>
            </w:r>
          </w:p>
        </w:tc>
        <w:tc>
          <w:tcPr>
            <w:tcW w:w="1230" w:type="dxa"/>
            <w:tcBorders>
              <w:top w:val="single" w:sz="4" w:space="0" w:color="auto"/>
              <w:left w:val="single" w:sz="4"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1</w:t>
            </w:r>
            <w:r>
              <w:t>5</w:t>
            </w:r>
            <w:r w:rsidRPr="00A76786">
              <w:t>,0</w:t>
            </w:r>
          </w:p>
        </w:tc>
        <w:tc>
          <w:tcPr>
            <w:tcW w:w="1230" w:type="dxa"/>
            <w:tcBorders>
              <w:top w:val="single" w:sz="4" w:space="0" w:color="auto"/>
              <w:left w:val="single" w:sz="4"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1,0</w:t>
            </w:r>
          </w:p>
        </w:tc>
        <w:tc>
          <w:tcPr>
            <w:tcW w:w="1441"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t>47</w:t>
            </w:r>
            <w:r w:rsidRPr="00A76786">
              <w:t>,0</w:t>
            </w:r>
          </w:p>
        </w:tc>
      </w:tr>
      <w:tr w:rsidR="00B34A01" w:rsidRPr="00A76786" w:rsidTr="002A1F52">
        <w:trPr>
          <w:trHeight w:val="539"/>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jc w:val="both"/>
            </w:pPr>
            <w:r w:rsidRPr="00A76786">
              <w:t>7.</w:t>
            </w:r>
          </w:p>
        </w:tc>
        <w:tc>
          <w:tcPr>
            <w:tcW w:w="4187" w:type="dxa"/>
            <w:vMerge w:val="restart"/>
            <w:tcBorders>
              <w:top w:val="single" w:sz="4" w:space="0" w:color="auto"/>
              <w:left w:val="single" w:sz="8" w:space="0" w:color="auto"/>
              <w:right w:val="single" w:sz="8" w:space="0" w:color="auto"/>
            </w:tcBorders>
          </w:tcPr>
          <w:p w:rsidR="00B34A01" w:rsidRDefault="00B34A01" w:rsidP="00B34A01">
            <w:pPr>
              <w:autoSpaceDE w:val="0"/>
              <w:autoSpaceDN w:val="0"/>
              <w:adjustRightInd w:val="0"/>
            </w:pPr>
            <w:r w:rsidRPr="00A76786">
              <w:t xml:space="preserve"> Повышение транспортной безопасности</w:t>
            </w:r>
            <w:r>
              <w:t>:</w:t>
            </w:r>
          </w:p>
          <w:p w:rsidR="00B34A01" w:rsidRPr="00A76786" w:rsidRDefault="00B34A01" w:rsidP="00B34A01">
            <w:pPr>
              <w:autoSpaceDE w:val="0"/>
              <w:autoSpaceDN w:val="0"/>
              <w:adjustRightInd w:val="0"/>
            </w:pPr>
            <w:r w:rsidRPr="00A76786">
              <w:t xml:space="preserve"> уменьшение количества ДТП</w:t>
            </w:r>
            <w:r>
              <w:t>,</w:t>
            </w:r>
            <w:r w:rsidRPr="00A76786">
              <w:t xml:space="preserve">  сокращение смертности от дорожно-транспортных происшествий( к 2025</w:t>
            </w:r>
            <w:r>
              <w:t xml:space="preserve"> году на 25% по сравнению с 2020</w:t>
            </w:r>
            <w:r w:rsidRPr="00A76786">
              <w:t xml:space="preserve"> годом);</w:t>
            </w:r>
          </w:p>
          <w:p w:rsidR="00B34A01" w:rsidRPr="00A76786" w:rsidRDefault="00B34A01" w:rsidP="00B34A01"/>
        </w:tc>
        <w:tc>
          <w:tcPr>
            <w:tcW w:w="2216"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Всего</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77" w:type="dxa"/>
            <w:tcBorders>
              <w:top w:val="single" w:sz="4" w:space="0" w:color="auto"/>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41"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r>
      <w:tr w:rsidR="00B34A01" w:rsidRPr="00A76786" w:rsidTr="002A1F52">
        <w:trPr>
          <w:trHeight w:val="524"/>
          <w:tblCellSpacing w:w="5" w:type="nil"/>
        </w:trPr>
        <w:tc>
          <w:tcPr>
            <w:tcW w:w="643"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jc w:val="both"/>
            </w:pPr>
          </w:p>
        </w:tc>
        <w:tc>
          <w:tcPr>
            <w:tcW w:w="4187" w:type="dxa"/>
            <w:vMerge/>
            <w:tcBorders>
              <w:left w:val="single" w:sz="8" w:space="0" w:color="auto"/>
              <w:right w:val="single" w:sz="8" w:space="0" w:color="auto"/>
            </w:tcBorders>
          </w:tcPr>
          <w:p w:rsidR="00B34A01" w:rsidRPr="00A76786" w:rsidRDefault="00B34A01" w:rsidP="00B34A01">
            <w:pPr>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77" w:type="dxa"/>
            <w:tcBorders>
              <w:top w:val="single" w:sz="4" w:space="0" w:color="auto"/>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41"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r>
      <w:tr w:rsidR="00B34A01" w:rsidRPr="00A76786" w:rsidTr="002A1F52">
        <w:trPr>
          <w:trHeight w:val="1781"/>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jc w:val="both"/>
            </w:pPr>
            <w:r w:rsidRPr="00A76786">
              <w:t>8.</w:t>
            </w:r>
          </w:p>
        </w:tc>
        <w:tc>
          <w:tcPr>
            <w:tcW w:w="4187"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pPr>
            <w:r w:rsidRPr="00A76786">
              <w:t xml:space="preserve">Обеспечение  необходимого   уровня   безопасности,  </w:t>
            </w:r>
          </w:p>
          <w:p w:rsidR="00B34A01" w:rsidRDefault="00B34A01" w:rsidP="00B34A01">
            <w:r w:rsidRPr="00A76786">
              <w:t xml:space="preserve">проведение комплекса мер, направленных  на  повышение общественной   и   личной    безопасности    граждан, снижение уровня преступности к </w:t>
            </w:r>
            <w:r>
              <w:t xml:space="preserve">соотношению </w:t>
            </w:r>
            <w:smartTag w:uri="urn:schemas-microsoft-com:office:smarttags" w:element="metricconverter">
              <w:smartTagPr>
                <w:attr w:name="ProductID" w:val="2020 г"/>
              </w:smartTagPr>
              <w:r>
                <w:t>2020</w:t>
              </w:r>
              <w:r w:rsidRPr="00A76786">
                <w:t xml:space="preserve"> г</w:t>
              </w:r>
            </w:smartTag>
          </w:p>
          <w:p w:rsidR="00B34A01" w:rsidRDefault="00B34A01" w:rsidP="00B34A01"/>
          <w:p w:rsidR="00B34A01" w:rsidRDefault="00B34A01" w:rsidP="00B34A01"/>
          <w:p w:rsidR="00B34A01" w:rsidRDefault="00B34A01" w:rsidP="00B34A01"/>
          <w:p w:rsidR="00B34A01" w:rsidRPr="00A76786" w:rsidRDefault="00B34A01" w:rsidP="00B34A01"/>
        </w:tc>
        <w:tc>
          <w:tcPr>
            <w:tcW w:w="2216"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Всего</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77" w:type="dxa"/>
            <w:tcBorders>
              <w:top w:val="single" w:sz="4" w:space="0" w:color="auto"/>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41"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r>
      <w:tr w:rsidR="00B34A01" w:rsidRPr="00A76786" w:rsidTr="002A1F52">
        <w:trPr>
          <w:trHeight w:val="704"/>
          <w:tblCellSpacing w:w="5" w:type="nil"/>
        </w:trPr>
        <w:tc>
          <w:tcPr>
            <w:tcW w:w="643"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jc w:val="both"/>
            </w:pPr>
          </w:p>
        </w:tc>
        <w:tc>
          <w:tcPr>
            <w:tcW w:w="4187"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77" w:type="dxa"/>
            <w:tcBorders>
              <w:top w:val="single" w:sz="4" w:space="0" w:color="auto"/>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r w:rsidRPr="00A76786">
              <w:t>0</w:t>
            </w:r>
          </w:p>
        </w:tc>
        <w:tc>
          <w:tcPr>
            <w:tcW w:w="1230" w:type="dxa"/>
            <w:tcBorders>
              <w:top w:val="single" w:sz="4" w:space="0" w:color="auto"/>
              <w:left w:val="single" w:sz="4"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c>
          <w:tcPr>
            <w:tcW w:w="1441" w:type="dxa"/>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r w:rsidRPr="00A76786">
              <w:t>0</w:t>
            </w:r>
          </w:p>
        </w:tc>
      </w:tr>
      <w:tr w:rsidR="00B34A01" w:rsidRPr="00A76786" w:rsidTr="002A1F52">
        <w:trPr>
          <w:trHeight w:val="344"/>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ind w:firstLine="540"/>
              <w:jc w:val="both"/>
            </w:pPr>
          </w:p>
          <w:p w:rsidR="00B34A01" w:rsidRPr="00A76786" w:rsidRDefault="00B34A01" w:rsidP="00B34A01">
            <w:r w:rsidRPr="00A76786">
              <w:t>9.</w:t>
            </w:r>
          </w:p>
          <w:p w:rsidR="00B34A01" w:rsidRPr="00A76786" w:rsidRDefault="00B34A01" w:rsidP="00B34A01"/>
          <w:p w:rsidR="00B34A01" w:rsidRPr="00A76786" w:rsidRDefault="00B34A01" w:rsidP="00B34A01"/>
          <w:p w:rsidR="00B34A01" w:rsidRPr="00A76786" w:rsidRDefault="00B34A01" w:rsidP="00B34A01"/>
          <w:p w:rsidR="00B34A01" w:rsidRPr="00A76786" w:rsidRDefault="00B34A01" w:rsidP="00B34A01"/>
          <w:p w:rsidR="00B34A01" w:rsidRPr="00A76786" w:rsidRDefault="00B34A01" w:rsidP="00B34A01"/>
        </w:tc>
        <w:tc>
          <w:tcPr>
            <w:tcW w:w="4187" w:type="dxa"/>
            <w:vMerge w:val="restart"/>
            <w:tcBorders>
              <w:top w:val="single" w:sz="4" w:space="0" w:color="auto"/>
              <w:left w:val="single" w:sz="8" w:space="0" w:color="auto"/>
              <w:right w:val="single" w:sz="8" w:space="0" w:color="auto"/>
            </w:tcBorders>
          </w:tcPr>
          <w:p w:rsidR="00B34A01" w:rsidRPr="00A76786" w:rsidRDefault="00B34A01" w:rsidP="00B34A01">
            <w:pPr>
              <w:autoSpaceDE w:val="0"/>
              <w:autoSpaceDN w:val="0"/>
              <w:adjustRightInd w:val="0"/>
            </w:pPr>
          </w:p>
          <w:p w:rsidR="00B34A01" w:rsidRPr="00A76786" w:rsidRDefault="00B34A01" w:rsidP="00B34A01">
            <w:pPr>
              <w:widowControl w:val="0"/>
              <w:autoSpaceDE w:val="0"/>
              <w:autoSpaceDN w:val="0"/>
              <w:adjustRightInd w:val="0"/>
            </w:pPr>
            <w:r w:rsidRPr="00A76786">
              <w:t>Профилактика безнадзорности и правонарушений несовершеннолетних</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p w:rsidR="00B34A01" w:rsidRPr="00380FF4" w:rsidRDefault="00B34A01" w:rsidP="00B34A01">
            <w:pPr>
              <w:widowControl w:val="0"/>
              <w:autoSpaceDE w:val="0"/>
              <w:autoSpaceDN w:val="0"/>
              <w:adjustRightInd w:val="0"/>
            </w:pP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1073"/>
          <w:tblCellSpacing w:w="5" w:type="nil"/>
        </w:trPr>
        <w:tc>
          <w:tcPr>
            <w:tcW w:w="643" w:type="dxa"/>
            <w:vMerge/>
            <w:tcBorders>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ind w:firstLine="540"/>
              <w:jc w:val="both"/>
            </w:pPr>
          </w:p>
        </w:tc>
        <w:tc>
          <w:tcPr>
            <w:tcW w:w="4187" w:type="dxa"/>
            <w:vMerge/>
            <w:tcBorders>
              <w:top w:val="single" w:sz="4" w:space="0" w:color="auto"/>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599"/>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 w:rsidR="00B34A01" w:rsidRPr="00A76786" w:rsidRDefault="00B34A01" w:rsidP="00B34A01">
            <w:r w:rsidRPr="00A76786">
              <w:t>10.</w:t>
            </w:r>
          </w:p>
          <w:p w:rsidR="00B34A01" w:rsidRPr="00A76786" w:rsidRDefault="00B34A01" w:rsidP="00B34A01"/>
          <w:p w:rsidR="00B34A01" w:rsidRPr="00A76786" w:rsidRDefault="00B34A01" w:rsidP="00B34A01"/>
          <w:p w:rsidR="00B34A01" w:rsidRPr="00A76786" w:rsidRDefault="00B34A01" w:rsidP="00B34A01"/>
          <w:p w:rsidR="00B34A01" w:rsidRPr="00A76786" w:rsidRDefault="00B34A01" w:rsidP="00B34A01"/>
        </w:tc>
        <w:tc>
          <w:tcPr>
            <w:tcW w:w="4187"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pPr>
            <w:proofErr w:type="spellStart"/>
            <w:r w:rsidRPr="00A76786">
              <w:t>Ресоциализация</w:t>
            </w:r>
            <w:proofErr w:type="spellEnd"/>
            <w:r w:rsidRPr="00A76786">
              <w:t xml:space="preserve"> и социальная адаптация лиц, освободившихся  из мест лишения свободы</w:t>
            </w:r>
          </w:p>
          <w:p w:rsidR="00B34A01" w:rsidRPr="00A76786"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871"/>
          <w:tblCellSpacing w:w="5" w:type="nil"/>
        </w:trPr>
        <w:tc>
          <w:tcPr>
            <w:tcW w:w="643" w:type="dxa"/>
            <w:vMerge/>
            <w:tcBorders>
              <w:left w:val="single" w:sz="8" w:space="0" w:color="auto"/>
              <w:bottom w:val="single" w:sz="4" w:space="0" w:color="auto"/>
              <w:right w:val="single" w:sz="8" w:space="0" w:color="auto"/>
            </w:tcBorders>
          </w:tcPr>
          <w:p w:rsidR="00B34A01" w:rsidRPr="00A76786" w:rsidRDefault="00B34A01" w:rsidP="00B34A01"/>
        </w:tc>
        <w:tc>
          <w:tcPr>
            <w:tcW w:w="4187" w:type="dxa"/>
            <w:vMerge/>
            <w:tcBorders>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547"/>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 w:rsidR="00B34A01" w:rsidRPr="00A76786" w:rsidRDefault="00B34A01" w:rsidP="00B34A01">
            <w:r w:rsidRPr="00A76786">
              <w:t>11.</w:t>
            </w:r>
          </w:p>
        </w:tc>
        <w:tc>
          <w:tcPr>
            <w:tcW w:w="4187" w:type="dxa"/>
            <w:vMerge w:val="restart"/>
            <w:tcBorders>
              <w:top w:val="single" w:sz="4" w:space="0" w:color="auto"/>
              <w:left w:val="single" w:sz="8" w:space="0" w:color="auto"/>
              <w:right w:val="single" w:sz="4" w:space="0" w:color="auto"/>
            </w:tcBorders>
          </w:tcPr>
          <w:p w:rsidR="00B34A01" w:rsidRPr="00A76786" w:rsidRDefault="00B34A01" w:rsidP="00B34A01">
            <w:pPr>
              <w:widowControl w:val="0"/>
              <w:autoSpaceDE w:val="0"/>
              <w:autoSpaceDN w:val="0"/>
              <w:adjustRightInd w:val="0"/>
            </w:pPr>
            <w:r w:rsidRPr="00A76786">
              <w:t>Противодействие терроризму и экстремизм</w:t>
            </w:r>
          </w:p>
          <w:p w:rsidR="00B34A01" w:rsidRPr="00A76786" w:rsidRDefault="00B34A01" w:rsidP="00B34A01">
            <w:pPr>
              <w:widowControl w:val="0"/>
              <w:autoSpaceDE w:val="0"/>
              <w:autoSpaceDN w:val="0"/>
              <w:adjustRightInd w:val="0"/>
            </w:pPr>
          </w:p>
        </w:tc>
        <w:tc>
          <w:tcPr>
            <w:tcW w:w="2216"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 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941"/>
          <w:tblCellSpacing w:w="5" w:type="nil"/>
        </w:trPr>
        <w:tc>
          <w:tcPr>
            <w:tcW w:w="643" w:type="dxa"/>
            <w:vMerge/>
            <w:tcBorders>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4"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 Местный бюджет                 </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704"/>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pPr>
            <w:r w:rsidRPr="00A76786">
              <w:t xml:space="preserve">11.1 </w:t>
            </w:r>
          </w:p>
          <w:p w:rsidR="00B34A01" w:rsidRPr="00A76786" w:rsidRDefault="00B34A01" w:rsidP="00B34A01">
            <w:pPr>
              <w:widowControl w:val="0"/>
              <w:autoSpaceDE w:val="0"/>
              <w:autoSpaceDN w:val="0"/>
              <w:adjustRightInd w:val="0"/>
              <w:ind w:firstLine="540"/>
              <w:jc w:val="both"/>
            </w:pPr>
          </w:p>
          <w:p w:rsidR="00B34A01" w:rsidRPr="00A76786" w:rsidRDefault="00B34A01" w:rsidP="00B34A01">
            <w:r w:rsidRPr="00A76786">
              <w:t xml:space="preserve">  </w:t>
            </w:r>
          </w:p>
        </w:tc>
        <w:tc>
          <w:tcPr>
            <w:tcW w:w="4187" w:type="dxa"/>
            <w:vMerge w:val="restart"/>
            <w:tcBorders>
              <w:top w:val="single" w:sz="4" w:space="0" w:color="auto"/>
              <w:left w:val="single" w:sz="8" w:space="0" w:color="auto"/>
              <w:right w:val="single" w:sz="4" w:space="0" w:color="auto"/>
            </w:tcBorders>
          </w:tcPr>
          <w:p w:rsidR="00B34A01" w:rsidRPr="00A76786" w:rsidRDefault="00B34A01" w:rsidP="00B34A01">
            <w:pPr>
              <w:widowControl w:val="0"/>
              <w:autoSpaceDE w:val="0"/>
              <w:autoSpaceDN w:val="0"/>
              <w:adjustRightInd w:val="0"/>
            </w:pPr>
            <w:r w:rsidRPr="00A76786">
              <w:t>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 предприятий, организаций, расположенных на территории района</w:t>
            </w:r>
          </w:p>
          <w:p w:rsidR="00B34A01" w:rsidRPr="00A76786" w:rsidRDefault="00B34A01" w:rsidP="00B34A01">
            <w:pPr>
              <w:widowControl w:val="0"/>
              <w:autoSpaceDE w:val="0"/>
              <w:autoSpaceDN w:val="0"/>
              <w:adjustRightInd w:val="0"/>
            </w:pPr>
          </w:p>
        </w:tc>
        <w:tc>
          <w:tcPr>
            <w:tcW w:w="2216"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 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2370"/>
          <w:tblCellSpacing w:w="5" w:type="nil"/>
        </w:trPr>
        <w:tc>
          <w:tcPr>
            <w:tcW w:w="643" w:type="dxa"/>
            <w:vMerge/>
            <w:tcBorders>
              <w:left w:val="single" w:sz="8" w:space="0" w:color="auto"/>
              <w:right w:val="single" w:sz="8" w:space="0" w:color="auto"/>
            </w:tcBorders>
          </w:tcPr>
          <w:p w:rsidR="00B34A01" w:rsidRPr="00A76786" w:rsidRDefault="00B34A01" w:rsidP="00B34A01">
            <w:pPr>
              <w:widowControl w:val="0"/>
              <w:autoSpaceDE w:val="0"/>
              <w:autoSpaceDN w:val="0"/>
              <w:adjustRightInd w:val="0"/>
            </w:pPr>
          </w:p>
        </w:tc>
        <w:tc>
          <w:tcPr>
            <w:tcW w:w="4187" w:type="dxa"/>
            <w:vMerge/>
            <w:tcBorders>
              <w:left w:val="single" w:sz="8" w:space="0" w:color="auto"/>
              <w:bottom w:val="single" w:sz="4" w:space="0" w:color="auto"/>
              <w:right w:val="single" w:sz="4"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rPr>
                <w:b/>
              </w:rPr>
            </w:pP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rPr>
                <w:b/>
              </w:rPr>
            </w:pP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rPr>
                <w:b/>
              </w:rPr>
            </w:pP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rPr>
                <w:b/>
              </w:rPr>
            </w:pP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rPr>
                <w:b/>
              </w:rPr>
            </w:pPr>
          </w:p>
        </w:tc>
        <w:tc>
          <w:tcPr>
            <w:tcW w:w="1441"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rPr>
                <w:b/>
              </w:rPr>
            </w:pPr>
          </w:p>
        </w:tc>
      </w:tr>
      <w:tr w:rsidR="00B34A01" w:rsidRPr="00A76786" w:rsidTr="002A1F52">
        <w:trPr>
          <w:trHeight w:val="276"/>
          <w:tblCellSpacing w:w="5" w:type="nil"/>
        </w:trPr>
        <w:tc>
          <w:tcPr>
            <w:tcW w:w="643" w:type="dxa"/>
            <w:vMerge/>
            <w:tcBorders>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p>
        </w:tc>
        <w:tc>
          <w:tcPr>
            <w:tcW w:w="4187" w:type="dxa"/>
            <w:vMerge w:val="restart"/>
            <w:tcBorders>
              <w:top w:val="single" w:sz="4" w:space="0" w:color="auto"/>
              <w:left w:val="single" w:sz="8" w:space="0" w:color="auto"/>
              <w:bottom w:val="single" w:sz="8" w:space="0" w:color="auto"/>
              <w:right w:val="single" w:sz="4" w:space="0" w:color="auto"/>
            </w:tcBorders>
          </w:tcPr>
          <w:p w:rsidR="00B34A01" w:rsidRPr="00A76786" w:rsidRDefault="00B34A01" w:rsidP="00B34A01">
            <w:pPr>
              <w:widowControl w:val="0"/>
              <w:autoSpaceDE w:val="0"/>
              <w:autoSpaceDN w:val="0"/>
              <w:adjustRightInd w:val="0"/>
            </w:pPr>
            <w:r w:rsidRPr="00A76786">
              <w:t>Профилактика экстремизма в образовательных учреждениях округа среди несовершеннолетних и молодежи</w:t>
            </w:r>
          </w:p>
        </w:tc>
        <w:tc>
          <w:tcPr>
            <w:tcW w:w="2216" w:type="dxa"/>
            <w:vMerge w:val="restart"/>
            <w:tcBorders>
              <w:top w:val="single" w:sz="4" w:space="0" w:color="auto"/>
              <w:left w:val="single" w:sz="4" w:space="0" w:color="auto"/>
              <w:right w:val="single" w:sz="8" w:space="0" w:color="auto"/>
            </w:tcBorders>
          </w:tcPr>
          <w:p w:rsidR="00B34A01" w:rsidRPr="00380FF4" w:rsidRDefault="00B34A01" w:rsidP="00B34A01">
            <w:r w:rsidRPr="00380FF4">
              <w:t>Всего</w:t>
            </w:r>
          </w:p>
        </w:tc>
        <w:tc>
          <w:tcPr>
            <w:tcW w:w="1230"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vMerge w:val="restart"/>
            <w:tcBorders>
              <w:top w:val="single" w:sz="4" w:space="0" w:color="auto"/>
              <w:left w:val="single" w:sz="8"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vMerge w:val="restart"/>
            <w:tcBorders>
              <w:top w:val="single" w:sz="4" w:space="0" w:color="auto"/>
              <w:left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vMerge w:val="restart"/>
            <w:tcBorders>
              <w:top w:val="single" w:sz="4" w:space="0" w:color="auto"/>
              <w:left w:val="single" w:sz="8" w:space="0" w:color="auto"/>
              <w:right w:val="single" w:sz="4"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599"/>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pPr>
            <w:r w:rsidRPr="00A76786">
              <w:t>11.2</w:t>
            </w:r>
          </w:p>
        </w:tc>
        <w:tc>
          <w:tcPr>
            <w:tcW w:w="4187" w:type="dxa"/>
            <w:vMerge/>
            <w:tcBorders>
              <w:top w:val="single" w:sz="4" w:space="0" w:color="auto"/>
              <w:left w:val="single" w:sz="8" w:space="0" w:color="auto"/>
              <w:bottom w:val="single" w:sz="8" w:space="0" w:color="auto"/>
              <w:right w:val="single" w:sz="4" w:space="0" w:color="auto"/>
            </w:tcBorders>
          </w:tcPr>
          <w:p w:rsidR="00B34A01" w:rsidRPr="00A76786" w:rsidRDefault="00B34A01" w:rsidP="00B34A01">
            <w:pPr>
              <w:widowControl w:val="0"/>
              <w:autoSpaceDE w:val="0"/>
              <w:autoSpaceDN w:val="0"/>
              <w:adjustRightInd w:val="0"/>
            </w:pPr>
          </w:p>
        </w:tc>
        <w:tc>
          <w:tcPr>
            <w:tcW w:w="2216" w:type="dxa"/>
            <w:vMerge/>
            <w:tcBorders>
              <w:left w:val="single" w:sz="4" w:space="0" w:color="auto"/>
              <w:bottom w:val="single" w:sz="4" w:space="0" w:color="auto"/>
              <w:right w:val="single" w:sz="8" w:space="0" w:color="auto"/>
            </w:tcBorders>
          </w:tcPr>
          <w:p w:rsidR="00B34A01" w:rsidRPr="00380FF4" w:rsidRDefault="00B34A01" w:rsidP="00B34A01"/>
        </w:tc>
        <w:tc>
          <w:tcPr>
            <w:tcW w:w="1230"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1230"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147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1230" w:type="dxa"/>
            <w:vMerge/>
            <w:tcBorders>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p>
        </w:tc>
        <w:tc>
          <w:tcPr>
            <w:tcW w:w="1230" w:type="dxa"/>
            <w:vMerge/>
            <w:tcBorders>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1441" w:type="dxa"/>
            <w:vMerge/>
            <w:tcBorders>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p>
        </w:tc>
      </w:tr>
      <w:tr w:rsidR="00B34A01" w:rsidRPr="00A76786" w:rsidTr="002A1F52">
        <w:trPr>
          <w:trHeight w:val="869"/>
          <w:tblCellSpacing w:w="5" w:type="nil"/>
        </w:trPr>
        <w:tc>
          <w:tcPr>
            <w:tcW w:w="643" w:type="dxa"/>
            <w:vMerge/>
            <w:tcBorders>
              <w:left w:val="single" w:sz="8" w:space="0" w:color="auto"/>
              <w:bottom w:val="single" w:sz="4" w:space="0" w:color="auto"/>
              <w:right w:val="single" w:sz="8" w:space="0" w:color="auto"/>
            </w:tcBorders>
          </w:tcPr>
          <w:p w:rsidR="00B34A01" w:rsidRPr="00A76786" w:rsidRDefault="00B34A01" w:rsidP="00B34A01">
            <w:pPr>
              <w:widowControl w:val="0"/>
              <w:autoSpaceDE w:val="0"/>
              <w:autoSpaceDN w:val="0"/>
              <w:adjustRightInd w:val="0"/>
            </w:pPr>
          </w:p>
        </w:tc>
        <w:tc>
          <w:tcPr>
            <w:tcW w:w="4187" w:type="dxa"/>
            <w:vMerge/>
            <w:tcBorders>
              <w:top w:val="single" w:sz="4" w:space="0" w:color="auto"/>
              <w:left w:val="single" w:sz="8" w:space="0" w:color="auto"/>
              <w:bottom w:val="single" w:sz="8" w:space="0" w:color="auto"/>
              <w:right w:val="single" w:sz="4" w:space="0" w:color="auto"/>
            </w:tcBorders>
          </w:tcPr>
          <w:p w:rsidR="00B34A01" w:rsidRPr="00A76786" w:rsidRDefault="00B34A01" w:rsidP="00B34A01">
            <w:pPr>
              <w:widowControl w:val="0"/>
              <w:autoSpaceDE w:val="0"/>
              <w:autoSpaceDN w:val="0"/>
              <w:adjustRightInd w:val="0"/>
            </w:pPr>
          </w:p>
        </w:tc>
        <w:tc>
          <w:tcPr>
            <w:tcW w:w="2216"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 Местный бюджет                 </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r>
      <w:tr w:rsidR="00B34A01" w:rsidRPr="00A76786" w:rsidTr="002A1F52">
        <w:trPr>
          <w:trHeight w:val="2311"/>
          <w:tblCellSpacing w:w="5" w:type="nil"/>
        </w:trPr>
        <w:tc>
          <w:tcPr>
            <w:tcW w:w="643" w:type="dxa"/>
            <w:vMerge w:val="restart"/>
            <w:tcBorders>
              <w:top w:val="single" w:sz="4" w:space="0" w:color="auto"/>
              <w:left w:val="single" w:sz="8" w:space="0" w:color="auto"/>
              <w:right w:val="single" w:sz="8" w:space="0" w:color="auto"/>
            </w:tcBorders>
          </w:tcPr>
          <w:p w:rsidR="00B34A01" w:rsidRPr="00A76786" w:rsidRDefault="00B34A01" w:rsidP="00B34A01">
            <w:r w:rsidRPr="00A76786">
              <w:lastRenderedPageBreak/>
              <w:t>11.3</w:t>
            </w:r>
          </w:p>
        </w:tc>
        <w:tc>
          <w:tcPr>
            <w:tcW w:w="4187" w:type="dxa"/>
            <w:vMerge w:val="restart"/>
            <w:tcBorders>
              <w:top w:val="single" w:sz="4" w:space="0" w:color="auto"/>
              <w:left w:val="single" w:sz="8" w:space="0" w:color="auto"/>
              <w:right w:val="single" w:sz="8" w:space="0" w:color="auto"/>
            </w:tcBorders>
          </w:tcPr>
          <w:p w:rsidR="00B34A01" w:rsidRPr="00A76786" w:rsidRDefault="00B34A01" w:rsidP="00B34A01">
            <w:pPr>
              <w:widowControl w:val="0"/>
              <w:autoSpaceDE w:val="0"/>
              <w:autoSpaceDN w:val="0"/>
              <w:adjustRightInd w:val="0"/>
            </w:pPr>
            <w:r w:rsidRPr="00A76786">
              <w:t>Размещение на информационных стендах требования действующего миграционного законодательства, а также контактных телефонов о том, куда следует обращаться в случаях совершения в отношении граждан противоправных действий</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911"/>
          <w:tblCellSpacing w:w="5" w:type="nil"/>
        </w:trPr>
        <w:tc>
          <w:tcPr>
            <w:tcW w:w="643" w:type="dxa"/>
            <w:vMerge/>
            <w:tcBorders>
              <w:top w:val="single" w:sz="4" w:space="0" w:color="auto"/>
              <w:left w:val="single" w:sz="8" w:space="0" w:color="auto"/>
              <w:bottom w:val="single" w:sz="4" w:space="0" w:color="auto"/>
              <w:right w:val="single" w:sz="8" w:space="0" w:color="auto"/>
            </w:tcBorders>
          </w:tcPr>
          <w:p w:rsidR="00B34A01" w:rsidRPr="00380FF4" w:rsidRDefault="00B34A01" w:rsidP="00B34A01"/>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53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r>
              <w:t>11.4</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Проведение тематических бесед  в коллективах учащихся образовательных учреждений, расположенных на территории Кикнурского муниципального округа, по действиям населения при возникновении террористических угроз </w:t>
            </w:r>
            <w:proofErr w:type="spellStart"/>
            <w:r w:rsidRPr="00380FF4">
              <w:t>иЧС</w:t>
            </w:r>
            <w:proofErr w:type="spellEnd"/>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884"/>
          <w:tblCellSpacing w:w="5" w:type="nil"/>
        </w:trPr>
        <w:tc>
          <w:tcPr>
            <w:tcW w:w="643" w:type="dxa"/>
            <w:vMerge/>
            <w:tcBorders>
              <w:left w:val="single" w:sz="8" w:space="0" w:color="auto"/>
              <w:right w:val="single" w:sz="8" w:space="0" w:color="auto"/>
            </w:tcBorders>
          </w:tcPr>
          <w:p w:rsidR="00B34A01" w:rsidRPr="00380FF4" w:rsidRDefault="00B34A01" w:rsidP="00B34A01"/>
        </w:tc>
        <w:tc>
          <w:tcPr>
            <w:tcW w:w="4187" w:type="dxa"/>
            <w:vMerge/>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2130"/>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tc>
        <w:tc>
          <w:tcPr>
            <w:tcW w:w="4187" w:type="dxa"/>
            <w:vMerge/>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1230" w:type="dxa"/>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1230" w:type="dxa"/>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1477" w:type="dxa"/>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1230" w:type="dxa"/>
            <w:tcBorders>
              <w:top w:val="single" w:sz="4" w:space="0" w:color="auto"/>
              <w:left w:val="single" w:sz="8" w:space="0" w:color="auto"/>
              <w:bottom w:val="single" w:sz="8" w:space="0" w:color="auto"/>
              <w:right w:val="single" w:sz="4" w:space="0" w:color="auto"/>
            </w:tcBorders>
          </w:tcPr>
          <w:p w:rsidR="00B34A01" w:rsidRPr="00380FF4" w:rsidRDefault="00B34A01" w:rsidP="00B34A01">
            <w:pPr>
              <w:widowControl w:val="0"/>
              <w:autoSpaceDE w:val="0"/>
              <w:autoSpaceDN w:val="0"/>
              <w:adjustRightInd w:val="0"/>
            </w:pPr>
          </w:p>
        </w:tc>
        <w:tc>
          <w:tcPr>
            <w:tcW w:w="1230" w:type="dxa"/>
            <w:tcBorders>
              <w:top w:val="single" w:sz="4" w:space="0" w:color="auto"/>
              <w:left w:val="single" w:sz="4"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1441" w:type="dxa"/>
            <w:tcBorders>
              <w:top w:val="single" w:sz="4" w:space="0" w:color="auto"/>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r>
      <w:tr w:rsidR="00B34A01" w:rsidRPr="00380FF4" w:rsidTr="002A1F52">
        <w:trPr>
          <w:trHeight w:val="41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11.5</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Проведение проверок на предмет антитеррористической защищенности объектов с массовым пребыванием людей, объектов жизнеобеспечения и социально-значимых объектов</w:t>
            </w:r>
          </w:p>
        </w:tc>
        <w:tc>
          <w:tcPr>
            <w:tcW w:w="2216" w:type="dxa"/>
            <w:tcBorders>
              <w:left w:val="single" w:sz="8" w:space="0" w:color="auto"/>
              <w:bottom w:val="single" w:sz="4" w:space="0" w:color="auto"/>
              <w:right w:val="single" w:sz="8" w:space="0" w:color="auto"/>
            </w:tcBorders>
          </w:tcPr>
          <w:p w:rsidR="00B34A01" w:rsidRPr="00B0530F" w:rsidRDefault="00B34A01" w:rsidP="00B34A01">
            <w:pPr>
              <w:widowControl w:val="0"/>
              <w:autoSpaceDE w:val="0"/>
              <w:autoSpaceDN w:val="0"/>
              <w:adjustRightInd w:val="0"/>
            </w:pPr>
            <w:r w:rsidRPr="00B0530F">
              <w:t>Всего</w:t>
            </w:r>
          </w:p>
        </w:tc>
        <w:tc>
          <w:tcPr>
            <w:tcW w:w="1230" w:type="dxa"/>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884"/>
          <w:tblCellSpacing w:w="5" w:type="nil"/>
        </w:trPr>
        <w:tc>
          <w:tcPr>
            <w:tcW w:w="643" w:type="dxa"/>
            <w:vMerge/>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p>
        </w:tc>
        <w:tc>
          <w:tcPr>
            <w:tcW w:w="4187" w:type="dxa"/>
            <w:vMerge/>
            <w:tcBorders>
              <w:left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0</w:t>
            </w:r>
          </w:p>
        </w:tc>
      </w:tr>
      <w:tr w:rsidR="00B34A01" w:rsidRPr="00380FF4" w:rsidTr="002A1F52">
        <w:trPr>
          <w:trHeight w:val="681"/>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12.</w:t>
            </w:r>
          </w:p>
        </w:tc>
        <w:tc>
          <w:tcPr>
            <w:tcW w:w="4187" w:type="dxa"/>
            <w:vMerge w:val="restart"/>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Развитие и поддержка ДНД Кикнурского муниципального округа</w:t>
            </w:r>
          </w:p>
        </w:tc>
        <w:tc>
          <w:tcPr>
            <w:tcW w:w="2216" w:type="dxa"/>
            <w:tcBorders>
              <w:top w:val="single" w:sz="4" w:space="0" w:color="auto"/>
              <w:left w:val="single" w:sz="8" w:space="0" w:color="auto"/>
              <w:bottom w:val="single" w:sz="4" w:space="0" w:color="auto"/>
              <w:right w:val="single" w:sz="8" w:space="0" w:color="auto"/>
            </w:tcBorders>
          </w:tcPr>
          <w:p w:rsidR="00B34A01" w:rsidRPr="00B0530F" w:rsidRDefault="00B34A01" w:rsidP="00B34A01">
            <w:pPr>
              <w:widowControl w:val="0"/>
              <w:autoSpaceDE w:val="0"/>
              <w:autoSpaceDN w:val="0"/>
              <w:adjustRightInd w:val="0"/>
            </w:pPr>
            <w:r w:rsidRPr="00B0530F">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9,2</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w:t>
            </w: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w:t>
            </w: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10</w:t>
            </w: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16,0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55,2</w:t>
            </w:r>
          </w:p>
        </w:tc>
      </w:tr>
      <w:tr w:rsidR="00B34A01" w:rsidRPr="00380FF4" w:rsidTr="002A1F52">
        <w:trPr>
          <w:trHeight w:val="763"/>
          <w:tblCellSpacing w:w="5" w:type="nil"/>
        </w:trPr>
        <w:tc>
          <w:tcPr>
            <w:tcW w:w="643"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9,2</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w:t>
            </w: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w:t>
            </w: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10</w:t>
            </w: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16,0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55,2</w:t>
            </w:r>
          </w:p>
        </w:tc>
      </w:tr>
      <w:tr w:rsidR="00B34A01" w:rsidRPr="00380FF4" w:rsidTr="002A1F52">
        <w:trPr>
          <w:trHeight w:val="374"/>
          <w:tblCellSpacing w:w="5" w:type="nil"/>
        </w:trPr>
        <w:tc>
          <w:tcPr>
            <w:tcW w:w="643" w:type="dxa"/>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lastRenderedPageBreak/>
              <w:t>13.</w:t>
            </w:r>
          </w:p>
        </w:tc>
        <w:tc>
          <w:tcPr>
            <w:tcW w:w="4187" w:type="dxa"/>
            <w:tcBorders>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Уличное освещение населенных пунктов Кикнурского муниципального округа</w:t>
            </w:r>
          </w:p>
          <w:p w:rsidR="00B34A01" w:rsidRPr="00380FF4" w:rsidRDefault="00B34A01" w:rsidP="00B34A01">
            <w:pPr>
              <w:widowControl w:val="0"/>
              <w:autoSpaceDE w:val="0"/>
              <w:autoSpaceDN w:val="0"/>
              <w:adjustRightInd w:val="0"/>
            </w:pPr>
            <w:r>
              <w:t>н</w:t>
            </w:r>
            <w:r w:rsidRPr="00380FF4">
              <w:t>а 2021-2025 годы</w:t>
            </w:r>
          </w:p>
        </w:tc>
        <w:tc>
          <w:tcPr>
            <w:tcW w:w="2216" w:type="dxa"/>
            <w:tcBorders>
              <w:top w:val="single" w:sz="4" w:space="0" w:color="auto"/>
              <w:left w:val="single" w:sz="8" w:space="0" w:color="auto"/>
              <w:bottom w:val="single" w:sz="4" w:space="0" w:color="auto"/>
              <w:right w:val="single" w:sz="8" w:space="0" w:color="auto"/>
            </w:tcBorders>
          </w:tcPr>
          <w:p w:rsidR="00B34A01" w:rsidRPr="00B0530F" w:rsidRDefault="00B34A01" w:rsidP="00B34A01">
            <w:pPr>
              <w:widowControl w:val="0"/>
              <w:autoSpaceDE w:val="0"/>
              <w:autoSpaceDN w:val="0"/>
              <w:adjustRightInd w:val="0"/>
            </w:pPr>
            <w:r w:rsidRPr="00B0530F">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2029,6</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DF0A2E" w:rsidP="00B34A01">
            <w:pPr>
              <w:widowControl w:val="0"/>
              <w:autoSpaceDE w:val="0"/>
              <w:autoSpaceDN w:val="0"/>
              <w:adjustRightInd w:val="0"/>
              <w:jc w:val="center"/>
            </w:pPr>
            <w:r>
              <w:t>184</w:t>
            </w:r>
            <w:r w:rsidR="006D09CE">
              <w:t>4</w:t>
            </w:r>
            <w:r w:rsidR="00E21E7F">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 xml:space="preserve">    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1270,0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DF0A2E" w:rsidP="00B34A01">
            <w:pPr>
              <w:widowControl w:val="0"/>
              <w:autoSpaceDE w:val="0"/>
              <w:autoSpaceDN w:val="0"/>
              <w:adjustRightInd w:val="0"/>
            </w:pPr>
            <w:r>
              <w:t>5143,6</w:t>
            </w:r>
          </w:p>
        </w:tc>
      </w:tr>
      <w:tr w:rsidR="00B34A01" w:rsidRPr="00380FF4" w:rsidTr="002A1F52">
        <w:trPr>
          <w:trHeight w:val="434"/>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13.1</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Обслуживание линий уличного освещения</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603,5</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504,0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530,0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1637,5</w:t>
            </w:r>
          </w:p>
        </w:tc>
      </w:tr>
      <w:tr w:rsidR="00B34A01" w:rsidRPr="00380FF4" w:rsidTr="002A1F52">
        <w:trPr>
          <w:trHeight w:val="164"/>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603,5</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504,0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530,0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1637,5</w:t>
            </w:r>
          </w:p>
        </w:tc>
      </w:tr>
      <w:tr w:rsidR="00B34A01" w:rsidRPr="00380FF4" w:rsidTr="002A1F52">
        <w:trPr>
          <w:trHeight w:val="71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13.2</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Приобретение</w:t>
            </w:r>
            <w:r>
              <w:t xml:space="preserve"> электротоваров</w:t>
            </w:r>
          </w:p>
        </w:tc>
        <w:tc>
          <w:tcPr>
            <w:tcW w:w="2216" w:type="dxa"/>
            <w:tcBorders>
              <w:top w:val="single" w:sz="4" w:space="0" w:color="auto"/>
              <w:left w:val="single" w:sz="8" w:space="0" w:color="auto"/>
              <w:bottom w:val="single" w:sz="4" w:space="0" w:color="auto"/>
              <w:right w:val="single" w:sz="8" w:space="0" w:color="auto"/>
            </w:tcBorders>
          </w:tcPr>
          <w:p w:rsidR="00B34A01" w:rsidRPr="00B0530F" w:rsidRDefault="00B34A01" w:rsidP="00B34A01">
            <w:pPr>
              <w:widowControl w:val="0"/>
              <w:autoSpaceDE w:val="0"/>
              <w:autoSpaceDN w:val="0"/>
              <w:adjustRightInd w:val="0"/>
            </w:pPr>
            <w:r w:rsidRPr="00B0530F">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181</w:t>
            </w:r>
            <w:r w:rsidR="00B34A01">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130</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pPr>
            <w:r>
              <w:t>411</w:t>
            </w:r>
            <w:r w:rsidR="00B34A01">
              <w:t>,0</w:t>
            </w:r>
          </w:p>
        </w:tc>
      </w:tr>
      <w:tr w:rsidR="00B34A01" w:rsidRPr="00380FF4" w:rsidTr="002A1F52">
        <w:trPr>
          <w:trHeight w:val="703"/>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18</w:t>
            </w:r>
            <w:r w:rsidR="00B34A01">
              <w:t>1,0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130</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pPr>
            <w:r>
              <w:t>411</w:t>
            </w:r>
            <w:r w:rsidR="00B34A01">
              <w:t>,0</w:t>
            </w:r>
          </w:p>
        </w:tc>
      </w:tr>
      <w:tr w:rsidR="00B34A01" w:rsidRPr="00380FF4" w:rsidTr="002A1F52">
        <w:trPr>
          <w:trHeight w:val="344"/>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13.3</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Оплата потребления электроэнерги</w:t>
            </w:r>
            <w:r>
              <w:t>и</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1142,1</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1100,0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640,0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2882,1</w:t>
            </w:r>
          </w:p>
        </w:tc>
      </w:tr>
      <w:tr w:rsidR="00B34A01" w:rsidRPr="00380FF4" w:rsidTr="002A1F52">
        <w:trPr>
          <w:trHeight w:val="464"/>
          <w:tblCellSpacing w:w="5" w:type="nil"/>
        </w:trPr>
        <w:tc>
          <w:tcPr>
            <w:tcW w:w="643"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1142,1</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1100,0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640,0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2882,1</w:t>
            </w:r>
          </w:p>
        </w:tc>
      </w:tr>
      <w:tr w:rsidR="00B34A01" w:rsidRPr="00380FF4" w:rsidTr="002A1F52">
        <w:trPr>
          <w:trHeight w:val="290"/>
          <w:tblCellSpacing w:w="5" w:type="nil"/>
        </w:trPr>
        <w:tc>
          <w:tcPr>
            <w:tcW w:w="643"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t>13.4</w:t>
            </w:r>
          </w:p>
        </w:tc>
        <w:tc>
          <w:tcPr>
            <w:tcW w:w="4187"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pPr>
            <w:r>
              <w:t>Установка светильников уличного освещения</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103,0</w:t>
            </w:r>
          </w:p>
        </w:tc>
        <w:tc>
          <w:tcPr>
            <w:tcW w:w="1230"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jc w:val="center"/>
            </w:pPr>
            <w:r>
              <w:t>110</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pPr>
            <w:r>
              <w:t>21</w:t>
            </w:r>
            <w:r w:rsidR="00B34A01">
              <w:t>3,0</w:t>
            </w:r>
          </w:p>
        </w:tc>
      </w:tr>
      <w:tr w:rsidR="00B34A01" w:rsidRPr="00380FF4" w:rsidTr="002A1F52">
        <w:trPr>
          <w:trHeight w:val="245"/>
          <w:tblCellSpacing w:w="5" w:type="nil"/>
        </w:trPr>
        <w:tc>
          <w:tcPr>
            <w:tcW w:w="643"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103,0</w:t>
            </w:r>
          </w:p>
        </w:tc>
        <w:tc>
          <w:tcPr>
            <w:tcW w:w="1230"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jc w:val="center"/>
            </w:pPr>
            <w:r>
              <w:t>110</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pPr>
            <w:r>
              <w:t>21</w:t>
            </w:r>
            <w:r w:rsidR="00B34A01">
              <w:t>3,0</w:t>
            </w:r>
          </w:p>
        </w:tc>
      </w:tr>
      <w:tr w:rsidR="00B34A01" w:rsidRPr="00380FF4" w:rsidTr="002A1F52">
        <w:trPr>
          <w:trHeight w:val="494"/>
          <w:tblCellSpacing w:w="5" w:type="nil"/>
        </w:trPr>
        <w:tc>
          <w:tcPr>
            <w:tcW w:w="643" w:type="dxa"/>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w:t>
            </w:r>
          </w:p>
          <w:p w:rsidR="00B34A01" w:rsidRPr="00380FF4" w:rsidRDefault="00B34A01" w:rsidP="00B34A01">
            <w:pPr>
              <w:widowControl w:val="0"/>
              <w:autoSpaceDE w:val="0"/>
              <w:autoSpaceDN w:val="0"/>
              <w:adjustRightInd w:val="0"/>
              <w:jc w:val="both"/>
            </w:pPr>
          </w:p>
        </w:tc>
        <w:tc>
          <w:tcPr>
            <w:tcW w:w="4187" w:type="dxa"/>
            <w:tcBorders>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«Благоустройство территорий населенных пунктов Кикнурского муниципального округа» на 2021-2025 годы</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r>
              <w:t xml:space="preserve"> 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575</w:t>
            </w:r>
            <w:r w:rsidR="00B34A01">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651</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1285,0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pPr>
            <w:r>
              <w:t>2511</w:t>
            </w:r>
            <w:r w:rsidR="00B34A01">
              <w:t>,0</w:t>
            </w:r>
          </w:p>
        </w:tc>
      </w:tr>
      <w:tr w:rsidR="00B34A01" w:rsidRPr="00380FF4" w:rsidTr="002A1F52">
        <w:trPr>
          <w:trHeight w:val="47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14.1</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Разработка плана мероприятий по благоустройству</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r>
      <w:tr w:rsidR="00B34A01" w:rsidRPr="00380FF4" w:rsidTr="002A1F52">
        <w:trPr>
          <w:trHeight w:val="659"/>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jc w:val="center"/>
            </w:pPr>
            <w:r w:rsidRPr="00380FF4">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rsidRPr="00380FF4">
              <w:t>0</w:t>
            </w:r>
          </w:p>
        </w:tc>
      </w:tr>
      <w:tr w:rsidR="00B34A01" w:rsidRPr="00380FF4" w:rsidTr="002A1F52">
        <w:trPr>
          <w:trHeight w:val="374"/>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14.2</w:t>
            </w:r>
          </w:p>
          <w:p w:rsidR="00B34A01" w:rsidRPr="00380FF4" w:rsidRDefault="00B34A01" w:rsidP="00B34A01">
            <w:pPr>
              <w:widowControl w:val="0"/>
              <w:autoSpaceDE w:val="0"/>
              <w:autoSpaceDN w:val="0"/>
              <w:adjustRightInd w:val="0"/>
              <w:jc w:val="both"/>
            </w:pP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Расходы по организации и содержанию мест захоронения (кладбищ)</w:t>
            </w:r>
          </w:p>
          <w:p w:rsidR="00B34A01" w:rsidRPr="00380FF4" w:rsidRDefault="00B34A01" w:rsidP="00B34A01">
            <w:pPr>
              <w:widowControl w:val="0"/>
              <w:autoSpaceDE w:val="0"/>
              <w:autoSpaceDN w:val="0"/>
              <w:adjustRightInd w:val="0"/>
            </w:pPr>
            <w:r>
              <w:t>(обработка от клещей)</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50,0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40,0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90,0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both"/>
            </w:pPr>
            <w:r>
              <w:t>180,0</w:t>
            </w:r>
          </w:p>
        </w:tc>
      </w:tr>
      <w:tr w:rsidR="00B34A01" w:rsidRPr="00380FF4" w:rsidTr="002A1F52">
        <w:trPr>
          <w:trHeight w:val="164"/>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50,0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40,0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90,0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both"/>
            </w:pPr>
            <w:r>
              <w:t>180,0</w:t>
            </w:r>
          </w:p>
        </w:tc>
      </w:tr>
      <w:tr w:rsidR="00B34A01" w:rsidRPr="00380FF4" w:rsidTr="002A1F52">
        <w:trPr>
          <w:trHeight w:val="41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14.3</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Замена тротуар</w:t>
            </w:r>
            <w:r>
              <w:t xml:space="preserve"> (покупка строительных материалов)</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88,9</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90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398,0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jc w:val="both"/>
            </w:pPr>
            <w:r>
              <w:t>576</w:t>
            </w:r>
            <w:r w:rsidR="00B34A01">
              <w:t>,9</w:t>
            </w:r>
          </w:p>
        </w:tc>
      </w:tr>
      <w:tr w:rsidR="00B34A01" w:rsidRPr="00380FF4" w:rsidTr="002A1F52">
        <w:trPr>
          <w:trHeight w:val="389"/>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pPr>
            <w:r>
              <w:t>88,9</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90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398,0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FA076E" w:rsidP="00B34A01">
            <w:pPr>
              <w:widowControl w:val="0"/>
              <w:autoSpaceDE w:val="0"/>
              <w:autoSpaceDN w:val="0"/>
              <w:adjustRightInd w:val="0"/>
              <w:jc w:val="both"/>
            </w:pPr>
            <w:r>
              <w:t>576</w:t>
            </w:r>
            <w:r w:rsidR="00B34A01">
              <w:t>,9</w:t>
            </w:r>
          </w:p>
        </w:tc>
      </w:tr>
      <w:tr w:rsidR="00B34A01" w:rsidRPr="00380FF4" w:rsidTr="002A1F52">
        <w:trPr>
          <w:trHeight w:val="47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14.4</w:t>
            </w:r>
          </w:p>
          <w:p w:rsidR="00B34A01" w:rsidRPr="00380FF4" w:rsidRDefault="00B34A01" w:rsidP="00B34A01">
            <w:pPr>
              <w:widowControl w:val="0"/>
              <w:autoSpaceDE w:val="0"/>
              <w:autoSpaceDN w:val="0"/>
              <w:adjustRightInd w:val="0"/>
              <w:jc w:val="both"/>
            </w:pP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Подготовка памятников и площадей к празднованию Дня Победы</w:t>
            </w:r>
          </w:p>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50,0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75,0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both"/>
            </w:pPr>
            <w:r>
              <w:t>135,0</w:t>
            </w:r>
          </w:p>
        </w:tc>
      </w:tr>
      <w:tr w:rsidR="00B34A01" w:rsidRPr="00380FF4" w:rsidTr="002A1F52">
        <w:trPr>
          <w:trHeight w:val="329"/>
          <w:tblCellSpacing w:w="5" w:type="nil"/>
        </w:trPr>
        <w:tc>
          <w:tcPr>
            <w:tcW w:w="643"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10,0</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50,0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75,0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both"/>
            </w:pPr>
            <w:r>
              <w:t>135,0</w:t>
            </w:r>
          </w:p>
        </w:tc>
      </w:tr>
      <w:tr w:rsidR="00B34A01" w:rsidRPr="00380FF4" w:rsidTr="002A1F52">
        <w:trPr>
          <w:trHeight w:val="329"/>
          <w:tblCellSpacing w:w="5" w:type="nil"/>
        </w:trPr>
        <w:tc>
          <w:tcPr>
            <w:tcW w:w="643"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14.5</w:t>
            </w:r>
          </w:p>
        </w:tc>
        <w:tc>
          <w:tcPr>
            <w:tcW w:w="4187"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 xml:space="preserve">Проведение работ по содержанию, </w:t>
            </w:r>
            <w:r w:rsidRPr="00380FF4">
              <w:lastRenderedPageBreak/>
              <w:t>благоустройству и санитарной очистке мест общего пользования</w:t>
            </w:r>
            <w:r>
              <w:t xml:space="preserve"> (обкашивание)</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lastRenderedPageBreak/>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227,3</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18</w:t>
            </w:r>
            <w:r w:rsidR="00B34A01">
              <w:t>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222,0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both"/>
            </w:pPr>
            <w:r>
              <w:t>62</w:t>
            </w:r>
            <w:r w:rsidR="00B34A01">
              <w:t>9,3</w:t>
            </w:r>
          </w:p>
        </w:tc>
      </w:tr>
      <w:tr w:rsidR="00B34A01" w:rsidRPr="00380FF4" w:rsidTr="002A1F52">
        <w:trPr>
          <w:trHeight w:val="329"/>
          <w:tblCellSpacing w:w="5" w:type="nil"/>
        </w:trPr>
        <w:tc>
          <w:tcPr>
            <w:tcW w:w="643"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227,3</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18</w:t>
            </w:r>
            <w:r w:rsidR="00B34A01">
              <w:t>0,0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222,0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both"/>
            </w:pPr>
            <w:r>
              <w:t>62</w:t>
            </w:r>
            <w:r w:rsidR="00B34A01">
              <w:t>9,3</w:t>
            </w:r>
          </w:p>
        </w:tc>
      </w:tr>
      <w:tr w:rsidR="00B34A01" w:rsidRPr="00380FF4" w:rsidTr="002A1F52">
        <w:trPr>
          <w:trHeight w:val="329"/>
          <w:tblCellSpacing w:w="5" w:type="nil"/>
        </w:trPr>
        <w:tc>
          <w:tcPr>
            <w:tcW w:w="643"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rsidRPr="00380FF4">
              <w:t>14.6</w:t>
            </w:r>
          </w:p>
        </w:tc>
        <w:tc>
          <w:tcPr>
            <w:tcW w:w="4187" w:type="dxa"/>
            <w:vMerge w:val="restart"/>
            <w:tcBorders>
              <w:top w:val="single" w:sz="4" w:space="0" w:color="auto"/>
              <w:left w:val="single" w:sz="8" w:space="0" w:color="auto"/>
              <w:right w:val="single" w:sz="8" w:space="0" w:color="auto"/>
            </w:tcBorders>
          </w:tcPr>
          <w:p w:rsidR="00B34A01" w:rsidRPr="00380FF4" w:rsidRDefault="00B34A01" w:rsidP="00B34A01">
            <w:pPr>
              <w:widowControl w:val="0"/>
              <w:autoSpaceDE w:val="0"/>
              <w:autoSpaceDN w:val="0"/>
              <w:adjustRightInd w:val="0"/>
            </w:pPr>
            <w:r w:rsidRPr="00380FF4">
              <w:t>Ликвидация  несанкционированных свалок</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198,8</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191</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500,0</w:t>
            </w: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pPr>
            <w:r>
              <w:t>889,8</w:t>
            </w:r>
          </w:p>
        </w:tc>
      </w:tr>
      <w:tr w:rsidR="00B34A01" w:rsidRPr="00380FF4" w:rsidTr="002A1F52">
        <w:trPr>
          <w:trHeight w:val="329"/>
          <w:tblCellSpacing w:w="5" w:type="nil"/>
        </w:trPr>
        <w:tc>
          <w:tcPr>
            <w:tcW w:w="643"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ind w:firstLine="540"/>
              <w:jc w:val="both"/>
            </w:pPr>
          </w:p>
        </w:tc>
        <w:tc>
          <w:tcPr>
            <w:tcW w:w="4187" w:type="dxa"/>
            <w:vMerge/>
            <w:tcBorders>
              <w:left w:val="single" w:sz="8" w:space="0" w:color="auto"/>
              <w:bottom w:val="single" w:sz="8" w:space="0" w:color="auto"/>
              <w:right w:val="single" w:sz="8" w:space="0" w:color="auto"/>
            </w:tcBorders>
          </w:tcPr>
          <w:p w:rsidR="00B34A01" w:rsidRPr="00380FF4"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198,8</w:t>
            </w:r>
          </w:p>
        </w:tc>
        <w:tc>
          <w:tcPr>
            <w:tcW w:w="1230"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jc w:val="center"/>
            </w:pPr>
            <w:r>
              <w:t>191</w:t>
            </w:r>
            <w:r w:rsidR="00B34A01">
              <w:t>,0</w:t>
            </w:r>
          </w:p>
        </w:tc>
        <w:tc>
          <w:tcPr>
            <w:tcW w:w="1477"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B34A01" w:rsidP="00B34A01">
            <w:pPr>
              <w:widowControl w:val="0"/>
              <w:autoSpaceDE w:val="0"/>
              <w:autoSpaceDN w:val="0"/>
              <w:adjustRightInd w:val="0"/>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pPr>
            <w:r>
              <w:t>500,0</w:t>
            </w:r>
          </w:p>
          <w:p w:rsidR="00B34A01" w:rsidRPr="00380FF4" w:rsidRDefault="00B34A01" w:rsidP="00B34A01">
            <w:pPr>
              <w:widowControl w:val="0"/>
              <w:autoSpaceDE w:val="0"/>
              <w:autoSpaceDN w:val="0"/>
              <w:adjustRightInd w:val="0"/>
            </w:pPr>
          </w:p>
        </w:tc>
        <w:tc>
          <w:tcPr>
            <w:tcW w:w="1441" w:type="dxa"/>
            <w:tcBorders>
              <w:top w:val="single" w:sz="4" w:space="0" w:color="auto"/>
              <w:left w:val="single" w:sz="8" w:space="0" w:color="auto"/>
              <w:bottom w:val="single" w:sz="4" w:space="0" w:color="auto"/>
              <w:right w:val="single" w:sz="8" w:space="0" w:color="auto"/>
            </w:tcBorders>
          </w:tcPr>
          <w:p w:rsidR="00B34A01" w:rsidRPr="00380FF4" w:rsidRDefault="006A6A48" w:rsidP="00B34A01">
            <w:pPr>
              <w:widowControl w:val="0"/>
              <w:autoSpaceDE w:val="0"/>
              <w:autoSpaceDN w:val="0"/>
              <w:adjustRightInd w:val="0"/>
            </w:pPr>
            <w:r>
              <w:t>889,8</w:t>
            </w:r>
          </w:p>
        </w:tc>
      </w:tr>
      <w:tr w:rsidR="00B34A01" w:rsidRPr="00380FF4" w:rsidTr="002A1F52">
        <w:trPr>
          <w:trHeight w:val="404"/>
          <w:tblCellSpacing w:w="5" w:type="nil"/>
        </w:trPr>
        <w:tc>
          <w:tcPr>
            <w:tcW w:w="643"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jc w:val="both"/>
            </w:pPr>
            <w:r>
              <w:t>14.7</w:t>
            </w:r>
          </w:p>
        </w:tc>
        <w:tc>
          <w:tcPr>
            <w:tcW w:w="4187" w:type="dxa"/>
            <w:vMerge w:val="restart"/>
            <w:tcBorders>
              <w:left w:val="single" w:sz="8" w:space="0" w:color="auto"/>
              <w:right w:val="single" w:sz="8" w:space="0" w:color="auto"/>
            </w:tcBorders>
          </w:tcPr>
          <w:p w:rsidR="00B34A01" w:rsidRPr="00380FF4" w:rsidRDefault="00B34A01" w:rsidP="00B34A01">
            <w:pPr>
              <w:widowControl w:val="0"/>
              <w:autoSpaceDE w:val="0"/>
              <w:autoSpaceDN w:val="0"/>
              <w:adjustRightInd w:val="0"/>
            </w:pPr>
            <w:r>
              <w:t>Прочие мероприятия (замена приобретение светильников</w:t>
            </w:r>
            <w:r w:rsidR="006A6A48">
              <w:t>, приобретение щебня)</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FA076E" w:rsidP="00B34A01">
            <w:pPr>
              <w:widowControl w:val="0"/>
              <w:autoSpaceDE w:val="0"/>
              <w:autoSpaceDN w:val="0"/>
              <w:adjustRightInd w:val="0"/>
            </w:pPr>
            <w:r>
              <w:t xml:space="preserve">   </w:t>
            </w:r>
            <w:r w:rsidR="00056F17">
              <w:t>0</w:t>
            </w:r>
          </w:p>
        </w:tc>
        <w:tc>
          <w:tcPr>
            <w:tcW w:w="1230"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jc w:val="center"/>
            </w:pPr>
            <w:r>
              <w:t>1</w:t>
            </w:r>
            <w:r w:rsidR="00056F17">
              <w:t>0</w:t>
            </w:r>
            <w:r>
              <w:t>0</w:t>
            </w:r>
            <w:r w:rsidR="00056F17">
              <w:t>,0</w:t>
            </w:r>
          </w:p>
        </w:tc>
        <w:tc>
          <w:tcPr>
            <w:tcW w:w="1477"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056F17"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056F17"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pPr>
            <w:r>
              <w:t>10</w:t>
            </w:r>
            <w:r w:rsidR="00056F17">
              <w:t>0,0</w:t>
            </w:r>
          </w:p>
        </w:tc>
      </w:tr>
      <w:tr w:rsidR="00B34A01" w:rsidRPr="00380FF4" w:rsidTr="002A1F52">
        <w:trPr>
          <w:trHeight w:val="404"/>
          <w:tblCellSpacing w:w="5" w:type="nil"/>
        </w:trPr>
        <w:tc>
          <w:tcPr>
            <w:tcW w:w="643"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rsidRPr="00380FF4">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FA076E" w:rsidP="00B34A01">
            <w:pPr>
              <w:widowControl w:val="0"/>
              <w:autoSpaceDE w:val="0"/>
              <w:autoSpaceDN w:val="0"/>
              <w:adjustRightInd w:val="0"/>
            </w:pPr>
            <w:r>
              <w:t xml:space="preserve">   </w:t>
            </w:r>
            <w:r w:rsidR="00056F17">
              <w:t>0</w:t>
            </w:r>
          </w:p>
        </w:tc>
        <w:tc>
          <w:tcPr>
            <w:tcW w:w="1230"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jc w:val="center"/>
            </w:pPr>
            <w:r>
              <w:t>100</w:t>
            </w:r>
            <w:r w:rsidR="00056F17">
              <w:t>,0</w:t>
            </w:r>
          </w:p>
        </w:tc>
        <w:tc>
          <w:tcPr>
            <w:tcW w:w="1477"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Pr="00380FF4" w:rsidRDefault="00056F17"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Pr="00380FF4" w:rsidRDefault="00056F17"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6A6A48" w:rsidP="00B34A01">
            <w:pPr>
              <w:widowControl w:val="0"/>
              <w:autoSpaceDE w:val="0"/>
              <w:autoSpaceDN w:val="0"/>
              <w:adjustRightInd w:val="0"/>
            </w:pPr>
            <w:r>
              <w:t>10</w:t>
            </w:r>
            <w:r w:rsidR="00056F17">
              <w:t>0,0</w:t>
            </w:r>
          </w:p>
        </w:tc>
      </w:tr>
      <w:tr w:rsidR="00B34A01" w:rsidRPr="00380FF4" w:rsidTr="002A1F52">
        <w:trPr>
          <w:trHeight w:val="884"/>
          <w:tblCellSpacing w:w="5" w:type="nil"/>
        </w:trPr>
        <w:tc>
          <w:tcPr>
            <w:tcW w:w="643" w:type="dxa"/>
            <w:vMerge w:val="restart"/>
            <w:tcBorders>
              <w:left w:val="single" w:sz="8" w:space="0" w:color="auto"/>
              <w:right w:val="single" w:sz="8" w:space="0" w:color="auto"/>
            </w:tcBorders>
          </w:tcPr>
          <w:p w:rsidR="00B34A01" w:rsidRDefault="00056F17" w:rsidP="00B34A01">
            <w:pPr>
              <w:widowControl w:val="0"/>
              <w:autoSpaceDE w:val="0"/>
              <w:autoSpaceDN w:val="0"/>
              <w:adjustRightInd w:val="0"/>
              <w:jc w:val="both"/>
            </w:pPr>
            <w:r>
              <w:t>15.0</w:t>
            </w:r>
          </w:p>
        </w:tc>
        <w:tc>
          <w:tcPr>
            <w:tcW w:w="4187" w:type="dxa"/>
            <w:vMerge w:val="restart"/>
            <w:tcBorders>
              <w:left w:val="single" w:sz="8" w:space="0" w:color="auto"/>
              <w:right w:val="single" w:sz="8" w:space="0" w:color="auto"/>
            </w:tcBorders>
          </w:tcPr>
          <w:p w:rsidR="00B34A01" w:rsidRDefault="00B34A01" w:rsidP="00B34A01">
            <w:pPr>
              <w:widowControl w:val="0"/>
              <w:autoSpaceDE w:val="0"/>
              <w:autoSpaceDN w:val="0"/>
              <w:adjustRightInd w:val="0"/>
            </w:pPr>
            <w:r>
              <w:t>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2,0</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2,0</w:t>
            </w:r>
          </w:p>
        </w:tc>
      </w:tr>
      <w:tr w:rsidR="00B34A01" w:rsidRPr="00380FF4" w:rsidTr="002A1F52">
        <w:trPr>
          <w:trHeight w:val="1860"/>
          <w:tblCellSpacing w:w="5" w:type="nil"/>
        </w:trPr>
        <w:tc>
          <w:tcPr>
            <w:tcW w:w="643" w:type="dxa"/>
            <w:vMerge/>
            <w:tcBorders>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Pr="00380FF4"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2,0</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2,0</w:t>
            </w:r>
          </w:p>
        </w:tc>
      </w:tr>
      <w:tr w:rsidR="00B34A01" w:rsidRPr="00380FF4" w:rsidTr="002A1F52">
        <w:trPr>
          <w:trHeight w:val="328"/>
          <w:tblCellSpacing w:w="5" w:type="nil"/>
        </w:trPr>
        <w:tc>
          <w:tcPr>
            <w:tcW w:w="643" w:type="dxa"/>
            <w:vMerge w:val="restart"/>
            <w:tcBorders>
              <w:top w:val="single" w:sz="4" w:space="0" w:color="auto"/>
              <w:left w:val="single" w:sz="8" w:space="0" w:color="auto"/>
              <w:right w:val="single" w:sz="8" w:space="0" w:color="auto"/>
            </w:tcBorders>
          </w:tcPr>
          <w:p w:rsidR="00B34A01" w:rsidRDefault="00056F17" w:rsidP="00B34A01">
            <w:pPr>
              <w:widowControl w:val="0"/>
              <w:autoSpaceDE w:val="0"/>
              <w:autoSpaceDN w:val="0"/>
              <w:adjustRightInd w:val="0"/>
              <w:jc w:val="both"/>
            </w:pPr>
            <w:r>
              <w:t>16</w:t>
            </w:r>
            <w:r w:rsidR="00B34A01">
              <w:t>.</w:t>
            </w:r>
          </w:p>
        </w:tc>
        <w:tc>
          <w:tcPr>
            <w:tcW w:w="4187" w:type="dxa"/>
            <w:vMerge w:val="restart"/>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Субсидия юридическим лицам-производителям работ и услуг, осуществляющим деятельность в сфере жилищно-коммунального хозяйства</w:t>
            </w: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pPr>
            <w:r>
              <w:t>1277,1</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pPr>
            <w:r>
              <w:t>1277,1</w:t>
            </w:r>
          </w:p>
        </w:tc>
      </w:tr>
      <w:tr w:rsidR="00B34A01" w:rsidRPr="00380FF4" w:rsidTr="002A1F52">
        <w:trPr>
          <w:trHeight w:val="397"/>
          <w:tblCellSpacing w:w="5" w:type="nil"/>
        </w:trPr>
        <w:tc>
          <w:tcPr>
            <w:tcW w:w="643" w:type="dxa"/>
            <w:vMerge/>
            <w:tcBorders>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pPr>
            <w:r>
              <w:t>1277,1</w:t>
            </w:r>
          </w:p>
        </w:tc>
        <w:tc>
          <w:tcPr>
            <w:tcW w:w="1230"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056F17"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056F17"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056F17" w:rsidP="00B34A01">
            <w:pPr>
              <w:widowControl w:val="0"/>
              <w:autoSpaceDE w:val="0"/>
              <w:autoSpaceDN w:val="0"/>
              <w:adjustRightInd w:val="0"/>
            </w:pPr>
            <w:r>
              <w:t>1277,1</w:t>
            </w:r>
          </w:p>
        </w:tc>
      </w:tr>
      <w:tr w:rsidR="00B34A01" w:rsidRPr="00380FF4" w:rsidTr="002A1F52">
        <w:trPr>
          <w:trHeight w:val="321"/>
          <w:tblCellSpacing w:w="5" w:type="nil"/>
        </w:trPr>
        <w:tc>
          <w:tcPr>
            <w:tcW w:w="643" w:type="dxa"/>
            <w:vMerge w:val="restart"/>
            <w:tcBorders>
              <w:top w:val="single" w:sz="4" w:space="0" w:color="auto"/>
              <w:left w:val="single" w:sz="8" w:space="0" w:color="auto"/>
              <w:right w:val="single" w:sz="8" w:space="0" w:color="auto"/>
            </w:tcBorders>
          </w:tcPr>
          <w:p w:rsidR="00B34A01" w:rsidRDefault="00056F17" w:rsidP="00B34A01">
            <w:pPr>
              <w:widowControl w:val="0"/>
              <w:autoSpaceDE w:val="0"/>
              <w:autoSpaceDN w:val="0"/>
              <w:adjustRightInd w:val="0"/>
              <w:jc w:val="both"/>
            </w:pPr>
            <w:r>
              <w:t>16</w:t>
            </w:r>
            <w:r w:rsidR="00B34A01">
              <w:t>.1</w:t>
            </w:r>
          </w:p>
        </w:tc>
        <w:tc>
          <w:tcPr>
            <w:tcW w:w="4187" w:type="dxa"/>
            <w:vMerge w:val="restart"/>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Возмещение затрат по топливу</w:t>
            </w: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557,5</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557,5</w:t>
            </w:r>
          </w:p>
        </w:tc>
      </w:tr>
      <w:tr w:rsidR="00B34A01" w:rsidRPr="00380FF4" w:rsidTr="002A1F52">
        <w:trPr>
          <w:trHeight w:val="260"/>
          <w:tblCellSpacing w:w="5" w:type="nil"/>
        </w:trPr>
        <w:tc>
          <w:tcPr>
            <w:tcW w:w="643" w:type="dxa"/>
            <w:vMerge/>
            <w:tcBorders>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557,5</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557,5</w:t>
            </w:r>
          </w:p>
        </w:tc>
      </w:tr>
      <w:tr w:rsidR="00B34A01" w:rsidRPr="00380FF4" w:rsidTr="002A1F52">
        <w:trPr>
          <w:trHeight w:val="244"/>
          <w:tblCellSpacing w:w="5" w:type="nil"/>
        </w:trPr>
        <w:tc>
          <w:tcPr>
            <w:tcW w:w="643" w:type="dxa"/>
            <w:vMerge w:val="restart"/>
            <w:tcBorders>
              <w:top w:val="single" w:sz="4" w:space="0" w:color="auto"/>
              <w:left w:val="single" w:sz="8" w:space="0" w:color="auto"/>
              <w:right w:val="single" w:sz="8" w:space="0" w:color="auto"/>
            </w:tcBorders>
          </w:tcPr>
          <w:p w:rsidR="00B34A01" w:rsidRDefault="00056F17" w:rsidP="00B34A01">
            <w:pPr>
              <w:widowControl w:val="0"/>
              <w:autoSpaceDE w:val="0"/>
              <w:autoSpaceDN w:val="0"/>
              <w:adjustRightInd w:val="0"/>
              <w:jc w:val="both"/>
            </w:pPr>
            <w:r>
              <w:t>16</w:t>
            </w:r>
            <w:r w:rsidR="00B34A01">
              <w:t>.2</w:t>
            </w:r>
          </w:p>
        </w:tc>
        <w:tc>
          <w:tcPr>
            <w:tcW w:w="4187" w:type="dxa"/>
            <w:vMerge w:val="restart"/>
            <w:tcBorders>
              <w:top w:val="single" w:sz="4" w:space="0" w:color="auto"/>
              <w:left w:val="single" w:sz="8" w:space="0" w:color="auto"/>
              <w:right w:val="single" w:sz="8" w:space="0" w:color="auto"/>
            </w:tcBorders>
          </w:tcPr>
          <w:p w:rsidR="00B34A01" w:rsidRDefault="00B34A01" w:rsidP="00B34A01">
            <w:pPr>
              <w:widowControl w:val="0"/>
              <w:autoSpaceDE w:val="0"/>
              <w:autoSpaceDN w:val="0"/>
              <w:adjustRightInd w:val="0"/>
            </w:pPr>
            <w:r>
              <w:t>Проект санитарных зон охраны по водопроводам</w:t>
            </w: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389,8</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FA076E" w:rsidP="00B34A01">
            <w:pPr>
              <w:widowControl w:val="0"/>
              <w:autoSpaceDE w:val="0"/>
              <w:autoSpaceDN w:val="0"/>
              <w:adjustRightInd w:val="0"/>
            </w:pPr>
            <w:r>
              <w:t>389</w:t>
            </w:r>
            <w:r w:rsidR="00B34A01">
              <w:t>,8</w:t>
            </w:r>
          </w:p>
        </w:tc>
      </w:tr>
      <w:tr w:rsidR="00B34A01" w:rsidRPr="00380FF4" w:rsidTr="002A1F52">
        <w:trPr>
          <w:trHeight w:val="229"/>
          <w:tblCellSpacing w:w="5" w:type="nil"/>
        </w:trPr>
        <w:tc>
          <w:tcPr>
            <w:tcW w:w="643"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389,8</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FA076E" w:rsidP="00B34A01">
            <w:pPr>
              <w:widowControl w:val="0"/>
              <w:autoSpaceDE w:val="0"/>
              <w:autoSpaceDN w:val="0"/>
              <w:adjustRightInd w:val="0"/>
            </w:pPr>
            <w:r>
              <w:t>389</w:t>
            </w:r>
            <w:r w:rsidR="00B34A01">
              <w:t>,8</w:t>
            </w:r>
          </w:p>
        </w:tc>
      </w:tr>
      <w:tr w:rsidR="00B34A01" w:rsidRPr="00380FF4" w:rsidTr="002A1F52">
        <w:trPr>
          <w:trHeight w:val="332"/>
          <w:tblCellSpacing w:w="5" w:type="nil"/>
        </w:trPr>
        <w:tc>
          <w:tcPr>
            <w:tcW w:w="643" w:type="dxa"/>
            <w:vMerge w:val="restart"/>
            <w:tcBorders>
              <w:top w:val="single" w:sz="4" w:space="0" w:color="auto"/>
              <w:left w:val="single" w:sz="8" w:space="0" w:color="auto"/>
              <w:right w:val="single" w:sz="8" w:space="0" w:color="auto"/>
            </w:tcBorders>
          </w:tcPr>
          <w:p w:rsidR="00B34A01" w:rsidRDefault="00056F17" w:rsidP="00B34A01">
            <w:pPr>
              <w:widowControl w:val="0"/>
              <w:autoSpaceDE w:val="0"/>
              <w:autoSpaceDN w:val="0"/>
              <w:adjustRightInd w:val="0"/>
              <w:jc w:val="both"/>
            </w:pPr>
            <w:r>
              <w:t>16</w:t>
            </w:r>
            <w:r w:rsidR="00B34A01">
              <w:t>.3</w:t>
            </w:r>
          </w:p>
        </w:tc>
        <w:tc>
          <w:tcPr>
            <w:tcW w:w="4187" w:type="dxa"/>
            <w:vMerge w:val="restart"/>
            <w:tcBorders>
              <w:top w:val="single" w:sz="4" w:space="0" w:color="auto"/>
              <w:left w:val="single" w:sz="8" w:space="0" w:color="auto"/>
              <w:right w:val="single" w:sz="8" w:space="0" w:color="auto"/>
            </w:tcBorders>
          </w:tcPr>
          <w:p w:rsidR="00B34A01" w:rsidRDefault="00B34A01" w:rsidP="00B34A01">
            <w:pPr>
              <w:widowControl w:val="0"/>
              <w:autoSpaceDE w:val="0"/>
              <w:autoSpaceDN w:val="0"/>
              <w:adjustRightInd w:val="0"/>
            </w:pPr>
            <w:r>
              <w:t>Субсидия на приобретение погружных насосов ЭЦВ для водозаборных скважин</w:t>
            </w: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233,4</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233,4</w:t>
            </w:r>
          </w:p>
        </w:tc>
      </w:tr>
      <w:tr w:rsidR="00B34A01" w:rsidRPr="00380FF4" w:rsidTr="002A1F52">
        <w:trPr>
          <w:trHeight w:val="479"/>
          <w:tblCellSpacing w:w="5" w:type="nil"/>
        </w:trPr>
        <w:tc>
          <w:tcPr>
            <w:tcW w:w="643"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jc w:val="both"/>
            </w:pPr>
          </w:p>
        </w:tc>
        <w:tc>
          <w:tcPr>
            <w:tcW w:w="4187" w:type="dxa"/>
            <w:vMerge/>
            <w:tcBorders>
              <w:left w:val="single" w:sz="8" w:space="0" w:color="auto"/>
              <w:bottom w:val="single" w:sz="8" w:space="0" w:color="auto"/>
              <w:right w:val="single" w:sz="8" w:space="0" w:color="auto"/>
            </w:tcBorders>
          </w:tcPr>
          <w:p w:rsidR="00B34A01" w:rsidRDefault="00B34A01" w:rsidP="00B34A01">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233,4</w:t>
            </w:r>
          </w:p>
        </w:tc>
        <w:tc>
          <w:tcPr>
            <w:tcW w:w="1230"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B34A01" w:rsidRDefault="00B34A01" w:rsidP="00B34A01">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B34A01" w:rsidRDefault="00B34A01" w:rsidP="00B34A01">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B34A01" w:rsidRDefault="00B34A01" w:rsidP="00B34A01">
            <w:pPr>
              <w:widowControl w:val="0"/>
              <w:autoSpaceDE w:val="0"/>
              <w:autoSpaceDN w:val="0"/>
              <w:adjustRightInd w:val="0"/>
            </w:pPr>
            <w:r>
              <w:t>233,4</w:t>
            </w:r>
          </w:p>
        </w:tc>
      </w:tr>
      <w:tr w:rsidR="00056F17" w:rsidRPr="00380FF4" w:rsidTr="002A1F52">
        <w:trPr>
          <w:trHeight w:val="479"/>
          <w:tblCellSpacing w:w="5" w:type="nil"/>
        </w:trPr>
        <w:tc>
          <w:tcPr>
            <w:tcW w:w="643" w:type="dxa"/>
            <w:tcBorders>
              <w:left w:val="single" w:sz="8" w:space="0" w:color="auto"/>
              <w:right w:val="single" w:sz="8" w:space="0" w:color="auto"/>
            </w:tcBorders>
          </w:tcPr>
          <w:p w:rsidR="00056F17" w:rsidRDefault="00056F17" w:rsidP="00056F17">
            <w:pPr>
              <w:widowControl w:val="0"/>
              <w:autoSpaceDE w:val="0"/>
              <w:autoSpaceDN w:val="0"/>
              <w:adjustRightInd w:val="0"/>
              <w:jc w:val="both"/>
            </w:pPr>
            <w:r>
              <w:t>16.4</w:t>
            </w:r>
          </w:p>
        </w:tc>
        <w:tc>
          <w:tcPr>
            <w:tcW w:w="4187" w:type="dxa"/>
            <w:tcBorders>
              <w:left w:val="single" w:sz="8" w:space="0" w:color="auto"/>
              <w:right w:val="single" w:sz="8" w:space="0" w:color="auto"/>
            </w:tcBorders>
          </w:tcPr>
          <w:p w:rsidR="00056F17" w:rsidRDefault="00056F17" w:rsidP="00056F17">
            <w:pPr>
              <w:widowControl w:val="0"/>
              <w:autoSpaceDE w:val="0"/>
              <w:autoSpaceDN w:val="0"/>
              <w:adjustRightInd w:val="0"/>
            </w:pPr>
            <w:r>
              <w:t xml:space="preserve">Замена </w:t>
            </w:r>
            <w:proofErr w:type="spellStart"/>
            <w:r>
              <w:t>водопогружного</w:t>
            </w:r>
            <w:proofErr w:type="spellEnd"/>
            <w:r>
              <w:t xml:space="preserve"> насоса</w:t>
            </w:r>
          </w:p>
        </w:tc>
        <w:tc>
          <w:tcPr>
            <w:tcW w:w="2216"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Всего</w:t>
            </w:r>
          </w:p>
        </w:tc>
        <w:tc>
          <w:tcPr>
            <w:tcW w:w="1230"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96,4</w:t>
            </w:r>
          </w:p>
        </w:tc>
        <w:tc>
          <w:tcPr>
            <w:tcW w:w="1230"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056F17" w:rsidRDefault="00056F17" w:rsidP="00056F17">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96,4</w:t>
            </w:r>
          </w:p>
        </w:tc>
      </w:tr>
      <w:tr w:rsidR="00056F17" w:rsidRPr="00380FF4" w:rsidTr="002A1F52">
        <w:trPr>
          <w:trHeight w:val="479"/>
          <w:tblCellSpacing w:w="5" w:type="nil"/>
        </w:trPr>
        <w:tc>
          <w:tcPr>
            <w:tcW w:w="643" w:type="dxa"/>
            <w:tcBorders>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jc w:val="both"/>
            </w:pPr>
          </w:p>
        </w:tc>
        <w:tc>
          <w:tcPr>
            <w:tcW w:w="4187" w:type="dxa"/>
            <w:tcBorders>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p>
        </w:tc>
        <w:tc>
          <w:tcPr>
            <w:tcW w:w="2216"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Местный бюджет</w:t>
            </w:r>
          </w:p>
        </w:tc>
        <w:tc>
          <w:tcPr>
            <w:tcW w:w="1230"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96,4</w:t>
            </w:r>
          </w:p>
        </w:tc>
        <w:tc>
          <w:tcPr>
            <w:tcW w:w="1230"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477"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230" w:type="dxa"/>
            <w:tcBorders>
              <w:top w:val="single" w:sz="4" w:space="0" w:color="auto"/>
              <w:left w:val="single" w:sz="8" w:space="0" w:color="auto"/>
              <w:bottom w:val="single" w:sz="4" w:space="0" w:color="auto"/>
              <w:right w:val="single" w:sz="4" w:space="0" w:color="auto"/>
            </w:tcBorders>
          </w:tcPr>
          <w:p w:rsidR="00056F17" w:rsidRDefault="00056F17" w:rsidP="00056F17">
            <w:pPr>
              <w:widowControl w:val="0"/>
              <w:autoSpaceDE w:val="0"/>
              <w:autoSpaceDN w:val="0"/>
              <w:adjustRightInd w:val="0"/>
              <w:jc w:val="center"/>
            </w:pPr>
            <w:r>
              <w:t>0</w:t>
            </w:r>
          </w:p>
        </w:tc>
        <w:tc>
          <w:tcPr>
            <w:tcW w:w="1230" w:type="dxa"/>
            <w:tcBorders>
              <w:top w:val="single" w:sz="4" w:space="0" w:color="auto"/>
              <w:left w:val="single" w:sz="4" w:space="0" w:color="auto"/>
              <w:bottom w:val="single" w:sz="4" w:space="0" w:color="auto"/>
              <w:right w:val="single" w:sz="8" w:space="0" w:color="auto"/>
            </w:tcBorders>
          </w:tcPr>
          <w:p w:rsidR="00056F17" w:rsidRDefault="00056F17" w:rsidP="00056F17">
            <w:pPr>
              <w:widowControl w:val="0"/>
              <w:autoSpaceDE w:val="0"/>
              <w:autoSpaceDN w:val="0"/>
              <w:adjustRightInd w:val="0"/>
              <w:jc w:val="center"/>
            </w:pPr>
            <w:r>
              <w:t>0</w:t>
            </w:r>
          </w:p>
        </w:tc>
        <w:tc>
          <w:tcPr>
            <w:tcW w:w="1441" w:type="dxa"/>
            <w:tcBorders>
              <w:top w:val="single" w:sz="4" w:space="0" w:color="auto"/>
              <w:left w:val="single" w:sz="8" w:space="0" w:color="auto"/>
              <w:bottom w:val="single" w:sz="4" w:space="0" w:color="auto"/>
              <w:right w:val="single" w:sz="8" w:space="0" w:color="auto"/>
            </w:tcBorders>
          </w:tcPr>
          <w:p w:rsidR="00056F17" w:rsidRDefault="00056F17" w:rsidP="00056F17">
            <w:pPr>
              <w:widowControl w:val="0"/>
              <w:autoSpaceDE w:val="0"/>
              <w:autoSpaceDN w:val="0"/>
              <w:adjustRightInd w:val="0"/>
            </w:pPr>
            <w:r>
              <w:t>96,4</w:t>
            </w:r>
          </w:p>
        </w:tc>
      </w:tr>
    </w:tbl>
    <w:p w:rsidR="00046E01" w:rsidRPr="00380FF4" w:rsidRDefault="00C616B0" w:rsidP="00C616B0">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________</w:t>
      </w:r>
    </w:p>
    <w:p w:rsidR="00487328" w:rsidRPr="00C616B0" w:rsidRDefault="00487328" w:rsidP="00C616B0">
      <w:pPr>
        <w:pStyle w:val="ConsPlusNonformat"/>
        <w:jc w:val="center"/>
        <w:rPr>
          <w:rFonts w:ascii="Times New Roman" w:hAnsi="Times New Roman" w:cs="Times New Roman"/>
          <w:sz w:val="24"/>
          <w:szCs w:val="24"/>
        </w:rPr>
      </w:pPr>
    </w:p>
    <w:sectPr w:rsidR="00487328" w:rsidRPr="00C616B0" w:rsidSect="00FC2E3E">
      <w:pgSz w:w="16838" w:h="11906" w:orient="landscape"/>
      <w:pgMar w:top="1701" w:right="1259" w:bottom="424"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48" w:rsidRDefault="001A1248">
      <w:r>
        <w:separator/>
      </w:r>
    </w:p>
  </w:endnote>
  <w:endnote w:type="continuationSeparator" w:id="0">
    <w:p w:rsidR="001A1248" w:rsidRDefault="001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48" w:rsidRDefault="001A1248">
      <w:r>
        <w:separator/>
      </w:r>
    </w:p>
  </w:footnote>
  <w:footnote w:type="continuationSeparator" w:id="0">
    <w:p w:rsidR="001A1248" w:rsidRDefault="001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0E" w:rsidRDefault="006D770E" w:rsidP="004521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D770E" w:rsidRDefault="006D77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0E" w:rsidRDefault="006D770E" w:rsidP="00AC093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5D94">
      <w:rPr>
        <w:rStyle w:val="a7"/>
        <w:noProof/>
      </w:rPr>
      <w:t>18</w:t>
    </w:r>
    <w:r>
      <w:rPr>
        <w:rStyle w:val="a7"/>
      </w:rPr>
      <w:fldChar w:fldCharType="end"/>
    </w:r>
  </w:p>
  <w:p w:rsidR="006D770E" w:rsidRDefault="006D77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51B"/>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1333A"/>
    <w:multiLevelType w:val="hybridMultilevel"/>
    <w:tmpl w:val="723AB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EA6F6F"/>
    <w:multiLevelType w:val="hybridMultilevel"/>
    <w:tmpl w:val="22986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4E6729"/>
    <w:multiLevelType w:val="multilevel"/>
    <w:tmpl w:val="951CB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B547D"/>
    <w:multiLevelType w:val="multilevel"/>
    <w:tmpl w:val="ED30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A00624"/>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2B4414"/>
    <w:multiLevelType w:val="hybridMultilevel"/>
    <w:tmpl w:val="B274A52C"/>
    <w:lvl w:ilvl="0" w:tplc="D03070B0">
      <w:start w:val="1"/>
      <w:numFmt w:val="upperRoman"/>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63AD2C7E"/>
    <w:multiLevelType w:val="multilevel"/>
    <w:tmpl w:val="229864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CE"/>
    <w:rsid w:val="00001C76"/>
    <w:rsid w:val="00003592"/>
    <w:rsid w:val="0000517A"/>
    <w:rsid w:val="00005337"/>
    <w:rsid w:val="0000547D"/>
    <w:rsid w:val="0001019D"/>
    <w:rsid w:val="00011095"/>
    <w:rsid w:val="00013877"/>
    <w:rsid w:val="0001513E"/>
    <w:rsid w:val="00015F80"/>
    <w:rsid w:val="000171DE"/>
    <w:rsid w:val="00022884"/>
    <w:rsid w:val="0002478F"/>
    <w:rsid w:val="00026F90"/>
    <w:rsid w:val="0002717C"/>
    <w:rsid w:val="00032222"/>
    <w:rsid w:val="0003495E"/>
    <w:rsid w:val="000353A3"/>
    <w:rsid w:val="00041390"/>
    <w:rsid w:val="00044039"/>
    <w:rsid w:val="00046E01"/>
    <w:rsid w:val="00054676"/>
    <w:rsid w:val="00054F1E"/>
    <w:rsid w:val="000555DB"/>
    <w:rsid w:val="00056F17"/>
    <w:rsid w:val="00064B11"/>
    <w:rsid w:val="00064BFE"/>
    <w:rsid w:val="000669A2"/>
    <w:rsid w:val="000708C7"/>
    <w:rsid w:val="00071B6A"/>
    <w:rsid w:val="000832EE"/>
    <w:rsid w:val="000856C4"/>
    <w:rsid w:val="00092682"/>
    <w:rsid w:val="000966EA"/>
    <w:rsid w:val="000A2C03"/>
    <w:rsid w:val="000A3F8A"/>
    <w:rsid w:val="000A7CC0"/>
    <w:rsid w:val="000B3B54"/>
    <w:rsid w:val="000B56AB"/>
    <w:rsid w:val="000B583B"/>
    <w:rsid w:val="000B6D44"/>
    <w:rsid w:val="000C0320"/>
    <w:rsid w:val="000C046E"/>
    <w:rsid w:val="000C1532"/>
    <w:rsid w:val="000C602D"/>
    <w:rsid w:val="000C68EF"/>
    <w:rsid w:val="000D3FB6"/>
    <w:rsid w:val="000D481E"/>
    <w:rsid w:val="000D6B20"/>
    <w:rsid w:val="000E7169"/>
    <w:rsid w:val="000F2706"/>
    <w:rsid w:val="000F6DA2"/>
    <w:rsid w:val="000F78DC"/>
    <w:rsid w:val="00100ECE"/>
    <w:rsid w:val="00101000"/>
    <w:rsid w:val="00107191"/>
    <w:rsid w:val="00107F2E"/>
    <w:rsid w:val="001105A3"/>
    <w:rsid w:val="001129F0"/>
    <w:rsid w:val="00115BCF"/>
    <w:rsid w:val="00117BEC"/>
    <w:rsid w:val="001229CD"/>
    <w:rsid w:val="00124F5A"/>
    <w:rsid w:val="001251D0"/>
    <w:rsid w:val="00132F91"/>
    <w:rsid w:val="00136CC8"/>
    <w:rsid w:val="001422B3"/>
    <w:rsid w:val="001422D9"/>
    <w:rsid w:val="00143919"/>
    <w:rsid w:val="0014597B"/>
    <w:rsid w:val="00146710"/>
    <w:rsid w:val="0015039A"/>
    <w:rsid w:val="0015624F"/>
    <w:rsid w:val="001612DF"/>
    <w:rsid w:val="0016154C"/>
    <w:rsid w:val="0016759E"/>
    <w:rsid w:val="0017192C"/>
    <w:rsid w:val="00180856"/>
    <w:rsid w:val="00183195"/>
    <w:rsid w:val="001861F8"/>
    <w:rsid w:val="001868B7"/>
    <w:rsid w:val="0018756E"/>
    <w:rsid w:val="00190035"/>
    <w:rsid w:val="00191D36"/>
    <w:rsid w:val="00192130"/>
    <w:rsid w:val="00196191"/>
    <w:rsid w:val="00197261"/>
    <w:rsid w:val="001A1248"/>
    <w:rsid w:val="001A1938"/>
    <w:rsid w:val="001A523A"/>
    <w:rsid w:val="001B1DCD"/>
    <w:rsid w:val="001B567B"/>
    <w:rsid w:val="001B72D8"/>
    <w:rsid w:val="001D09C1"/>
    <w:rsid w:val="001D2D52"/>
    <w:rsid w:val="001D4496"/>
    <w:rsid w:val="001D49AF"/>
    <w:rsid w:val="001D58C7"/>
    <w:rsid w:val="001D6BEA"/>
    <w:rsid w:val="001E230B"/>
    <w:rsid w:val="001E2517"/>
    <w:rsid w:val="001E2B9F"/>
    <w:rsid w:val="001E5935"/>
    <w:rsid w:val="001F026C"/>
    <w:rsid w:val="001F3E8B"/>
    <w:rsid w:val="00200E9C"/>
    <w:rsid w:val="00215309"/>
    <w:rsid w:val="00221D5E"/>
    <w:rsid w:val="00222638"/>
    <w:rsid w:val="00227460"/>
    <w:rsid w:val="00230ECF"/>
    <w:rsid w:val="002318BD"/>
    <w:rsid w:val="0023210D"/>
    <w:rsid w:val="00246593"/>
    <w:rsid w:val="00246FEA"/>
    <w:rsid w:val="002558B2"/>
    <w:rsid w:val="002559A0"/>
    <w:rsid w:val="00265096"/>
    <w:rsid w:val="002669A0"/>
    <w:rsid w:val="00270E39"/>
    <w:rsid w:val="00272D9B"/>
    <w:rsid w:val="00274012"/>
    <w:rsid w:val="002754D0"/>
    <w:rsid w:val="00275787"/>
    <w:rsid w:val="0027616B"/>
    <w:rsid w:val="00281089"/>
    <w:rsid w:val="00282BFE"/>
    <w:rsid w:val="00284DDD"/>
    <w:rsid w:val="002861F3"/>
    <w:rsid w:val="002873C6"/>
    <w:rsid w:val="00291388"/>
    <w:rsid w:val="00292FA5"/>
    <w:rsid w:val="002956D4"/>
    <w:rsid w:val="002958AC"/>
    <w:rsid w:val="00296C54"/>
    <w:rsid w:val="002A1F52"/>
    <w:rsid w:val="002B4A1C"/>
    <w:rsid w:val="002B717A"/>
    <w:rsid w:val="002C3068"/>
    <w:rsid w:val="002D0872"/>
    <w:rsid w:val="002D714D"/>
    <w:rsid w:val="002E4D10"/>
    <w:rsid w:val="002E535C"/>
    <w:rsid w:val="002E6535"/>
    <w:rsid w:val="002F07E1"/>
    <w:rsid w:val="002F1084"/>
    <w:rsid w:val="002F35AE"/>
    <w:rsid w:val="002F7FBE"/>
    <w:rsid w:val="003050B7"/>
    <w:rsid w:val="00311184"/>
    <w:rsid w:val="00314668"/>
    <w:rsid w:val="00314ACD"/>
    <w:rsid w:val="00325969"/>
    <w:rsid w:val="00326632"/>
    <w:rsid w:val="00327B46"/>
    <w:rsid w:val="00332D5E"/>
    <w:rsid w:val="0033652A"/>
    <w:rsid w:val="00345DF0"/>
    <w:rsid w:val="00351965"/>
    <w:rsid w:val="00353CA5"/>
    <w:rsid w:val="00353DAD"/>
    <w:rsid w:val="00355F93"/>
    <w:rsid w:val="0035765C"/>
    <w:rsid w:val="00367AA0"/>
    <w:rsid w:val="00370714"/>
    <w:rsid w:val="003726FE"/>
    <w:rsid w:val="00374212"/>
    <w:rsid w:val="00374E4A"/>
    <w:rsid w:val="00377235"/>
    <w:rsid w:val="00380ED2"/>
    <w:rsid w:val="0038521E"/>
    <w:rsid w:val="003917F9"/>
    <w:rsid w:val="003977F3"/>
    <w:rsid w:val="003A6968"/>
    <w:rsid w:val="003B61BB"/>
    <w:rsid w:val="003C127B"/>
    <w:rsid w:val="003C2553"/>
    <w:rsid w:val="003C481F"/>
    <w:rsid w:val="003C75A7"/>
    <w:rsid w:val="003D71EA"/>
    <w:rsid w:val="003E1E45"/>
    <w:rsid w:val="003E26AF"/>
    <w:rsid w:val="003E6B74"/>
    <w:rsid w:val="003F3265"/>
    <w:rsid w:val="004039CD"/>
    <w:rsid w:val="0041047C"/>
    <w:rsid w:val="00410D37"/>
    <w:rsid w:val="004124ED"/>
    <w:rsid w:val="004130FF"/>
    <w:rsid w:val="004316BB"/>
    <w:rsid w:val="00433537"/>
    <w:rsid w:val="00435CC8"/>
    <w:rsid w:val="004406C0"/>
    <w:rsid w:val="00442CBB"/>
    <w:rsid w:val="004446A9"/>
    <w:rsid w:val="00444B48"/>
    <w:rsid w:val="00444BEE"/>
    <w:rsid w:val="00452190"/>
    <w:rsid w:val="00456B79"/>
    <w:rsid w:val="00464D4C"/>
    <w:rsid w:val="00466544"/>
    <w:rsid w:val="00470F0C"/>
    <w:rsid w:val="00473F1F"/>
    <w:rsid w:val="00477E20"/>
    <w:rsid w:val="004810AA"/>
    <w:rsid w:val="00486734"/>
    <w:rsid w:val="00487328"/>
    <w:rsid w:val="0049116D"/>
    <w:rsid w:val="004A1C97"/>
    <w:rsid w:val="004A249C"/>
    <w:rsid w:val="004A29E2"/>
    <w:rsid w:val="004B1582"/>
    <w:rsid w:val="004B210C"/>
    <w:rsid w:val="004B310D"/>
    <w:rsid w:val="004B649B"/>
    <w:rsid w:val="004D6657"/>
    <w:rsid w:val="004D713E"/>
    <w:rsid w:val="004D75DC"/>
    <w:rsid w:val="004E1570"/>
    <w:rsid w:val="004E41DD"/>
    <w:rsid w:val="004E6234"/>
    <w:rsid w:val="004F5B79"/>
    <w:rsid w:val="004F6A89"/>
    <w:rsid w:val="00503F79"/>
    <w:rsid w:val="00507D3D"/>
    <w:rsid w:val="00520A95"/>
    <w:rsid w:val="005234F6"/>
    <w:rsid w:val="005354F6"/>
    <w:rsid w:val="00550EB2"/>
    <w:rsid w:val="005528E7"/>
    <w:rsid w:val="00552D3D"/>
    <w:rsid w:val="005560AF"/>
    <w:rsid w:val="0055620E"/>
    <w:rsid w:val="00556287"/>
    <w:rsid w:val="00564D31"/>
    <w:rsid w:val="00564E30"/>
    <w:rsid w:val="00566417"/>
    <w:rsid w:val="00571ECD"/>
    <w:rsid w:val="00576ADC"/>
    <w:rsid w:val="00580508"/>
    <w:rsid w:val="00580A3B"/>
    <w:rsid w:val="00580F01"/>
    <w:rsid w:val="00581695"/>
    <w:rsid w:val="0058224D"/>
    <w:rsid w:val="00584304"/>
    <w:rsid w:val="0059255F"/>
    <w:rsid w:val="005935B5"/>
    <w:rsid w:val="005A59B3"/>
    <w:rsid w:val="005B15FF"/>
    <w:rsid w:val="005B2FED"/>
    <w:rsid w:val="005B79C0"/>
    <w:rsid w:val="005E1755"/>
    <w:rsid w:val="005E5563"/>
    <w:rsid w:val="005F0598"/>
    <w:rsid w:val="005F4312"/>
    <w:rsid w:val="005F5CB3"/>
    <w:rsid w:val="00602C83"/>
    <w:rsid w:val="00612CCB"/>
    <w:rsid w:val="0061478A"/>
    <w:rsid w:val="006153E4"/>
    <w:rsid w:val="006164E2"/>
    <w:rsid w:val="00623297"/>
    <w:rsid w:val="00634F8B"/>
    <w:rsid w:val="00641E5E"/>
    <w:rsid w:val="00642069"/>
    <w:rsid w:val="0064372D"/>
    <w:rsid w:val="00656B5F"/>
    <w:rsid w:val="00663209"/>
    <w:rsid w:val="00664C92"/>
    <w:rsid w:val="00664CCE"/>
    <w:rsid w:val="006650E8"/>
    <w:rsid w:val="0067549B"/>
    <w:rsid w:val="0068015D"/>
    <w:rsid w:val="00696F3D"/>
    <w:rsid w:val="006A1160"/>
    <w:rsid w:val="006A151A"/>
    <w:rsid w:val="006A322B"/>
    <w:rsid w:val="006A38BC"/>
    <w:rsid w:val="006A6A48"/>
    <w:rsid w:val="006A6A61"/>
    <w:rsid w:val="006B23D1"/>
    <w:rsid w:val="006B285F"/>
    <w:rsid w:val="006C7E14"/>
    <w:rsid w:val="006D09CE"/>
    <w:rsid w:val="006D1ECA"/>
    <w:rsid w:val="006D4BC6"/>
    <w:rsid w:val="006D72D4"/>
    <w:rsid w:val="006D770E"/>
    <w:rsid w:val="006E011F"/>
    <w:rsid w:val="006E15D0"/>
    <w:rsid w:val="006E49B7"/>
    <w:rsid w:val="006E5552"/>
    <w:rsid w:val="006F46C4"/>
    <w:rsid w:val="006F7421"/>
    <w:rsid w:val="007016E2"/>
    <w:rsid w:val="00701C9A"/>
    <w:rsid w:val="00701CA3"/>
    <w:rsid w:val="00702C6C"/>
    <w:rsid w:val="0070372A"/>
    <w:rsid w:val="007142AF"/>
    <w:rsid w:val="00714EAD"/>
    <w:rsid w:val="007168A2"/>
    <w:rsid w:val="00725190"/>
    <w:rsid w:val="007316B2"/>
    <w:rsid w:val="00733F72"/>
    <w:rsid w:val="007402B3"/>
    <w:rsid w:val="0074074F"/>
    <w:rsid w:val="007438F1"/>
    <w:rsid w:val="007454E7"/>
    <w:rsid w:val="0075311D"/>
    <w:rsid w:val="007546F1"/>
    <w:rsid w:val="00755DEB"/>
    <w:rsid w:val="007640A9"/>
    <w:rsid w:val="00764D97"/>
    <w:rsid w:val="00766702"/>
    <w:rsid w:val="00773BE4"/>
    <w:rsid w:val="00784A21"/>
    <w:rsid w:val="00797024"/>
    <w:rsid w:val="007A076F"/>
    <w:rsid w:val="007A1ABB"/>
    <w:rsid w:val="007B09AB"/>
    <w:rsid w:val="007B1AB4"/>
    <w:rsid w:val="007B4CE0"/>
    <w:rsid w:val="007C0119"/>
    <w:rsid w:val="007C3C9A"/>
    <w:rsid w:val="007D0CB9"/>
    <w:rsid w:val="007D394C"/>
    <w:rsid w:val="007D452C"/>
    <w:rsid w:val="007D51FB"/>
    <w:rsid w:val="007E081E"/>
    <w:rsid w:val="007E28EA"/>
    <w:rsid w:val="007E2931"/>
    <w:rsid w:val="007E2FF1"/>
    <w:rsid w:val="007E3077"/>
    <w:rsid w:val="007E6CA0"/>
    <w:rsid w:val="007F2AAE"/>
    <w:rsid w:val="007F4601"/>
    <w:rsid w:val="008018A8"/>
    <w:rsid w:val="00801DC6"/>
    <w:rsid w:val="00804326"/>
    <w:rsid w:val="008101B2"/>
    <w:rsid w:val="00811907"/>
    <w:rsid w:val="008138B7"/>
    <w:rsid w:val="00815CF5"/>
    <w:rsid w:val="00820C4A"/>
    <w:rsid w:val="008247BF"/>
    <w:rsid w:val="00825B43"/>
    <w:rsid w:val="00831EA8"/>
    <w:rsid w:val="0083732B"/>
    <w:rsid w:val="00861124"/>
    <w:rsid w:val="00867A53"/>
    <w:rsid w:val="0087275A"/>
    <w:rsid w:val="0087651F"/>
    <w:rsid w:val="00876D22"/>
    <w:rsid w:val="00882EF0"/>
    <w:rsid w:val="00894372"/>
    <w:rsid w:val="008953DA"/>
    <w:rsid w:val="008A0F1C"/>
    <w:rsid w:val="008A249A"/>
    <w:rsid w:val="008A7639"/>
    <w:rsid w:val="008C0276"/>
    <w:rsid w:val="008C2B9E"/>
    <w:rsid w:val="008C62E4"/>
    <w:rsid w:val="008E2D29"/>
    <w:rsid w:val="008E47B5"/>
    <w:rsid w:val="008F4F63"/>
    <w:rsid w:val="008F646F"/>
    <w:rsid w:val="00901D23"/>
    <w:rsid w:val="00903F1E"/>
    <w:rsid w:val="009063C9"/>
    <w:rsid w:val="009130E8"/>
    <w:rsid w:val="00914A6B"/>
    <w:rsid w:val="00915975"/>
    <w:rsid w:val="009165D3"/>
    <w:rsid w:val="009232A1"/>
    <w:rsid w:val="0092388C"/>
    <w:rsid w:val="00924A59"/>
    <w:rsid w:val="009304EF"/>
    <w:rsid w:val="00931FB0"/>
    <w:rsid w:val="00932EEB"/>
    <w:rsid w:val="009331CF"/>
    <w:rsid w:val="00935017"/>
    <w:rsid w:val="00936035"/>
    <w:rsid w:val="00940F66"/>
    <w:rsid w:val="0094505F"/>
    <w:rsid w:val="00947DB8"/>
    <w:rsid w:val="00950828"/>
    <w:rsid w:val="00952AA4"/>
    <w:rsid w:val="00956416"/>
    <w:rsid w:val="009746C8"/>
    <w:rsid w:val="00974AD7"/>
    <w:rsid w:val="00975C8D"/>
    <w:rsid w:val="00977EF4"/>
    <w:rsid w:val="00982D98"/>
    <w:rsid w:val="00983C9E"/>
    <w:rsid w:val="009844A4"/>
    <w:rsid w:val="00992D42"/>
    <w:rsid w:val="009940A5"/>
    <w:rsid w:val="00995A02"/>
    <w:rsid w:val="00996654"/>
    <w:rsid w:val="009974AA"/>
    <w:rsid w:val="009A0E2B"/>
    <w:rsid w:val="009A1261"/>
    <w:rsid w:val="009A4F8C"/>
    <w:rsid w:val="009A52AF"/>
    <w:rsid w:val="009A6BB0"/>
    <w:rsid w:val="009A7712"/>
    <w:rsid w:val="009B2834"/>
    <w:rsid w:val="009B3F23"/>
    <w:rsid w:val="009B75D8"/>
    <w:rsid w:val="009B77E3"/>
    <w:rsid w:val="009C0AB8"/>
    <w:rsid w:val="009C1DE5"/>
    <w:rsid w:val="009D3759"/>
    <w:rsid w:val="009E21EF"/>
    <w:rsid w:val="009E54CC"/>
    <w:rsid w:val="009F034A"/>
    <w:rsid w:val="009F6772"/>
    <w:rsid w:val="00A00F6A"/>
    <w:rsid w:val="00A03593"/>
    <w:rsid w:val="00A054E2"/>
    <w:rsid w:val="00A06203"/>
    <w:rsid w:val="00A10717"/>
    <w:rsid w:val="00A11CDA"/>
    <w:rsid w:val="00A15B7D"/>
    <w:rsid w:val="00A17C4A"/>
    <w:rsid w:val="00A17E23"/>
    <w:rsid w:val="00A20397"/>
    <w:rsid w:val="00A230F2"/>
    <w:rsid w:val="00A242F8"/>
    <w:rsid w:val="00A27CA9"/>
    <w:rsid w:val="00A304AE"/>
    <w:rsid w:val="00A415B1"/>
    <w:rsid w:val="00A5407F"/>
    <w:rsid w:val="00A56819"/>
    <w:rsid w:val="00A575FA"/>
    <w:rsid w:val="00A602A6"/>
    <w:rsid w:val="00A64519"/>
    <w:rsid w:val="00A70FDF"/>
    <w:rsid w:val="00A72174"/>
    <w:rsid w:val="00A721F3"/>
    <w:rsid w:val="00A77D2F"/>
    <w:rsid w:val="00A81031"/>
    <w:rsid w:val="00A82088"/>
    <w:rsid w:val="00A84A8F"/>
    <w:rsid w:val="00A8614D"/>
    <w:rsid w:val="00A87AD9"/>
    <w:rsid w:val="00A92562"/>
    <w:rsid w:val="00A952EC"/>
    <w:rsid w:val="00AA4F73"/>
    <w:rsid w:val="00AB0906"/>
    <w:rsid w:val="00AB2AB1"/>
    <w:rsid w:val="00AB40F3"/>
    <w:rsid w:val="00AB79AA"/>
    <w:rsid w:val="00AC066A"/>
    <w:rsid w:val="00AC0934"/>
    <w:rsid w:val="00AC2B63"/>
    <w:rsid w:val="00AC3BDC"/>
    <w:rsid w:val="00AC4580"/>
    <w:rsid w:val="00AD41B2"/>
    <w:rsid w:val="00AD6D08"/>
    <w:rsid w:val="00AE469D"/>
    <w:rsid w:val="00AF1C5E"/>
    <w:rsid w:val="00AF36F1"/>
    <w:rsid w:val="00AF4996"/>
    <w:rsid w:val="00AF4D29"/>
    <w:rsid w:val="00AF7638"/>
    <w:rsid w:val="00B0530F"/>
    <w:rsid w:val="00B1034B"/>
    <w:rsid w:val="00B11F91"/>
    <w:rsid w:val="00B15B8F"/>
    <w:rsid w:val="00B16E11"/>
    <w:rsid w:val="00B20023"/>
    <w:rsid w:val="00B256DC"/>
    <w:rsid w:val="00B345EC"/>
    <w:rsid w:val="00B34A01"/>
    <w:rsid w:val="00B35FE1"/>
    <w:rsid w:val="00B370A7"/>
    <w:rsid w:val="00B405B6"/>
    <w:rsid w:val="00B419EC"/>
    <w:rsid w:val="00B42C91"/>
    <w:rsid w:val="00B439FD"/>
    <w:rsid w:val="00B44F11"/>
    <w:rsid w:val="00B46A2D"/>
    <w:rsid w:val="00B51C88"/>
    <w:rsid w:val="00B5223D"/>
    <w:rsid w:val="00B56FC0"/>
    <w:rsid w:val="00B60B91"/>
    <w:rsid w:val="00B61D09"/>
    <w:rsid w:val="00B62DB2"/>
    <w:rsid w:val="00B665E3"/>
    <w:rsid w:val="00B713C5"/>
    <w:rsid w:val="00B71FAC"/>
    <w:rsid w:val="00B73B46"/>
    <w:rsid w:val="00B75502"/>
    <w:rsid w:val="00B8031A"/>
    <w:rsid w:val="00B822DC"/>
    <w:rsid w:val="00B82A04"/>
    <w:rsid w:val="00B85D5B"/>
    <w:rsid w:val="00B87A3B"/>
    <w:rsid w:val="00B951B3"/>
    <w:rsid w:val="00B95E13"/>
    <w:rsid w:val="00B96543"/>
    <w:rsid w:val="00B966F7"/>
    <w:rsid w:val="00B97251"/>
    <w:rsid w:val="00BA3536"/>
    <w:rsid w:val="00BA4B36"/>
    <w:rsid w:val="00BA5368"/>
    <w:rsid w:val="00BA57EA"/>
    <w:rsid w:val="00BB2891"/>
    <w:rsid w:val="00BB4ED3"/>
    <w:rsid w:val="00BD79B6"/>
    <w:rsid w:val="00BE2DD0"/>
    <w:rsid w:val="00BE407B"/>
    <w:rsid w:val="00BE48EC"/>
    <w:rsid w:val="00BE4BF3"/>
    <w:rsid w:val="00BE65A8"/>
    <w:rsid w:val="00BE7EF2"/>
    <w:rsid w:val="00BF3A59"/>
    <w:rsid w:val="00BF40CC"/>
    <w:rsid w:val="00BF4FE5"/>
    <w:rsid w:val="00BF639E"/>
    <w:rsid w:val="00C01B28"/>
    <w:rsid w:val="00C04F50"/>
    <w:rsid w:val="00C1092E"/>
    <w:rsid w:val="00C1128A"/>
    <w:rsid w:val="00C14AA3"/>
    <w:rsid w:val="00C3262E"/>
    <w:rsid w:val="00C32E3C"/>
    <w:rsid w:val="00C35436"/>
    <w:rsid w:val="00C36604"/>
    <w:rsid w:val="00C37B83"/>
    <w:rsid w:val="00C4145B"/>
    <w:rsid w:val="00C419CC"/>
    <w:rsid w:val="00C46453"/>
    <w:rsid w:val="00C4691C"/>
    <w:rsid w:val="00C5590B"/>
    <w:rsid w:val="00C616B0"/>
    <w:rsid w:val="00C62C7F"/>
    <w:rsid w:val="00C6411D"/>
    <w:rsid w:val="00C65A23"/>
    <w:rsid w:val="00C70035"/>
    <w:rsid w:val="00C705C4"/>
    <w:rsid w:val="00C7064B"/>
    <w:rsid w:val="00C708AF"/>
    <w:rsid w:val="00C70F77"/>
    <w:rsid w:val="00C861A9"/>
    <w:rsid w:val="00C87317"/>
    <w:rsid w:val="00C878BF"/>
    <w:rsid w:val="00C91909"/>
    <w:rsid w:val="00C93AD4"/>
    <w:rsid w:val="00CA0FE7"/>
    <w:rsid w:val="00CA19D6"/>
    <w:rsid w:val="00CB440D"/>
    <w:rsid w:val="00CB4CC8"/>
    <w:rsid w:val="00CC055D"/>
    <w:rsid w:val="00CC05C0"/>
    <w:rsid w:val="00CC1979"/>
    <w:rsid w:val="00CC6814"/>
    <w:rsid w:val="00CC6E7D"/>
    <w:rsid w:val="00CD120D"/>
    <w:rsid w:val="00CD2471"/>
    <w:rsid w:val="00CD40A8"/>
    <w:rsid w:val="00CD7993"/>
    <w:rsid w:val="00CE1D7F"/>
    <w:rsid w:val="00CE25AC"/>
    <w:rsid w:val="00CF1467"/>
    <w:rsid w:val="00CF6F85"/>
    <w:rsid w:val="00CF723D"/>
    <w:rsid w:val="00CF78D6"/>
    <w:rsid w:val="00CF7C2C"/>
    <w:rsid w:val="00D0224D"/>
    <w:rsid w:val="00D06A77"/>
    <w:rsid w:val="00D06D32"/>
    <w:rsid w:val="00D1353A"/>
    <w:rsid w:val="00D13947"/>
    <w:rsid w:val="00D20FA0"/>
    <w:rsid w:val="00D22085"/>
    <w:rsid w:val="00D242DD"/>
    <w:rsid w:val="00D32CAC"/>
    <w:rsid w:val="00D3356D"/>
    <w:rsid w:val="00D33D59"/>
    <w:rsid w:val="00D37972"/>
    <w:rsid w:val="00D41D74"/>
    <w:rsid w:val="00D440E2"/>
    <w:rsid w:val="00D46948"/>
    <w:rsid w:val="00D46ABD"/>
    <w:rsid w:val="00D47714"/>
    <w:rsid w:val="00D53AE9"/>
    <w:rsid w:val="00D54DC0"/>
    <w:rsid w:val="00D66E3C"/>
    <w:rsid w:val="00D71DA9"/>
    <w:rsid w:val="00D7735E"/>
    <w:rsid w:val="00D9042A"/>
    <w:rsid w:val="00D9275C"/>
    <w:rsid w:val="00D9643B"/>
    <w:rsid w:val="00D970A7"/>
    <w:rsid w:val="00D97693"/>
    <w:rsid w:val="00DA234A"/>
    <w:rsid w:val="00DA2EEA"/>
    <w:rsid w:val="00DB5DF3"/>
    <w:rsid w:val="00DB6FBA"/>
    <w:rsid w:val="00DC21F0"/>
    <w:rsid w:val="00DC5249"/>
    <w:rsid w:val="00DD3E33"/>
    <w:rsid w:val="00DD4E51"/>
    <w:rsid w:val="00DD4FF8"/>
    <w:rsid w:val="00DE3F8F"/>
    <w:rsid w:val="00DE6F89"/>
    <w:rsid w:val="00DF0A2E"/>
    <w:rsid w:val="00DF206C"/>
    <w:rsid w:val="00DF407E"/>
    <w:rsid w:val="00DF5367"/>
    <w:rsid w:val="00DF553F"/>
    <w:rsid w:val="00DF68A6"/>
    <w:rsid w:val="00E00A2E"/>
    <w:rsid w:val="00E00CA0"/>
    <w:rsid w:val="00E03F0B"/>
    <w:rsid w:val="00E154AA"/>
    <w:rsid w:val="00E16C8C"/>
    <w:rsid w:val="00E21E7F"/>
    <w:rsid w:val="00E220A4"/>
    <w:rsid w:val="00E25691"/>
    <w:rsid w:val="00E25D94"/>
    <w:rsid w:val="00E303E5"/>
    <w:rsid w:val="00E33330"/>
    <w:rsid w:val="00E33A29"/>
    <w:rsid w:val="00E44C55"/>
    <w:rsid w:val="00E54A93"/>
    <w:rsid w:val="00E61979"/>
    <w:rsid w:val="00E64E84"/>
    <w:rsid w:val="00E70604"/>
    <w:rsid w:val="00E74686"/>
    <w:rsid w:val="00E7659F"/>
    <w:rsid w:val="00E778C7"/>
    <w:rsid w:val="00E83465"/>
    <w:rsid w:val="00E83D1F"/>
    <w:rsid w:val="00E95D1F"/>
    <w:rsid w:val="00EA098F"/>
    <w:rsid w:val="00EA7F7E"/>
    <w:rsid w:val="00EB7CBB"/>
    <w:rsid w:val="00EC2B2C"/>
    <w:rsid w:val="00EC3DB2"/>
    <w:rsid w:val="00EC51DC"/>
    <w:rsid w:val="00ED0804"/>
    <w:rsid w:val="00ED5BFB"/>
    <w:rsid w:val="00EE18BD"/>
    <w:rsid w:val="00F00FD8"/>
    <w:rsid w:val="00F0303E"/>
    <w:rsid w:val="00F057FD"/>
    <w:rsid w:val="00F12F29"/>
    <w:rsid w:val="00F207A1"/>
    <w:rsid w:val="00F26530"/>
    <w:rsid w:val="00F30538"/>
    <w:rsid w:val="00F316F2"/>
    <w:rsid w:val="00F31863"/>
    <w:rsid w:val="00F32891"/>
    <w:rsid w:val="00F36C45"/>
    <w:rsid w:val="00F40CB4"/>
    <w:rsid w:val="00F40CE3"/>
    <w:rsid w:val="00F438EA"/>
    <w:rsid w:val="00F560F6"/>
    <w:rsid w:val="00F63483"/>
    <w:rsid w:val="00F63F29"/>
    <w:rsid w:val="00F65AF6"/>
    <w:rsid w:val="00F72C26"/>
    <w:rsid w:val="00F77143"/>
    <w:rsid w:val="00F8317E"/>
    <w:rsid w:val="00F84719"/>
    <w:rsid w:val="00F93336"/>
    <w:rsid w:val="00F93A9A"/>
    <w:rsid w:val="00F97B29"/>
    <w:rsid w:val="00FA076E"/>
    <w:rsid w:val="00FA11F5"/>
    <w:rsid w:val="00FA2C82"/>
    <w:rsid w:val="00FB1260"/>
    <w:rsid w:val="00FB6C09"/>
    <w:rsid w:val="00FC2E3E"/>
    <w:rsid w:val="00FD050A"/>
    <w:rsid w:val="00FD532D"/>
    <w:rsid w:val="00FE0952"/>
    <w:rsid w:val="00FE3663"/>
    <w:rsid w:val="00FE44BC"/>
    <w:rsid w:val="00FE4B06"/>
    <w:rsid w:val="00FE643C"/>
    <w:rsid w:val="00FF0A32"/>
    <w:rsid w:val="00FF425F"/>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1CDA2C-A55C-4599-9299-3A6AC270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E5552"/>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7CA9"/>
    <w:rPr>
      <w:rFonts w:ascii="Tahoma" w:hAnsi="Tahoma" w:cs="Tahoma"/>
      <w:sz w:val="16"/>
      <w:szCs w:val="16"/>
    </w:rPr>
  </w:style>
  <w:style w:type="paragraph" w:customStyle="1" w:styleId="a4">
    <w:name w:val="Знак Знак Знак Знак"/>
    <w:basedOn w:val="a"/>
    <w:rsid w:val="00054676"/>
    <w:rPr>
      <w:rFonts w:ascii="Verdana" w:hAnsi="Verdana" w:cs="Verdana"/>
      <w:sz w:val="20"/>
      <w:szCs w:val="20"/>
      <w:lang w:val="en-US" w:eastAsia="en-US"/>
    </w:rPr>
  </w:style>
  <w:style w:type="table" w:styleId="a5">
    <w:name w:val="Table Grid"/>
    <w:basedOn w:val="a1"/>
    <w:rsid w:val="0032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66E3C"/>
    <w:pPr>
      <w:tabs>
        <w:tab w:val="center" w:pos="4677"/>
        <w:tab w:val="right" w:pos="9355"/>
      </w:tabs>
    </w:pPr>
  </w:style>
  <w:style w:type="character" w:styleId="a7">
    <w:name w:val="page number"/>
    <w:basedOn w:val="a0"/>
    <w:rsid w:val="00D66E3C"/>
  </w:style>
  <w:style w:type="paragraph" w:customStyle="1" w:styleId="a8">
    <w:name w:val="Знак Знак Знак Знак Знак Знак"/>
    <w:basedOn w:val="a"/>
    <w:rsid w:val="00764D97"/>
    <w:rPr>
      <w:rFonts w:ascii="Verdana" w:hAnsi="Verdana" w:cs="Verdana"/>
      <w:sz w:val="20"/>
      <w:szCs w:val="20"/>
      <w:lang w:val="en-US" w:eastAsia="en-US"/>
    </w:rPr>
  </w:style>
  <w:style w:type="paragraph" w:customStyle="1" w:styleId="ConsPlusNormal">
    <w:name w:val="ConsPlusNormal"/>
    <w:link w:val="ConsPlusNormal0"/>
    <w:rsid w:val="00C91909"/>
    <w:pPr>
      <w:widowControl w:val="0"/>
      <w:autoSpaceDE w:val="0"/>
      <w:autoSpaceDN w:val="0"/>
      <w:adjustRightInd w:val="0"/>
      <w:ind w:firstLine="720"/>
    </w:pPr>
    <w:rPr>
      <w:rFonts w:ascii="Arial" w:hAnsi="Arial" w:cs="Arial"/>
    </w:rPr>
  </w:style>
  <w:style w:type="paragraph" w:customStyle="1" w:styleId="a9">
    <w:name w:val="Знак Знак Знак Знак Знак Знак Знак Знак Знак"/>
    <w:basedOn w:val="a"/>
    <w:rsid w:val="00C91909"/>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D13947"/>
  </w:style>
  <w:style w:type="paragraph" w:customStyle="1" w:styleId="text1cl">
    <w:name w:val="text1cl"/>
    <w:basedOn w:val="a"/>
    <w:rsid w:val="007A076F"/>
    <w:pPr>
      <w:spacing w:before="100" w:beforeAutospacing="1" w:after="100" w:afterAutospacing="1"/>
    </w:pPr>
  </w:style>
  <w:style w:type="paragraph" w:customStyle="1" w:styleId="text3cl">
    <w:name w:val="text3cl"/>
    <w:basedOn w:val="a"/>
    <w:rsid w:val="007A076F"/>
    <w:pPr>
      <w:spacing w:before="100" w:beforeAutospacing="1" w:after="100" w:afterAutospacing="1"/>
    </w:pPr>
  </w:style>
  <w:style w:type="character" w:customStyle="1" w:styleId="ConsPlusNormal0">
    <w:name w:val="ConsPlusNormal Знак"/>
    <w:link w:val="ConsPlusNormal"/>
    <w:locked/>
    <w:rsid w:val="007A076F"/>
    <w:rPr>
      <w:rFonts w:ascii="Arial" w:hAnsi="Arial" w:cs="Arial"/>
      <w:lang w:val="ru-RU" w:eastAsia="ru-RU" w:bidi="ar-SA"/>
    </w:rPr>
  </w:style>
  <w:style w:type="paragraph" w:customStyle="1" w:styleId="ConsPlusNonformat">
    <w:name w:val="ConsPlusNonformat"/>
    <w:rsid w:val="007A076F"/>
    <w:pPr>
      <w:widowControl w:val="0"/>
      <w:autoSpaceDE w:val="0"/>
      <w:autoSpaceDN w:val="0"/>
      <w:adjustRightInd w:val="0"/>
    </w:pPr>
    <w:rPr>
      <w:rFonts w:ascii="Courier New" w:hAnsi="Courier New" w:cs="Courier New"/>
    </w:rPr>
  </w:style>
  <w:style w:type="character" w:styleId="aa">
    <w:name w:val="Hyperlink"/>
    <w:rsid w:val="00EC2B2C"/>
    <w:rPr>
      <w:color w:val="0000FF"/>
      <w:u w:val="single"/>
    </w:rPr>
  </w:style>
  <w:style w:type="paragraph" w:customStyle="1" w:styleId="ab">
    <w:name w:val="Знак Знак Знак Знак"/>
    <w:basedOn w:val="a"/>
    <w:rsid w:val="00BB2891"/>
    <w:pPr>
      <w:widowControl w:val="0"/>
      <w:adjustRightInd w:val="0"/>
      <w:spacing w:after="160" w:line="240" w:lineRule="exact"/>
      <w:jc w:val="right"/>
    </w:pPr>
    <w:rPr>
      <w:sz w:val="20"/>
      <w:szCs w:val="20"/>
      <w:lang w:val="en-GB" w:eastAsia="en-US"/>
    </w:rPr>
  </w:style>
  <w:style w:type="paragraph" w:styleId="ac">
    <w:name w:val="footer"/>
    <w:basedOn w:val="a"/>
    <w:rsid w:val="00E54A93"/>
    <w:pPr>
      <w:tabs>
        <w:tab w:val="center" w:pos="4677"/>
        <w:tab w:val="right" w:pos="9355"/>
      </w:tabs>
    </w:pPr>
  </w:style>
  <w:style w:type="paragraph" w:customStyle="1" w:styleId="ad">
    <w:name w:val="Первая строка заголовка"/>
    <w:basedOn w:val="a"/>
    <w:rsid w:val="006A151A"/>
    <w:pPr>
      <w:keepNext/>
      <w:keepLines/>
      <w:spacing w:before="960" w:after="120"/>
      <w:jc w:val="center"/>
    </w:pPr>
    <w:rPr>
      <w:b/>
      <w:noProof/>
      <w:sz w:val="32"/>
      <w:szCs w:val="20"/>
    </w:rPr>
  </w:style>
  <w:style w:type="paragraph" w:customStyle="1" w:styleId="ae">
    <w:name w:val="Знак Знак"/>
    <w:basedOn w:val="a"/>
    <w:rsid w:val="008A7639"/>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A6BB0"/>
    <w:pPr>
      <w:spacing w:before="100" w:beforeAutospacing="1" w:after="100" w:afterAutospacing="1"/>
    </w:pPr>
    <w:rPr>
      <w:rFonts w:ascii="Verdana" w:hAnsi="Verdana"/>
      <w:sz w:val="20"/>
      <w:szCs w:val="20"/>
      <w:lang w:val="en-US" w:eastAsia="en-US"/>
    </w:rPr>
  </w:style>
  <w:style w:type="character" w:customStyle="1" w:styleId="c7">
    <w:name w:val="c7"/>
    <w:basedOn w:val="a0"/>
    <w:rsid w:val="00222638"/>
  </w:style>
  <w:style w:type="paragraph" w:customStyle="1" w:styleId="ConsPlusCell">
    <w:name w:val="ConsPlusCell"/>
    <w:rsid w:val="006E5552"/>
    <w:pPr>
      <w:widowControl w:val="0"/>
      <w:autoSpaceDE w:val="0"/>
      <w:autoSpaceDN w:val="0"/>
      <w:adjustRightInd w:val="0"/>
    </w:pPr>
    <w:rPr>
      <w:sz w:val="24"/>
      <w:szCs w:val="24"/>
    </w:rPr>
  </w:style>
  <w:style w:type="paragraph" w:customStyle="1" w:styleId="af">
    <w:name w:val="Знак Знак Знак Знак Знак Знак Знак Знак Знак Знак"/>
    <w:basedOn w:val="a"/>
    <w:rsid w:val="006E5552"/>
    <w:rPr>
      <w:rFonts w:ascii="Verdana" w:hAnsi="Verdana" w:cs="Verdana"/>
      <w:sz w:val="20"/>
      <w:szCs w:val="20"/>
      <w:lang w:val="en-US" w:eastAsia="en-US"/>
    </w:rPr>
  </w:style>
  <w:style w:type="numbering" w:customStyle="1" w:styleId="1">
    <w:name w:val="Нет списка1"/>
    <w:next w:val="a2"/>
    <w:semiHidden/>
    <w:unhideWhenUsed/>
    <w:rsid w:val="006E5552"/>
  </w:style>
  <w:style w:type="character" w:customStyle="1" w:styleId="2">
    <w:name w:val="Основной текст (2)_"/>
    <w:link w:val="20"/>
    <w:rsid w:val="006E5552"/>
    <w:rPr>
      <w:b/>
      <w:bCs/>
      <w:sz w:val="26"/>
      <w:szCs w:val="26"/>
      <w:lang w:bidi="ar-SA"/>
    </w:rPr>
  </w:style>
  <w:style w:type="paragraph" w:customStyle="1" w:styleId="20">
    <w:name w:val="Основной текст (2)"/>
    <w:basedOn w:val="a"/>
    <w:link w:val="2"/>
    <w:rsid w:val="006E5552"/>
    <w:pPr>
      <w:widowControl w:val="0"/>
      <w:shd w:val="clear" w:color="auto" w:fill="FFFFFF"/>
      <w:spacing w:after="480" w:line="240" w:lineRule="atLeast"/>
      <w:jc w:val="center"/>
    </w:pPr>
    <w:rPr>
      <w:b/>
      <w:bCs/>
      <w:sz w:val="26"/>
      <w:szCs w:val="26"/>
    </w:rPr>
  </w:style>
  <w:style w:type="paragraph" w:customStyle="1" w:styleId="5">
    <w:name w:val="Знак Знак5 Знак Знак Знак Знак Знак Знак Знак Знак Знак Знак"/>
    <w:basedOn w:val="a"/>
    <w:rsid w:val="006E555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59515">
      <w:bodyDiv w:val="1"/>
      <w:marLeft w:val="0"/>
      <w:marRight w:val="0"/>
      <w:marTop w:val="0"/>
      <w:marBottom w:val="0"/>
      <w:divBdr>
        <w:top w:val="none" w:sz="0" w:space="0" w:color="auto"/>
        <w:left w:val="none" w:sz="0" w:space="0" w:color="auto"/>
        <w:bottom w:val="none" w:sz="0" w:space="0" w:color="auto"/>
        <w:right w:val="none" w:sz="0" w:space="0" w:color="auto"/>
      </w:divBdr>
    </w:div>
    <w:div w:id="18105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16740249</TotalTime>
  <Pages>1</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АДМИНИСТРАЦИЯ КИКНУРСКОГО  РАЙОНА</vt:lpstr>
    </vt:vector>
  </TitlesOfParts>
  <Company>PC-Home</Company>
  <LinksUpToDate>false</LinksUpToDate>
  <CharactersWithSpaces>20053</CharactersWithSpaces>
  <SharedDoc>false</SharedDoc>
  <HLinks>
    <vt:vector size="18" baseType="variant">
      <vt:variant>
        <vt:i4>6422576</vt:i4>
      </vt:variant>
      <vt:variant>
        <vt:i4>6</vt:i4>
      </vt:variant>
      <vt:variant>
        <vt:i4>0</vt:i4>
      </vt:variant>
      <vt:variant>
        <vt:i4>5</vt:i4>
      </vt:variant>
      <vt:variant>
        <vt:lpwstr/>
      </vt:variant>
      <vt:variant>
        <vt:lpwstr>Par1223</vt:lpwstr>
      </vt:variant>
      <vt:variant>
        <vt:i4>6357047</vt:i4>
      </vt:variant>
      <vt:variant>
        <vt:i4>3</vt:i4>
      </vt:variant>
      <vt:variant>
        <vt:i4>0</vt:i4>
      </vt:variant>
      <vt:variant>
        <vt:i4>5</vt:i4>
      </vt:variant>
      <vt:variant>
        <vt:lpwstr/>
      </vt:variant>
      <vt:variant>
        <vt:lpwstr>Par959</vt:lpwstr>
      </vt:variant>
      <vt:variant>
        <vt:i4>7143472</vt:i4>
      </vt:variant>
      <vt:variant>
        <vt:i4>0</vt:i4>
      </vt:variant>
      <vt:variant>
        <vt:i4>0</vt:i4>
      </vt:variant>
      <vt:variant>
        <vt:i4>5</vt:i4>
      </vt:variant>
      <vt:variant>
        <vt:lpwstr/>
      </vt:variant>
      <vt:variant>
        <vt:lpwstr>Par824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КИКНУРСКОГО  РАЙОНА</dc:title>
  <dc:subject/>
  <dc:creator>Администратор</dc:creator>
  <cp:keywords/>
  <dc:description/>
  <cp:lastModifiedBy>User</cp:lastModifiedBy>
  <cp:revision>7</cp:revision>
  <cp:lastPrinted>2022-03-29T13:13:00Z</cp:lastPrinted>
  <dcterms:created xsi:type="dcterms:W3CDTF">2015-01-14T05:50:00Z</dcterms:created>
  <dcterms:modified xsi:type="dcterms:W3CDTF">2022-09-27T06:52:00Z</dcterms:modified>
</cp:coreProperties>
</file>