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D0" w:rsidRDefault="005802D0">
      <w:pPr>
        <w:pStyle w:val="ConsPlusNormal"/>
        <w:jc w:val="both"/>
      </w:pPr>
    </w:p>
    <w:p w:rsidR="00AF4722" w:rsidRDefault="00AF4722" w:rsidP="00AF4722">
      <w:pPr>
        <w:pStyle w:val="ConsPlusNormal"/>
        <w:jc w:val="center"/>
      </w:pPr>
      <w:r>
        <w:rPr>
          <w:noProof/>
        </w:rPr>
        <w:drawing>
          <wp:inline distT="0" distB="0" distL="0" distR="0" wp14:anchorId="6BB32B83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722" w:rsidRDefault="00AF4722" w:rsidP="00AF4722">
      <w:pPr>
        <w:pStyle w:val="3"/>
      </w:pPr>
      <w:r>
        <w:t>РОССИЙСКАЯ ФЕДЕРАЦИЯ</w:t>
      </w:r>
    </w:p>
    <w:p w:rsidR="00AF4722" w:rsidRPr="003E6ED7" w:rsidRDefault="00AF4722" w:rsidP="00AF4722"/>
    <w:p w:rsidR="00AF4722" w:rsidRDefault="00AF4722" w:rsidP="00AF4722">
      <w:pPr>
        <w:pStyle w:val="3"/>
      </w:pPr>
      <w:r>
        <w:t>ДУМА КИКНУРСКОГО МУНИЦИПАЛЬНОГО ОКРУГА</w:t>
      </w:r>
    </w:p>
    <w:p w:rsidR="00AF4722" w:rsidRDefault="00AF4722" w:rsidP="00AF4722">
      <w:pPr>
        <w:pStyle w:val="3"/>
      </w:pPr>
      <w:r>
        <w:t>КИРОВСКОЙ ОБЛАСТИ</w:t>
      </w:r>
    </w:p>
    <w:p w:rsidR="00AF4722" w:rsidRDefault="00AF4722" w:rsidP="00AF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F4722" w:rsidRDefault="00AF4722" w:rsidP="00AF4722">
      <w:pPr>
        <w:jc w:val="center"/>
        <w:rPr>
          <w:b/>
          <w:sz w:val="32"/>
          <w:szCs w:val="32"/>
        </w:rPr>
      </w:pPr>
    </w:p>
    <w:p w:rsidR="00AF4722" w:rsidRDefault="00AF4722" w:rsidP="00A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D9427B">
        <w:rPr>
          <w:b/>
          <w:sz w:val="32"/>
          <w:szCs w:val="32"/>
        </w:rPr>
        <w:t>Е</w:t>
      </w:r>
    </w:p>
    <w:p w:rsidR="00AF4722" w:rsidRPr="00345591" w:rsidRDefault="00AF4722" w:rsidP="00AF4722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9"/>
        <w:gridCol w:w="2946"/>
        <w:gridCol w:w="3040"/>
        <w:gridCol w:w="1600"/>
      </w:tblGrid>
      <w:tr w:rsidR="00AF4722" w:rsidTr="009E412A">
        <w:tc>
          <w:tcPr>
            <w:tcW w:w="1786" w:type="dxa"/>
          </w:tcPr>
          <w:p w:rsidR="00AF4722" w:rsidRPr="00B45590" w:rsidRDefault="009E412A" w:rsidP="00726D4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29.09.2021</w:t>
            </w:r>
          </w:p>
        </w:tc>
        <w:tc>
          <w:tcPr>
            <w:tcW w:w="3091" w:type="dxa"/>
          </w:tcPr>
          <w:p w:rsidR="00AF4722" w:rsidRDefault="00AF4722" w:rsidP="00726D4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AF4722" w:rsidRDefault="00AF4722" w:rsidP="00726D4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</w:tcPr>
          <w:p w:rsidR="00AF4722" w:rsidRPr="00654975" w:rsidRDefault="009E412A" w:rsidP="00F667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14-13</w:t>
            </w:r>
            <w:r w:rsidR="00F6670A">
              <w:rPr>
                <w:sz w:val="28"/>
                <w:szCs w:val="28"/>
              </w:rPr>
              <w:t>6</w:t>
            </w:r>
          </w:p>
        </w:tc>
      </w:tr>
      <w:tr w:rsidR="00AF4722" w:rsidTr="009E412A">
        <w:tc>
          <w:tcPr>
            <w:tcW w:w="1786" w:type="dxa"/>
          </w:tcPr>
          <w:p w:rsidR="00AF4722" w:rsidRDefault="00AF4722" w:rsidP="00726D4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AF4722" w:rsidRDefault="00AF4722" w:rsidP="00726D4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  <w:tc>
          <w:tcPr>
            <w:tcW w:w="1657" w:type="dxa"/>
          </w:tcPr>
          <w:p w:rsidR="00AF4722" w:rsidRPr="00287710" w:rsidRDefault="00AF4722" w:rsidP="00726D4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F4722" w:rsidRPr="003963F2" w:rsidRDefault="00AF4722" w:rsidP="00AF4722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9E412A" w:rsidRDefault="00AF4722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40F">
        <w:rPr>
          <w:rFonts w:ascii="Times New Roman" w:hAnsi="Times New Roman" w:cs="Times New Roman"/>
          <w:sz w:val="28"/>
          <w:szCs w:val="28"/>
        </w:rPr>
        <w:t>О</w:t>
      </w:r>
      <w:r w:rsidR="0060240F" w:rsidRPr="006024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C6CEB">
        <w:rPr>
          <w:rFonts w:ascii="Times New Roman" w:hAnsi="Times New Roman" w:cs="Times New Roman"/>
          <w:sz w:val="28"/>
          <w:szCs w:val="28"/>
        </w:rPr>
        <w:t>П</w:t>
      </w:r>
      <w:r w:rsidR="0060240F" w:rsidRPr="0060240F">
        <w:rPr>
          <w:rFonts w:ascii="Times New Roman" w:hAnsi="Times New Roman" w:cs="Times New Roman"/>
          <w:sz w:val="28"/>
          <w:szCs w:val="28"/>
        </w:rPr>
        <w:t xml:space="preserve">оложения о порядке списания </w:t>
      </w:r>
    </w:p>
    <w:p w:rsidR="009E412A" w:rsidRDefault="0060240F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40F">
        <w:rPr>
          <w:rFonts w:ascii="Times New Roman" w:hAnsi="Times New Roman" w:cs="Times New Roman"/>
          <w:sz w:val="28"/>
          <w:szCs w:val="28"/>
        </w:rPr>
        <w:t>муниципального имущества (основных средств)</w:t>
      </w:r>
      <w:r w:rsidR="00AF4722" w:rsidRPr="0060240F">
        <w:rPr>
          <w:rFonts w:ascii="Times New Roman" w:hAnsi="Times New Roman" w:cs="Times New Roman"/>
          <w:sz w:val="28"/>
          <w:szCs w:val="28"/>
        </w:rPr>
        <w:t>,</w:t>
      </w:r>
      <w:r w:rsidR="009E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 на</w:t>
      </w:r>
    </w:p>
    <w:p w:rsidR="00AF4722" w:rsidRDefault="0060240F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балансе муниципальных унитарных предприятий  и учреждений</w:t>
      </w:r>
      <w:r w:rsidR="00AF4722" w:rsidRPr="00602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имущества, составляющего муниципальную имущественную казну</w:t>
      </w:r>
      <w:r w:rsidR="009E41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</w:t>
      </w:r>
    </w:p>
    <w:p w:rsidR="009E412A" w:rsidRPr="0060240F" w:rsidRDefault="009E412A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722" w:rsidRPr="00AF4722" w:rsidRDefault="00AF4722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72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" w:history="1">
        <w:r w:rsidRPr="00AF47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AF47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F47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области, решением Думы Кикнурского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F47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25.11.2020 № 5-52</w:t>
      </w:r>
      <w:r w:rsidRPr="00AF4722">
        <w:rPr>
          <w:rFonts w:ascii="Times New Roman" w:hAnsi="Times New Roman" w:cs="Times New Roman"/>
          <w:sz w:val="28"/>
          <w:szCs w:val="28"/>
        </w:rPr>
        <w:t xml:space="preserve"> "Об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 управлении</w:t>
      </w:r>
      <w:r w:rsidR="00F7015F">
        <w:rPr>
          <w:rFonts w:ascii="Times New Roman" w:hAnsi="Times New Roman" w:cs="Times New Roman"/>
          <w:sz w:val="28"/>
          <w:szCs w:val="28"/>
        </w:rPr>
        <w:t xml:space="preserve"> и распоряжении</w:t>
      </w:r>
      <w:r w:rsidRPr="00AF4722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Кикнурский муниципальный округ Кировской области"</w:t>
      </w:r>
      <w:r w:rsidR="00F7015F">
        <w:rPr>
          <w:rFonts w:ascii="Times New Roman" w:hAnsi="Times New Roman" w:cs="Times New Roman"/>
          <w:sz w:val="28"/>
          <w:szCs w:val="28"/>
        </w:rPr>
        <w:t>,</w:t>
      </w:r>
      <w:r w:rsidRPr="00AF4722">
        <w:rPr>
          <w:rFonts w:ascii="Times New Roman" w:hAnsi="Times New Roman" w:cs="Times New Roman"/>
          <w:sz w:val="28"/>
          <w:szCs w:val="28"/>
        </w:rPr>
        <w:t xml:space="preserve"> Дума Кикнурского</w:t>
      </w:r>
      <w:r w:rsidR="00F7015F"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РЕШИЛА</w:t>
      </w:r>
      <w:r w:rsidRPr="00AF4722">
        <w:rPr>
          <w:rFonts w:ascii="Times New Roman" w:hAnsi="Times New Roman" w:cs="Times New Roman"/>
          <w:sz w:val="28"/>
          <w:szCs w:val="28"/>
        </w:rPr>
        <w:t>:</w:t>
      </w:r>
    </w:p>
    <w:p w:rsidR="00AF4722" w:rsidRDefault="00AF4722" w:rsidP="009E412A">
      <w:pPr>
        <w:pStyle w:val="ConsPlusNormal"/>
        <w:spacing w:line="360" w:lineRule="exact"/>
        <w:ind w:firstLine="540"/>
        <w:jc w:val="both"/>
      </w:pPr>
      <w:r w:rsidRPr="00AF47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F701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7015F">
        <w:rPr>
          <w:rFonts w:ascii="Times New Roman" w:hAnsi="Times New Roman" w:cs="Times New Roman"/>
          <w:sz w:val="28"/>
          <w:szCs w:val="28"/>
        </w:rPr>
        <w:t xml:space="preserve"> о</w:t>
      </w:r>
      <w:r w:rsidRPr="00AF4722">
        <w:rPr>
          <w:rFonts w:ascii="Times New Roman" w:hAnsi="Times New Roman" w:cs="Times New Roman"/>
          <w:sz w:val="28"/>
          <w:szCs w:val="28"/>
        </w:rPr>
        <w:t xml:space="preserve">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Кикнурский муниципальный округ Кировской области, согласно приложению</w:t>
      </w:r>
      <w:r>
        <w:t>.</w:t>
      </w:r>
    </w:p>
    <w:p w:rsidR="00F7015F" w:rsidRDefault="00AF4722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5F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7015F" w:rsidRPr="00F7015F">
        <w:rPr>
          <w:rFonts w:ascii="Times New Roman" w:hAnsi="Times New Roman" w:cs="Times New Roman"/>
          <w:sz w:val="28"/>
          <w:szCs w:val="28"/>
        </w:rPr>
        <w:t>и</w:t>
      </w:r>
      <w:r w:rsidRPr="00F7015F">
        <w:rPr>
          <w:rFonts w:ascii="Times New Roman" w:hAnsi="Times New Roman" w:cs="Times New Roman"/>
          <w:sz w:val="28"/>
          <w:szCs w:val="28"/>
        </w:rPr>
        <w:t xml:space="preserve"> силу</w:t>
      </w:r>
      <w:r w:rsidR="00F7015F">
        <w:rPr>
          <w:rFonts w:ascii="Times New Roman" w:hAnsi="Times New Roman" w:cs="Times New Roman"/>
          <w:sz w:val="28"/>
          <w:szCs w:val="28"/>
        </w:rPr>
        <w:t>:</w:t>
      </w:r>
    </w:p>
    <w:p w:rsidR="00AF4722" w:rsidRDefault="00F7015F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F4722" w:rsidRPr="00F701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AF4722" w:rsidRPr="00F7015F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="00AF4722" w:rsidRPr="00F7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Кикнурской </w:t>
      </w:r>
      <w:r w:rsidR="00AF4722" w:rsidRPr="00F7015F">
        <w:rPr>
          <w:rFonts w:ascii="Times New Roman" w:hAnsi="Times New Roman" w:cs="Times New Roman"/>
          <w:sz w:val="28"/>
          <w:szCs w:val="28"/>
        </w:rPr>
        <w:t xml:space="preserve">районной Думы </w:t>
      </w:r>
      <w:r>
        <w:rPr>
          <w:rFonts w:ascii="Times New Roman" w:hAnsi="Times New Roman" w:cs="Times New Roman"/>
          <w:sz w:val="28"/>
          <w:szCs w:val="28"/>
        </w:rPr>
        <w:t>Кировской области от 11.11.2011 № 71</w:t>
      </w:r>
      <w:r w:rsidR="00AF4722" w:rsidRPr="00F7015F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</w:t>
      </w:r>
      <w:r w:rsidR="00AF4722" w:rsidRPr="00F7015F">
        <w:rPr>
          <w:rFonts w:ascii="Times New Roman" w:hAnsi="Times New Roman" w:cs="Times New Roman"/>
          <w:sz w:val="28"/>
          <w:szCs w:val="28"/>
        </w:rPr>
        <w:lastRenderedPageBreak/>
        <w:t>составляющего казну муниципального образования Кикнурский муниципальный район Кировской области".</w:t>
      </w:r>
    </w:p>
    <w:p w:rsidR="00F7015F" w:rsidRPr="00F7015F" w:rsidRDefault="00F7015F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 Кикнурской районной Думы Кировской области от 29.10.2012 №170 «О внесении изменений в решение Кикнурской районной Думы Кировской области от 11.11.2011 №71».</w:t>
      </w:r>
    </w:p>
    <w:p w:rsidR="00AF4722" w:rsidRPr="00B211EA" w:rsidRDefault="00AF4722" w:rsidP="009E412A">
      <w:pPr>
        <w:pStyle w:val="ConsPlusNormal"/>
        <w:spacing w:after="720" w:line="360" w:lineRule="exact"/>
        <w:ind w:firstLine="539"/>
        <w:jc w:val="both"/>
        <w:rPr>
          <w:b/>
          <w:sz w:val="48"/>
          <w:szCs w:val="48"/>
        </w:rPr>
      </w:pPr>
      <w:r w:rsidRPr="00F7015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C14D1C">
        <w:rPr>
          <w:rFonts w:ascii="Times New Roman" w:hAnsi="Times New Roman" w:cs="Times New Roman"/>
          <w:sz w:val="28"/>
          <w:szCs w:val="28"/>
        </w:rPr>
        <w:t>Сборнике муниципальных правовых актов органов местного самоуправления муниципального образования</w:t>
      </w:r>
      <w:r w:rsidRPr="00F7015F">
        <w:rPr>
          <w:rFonts w:ascii="Times New Roman" w:hAnsi="Times New Roman" w:cs="Times New Roman"/>
          <w:sz w:val="28"/>
          <w:szCs w:val="28"/>
        </w:rPr>
        <w:t xml:space="preserve"> </w:t>
      </w:r>
      <w:r w:rsidR="00C14D1C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F7015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r w:rsidR="00C14D1C">
        <w:rPr>
          <w:b/>
          <w:sz w:val="48"/>
          <w:szCs w:val="48"/>
        </w:rPr>
        <w:t xml:space="preserve"> </w:t>
      </w:r>
    </w:p>
    <w:p w:rsidR="00AF4722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43FF4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>Кикнурско</w:t>
      </w:r>
      <w:r w:rsidR="0021536F">
        <w:rPr>
          <w:rFonts w:ascii="Times New Roman" w:hAnsi="Times New Roman" w:cs="Times New Roman"/>
          <w:sz w:val="28"/>
          <w:szCs w:val="28"/>
        </w:rPr>
        <w:t xml:space="preserve">го муниципального округа    </w:t>
      </w:r>
      <w:r w:rsidRPr="00743FF4">
        <w:rPr>
          <w:rFonts w:ascii="Times New Roman" w:hAnsi="Times New Roman" w:cs="Times New Roman"/>
          <w:sz w:val="28"/>
          <w:szCs w:val="28"/>
        </w:rPr>
        <w:t>В.Н. Сычев</w:t>
      </w:r>
    </w:p>
    <w:p w:rsidR="00AF4722" w:rsidRDefault="00AF4722">
      <w:pPr>
        <w:pStyle w:val="ConsPlusNormal"/>
        <w:jc w:val="both"/>
      </w:pPr>
    </w:p>
    <w:p w:rsidR="00743FF4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AF4722" w:rsidRPr="00743FF4" w:rsidRDefault="0074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536F">
        <w:rPr>
          <w:rFonts w:ascii="Times New Roman" w:hAnsi="Times New Roman" w:cs="Times New Roman"/>
          <w:sz w:val="28"/>
          <w:szCs w:val="28"/>
        </w:rPr>
        <w:t xml:space="preserve">    </w:t>
      </w:r>
      <w:r w:rsidRPr="00743FF4">
        <w:rPr>
          <w:rFonts w:ascii="Times New Roman" w:hAnsi="Times New Roman" w:cs="Times New Roman"/>
          <w:sz w:val="28"/>
          <w:szCs w:val="28"/>
        </w:rPr>
        <w:t>С.Ю. Галкин</w:t>
      </w:r>
    </w:p>
    <w:p w:rsidR="00AF4722" w:rsidRPr="00C14D1C" w:rsidRDefault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22" w:rsidRPr="00C14D1C" w:rsidRDefault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22" w:rsidRDefault="00AF4722">
      <w:pPr>
        <w:pStyle w:val="ConsPlusNormal"/>
        <w:jc w:val="both"/>
      </w:pPr>
    </w:p>
    <w:p w:rsidR="00AF4722" w:rsidRDefault="00AF4722">
      <w:pPr>
        <w:pStyle w:val="ConsPlusNormal"/>
        <w:jc w:val="both"/>
      </w:pPr>
    </w:p>
    <w:p w:rsidR="00AF4722" w:rsidRDefault="00AF4722">
      <w:pPr>
        <w:pStyle w:val="ConsPlusNormal"/>
        <w:jc w:val="both"/>
      </w:pPr>
    </w:p>
    <w:p w:rsidR="00743FF4" w:rsidRDefault="00743FF4">
      <w:pPr>
        <w:pStyle w:val="ConsPlusNormal"/>
        <w:jc w:val="both"/>
      </w:pPr>
    </w:p>
    <w:p w:rsidR="00743FF4" w:rsidRDefault="00743FF4">
      <w:pPr>
        <w:pStyle w:val="ConsPlusNormal"/>
        <w:jc w:val="both"/>
      </w:pPr>
    </w:p>
    <w:p w:rsidR="009E412A" w:rsidRDefault="008408D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F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1536F" w:rsidRDefault="009E412A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F47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21536F" w:rsidP="009E4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>Приложение</w:t>
      </w:r>
    </w:p>
    <w:p w:rsidR="005802D0" w:rsidRPr="00E937EF" w:rsidRDefault="0058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Default="00BE3F9A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F4722">
        <w:rPr>
          <w:rFonts w:ascii="Times New Roman" w:hAnsi="Times New Roman" w:cs="Times New Roman"/>
          <w:sz w:val="28"/>
          <w:szCs w:val="28"/>
        </w:rPr>
        <w:t xml:space="preserve">      </w:t>
      </w:r>
      <w:r w:rsidR="009E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E3F9A" w:rsidRPr="00E937EF" w:rsidRDefault="00BE3F9A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AF4722" w:rsidP="00BE3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</w:t>
      </w:r>
      <w:r w:rsidR="005802D0" w:rsidRPr="00E937EF">
        <w:rPr>
          <w:rFonts w:ascii="Times New Roman" w:hAnsi="Times New Roman" w:cs="Times New Roman"/>
          <w:sz w:val="28"/>
          <w:szCs w:val="28"/>
        </w:rPr>
        <w:t>ешением</w:t>
      </w:r>
      <w:r w:rsidR="00BE3F9A">
        <w:rPr>
          <w:rFonts w:ascii="Times New Roman" w:hAnsi="Times New Roman" w:cs="Times New Roman"/>
          <w:sz w:val="28"/>
          <w:szCs w:val="28"/>
        </w:rPr>
        <w:t xml:space="preserve"> Думы Кикнурского</w:t>
      </w:r>
    </w:p>
    <w:p w:rsidR="005802D0" w:rsidRPr="00E937EF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802D0" w:rsidRPr="00E937EF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802D0" w:rsidRPr="00E937E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802D0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  </w:t>
      </w:r>
      <w:r w:rsidR="001C6CEB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C6CEB">
        <w:rPr>
          <w:rFonts w:ascii="Times New Roman" w:hAnsi="Times New Roman" w:cs="Times New Roman"/>
          <w:sz w:val="28"/>
          <w:szCs w:val="28"/>
        </w:rPr>
        <w:t>14-136</w:t>
      </w:r>
    </w:p>
    <w:p w:rsidR="00AF4722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22" w:rsidRPr="00E937EF" w:rsidRDefault="00AF4722" w:rsidP="00AF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12A" w:rsidRDefault="009E412A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6024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C6CEB">
        <w:rPr>
          <w:rFonts w:ascii="Times New Roman" w:hAnsi="Times New Roman" w:cs="Times New Roman"/>
          <w:sz w:val="28"/>
          <w:szCs w:val="28"/>
        </w:rPr>
        <w:t>П</w:t>
      </w:r>
      <w:r w:rsidRPr="0060240F">
        <w:rPr>
          <w:rFonts w:ascii="Times New Roman" w:hAnsi="Times New Roman" w:cs="Times New Roman"/>
          <w:sz w:val="28"/>
          <w:szCs w:val="28"/>
        </w:rPr>
        <w:t xml:space="preserve">оложения о порядке списания </w:t>
      </w:r>
    </w:p>
    <w:p w:rsidR="009E412A" w:rsidRDefault="009E412A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40F">
        <w:rPr>
          <w:rFonts w:ascii="Times New Roman" w:hAnsi="Times New Roman" w:cs="Times New Roman"/>
          <w:sz w:val="28"/>
          <w:szCs w:val="28"/>
        </w:rPr>
        <w:t>муниципального имущества (основных средств),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 на</w:t>
      </w:r>
    </w:p>
    <w:p w:rsidR="009E412A" w:rsidRDefault="009E412A" w:rsidP="009E4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балансе муниципальных унитарных предприятий  и учреждений</w:t>
      </w:r>
      <w:r w:rsidRPr="00602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имущества, составляющего муниципальную имущественную казну муниципального образования Кикнурский муниципальный округ Кировской области</w:t>
      </w:r>
    </w:p>
    <w:p w:rsidR="005802D0" w:rsidRPr="00E937EF" w:rsidRDefault="0058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02D0" w:rsidRPr="00E937EF" w:rsidRDefault="0058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вопросы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</w:t>
      </w:r>
      <w:r w:rsidR="00E937EF">
        <w:rPr>
          <w:rFonts w:ascii="Times New Roman" w:hAnsi="Times New Roman" w:cs="Times New Roman"/>
          <w:sz w:val="28"/>
          <w:szCs w:val="28"/>
        </w:rPr>
        <w:t>Кикнурский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объекты муниципального имущества (основные средства), являющиеся муниципальной собственностью: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- учитываемые в специальном разделе реестра муниципального имущества "Казна муниципального образования </w:t>
      </w:r>
      <w:r w:rsidR="00E937EF">
        <w:rPr>
          <w:rFonts w:ascii="Times New Roman" w:hAnsi="Times New Roman" w:cs="Times New Roman"/>
          <w:sz w:val="28"/>
          <w:szCs w:val="28"/>
        </w:rPr>
        <w:t>Кикнурский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области", в т.</w:t>
      </w:r>
      <w:r w:rsidR="00E937EF">
        <w:rPr>
          <w:rFonts w:ascii="Times New Roman" w:hAnsi="Times New Roman" w:cs="Times New Roman"/>
          <w:sz w:val="28"/>
          <w:szCs w:val="28"/>
        </w:rPr>
        <w:t xml:space="preserve"> </w:t>
      </w:r>
      <w:r w:rsidRPr="00E937EF">
        <w:rPr>
          <w:rFonts w:ascii="Times New Roman" w:hAnsi="Times New Roman" w:cs="Times New Roman"/>
          <w:sz w:val="28"/>
          <w:szCs w:val="28"/>
        </w:rPr>
        <w:t>ч.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1.3. Муниципальное имущество, закрепленное на праве хозяйственного ведения за муниципальными предприятиями и праве оперативного управления за муниципальными учреждениями, а также имущество, составляющее муниципальную имущественную казну муниципального образования </w:t>
      </w:r>
      <w:r w:rsidR="00E937EF">
        <w:rPr>
          <w:rFonts w:ascii="Times New Roman" w:hAnsi="Times New Roman" w:cs="Times New Roman"/>
          <w:sz w:val="28"/>
          <w:szCs w:val="28"/>
        </w:rPr>
        <w:t>Кикнурский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(далее - Муниципальный округ) и находящееся на балансах хозяйствующих субъектов, списывается с их балансов по следующим основаниям: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lastRenderedPageBreak/>
        <w:t>а) пришедшее в негодность вследствие морального или физического износа;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б) пришедшее в негодность вследствие стихийных бедствий и иной чрезвычайной ситуации;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в) ликвидация по аварии;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г) частичная ликвидация при выполнении работ по реконструкции;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д) нарушение нормальных условий эксплуатации;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е) хищение или уничтожение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ж) приватизация.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1.4. Объекты муниципального имущества подлежат списанию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Российской Федерации.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1.5. Списание, разборка, демонтаж и утилизация муниципального имущества, закрепленного на праве хозяйственного ведения либо оперативного управления за предприятиями</w:t>
      </w:r>
      <w:r w:rsidR="00E937EF">
        <w:rPr>
          <w:rFonts w:ascii="Times New Roman" w:hAnsi="Times New Roman" w:cs="Times New Roman"/>
          <w:sz w:val="28"/>
          <w:szCs w:val="28"/>
        </w:rPr>
        <w:t>,</w:t>
      </w:r>
      <w:r w:rsidRPr="00E937EF">
        <w:rPr>
          <w:rFonts w:ascii="Times New Roman" w:hAnsi="Times New Roman" w:cs="Times New Roman"/>
          <w:sz w:val="28"/>
          <w:szCs w:val="28"/>
        </w:rPr>
        <w:t xml:space="preserve"> либо учреждениями, а также переданного в безвозмездное пользование, аренду, по концессионному соглашению, производятся муниципальными предприятиями и учреждениями, пользователями, арендатора</w:t>
      </w:r>
      <w:r w:rsidR="00F262C8">
        <w:rPr>
          <w:rFonts w:ascii="Times New Roman" w:hAnsi="Times New Roman" w:cs="Times New Roman"/>
          <w:sz w:val="28"/>
          <w:szCs w:val="28"/>
        </w:rPr>
        <w:t>ми, концессионерами</w:t>
      </w:r>
      <w:r w:rsidRPr="00E937EF">
        <w:rPr>
          <w:rFonts w:ascii="Times New Roman" w:hAnsi="Times New Roman" w:cs="Times New Roman"/>
          <w:sz w:val="28"/>
          <w:szCs w:val="28"/>
        </w:rPr>
        <w:t xml:space="preserve"> только после получения согласия собственника муниципального имущества в соответствии с настоящим Порядком.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 Порядок списания объектов муниципального имущества</w:t>
      </w:r>
    </w:p>
    <w:p w:rsidR="005802D0" w:rsidRPr="00E937EF" w:rsidRDefault="005802D0" w:rsidP="009E412A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и исключения их из реестра муниципальной собственности</w:t>
      </w:r>
    </w:p>
    <w:p w:rsidR="005802D0" w:rsidRPr="00E937EF" w:rsidRDefault="00E937EF" w:rsidP="009E412A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2.1.1. 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в муниципальных предприятиях и учреждениях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В компетенцию комиссии входят: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а) осмотр предлагаемого к списанию объекта с использованием </w:t>
      </w:r>
      <w:r w:rsidRPr="00E937EF">
        <w:rPr>
          <w:rFonts w:ascii="Times New Roman" w:hAnsi="Times New Roman" w:cs="Times New Roman"/>
          <w:sz w:val="28"/>
          <w:szCs w:val="28"/>
        </w:rPr>
        <w:lastRenderedPageBreak/>
        <w:t>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г) определение возможности использования отдельных узлов, деталей, материалов списываемого объекта и их оценка; контроль за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д) составление акта о списании основных средств.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При списании с бухгалтерского учета муниципальных предприятий и учреждений, а также при исключении из муниципальной имущественной казны Муниципального округа основных средств, выбывших вследствие аварий, к акту о списании прилагаются акт об аварии, материалы внутреннего расследования с указанием мер, принятых в отношении виновных лиц.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 и приказ руководителя о принятых мерах предоставляются в </w:t>
      </w:r>
      <w:r w:rsidR="00F262C8">
        <w:rPr>
          <w:rFonts w:ascii="Times New Roman" w:hAnsi="Times New Roman" w:cs="Times New Roman"/>
          <w:sz w:val="28"/>
          <w:szCs w:val="28"/>
        </w:rPr>
        <w:t>отдел по муниципальному имуществу и земельным ресурсам</w:t>
      </w:r>
      <w:r w:rsidRPr="00E937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37EF">
        <w:rPr>
          <w:rFonts w:ascii="Times New Roman" w:hAnsi="Times New Roman" w:cs="Times New Roman"/>
          <w:sz w:val="28"/>
          <w:szCs w:val="28"/>
        </w:rPr>
        <w:t>Кикнурского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</w:t>
      </w:r>
      <w:r w:rsidR="00F262C8">
        <w:rPr>
          <w:rFonts w:ascii="Times New Roman" w:hAnsi="Times New Roman" w:cs="Times New Roman"/>
          <w:sz w:val="28"/>
          <w:szCs w:val="28"/>
        </w:rPr>
        <w:t>ниципального округа (далее – Отдел по МИ и ЗР</w:t>
      </w:r>
      <w:r w:rsidRPr="00E937EF">
        <w:rPr>
          <w:rFonts w:ascii="Times New Roman" w:hAnsi="Times New Roman" w:cs="Times New Roman"/>
          <w:sz w:val="28"/>
          <w:szCs w:val="28"/>
        </w:rPr>
        <w:t>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2.1.3. По результатам работы комиссии руководитель предприятия или учреждения направляет в администрацию Муниципального округа ходатайство о списании муниципального имущества, акты на списание основных средств и другие необходимые документы, указанные в </w:t>
      </w:r>
      <w:hyperlink w:anchor="P119" w:history="1">
        <w:r w:rsidRPr="00F262C8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F262C8">
        <w:rPr>
          <w:rFonts w:ascii="Times New Roman" w:hAnsi="Times New Roman" w:cs="Times New Roman"/>
          <w:sz w:val="28"/>
          <w:szCs w:val="28"/>
        </w:rPr>
        <w:t xml:space="preserve"> </w:t>
      </w:r>
      <w:r w:rsidRPr="00E937EF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Проверенные комиссией акты на списание основных средств утверждаются главой </w:t>
      </w:r>
      <w:r w:rsidR="00E937EF">
        <w:rPr>
          <w:rFonts w:ascii="Times New Roman" w:hAnsi="Times New Roman" w:cs="Times New Roman"/>
          <w:sz w:val="28"/>
          <w:szCs w:val="28"/>
        </w:rPr>
        <w:t>Кикнурского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 либо уполномо</w:t>
      </w:r>
      <w:r w:rsidR="00F262C8">
        <w:rPr>
          <w:rFonts w:ascii="Times New Roman" w:hAnsi="Times New Roman" w:cs="Times New Roman"/>
          <w:sz w:val="28"/>
          <w:szCs w:val="28"/>
        </w:rPr>
        <w:t>ченным им лицом</w:t>
      </w:r>
      <w:r w:rsidRPr="00E937EF">
        <w:rPr>
          <w:rFonts w:ascii="Times New Roman" w:hAnsi="Times New Roman" w:cs="Times New Roman"/>
          <w:sz w:val="28"/>
          <w:szCs w:val="28"/>
        </w:rPr>
        <w:t>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2.1.4. Списание муниципального имущества, а также разборка, демонтаж, ликвидация (снос) без решения комиссии и согласия главы </w:t>
      </w:r>
      <w:r w:rsidR="00E937EF">
        <w:rPr>
          <w:rFonts w:ascii="Times New Roman" w:hAnsi="Times New Roman" w:cs="Times New Roman"/>
          <w:sz w:val="28"/>
          <w:szCs w:val="28"/>
        </w:rPr>
        <w:t>Кикнурского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 либо уполномоченного им лица, которое дается в форме постановления, не допускаются.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 Особенности списания объектов основных средств: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2.2.1. Списание объектов недвижимого имущества.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lastRenderedPageBreak/>
        <w:t>При списании объектов недвижимого имущества (здания, сооружения) руководитель предприятия или учреждения создает комиссию по проверке технического состояния (по заключению уполномоченных органов (организаций)) предлагаемых к списанию основных средств с участием представителей администрации Муниципального округа.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  <w:r w:rsidR="00A31165">
        <w:rPr>
          <w:rFonts w:ascii="Times New Roman" w:hAnsi="Times New Roman" w:cs="Times New Roman"/>
          <w:sz w:val="28"/>
          <w:szCs w:val="28"/>
        </w:rPr>
        <w:t xml:space="preserve"> Форма акта прилагается.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2.2.2. Списание автотранспортных средств.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При списании автотранспортных средств, в том числе отнесенных к видам особо ценного движимого имущества (стоимостью более 200 тыс. руб.), руководитель предприятия или учреждения в дополнение к документам, указанным в </w:t>
      </w:r>
      <w:hyperlink w:anchor="P119" w:history="1">
        <w:r w:rsidRPr="00F262C8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E937EF">
        <w:rPr>
          <w:rFonts w:ascii="Times New Roman" w:hAnsi="Times New Roman" w:cs="Times New Roman"/>
          <w:sz w:val="28"/>
          <w:szCs w:val="28"/>
        </w:rPr>
        <w:t xml:space="preserve">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2.2.3. Списание компьютерной, оргтехники, сложной бытовой техники и бытовой радиоэлектронной аппаратуры.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При списании компьютерной, оргтехники, сложной бытовой техники и бытовой радиоэлектронной аппаратуры руководитель предприятия или учреждения в дополнение к документам, указанным в </w:t>
      </w:r>
      <w:hyperlink w:anchor="P119" w:history="1">
        <w:r w:rsidRPr="00F262C8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E937EF">
        <w:rPr>
          <w:rFonts w:ascii="Times New Roman" w:hAnsi="Times New Roman" w:cs="Times New Roman"/>
          <w:sz w:val="28"/>
          <w:szCs w:val="28"/>
        </w:rPr>
        <w:t xml:space="preserve"> настоящего Положения, прикладывает заключение о техническом состоянии объекта (дефектный акт).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lastRenderedPageBreak/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подробное описание муниципального имущества, подлежащего списанию, с указанием его заводского и (или) инвентарного номеров, дефектов и степени износа конструктивных элементов, целесообразности списания, а также технического состояния вышеуказанного муниципального имущества, дату проведения осмотра, наименование балансодержателя, реквизиты организации, выдавшей заключение (дефектный акт).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2.2.4. Списание основных средств, утраченных вследствие кражи, аварии и других чрезвычайных ситуаций.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При списании основных средств, утраченных вследствие кражи, аварии и других чрезвычайных ситуаций, в администрацию Муниципального округа дополнительно представляются: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документы, подтверждающие факт утраты имущества (постановление о возбуждении уголовного дела, постановление об отказе в возбуждении уголовного дела, справки из правоохранительных органов о результатах расследования кражи, о факте пожара и т.п.);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объяснительная записка руководителя о факте утраты имущества и принятых мерах по возмещению ущерба;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копии приказов о привлечении виновных лиц к ответственности;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копии исковых заявлений к виновным лицам о возмещении ущерба.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2.2.5. Списание о</w:t>
      </w:r>
      <w:r w:rsidR="00435FF5">
        <w:rPr>
          <w:rFonts w:ascii="Times New Roman" w:hAnsi="Times New Roman" w:cs="Times New Roman"/>
          <w:sz w:val="28"/>
          <w:szCs w:val="28"/>
        </w:rPr>
        <w:t>сновных средств стоимостью до 10</w:t>
      </w:r>
      <w:r w:rsidRPr="00E937EF">
        <w:rPr>
          <w:rFonts w:ascii="Times New Roman" w:hAnsi="Times New Roman" w:cs="Times New Roman"/>
          <w:sz w:val="28"/>
          <w:szCs w:val="28"/>
        </w:rPr>
        <w:t>000 рублей включительно производится учреждениями и предприятиями самостоятельно без согласования с администрацией Муниципального округа по актам на списание основных средств в соответствии с правилами бухгалтерского учета.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2.3. Исключение основных средств из реестра муниципального имущества муниципального образования </w:t>
      </w:r>
      <w:r w:rsidR="00E937EF">
        <w:rPr>
          <w:rFonts w:ascii="Times New Roman" w:hAnsi="Times New Roman" w:cs="Times New Roman"/>
          <w:sz w:val="28"/>
          <w:szCs w:val="28"/>
        </w:rPr>
        <w:t>Кикнурский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2.3.1. Списанные основные средства подлежат исключению из Реестра муниципального имущества.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2.3.2. Основанием для исключения основных средств из реестра муниципального имущества является постановление администрации </w:t>
      </w:r>
      <w:r w:rsidR="00E937EF">
        <w:rPr>
          <w:rFonts w:ascii="Times New Roman" w:hAnsi="Times New Roman" w:cs="Times New Roman"/>
          <w:sz w:val="28"/>
          <w:szCs w:val="28"/>
        </w:rPr>
        <w:t>Кикнурского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 и акт на списание.</w:t>
      </w:r>
    </w:p>
    <w:p w:rsidR="005802D0" w:rsidRPr="00E937EF" w:rsidRDefault="00F262C8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Отдел по МИ и ЗР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представления предприятием, учреждением всех необходимых документов (</w:t>
      </w:r>
      <w:hyperlink w:anchor="P119" w:history="1">
        <w:r w:rsidR="005802D0" w:rsidRPr="00F262C8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настоящего Положения) готовит нормативный акт на списание муниципального имущества и его исключение из реестра муниципального имущества в форме постановления администрации муниципального округа, вносит соответствующую запись в реестр муниципального имущества, </w:t>
      </w:r>
      <w:r w:rsidR="005802D0" w:rsidRPr="00E937EF">
        <w:rPr>
          <w:rFonts w:ascii="Times New Roman" w:hAnsi="Times New Roman" w:cs="Times New Roman"/>
          <w:sz w:val="28"/>
          <w:szCs w:val="28"/>
        </w:rPr>
        <w:lastRenderedPageBreak/>
        <w:t>информирует регистрирующий орган о выбывших объектах основных средств (только для имущества, составляющего казну муниципального округа).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2.3.4. В случае если предоставленные предприятием, учреждением документы содержат недостоверную и (или) неполную информацию о предлагаемых к списанию объектах, </w:t>
      </w:r>
      <w:r w:rsidR="00DC3EE6">
        <w:rPr>
          <w:rFonts w:ascii="Times New Roman" w:hAnsi="Times New Roman" w:cs="Times New Roman"/>
          <w:sz w:val="28"/>
          <w:szCs w:val="28"/>
        </w:rPr>
        <w:t>О</w:t>
      </w:r>
      <w:r w:rsidR="00F262C8">
        <w:rPr>
          <w:rFonts w:ascii="Times New Roman" w:hAnsi="Times New Roman" w:cs="Times New Roman"/>
          <w:sz w:val="28"/>
          <w:szCs w:val="28"/>
        </w:rPr>
        <w:t>тдел по МИ и ЗР обязан</w:t>
      </w:r>
      <w:r w:rsidRPr="00E937EF">
        <w:rPr>
          <w:rFonts w:ascii="Times New Roman" w:hAnsi="Times New Roman" w:cs="Times New Roman"/>
          <w:sz w:val="28"/>
          <w:szCs w:val="28"/>
        </w:rPr>
        <w:t xml:space="preserve">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5802D0" w:rsidRPr="00E937EF" w:rsidRDefault="00DC3EE6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Отдел по МИ и ЗР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в месячный с</w:t>
      </w:r>
      <w:r w:rsidR="00BE3F9A">
        <w:rPr>
          <w:rFonts w:ascii="Times New Roman" w:hAnsi="Times New Roman" w:cs="Times New Roman"/>
          <w:sz w:val="28"/>
          <w:szCs w:val="28"/>
        </w:rPr>
        <w:t>рок с даты издания муниципального</w:t>
      </w:r>
      <w:r w:rsidR="005802D0" w:rsidRPr="00E937EF">
        <w:rPr>
          <w:rFonts w:ascii="Times New Roman" w:hAnsi="Times New Roman" w:cs="Times New Roman"/>
          <w:sz w:val="28"/>
          <w:szCs w:val="28"/>
        </w:rPr>
        <w:t xml:space="preserve"> акта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казну Муниципального округа).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2.4. Отражение списания основных средств в бухгалтерском учете: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2.4.1. Руководитель муниципального предприятия, учреждения после получения постановления о списании муниципального имущества обязан: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в срок до 1-го числа следующего месяца отразить списание муниципального имущества в бухгалтерском учете;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- произвести демонтаж, ликвидацию списанных основных средств.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При списании объекта недвижимого имущества предприятие, учреждение обеспечивает работы по сносу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2.4.2. Руководитель предприятия, учреждения обязан уведомить </w:t>
      </w:r>
      <w:r w:rsidR="00DC3EE6">
        <w:rPr>
          <w:rFonts w:ascii="Times New Roman" w:hAnsi="Times New Roman" w:cs="Times New Roman"/>
          <w:sz w:val="28"/>
          <w:szCs w:val="28"/>
        </w:rPr>
        <w:t>Отдел по МИ и ЗР в т</w:t>
      </w:r>
      <w:r w:rsidRPr="00E937EF">
        <w:rPr>
          <w:rFonts w:ascii="Times New Roman" w:hAnsi="Times New Roman" w:cs="Times New Roman"/>
          <w:sz w:val="28"/>
          <w:szCs w:val="28"/>
        </w:rPr>
        <w:t xml:space="preserve">ечение месяца о выполнении постановления о списании муниципального имущества. При списании объекта недвижимости руководитель предприятия, учреждения направляет в </w:t>
      </w:r>
      <w:r w:rsidR="00DC3EE6">
        <w:rPr>
          <w:rFonts w:ascii="Times New Roman" w:hAnsi="Times New Roman" w:cs="Times New Roman"/>
          <w:sz w:val="28"/>
          <w:szCs w:val="28"/>
        </w:rPr>
        <w:t>отдел по МИ и ЗР</w:t>
      </w:r>
      <w:r w:rsidRPr="00E937EF">
        <w:rPr>
          <w:rFonts w:ascii="Times New Roman" w:hAnsi="Times New Roman" w:cs="Times New Roman"/>
          <w:sz w:val="28"/>
          <w:szCs w:val="28"/>
        </w:rPr>
        <w:t xml:space="preserve"> акт о сносе объекта недвижимости.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2.4.3.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предприятия, учреждения, органа местного самоуправления в соответствии с требованиями, предусмотренными действующим законодательством Российской Федерации.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</w:t>
      </w:r>
      <w:r w:rsidRPr="00E937EF">
        <w:rPr>
          <w:rFonts w:ascii="Times New Roman" w:hAnsi="Times New Roman" w:cs="Times New Roman"/>
          <w:sz w:val="28"/>
          <w:szCs w:val="28"/>
        </w:rPr>
        <w:lastRenderedPageBreak/>
        <w:t>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бюджет муниципального округа.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готовой продукции.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2.4.4. Исключение муниципального имущества из реестра муниципального имущества муниципального округа осуществляется </w:t>
      </w:r>
      <w:r w:rsidR="00DC3EE6">
        <w:rPr>
          <w:rFonts w:ascii="Times New Roman" w:hAnsi="Times New Roman" w:cs="Times New Roman"/>
          <w:sz w:val="28"/>
          <w:szCs w:val="28"/>
        </w:rPr>
        <w:t>Отделом по МИ и ЗР</w:t>
      </w:r>
      <w:r w:rsidRPr="00E937EF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от предприятия, учреждения о выполнении постановления о списании.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19"/>
      <w:bookmarkEnd w:id="1"/>
      <w:r w:rsidRPr="00E937EF">
        <w:rPr>
          <w:rFonts w:ascii="Times New Roman" w:hAnsi="Times New Roman" w:cs="Times New Roman"/>
          <w:sz w:val="28"/>
          <w:szCs w:val="28"/>
        </w:rPr>
        <w:t>3. Перечень документов на списание основных средств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3.1. Для списания муниципального имущества муниципальные предприятия и учреждения, а также пользователи, во владении или в пользовании которых находится муниципальное имущество, представляют в администрацию Муниципального округа следующие документы: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3.1.1. Ходатайство на имя главы </w:t>
      </w:r>
      <w:r w:rsidR="00E937EF">
        <w:rPr>
          <w:rFonts w:ascii="Times New Roman" w:hAnsi="Times New Roman" w:cs="Times New Roman"/>
          <w:sz w:val="28"/>
          <w:szCs w:val="28"/>
        </w:rPr>
        <w:t>Кикнурского</w:t>
      </w:r>
      <w:r w:rsidRPr="00E937EF">
        <w:rPr>
          <w:rFonts w:ascii="Times New Roman" w:hAnsi="Times New Roman" w:cs="Times New Roman"/>
          <w:sz w:val="28"/>
          <w:szCs w:val="28"/>
        </w:rPr>
        <w:t xml:space="preserve"> муниципального округа о разрешении списания муниципального имущества с указанием: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1) полного наименования балансодержателя, пользователя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2) наименования объекта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3) инвентарного номера объекта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4) балансовой и остаточной стоимости объекта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5) конкретных причин списания и вывода об экономической нецелесообразности использования и восстановления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6) перечня прилагаемых документов.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3.1.2. К ходатайству прилагаются следующие документы: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1) копия приказа балансодержателя, пользователя муниципального имущества о создании комиссии по списанию с приложением Положения о комиссии и ее состава;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2) копия инвентарной карточки учета объекта основных средств;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3) фотографии списываемых объектов муниципального имущества;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4) акт о списании установленной формы в зависимости от вида списываемо</w:t>
      </w:r>
      <w:r w:rsidR="00BE3F9A">
        <w:rPr>
          <w:rFonts w:ascii="Times New Roman" w:hAnsi="Times New Roman" w:cs="Times New Roman"/>
          <w:sz w:val="28"/>
          <w:szCs w:val="28"/>
        </w:rPr>
        <w:t>го имущества</w:t>
      </w:r>
      <w:r w:rsidRPr="00E937EF">
        <w:rPr>
          <w:rFonts w:ascii="Times New Roman" w:hAnsi="Times New Roman" w:cs="Times New Roman"/>
          <w:sz w:val="28"/>
          <w:szCs w:val="28"/>
        </w:rPr>
        <w:t xml:space="preserve">. Формы установлены </w:t>
      </w:r>
      <w:hyperlink r:id="rId9" w:history="1">
        <w:r w:rsidRPr="00BE3F9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E3F9A">
        <w:rPr>
          <w:rFonts w:ascii="Times New Roman" w:hAnsi="Times New Roman" w:cs="Times New Roman"/>
          <w:sz w:val="28"/>
          <w:szCs w:val="28"/>
        </w:rPr>
        <w:t xml:space="preserve"> </w:t>
      </w:r>
      <w:r w:rsidRPr="00E937EF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E937EF">
        <w:rPr>
          <w:rFonts w:ascii="Times New Roman" w:hAnsi="Times New Roman" w:cs="Times New Roman"/>
          <w:sz w:val="28"/>
          <w:szCs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5) копия паспорта транспортного средства (для автотранспортного средства);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6) копия свидетельства о государственной регистрации (для автотранспортного средства);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 xml:space="preserve">7) копия заключения о техническом состоянии муниципального имущества (в установленных случаях; выданного специализированными организациями, осуществляющими данный вид деятельности), подтверждающего непригодность объекта к восстановлению и дальнейшему использованию (при отнесении объекта основных средств к технически сложному оборудованию рекомендуется руководствоваться </w:t>
      </w:r>
      <w:hyperlink r:id="rId10" w:history="1">
        <w:r w:rsidRPr="00BE3F9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E3F9A">
        <w:rPr>
          <w:rFonts w:ascii="Times New Roman" w:hAnsi="Times New Roman" w:cs="Times New Roman"/>
          <w:sz w:val="28"/>
          <w:szCs w:val="28"/>
        </w:rPr>
        <w:t xml:space="preserve"> </w:t>
      </w:r>
      <w:r w:rsidRPr="00E937EF">
        <w:rPr>
          <w:rFonts w:ascii="Times New Roman" w:hAnsi="Times New Roman" w:cs="Times New Roman"/>
          <w:sz w:val="28"/>
          <w:szCs w:val="28"/>
        </w:rPr>
        <w:t>технически сложных товаров согласно постановлению Правительства Российской Федерации от 10.11.2011 N 924 "Об утверждении перечня технически сложных товаров");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8) в случаях, предусмотренных действующим законодательством Российской Федерации об оценочной деятельности, копия отчета об определении рыночной (утилизационной) стоимости муниципального имущества, копии лицензии оценщика.</w:t>
      </w:r>
    </w:p>
    <w:p w:rsidR="005802D0" w:rsidRPr="00E937EF" w:rsidRDefault="005802D0" w:rsidP="009E412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подписью руководителя и печатью муниципального предприятия и учреждения, пользователя, во владении или в пользовании которого находится муниципальное имущество; подлинные экземпляры документов должны находиться у заявителя.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9E412A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5802D0" w:rsidRPr="00E937EF" w:rsidRDefault="005802D0" w:rsidP="009E412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2D0" w:rsidRPr="00E937EF" w:rsidRDefault="005802D0" w:rsidP="0021536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7EF">
        <w:rPr>
          <w:rFonts w:ascii="Times New Roman" w:hAnsi="Times New Roman" w:cs="Times New Roman"/>
          <w:sz w:val="28"/>
          <w:szCs w:val="28"/>
        </w:rPr>
        <w:t>4.1. В случаях нарушения настоящего Положения при списании муниципального имущества, а также при бесхозяйственном отношении к материальным ценностям виновные в этом должностные лица привлекаются к ответственности, установленной действующим законодательством Российской Федерации.</w:t>
      </w:r>
    </w:p>
    <w:p w:rsidR="00151951" w:rsidRDefault="00BE3F9A" w:rsidP="009E412A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9E412A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435FF5" w:rsidRDefault="00435FF5" w:rsidP="009E412A">
      <w:pPr>
        <w:spacing w:line="360" w:lineRule="exact"/>
        <w:jc w:val="center"/>
        <w:rPr>
          <w:sz w:val="28"/>
          <w:szCs w:val="28"/>
        </w:rPr>
      </w:pPr>
    </w:p>
    <w:p w:rsidR="00435FF5" w:rsidRDefault="00435FF5" w:rsidP="009E412A">
      <w:pPr>
        <w:spacing w:line="360" w:lineRule="exact"/>
        <w:jc w:val="center"/>
        <w:rPr>
          <w:sz w:val="28"/>
          <w:szCs w:val="28"/>
        </w:rPr>
      </w:pPr>
    </w:p>
    <w:p w:rsidR="009E412A" w:rsidRDefault="009E412A" w:rsidP="009E412A">
      <w:pPr>
        <w:spacing w:line="360" w:lineRule="exact"/>
        <w:jc w:val="center"/>
        <w:rPr>
          <w:sz w:val="28"/>
          <w:szCs w:val="28"/>
        </w:rPr>
      </w:pPr>
    </w:p>
    <w:p w:rsidR="009E412A" w:rsidRDefault="009E412A" w:rsidP="009E412A">
      <w:pPr>
        <w:spacing w:line="360" w:lineRule="exact"/>
        <w:jc w:val="center"/>
        <w:rPr>
          <w:sz w:val="28"/>
          <w:szCs w:val="28"/>
        </w:rPr>
      </w:pPr>
    </w:p>
    <w:p w:rsidR="0021536F" w:rsidRDefault="0021536F" w:rsidP="009E412A">
      <w:pPr>
        <w:spacing w:line="360" w:lineRule="exact"/>
        <w:jc w:val="center"/>
        <w:rPr>
          <w:sz w:val="28"/>
          <w:szCs w:val="28"/>
        </w:rPr>
      </w:pPr>
    </w:p>
    <w:p w:rsidR="0021536F" w:rsidRDefault="0021536F" w:rsidP="009E412A">
      <w:pPr>
        <w:spacing w:line="360" w:lineRule="exact"/>
        <w:jc w:val="center"/>
        <w:rPr>
          <w:sz w:val="28"/>
          <w:szCs w:val="28"/>
        </w:rPr>
      </w:pPr>
      <w:bookmarkStart w:id="2" w:name="_GoBack"/>
      <w:bookmarkEnd w:id="2"/>
    </w:p>
    <w:p w:rsidR="0021536F" w:rsidRDefault="0021536F" w:rsidP="009E412A">
      <w:pPr>
        <w:spacing w:line="360" w:lineRule="exact"/>
        <w:jc w:val="center"/>
        <w:rPr>
          <w:sz w:val="28"/>
          <w:szCs w:val="28"/>
        </w:rPr>
      </w:pP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Приложение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к  Положению «О порядке списания муниципального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имущества (основных средств), находящихся на балансе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муниципальных унитарных предприятий и учреждений,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а также имущества, составляющего муниципальную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имущественную казну муниципального образования 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  <w:r>
        <w:t xml:space="preserve">                                                            Кикнурский муниципальный округ Кировской области</w:t>
      </w:r>
    </w:p>
    <w:p w:rsidR="00435FF5" w:rsidRDefault="00435FF5" w:rsidP="00435FF5">
      <w:pPr>
        <w:pStyle w:val="a6"/>
        <w:spacing w:before="0" w:beforeAutospacing="0" w:after="0" w:afterAutospacing="0"/>
        <w:jc w:val="both"/>
      </w:pPr>
    </w:p>
    <w:p w:rsidR="00435FF5" w:rsidRDefault="00435FF5" w:rsidP="00435FF5">
      <w:pPr>
        <w:pStyle w:val="3"/>
        <w:rPr>
          <w:sz w:val="24"/>
          <w:szCs w:val="24"/>
        </w:rPr>
      </w:pPr>
      <w:r>
        <w:rPr>
          <w:color w:val="00000A"/>
        </w:rPr>
        <w:t>АКТ № ___</w:t>
      </w:r>
    </w:p>
    <w:p w:rsidR="00435FF5" w:rsidRDefault="00435FF5" w:rsidP="00435FF5">
      <w:pPr>
        <w:pStyle w:val="a6"/>
        <w:spacing w:before="0" w:beforeAutospacing="0" w:after="0" w:afterAutospacing="0"/>
        <w:jc w:val="center"/>
      </w:pPr>
      <w:r>
        <w:rPr>
          <w:rStyle w:val="a7"/>
          <w:sz w:val="22"/>
          <w:szCs w:val="22"/>
        </w:rPr>
        <w:t>обследования (осмотра)</w:t>
      </w:r>
    </w:p>
    <w:p w:rsidR="00435FF5" w:rsidRDefault="00435FF5" w:rsidP="00435FF5">
      <w:pPr>
        <w:pStyle w:val="a6"/>
        <w:spacing w:after="238" w:afterAutospacing="0"/>
      </w:pPr>
      <w:r>
        <w:rPr>
          <w:sz w:val="22"/>
          <w:szCs w:val="22"/>
        </w:rPr>
        <w:t>« ____»  _________  20____ года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В целях определения пригодности (непригодности) к дальнейшей эксплуатации муниципального имущества комиссия, утвержденная приказом __________________________________________ </w:t>
      </w:r>
    </w:p>
    <w:p w:rsidR="00435FF5" w:rsidRDefault="00435FF5" w:rsidP="00435FF5">
      <w:pPr>
        <w:pStyle w:val="a6"/>
        <w:spacing w:after="238" w:afterAutospacing="0"/>
        <w:jc w:val="center"/>
      </w:pPr>
      <w:r>
        <w:rPr>
          <w:sz w:val="22"/>
          <w:szCs w:val="22"/>
          <w:vertAlign w:val="superscript"/>
        </w:rPr>
        <w:t>( название организации)</w:t>
      </w:r>
    </w:p>
    <w:p w:rsidR="00435FF5" w:rsidRDefault="00435FF5" w:rsidP="00435FF5">
      <w:pPr>
        <w:pStyle w:val="a6"/>
        <w:spacing w:after="238" w:afterAutospacing="0"/>
      </w:pPr>
      <w:r>
        <w:t xml:space="preserve">№ </w:t>
      </w:r>
      <w:r>
        <w:rPr>
          <w:sz w:val="22"/>
          <w:szCs w:val="22"/>
        </w:rPr>
        <w:t xml:space="preserve">____ от «___» ______ 20_____   года   произвела осмотр следующего </w:t>
      </w:r>
    </w:p>
    <w:p w:rsidR="00435FF5" w:rsidRDefault="00435FF5" w:rsidP="00435FF5">
      <w:pPr>
        <w:pStyle w:val="a6"/>
        <w:spacing w:after="238" w:afterAutospacing="0"/>
      </w:pPr>
      <w:r>
        <w:rPr>
          <w:sz w:val="22"/>
          <w:szCs w:val="22"/>
        </w:rPr>
        <w:t>имущества:  </w:t>
      </w:r>
    </w:p>
    <w:tbl>
      <w:tblPr>
        <w:tblW w:w="8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73"/>
        <w:gridCol w:w="1404"/>
        <w:gridCol w:w="572"/>
        <w:gridCol w:w="1090"/>
        <w:gridCol w:w="1305"/>
        <w:gridCol w:w="1114"/>
        <w:gridCol w:w="1430"/>
      </w:tblGrid>
      <w:tr w:rsidR="00435FF5" w:rsidTr="00435FF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t xml:space="preserve">№ </w:t>
            </w:r>
            <w:r>
              <w:rPr>
                <w:sz w:val="22"/>
                <w:szCs w:val="22"/>
              </w:rPr>
              <w:t>п./п.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Год ввода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Балансовая стоимость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% начисленной амортизации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Остаточная стоимость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Причина неисправности </w:t>
            </w:r>
          </w:p>
        </w:tc>
      </w:tr>
      <w:tr w:rsidR="00435FF5" w:rsidTr="00435FF5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  <w:r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  <w:r>
              <w:rPr>
                <w:sz w:val="22"/>
                <w:szCs w:val="22"/>
              </w:rPr>
              <w:br/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  <w:r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  <w:r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FF5" w:rsidRDefault="00435FF5">
            <w:pPr>
              <w:pStyle w:val="a6"/>
            </w:pPr>
            <w:r>
              <w:t> </w:t>
            </w:r>
          </w:p>
        </w:tc>
      </w:tr>
    </w:tbl>
    <w:p w:rsidR="00435FF5" w:rsidRDefault="00435FF5" w:rsidP="00435FF5">
      <w:pPr>
        <w:pStyle w:val="a6"/>
        <w:spacing w:after="238" w:afterAutospacing="0"/>
      </w:pPr>
      <w:r>
        <w:rPr>
          <w:sz w:val="22"/>
          <w:szCs w:val="22"/>
        </w:rPr>
        <w:t>Комиссия решила:___________________________________________________________________________________________________________________________________________________________________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(восстановление имущества возможно (не возможно)  экономически целесообразно (не целесообразно) __________________________________________________________________________________________________________________________________________________________________________________________________________________________________________________________________________ (наличие/отсутствие пригодных деталей, агрегатов,  узлов и конструктивных элементов) </w:t>
      </w:r>
      <w:r>
        <w:rPr>
          <w:sz w:val="22"/>
          <w:szCs w:val="22"/>
          <w:vertAlign w:val="superscript"/>
        </w:rPr>
        <w:br/>
      </w:r>
      <w:r>
        <w:rPr>
          <w:sz w:val="22"/>
          <w:szCs w:val="22"/>
          <w:vertAlign w:val="superscript"/>
        </w:rPr>
        <w:br/>
      </w:r>
      <w:r>
        <w:rPr>
          <w:rStyle w:val="a7"/>
          <w:b w:val="0"/>
          <w:sz w:val="22"/>
          <w:szCs w:val="22"/>
          <w:u w:val="single"/>
        </w:rPr>
        <w:t>Председатель комиссии</w:t>
      </w:r>
      <w:r>
        <w:rPr>
          <w:sz w:val="22"/>
          <w:szCs w:val="22"/>
        </w:rPr>
        <w:t xml:space="preserve">                                </w:t>
      </w:r>
      <w:r>
        <w:rPr>
          <w:rStyle w:val="a7"/>
          <w:sz w:val="22"/>
          <w:szCs w:val="22"/>
        </w:rPr>
        <w:t>_____________________                    __________________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  (подпись)                        (расшифровка подписи) </w:t>
      </w:r>
      <w:r>
        <w:rPr>
          <w:sz w:val="22"/>
          <w:szCs w:val="22"/>
          <w:vertAlign w:val="superscript"/>
        </w:rPr>
        <w:br/>
      </w:r>
      <w:r>
        <w:rPr>
          <w:sz w:val="22"/>
          <w:szCs w:val="22"/>
        </w:rPr>
        <w:t>______________________          _____________________                ________________________</w:t>
      </w:r>
      <w:r>
        <w:rPr>
          <w:sz w:val="22"/>
          <w:szCs w:val="22"/>
        </w:rPr>
        <w:br/>
        <w:t>       </w:t>
      </w:r>
      <w:r>
        <w:rPr>
          <w:sz w:val="22"/>
          <w:szCs w:val="22"/>
          <w:vertAlign w:val="superscript"/>
        </w:rPr>
        <w:t>(должность)                                                       (подпись)                                        (расшифровка подписи)</w:t>
      </w:r>
      <w:r>
        <w:rPr>
          <w:sz w:val="22"/>
          <w:szCs w:val="22"/>
          <w:vertAlign w:val="superscript"/>
        </w:rPr>
        <w:br/>
      </w:r>
      <w:r>
        <w:rPr>
          <w:sz w:val="22"/>
          <w:szCs w:val="22"/>
          <w:vertAlign w:val="superscript"/>
        </w:rPr>
        <w:br/>
      </w:r>
      <w:r>
        <w:rPr>
          <w:sz w:val="22"/>
          <w:szCs w:val="22"/>
        </w:rPr>
        <w:t>______________________           _____________________                    ________________________</w:t>
      </w:r>
      <w:r>
        <w:t>                                                     </w:t>
      </w:r>
    </w:p>
    <w:p w:rsidR="00435FF5" w:rsidRDefault="00435FF5" w:rsidP="00435FF5">
      <w:pPr>
        <w:ind w:firstLine="540"/>
        <w:jc w:val="both"/>
      </w:pPr>
    </w:p>
    <w:p w:rsidR="00435FF5" w:rsidRDefault="00435FF5" w:rsidP="00435FF5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E412A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</w:p>
    <w:p w:rsidR="00435FF5" w:rsidRPr="00E937EF" w:rsidRDefault="00435FF5" w:rsidP="00BE3F9A">
      <w:pPr>
        <w:jc w:val="center"/>
        <w:rPr>
          <w:sz w:val="28"/>
          <w:szCs w:val="28"/>
        </w:rPr>
      </w:pPr>
    </w:p>
    <w:sectPr w:rsidR="00435FF5" w:rsidRPr="00E937EF" w:rsidSect="0021536F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D0"/>
    <w:rsid w:val="00151951"/>
    <w:rsid w:val="001C6CEB"/>
    <w:rsid w:val="0021536F"/>
    <w:rsid w:val="00435FF5"/>
    <w:rsid w:val="0044099A"/>
    <w:rsid w:val="005802D0"/>
    <w:rsid w:val="0060240F"/>
    <w:rsid w:val="006E7C62"/>
    <w:rsid w:val="006F67ED"/>
    <w:rsid w:val="00743FF4"/>
    <w:rsid w:val="008408DF"/>
    <w:rsid w:val="00874790"/>
    <w:rsid w:val="009E412A"/>
    <w:rsid w:val="00A31165"/>
    <w:rsid w:val="00AF4722"/>
    <w:rsid w:val="00BE3F9A"/>
    <w:rsid w:val="00C14D1C"/>
    <w:rsid w:val="00DA7578"/>
    <w:rsid w:val="00DC3EE6"/>
    <w:rsid w:val="00E937EF"/>
    <w:rsid w:val="00EE35CF"/>
    <w:rsid w:val="00F262C8"/>
    <w:rsid w:val="00F6670A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46BD-73A2-47C5-92FB-550BCF6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4722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F47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43F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435F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43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00D84D7E197B7E623C8BD85726498E68100AE9D930AA1C9651379DCB48DEBC0C8B74EF240E3272C00EAFA790DB9DFVBz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700D84D7E197B7E623C8BD85726498E68100AE9E9C05A5C1664E73D4ED81E9C7C7E84BF551E3262A1EEAF76204ED8CF50D3A35293A9E2C8F7B75C1V2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00D84D7E197B7E623D6B0931E3891E58257A29C9D09F6953A48248BBD87BC9587B612B613F0272200E8F265V0zE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700D84D7E197B7E623D6B0931E3891E58256A69C9E09F6953A48248BBD87BC9587B612B613F0272200E8F265V0zEF" TargetMode="External"/><Relationship Id="rId10" Type="http://schemas.openxmlformats.org/officeDocument/2006/relationships/hyperlink" Target="consultantplus://offline/ref=DD700D84D7E197B7E623D6B0931E3891E5885FA09A9309F6953A48248BBD87BC8787EE1EB615EE272315BEA3235AB4DDB746373D31269E26V9z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D700D84D7E197B7E623D6B0931E3891E58C5CA59D9D09F6953A48248BBD87BC9587B612B613F0272200E8F265V0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10</cp:revision>
  <cp:lastPrinted>2021-10-01T07:06:00Z</cp:lastPrinted>
  <dcterms:created xsi:type="dcterms:W3CDTF">2021-08-06T05:51:00Z</dcterms:created>
  <dcterms:modified xsi:type="dcterms:W3CDTF">2021-10-01T07:14:00Z</dcterms:modified>
</cp:coreProperties>
</file>