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FA" w:rsidRDefault="00072703" w:rsidP="000B0F0C">
      <w:pPr>
        <w:pStyle w:val="ConsPlusNormal"/>
        <w:widowControl/>
        <w:ind w:firstLine="0"/>
        <w:jc w:val="center"/>
        <w:rPr>
          <w:rFonts w:ascii="Times New Roman" w:hAnsi="Times New Roman" w:cs="Times New Roman"/>
        </w:rPr>
      </w:pPr>
      <w:r>
        <w:rPr>
          <w:rFonts w:ascii="Times New Roman" w:hAnsi="Times New Roman" w:cs="Times New Roman"/>
          <w:b/>
          <w:bCs/>
          <w:noProof/>
          <w:sz w:val="28"/>
          <w:szCs w:val="28"/>
        </w:rPr>
        <w:drawing>
          <wp:anchor distT="0" distB="0" distL="114300" distR="114300" simplePos="0" relativeHeight="251657728" behindDoc="0" locked="0" layoutInCell="1" allowOverlap="1">
            <wp:simplePos x="0" y="0"/>
            <wp:positionH relativeFrom="column">
              <wp:posOffset>2647950</wp:posOffset>
            </wp:positionH>
            <wp:positionV relativeFrom="paragraph">
              <wp:posOffset>-3175</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7"/>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sidR="009753AC">
        <w:rPr>
          <w:rFonts w:ascii="Times New Roman" w:hAnsi="Times New Roman" w:cs="Times New Roman"/>
        </w:rPr>
        <w:t xml:space="preserve"> </w:t>
      </w:r>
    </w:p>
    <w:p w:rsidR="00BB1576" w:rsidRDefault="00BB1576"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A331FF" w:rsidRDefault="00A331FF" w:rsidP="002809FA">
      <w:pPr>
        <w:pStyle w:val="ConsPlusNormal"/>
        <w:widowControl/>
        <w:ind w:firstLine="0"/>
        <w:jc w:val="center"/>
        <w:rPr>
          <w:rFonts w:ascii="Times New Roman" w:hAnsi="Times New Roman" w:cs="Times New Roman"/>
          <w:b/>
          <w:bCs/>
          <w:sz w:val="28"/>
          <w:szCs w:val="28"/>
        </w:rPr>
      </w:pPr>
    </w:p>
    <w:p w:rsidR="002809FA" w:rsidRPr="00924015" w:rsidRDefault="002809FA" w:rsidP="002809FA">
      <w:pPr>
        <w:pStyle w:val="ConsPlusNormal"/>
        <w:widowControl/>
        <w:ind w:firstLine="0"/>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2809FA" w:rsidRPr="00924015" w:rsidRDefault="002809FA" w:rsidP="002809FA">
      <w:pPr>
        <w:pStyle w:val="ConsPlusNormal"/>
        <w:widowControl/>
        <w:ind w:firstLine="0"/>
        <w:jc w:val="center"/>
        <w:rPr>
          <w:rFonts w:ascii="Times New Roman" w:hAnsi="Times New Roman" w:cs="Times New Roman"/>
          <w:b/>
          <w:bCs/>
          <w:sz w:val="28"/>
          <w:szCs w:val="28"/>
        </w:rPr>
      </w:pPr>
    </w:p>
    <w:p w:rsidR="007E745A" w:rsidRDefault="007E745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ДУМА КИКНУРСКОГО МУНИЦИПАЛЬНОГО</w:t>
      </w:r>
      <w:r w:rsidR="006B5E07">
        <w:rPr>
          <w:rFonts w:ascii="Times New Roman" w:hAnsi="Times New Roman" w:cs="Times New Roman"/>
          <w:sz w:val="28"/>
          <w:szCs w:val="28"/>
        </w:rPr>
        <w:t xml:space="preserve"> ОКРУГА</w:t>
      </w:r>
      <w:r>
        <w:rPr>
          <w:rFonts w:ascii="Times New Roman" w:hAnsi="Times New Roman" w:cs="Times New Roman"/>
          <w:sz w:val="28"/>
          <w:szCs w:val="28"/>
        </w:rPr>
        <w:t xml:space="preserve"> </w:t>
      </w:r>
    </w:p>
    <w:p w:rsidR="002809FA" w:rsidRPr="00924015" w:rsidRDefault="002809FA" w:rsidP="007E745A">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2809FA" w:rsidRDefault="007E74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w:t>
      </w:r>
      <w:r w:rsidR="003D62FD">
        <w:rPr>
          <w:rFonts w:ascii="Times New Roman" w:hAnsi="Times New Roman" w:cs="Times New Roman"/>
          <w:sz w:val="28"/>
          <w:szCs w:val="28"/>
        </w:rPr>
        <w:t xml:space="preserve"> созыва</w:t>
      </w:r>
    </w:p>
    <w:p w:rsidR="003D62FD" w:rsidRPr="00924015" w:rsidRDefault="003D62FD">
      <w:pPr>
        <w:pStyle w:val="ConsPlusTitle"/>
        <w:widowControl/>
        <w:jc w:val="center"/>
        <w:rPr>
          <w:rFonts w:ascii="Times New Roman" w:hAnsi="Times New Roman" w:cs="Times New Roman"/>
          <w:sz w:val="28"/>
          <w:szCs w:val="28"/>
        </w:rPr>
      </w:pPr>
    </w:p>
    <w:p w:rsidR="002809FA" w:rsidRPr="006B5E07" w:rsidRDefault="002809FA">
      <w:pPr>
        <w:pStyle w:val="ConsPlusTitle"/>
        <w:widowControl/>
        <w:jc w:val="center"/>
        <w:rPr>
          <w:rFonts w:ascii="Times New Roman" w:hAnsi="Times New Roman" w:cs="Times New Roman"/>
          <w:b w:val="0"/>
          <w:sz w:val="36"/>
          <w:szCs w:val="36"/>
        </w:rPr>
      </w:pPr>
      <w:r w:rsidRPr="006B5E07">
        <w:rPr>
          <w:rFonts w:ascii="Times New Roman" w:hAnsi="Times New Roman" w:cs="Times New Roman"/>
          <w:b w:val="0"/>
          <w:sz w:val="36"/>
          <w:szCs w:val="36"/>
        </w:rPr>
        <w:t>РЕШЕНИЕ</w:t>
      </w:r>
    </w:p>
    <w:p w:rsidR="002809FA" w:rsidRPr="00924015" w:rsidRDefault="002809FA" w:rsidP="002809FA">
      <w:pPr>
        <w:pStyle w:val="ConsPlusTitle"/>
        <w:widowControl/>
        <w:jc w:val="both"/>
        <w:rPr>
          <w:rFonts w:ascii="Times New Roman" w:hAnsi="Times New Roman" w:cs="Times New Roman"/>
          <w:sz w:val="28"/>
          <w:szCs w:val="28"/>
        </w:rPr>
      </w:pPr>
    </w:p>
    <w:p w:rsidR="002809FA" w:rsidRPr="00283352" w:rsidRDefault="003C2584" w:rsidP="003D62F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29.09.2021</w:t>
      </w:r>
      <w:r w:rsidR="003D62FD">
        <w:rPr>
          <w:rFonts w:ascii="Times New Roman" w:hAnsi="Times New Roman" w:cs="Times New Roman"/>
          <w:b w:val="0"/>
          <w:bCs w:val="0"/>
          <w:sz w:val="28"/>
          <w:szCs w:val="28"/>
        </w:rPr>
        <w:t xml:space="preserve">                                     </w:t>
      </w:r>
      <w:r w:rsidR="00CE2CAC">
        <w:rPr>
          <w:rFonts w:ascii="Times New Roman" w:hAnsi="Times New Roman" w:cs="Times New Roman"/>
          <w:b w:val="0"/>
          <w:bCs w:val="0"/>
          <w:sz w:val="28"/>
          <w:szCs w:val="28"/>
        </w:rPr>
        <w:t xml:space="preserve">                           </w:t>
      </w:r>
      <w:r w:rsidR="003D62FD">
        <w:rPr>
          <w:rFonts w:ascii="Times New Roman" w:hAnsi="Times New Roman" w:cs="Times New Roman"/>
          <w:b w:val="0"/>
          <w:bCs w:val="0"/>
          <w:sz w:val="28"/>
          <w:szCs w:val="28"/>
        </w:rPr>
        <w:t xml:space="preserve">               </w:t>
      </w:r>
      <w:r w:rsidR="000B0F0C">
        <w:rPr>
          <w:rFonts w:ascii="Times New Roman" w:hAnsi="Times New Roman" w:cs="Times New Roman"/>
          <w:b w:val="0"/>
          <w:bCs w:val="0"/>
          <w:sz w:val="28"/>
          <w:szCs w:val="28"/>
        </w:rPr>
        <w:t xml:space="preserve">            </w:t>
      </w:r>
      <w:r w:rsidR="00CE2CAC">
        <w:rPr>
          <w:rFonts w:ascii="Times New Roman" w:hAnsi="Times New Roman" w:cs="Times New Roman"/>
          <w:b w:val="0"/>
          <w:bCs w:val="0"/>
          <w:sz w:val="28"/>
          <w:szCs w:val="28"/>
        </w:rPr>
        <w:t xml:space="preserve">  </w:t>
      </w:r>
      <w:r w:rsidR="00FD274C">
        <w:rPr>
          <w:rFonts w:ascii="Times New Roman" w:hAnsi="Times New Roman" w:cs="Times New Roman"/>
          <w:b w:val="0"/>
          <w:bCs w:val="0"/>
          <w:sz w:val="28"/>
          <w:szCs w:val="28"/>
        </w:rPr>
        <w:t>№</w:t>
      </w:r>
      <w:r w:rsidR="003F5F14">
        <w:rPr>
          <w:rFonts w:ascii="Times New Roman" w:hAnsi="Times New Roman" w:cs="Times New Roman"/>
          <w:b w:val="0"/>
          <w:bCs w:val="0"/>
          <w:sz w:val="28"/>
          <w:szCs w:val="28"/>
        </w:rPr>
        <w:t>14</w:t>
      </w:r>
      <w:r>
        <w:rPr>
          <w:rFonts w:ascii="Times New Roman" w:hAnsi="Times New Roman" w:cs="Times New Roman"/>
          <w:b w:val="0"/>
          <w:bCs w:val="0"/>
          <w:sz w:val="28"/>
          <w:szCs w:val="28"/>
        </w:rPr>
        <w:t>-137</w:t>
      </w:r>
    </w:p>
    <w:p w:rsidR="002809FA" w:rsidRPr="00283352" w:rsidRDefault="002809FA" w:rsidP="00924015">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2809FA" w:rsidRPr="00283352" w:rsidRDefault="002809FA" w:rsidP="00924015">
      <w:pPr>
        <w:pStyle w:val="ConsPlusTitle"/>
        <w:widowControl/>
        <w:jc w:val="center"/>
        <w:rPr>
          <w:rFonts w:ascii="Times New Roman" w:hAnsi="Times New Roman" w:cs="Times New Roman"/>
          <w:b w:val="0"/>
          <w:bCs w:val="0"/>
          <w:sz w:val="28"/>
          <w:szCs w:val="28"/>
        </w:rPr>
      </w:pPr>
    </w:p>
    <w:p w:rsidR="00FD274C" w:rsidRDefault="00924015" w:rsidP="001360FA">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sidR="00956C5A">
        <w:rPr>
          <w:rFonts w:ascii="Times New Roman" w:hAnsi="Times New Roman" w:cs="Times New Roman"/>
          <w:sz w:val="28"/>
          <w:szCs w:val="28"/>
        </w:rPr>
        <w:t xml:space="preserve"> внесении изменений</w:t>
      </w:r>
      <w:r w:rsidR="00FD274C">
        <w:rPr>
          <w:rFonts w:ascii="Times New Roman" w:hAnsi="Times New Roman" w:cs="Times New Roman"/>
          <w:sz w:val="28"/>
          <w:szCs w:val="28"/>
        </w:rPr>
        <w:t xml:space="preserve"> </w:t>
      </w:r>
      <w:r w:rsidR="00835CC2">
        <w:rPr>
          <w:rFonts w:ascii="Times New Roman" w:hAnsi="Times New Roman" w:cs="Times New Roman"/>
          <w:sz w:val="28"/>
          <w:szCs w:val="28"/>
        </w:rPr>
        <w:t xml:space="preserve">и дополнений </w:t>
      </w:r>
      <w:r w:rsidR="00FD274C">
        <w:rPr>
          <w:rFonts w:ascii="Times New Roman" w:hAnsi="Times New Roman" w:cs="Times New Roman"/>
          <w:sz w:val="28"/>
          <w:szCs w:val="28"/>
        </w:rPr>
        <w:t xml:space="preserve">в решение Думы Кикнурского </w:t>
      </w:r>
    </w:p>
    <w:p w:rsidR="002809FA" w:rsidRDefault="00FD274C" w:rsidP="001360F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w:t>
      </w:r>
      <w:r w:rsidR="00956C5A">
        <w:rPr>
          <w:rFonts w:ascii="Times New Roman" w:hAnsi="Times New Roman" w:cs="Times New Roman"/>
          <w:sz w:val="28"/>
          <w:szCs w:val="28"/>
        </w:rPr>
        <w:t>о о</w:t>
      </w:r>
      <w:r w:rsidR="006F1832">
        <w:rPr>
          <w:rFonts w:ascii="Times New Roman" w:hAnsi="Times New Roman" w:cs="Times New Roman"/>
          <w:sz w:val="28"/>
          <w:szCs w:val="28"/>
        </w:rPr>
        <w:t>круга Кировской области от 25.06.2021</w:t>
      </w:r>
      <w:r>
        <w:rPr>
          <w:rFonts w:ascii="Times New Roman" w:hAnsi="Times New Roman" w:cs="Times New Roman"/>
          <w:sz w:val="28"/>
          <w:szCs w:val="28"/>
        </w:rPr>
        <w:t xml:space="preserve"> №</w:t>
      </w:r>
      <w:r w:rsidR="003A62C5">
        <w:rPr>
          <w:rFonts w:ascii="Times New Roman" w:hAnsi="Times New Roman" w:cs="Times New Roman"/>
          <w:sz w:val="28"/>
          <w:szCs w:val="28"/>
        </w:rPr>
        <w:t xml:space="preserve"> </w:t>
      </w:r>
      <w:r w:rsidR="006F1832">
        <w:rPr>
          <w:rFonts w:ascii="Times New Roman" w:hAnsi="Times New Roman" w:cs="Times New Roman"/>
          <w:sz w:val="28"/>
          <w:szCs w:val="28"/>
        </w:rPr>
        <w:t>12-131</w:t>
      </w:r>
    </w:p>
    <w:p w:rsidR="002809FA" w:rsidRPr="00924015" w:rsidRDefault="002809FA" w:rsidP="00924015">
      <w:pPr>
        <w:pStyle w:val="ConsPlusNormal"/>
        <w:widowControl/>
        <w:ind w:firstLine="0"/>
        <w:jc w:val="center"/>
        <w:rPr>
          <w:rFonts w:ascii="Times New Roman" w:hAnsi="Times New Roman" w:cs="Times New Roman"/>
          <w:b/>
          <w:bCs/>
          <w:sz w:val="28"/>
          <w:szCs w:val="28"/>
        </w:rPr>
      </w:pPr>
    </w:p>
    <w:p w:rsidR="002809FA" w:rsidRPr="00283352" w:rsidRDefault="006F1832" w:rsidP="005E46EF">
      <w:pPr>
        <w:pStyle w:val="ConsPlusNormal"/>
        <w:widowContro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На основании Жилищного кодекса</w:t>
      </w:r>
      <w:r w:rsidR="005E46EF">
        <w:rPr>
          <w:rFonts w:ascii="Times New Roman" w:hAnsi="Times New Roman" w:cs="Times New Roman"/>
          <w:sz w:val="28"/>
          <w:szCs w:val="28"/>
        </w:rPr>
        <w:t xml:space="preserve"> Р</w:t>
      </w:r>
      <w:r>
        <w:rPr>
          <w:rFonts w:ascii="Times New Roman" w:hAnsi="Times New Roman" w:cs="Times New Roman"/>
          <w:sz w:val="28"/>
          <w:szCs w:val="28"/>
        </w:rPr>
        <w:t>оссийской Федерации</w:t>
      </w:r>
      <w:r w:rsidR="005E46EF">
        <w:rPr>
          <w:rFonts w:ascii="Times New Roman" w:hAnsi="Times New Roman" w:cs="Times New Roman"/>
          <w:sz w:val="28"/>
          <w:szCs w:val="28"/>
        </w:rPr>
        <w:t>, в</w:t>
      </w:r>
      <w:r w:rsidR="009753AC">
        <w:rPr>
          <w:rFonts w:ascii="Times New Roman" w:hAnsi="Times New Roman" w:cs="Times New Roman"/>
          <w:sz w:val="28"/>
          <w:szCs w:val="28"/>
        </w:rPr>
        <w:t xml:space="preserve"> соответствии с</w:t>
      </w:r>
      <w:r w:rsidR="00AA23D6">
        <w:rPr>
          <w:rFonts w:ascii="Times New Roman" w:hAnsi="Times New Roman" w:cs="Times New Roman"/>
          <w:sz w:val="28"/>
          <w:szCs w:val="28"/>
        </w:rPr>
        <w:t xml:space="preserve"> </w:t>
      </w:r>
      <w:r w:rsidR="001360FA">
        <w:rPr>
          <w:rFonts w:ascii="Times New Roman" w:hAnsi="Times New Roman" w:cs="Times New Roman"/>
          <w:sz w:val="28"/>
          <w:szCs w:val="28"/>
        </w:rPr>
        <w:t>Уставом муниципального образовани</w:t>
      </w:r>
      <w:r w:rsidR="00421F1D">
        <w:rPr>
          <w:rFonts w:ascii="Times New Roman" w:hAnsi="Times New Roman" w:cs="Times New Roman"/>
          <w:sz w:val="28"/>
          <w:szCs w:val="28"/>
        </w:rPr>
        <w:t>я Кикнурский муниципальный округ</w:t>
      </w:r>
      <w:r w:rsidR="001360FA">
        <w:rPr>
          <w:rFonts w:ascii="Times New Roman" w:hAnsi="Times New Roman" w:cs="Times New Roman"/>
          <w:sz w:val="28"/>
          <w:szCs w:val="28"/>
        </w:rPr>
        <w:t xml:space="preserve"> Кировской области</w:t>
      </w:r>
      <w:r w:rsidR="00BE1EF7" w:rsidRPr="00283352">
        <w:rPr>
          <w:rFonts w:ascii="Times New Roman" w:hAnsi="Times New Roman" w:cs="Times New Roman"/>
          <w:sz w:val="28"/>
          <w:szCs w:val="28"/>
        </w:rPr>
        <w:t xml:space="preserve">, </w:t>
      </w:r>
      <w:r w:rsidR="00421F1D">
        <w:rPr>
          <w:rFonts w:ascii="Times New Roman" w:hAnsi="Times New Roman" w:cs="Times New Roman"/>
          <w:sz w:val="28"/>
          <w:szCs w:val="28"/>
        </w:rPr>
        <w:t xml:space="preserve">Дума Кикнурского муниципального округа </w:t>
      </w:r>
      <w:r w:rsidR="009A5639">
        <w:rPr>
          <w:rFonts w:ascii="Times New Roman" w:hAnsi="Times New Roman" w:cs="Times New Roman"/>
          <w:sz w:val="28"/>
          <w:szCs w:val="28"/>
        </w:rPr>
        <w:t>РЕШИЛА</w:t>
      </w:r>
      <w:r w:rsidR="002809FA" w:rsidRPr="00283352">
        <w:rPr>
          <w:rFonts w:ascii="Times New Roman" w:hAnsi="Times New Roman" w:cs="Times New Roman"/>
          <w:sz w:val="28"/>
          <w:szCs w:val="28"/>
        </w:rPr>
        <w:t>:</w:t>
      </w:r>
    </w:p>
    <w:p w:rsidR="00234F55" w:rsidRDefault="005A7EBB" w:rsidP="005E46EF">
      <w:pPr>
        <w:pStyle w:val="ConsPlu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002867AE">
        <w:rPr>
          <w:rFonts w:ascii="Times New Roman" w:hAnsi="Times New Roman" w:cs="Times New Roman"/>
          <w:sz w:val="28"/>
          <w:szCs w:val="28"/>
        </w:rPr>
        <w:t>.</w:t>
      </w:r>
      <w:r>
        <w:rPr>
          <w:rFonts w:ascii="Times New Roman" w:hAnsi="Times New Roman" w:cs="Times New Roman"/>
          <w:sz w:val="28"/>
          <w:szCs w:val="28"/>
        </w:rPr>
        <w:t xml:space="preserve"> </w:t>
      </w:r>
      <w:r w:rsidR="00FD274C">
        <w:rPr>
          <w:rFonts w:ascii="Times New Roman" w:hAnsi="Times New Roman" w:cs="Times New Roman"/>
          <w:sz w:val="28"/>
          <w:szCs w:val="28"/>
        </w:rPr>
        <w:t>Внес</w:t>
      </w:r>
      <w:r w:rsidR="00835CC2">
        <w:rPr>
          <w:rFonts w:ascii="Times New Roman" w:hAnsi="Times New Roman" w:cs="Times New Roman"/>
          <w:sz w:val="28"/>
          <w:szCs w:val="28"/>
        </w:rPr>
        <w:t>ти и утвердить изменения и дополнения</w:t>
      </w:r>
      <w:r w:rsidR="00FD274C">
        <w:rPr>
          <w:rFonts w:ascii="Times New Roman" w:hAnsi="Times New Roman" w:cs="Times New Roman"/>
          <w:sz w:val="28"/>
          <w:szCs w:val="28"/>
        </w:rPr>
        <w:t xml:space="preserve"> в </w:t>
      </w:r>
      <w:r w:rsidR="00956C5A">
        <w:rPr>
          <w:rFonts w:ascii="Times New Roman" w:hAnsi="Times New Roman" w:cs="Times New Roman"/>
          <w:sz w:val="28"/>
          <w:szCs w:val="28"/>
        </w:rPr>
        <w:t xml:space="preserve">Положение </w:t>
      </w:r>
      <w:r w:rsidR="008F2810">
        <w:rPr>
          <w:rFonts w:ascii="Times New Roman" w:hAnsi="Times New Roman" w:cs="Times New Roman"/>
          <w:sz w:val="28"/>
          <w:szCs w:val="28"/>
        </w:rPr>
        <w:t xml:space="preserve">об </w:t>
      </w:r>
      <w:r w:rsidR="006F1832">
        <w:rPr>
          <w:rFonts w:ascii="Times New Roman" w:hAnsi="Times New Roman" w:cs="Times New Roman"/>
          <w:sz w:val="28"/>
          <w:szCs w:val="28"/>
        </w:rPr>
        <w:t xml:space="preserve">осуществлении муниципального жилищного контроля на территории </w:t>
      </w:r>
      <w:r w:rsidR="00515D76">
        <w:rPr>
          <w:rFonts w:ascii="Times New Roman" w:hAnsi="Times New Roman" w:cs="Times New Roman"/>
          <w:sz w:val="28"/>
          <w:szCs w:val="28"/>
        </w:rPr>
        <w:t>м</w:t>
      </w:r>
      <w:r w:rsidR="008F2810">
        <w:rPr>
          <w:rFonts w:ascii="Times New Roman" w:hAnsi="Times New Roman" w:cs="Times New Roman"/>
          <w:sz w:val="28"/>
          <w:szCs w:val="28"/>
        </w:rPr>
        <w:t>униципального образования Кикнурский муниципальный округ Кировской области</w:t>
      </w:r>
      <w:r w:rsidR="00956C5A">
        <w:rPr>
          <w:rFonts w:ascii="Times New Roman" w:hAnsi="Times New Roman" w:cs="Times New Roman"/>
          <w:sz w:val="28"/>
          <w:szCs w:val="28"/>
        </w:rPr>
        <w:t>, утвержденное</w:t>
      </w:r>
      <w:r w:rsidR="00FD274C">
        <w:rPr>
          <w:rFonts w:ascii="Times New Roman" w:hAnsi="Times New Roman" w:cs="Times New Roman"/>
          <w:sz w:val="28"/>
          <w:szCs w:val="28"/>
        </w:rPr>
        <w:t xml:space="preserve"> решением Думы Кикнурского муниципальног</w:t>
      </w:r>
      <w:r w:rsidR="008F2810">
        <w:rPr>
          <w:rFonts w:ascii="Times New Roman" w:hAnsi="Times New Roman" w:cs="Times New Roman"/>
          <w:sz w:val="28"/>
          <w:szCs w:val="28"/>
        </w:rPr>
        <w:t>о о</w:t>
      </w:r>
      <w:r w:rsidR="00515D76">
        <w:rPr>
          <w:rFonts w:ascii="Times New Roman" w:hAnsi="Times New Roman" w:cs="Times New Roman"/>
          <w:sz w:val="28"/>
          <w:szCs w:val="28"/>
        </w:rPr>
        <w:t>круга Кировской области от 25.06.2021 №12-131</w:t>
      </w:r>
      <w:r w:rsidR="00FD274C">
        <w:rPr>
          <w:rFonts w:ascii="Times New Roman" w:hAnsi="Times New Roman" w:cs="Times New Roman"/>
          <w:sz w:val="28"/>
          <w:szCs w:val="28"/>
        </w:rPr>
        <w:t xml:space="preserve"> «Об утверждении </w:t>
      </w:r>
      <w:r w:rsidR="00956C5A">
        <w:rPr>
          <w:rFonts w:ascii="Times New Roman" w:hAnsi="Times New Roman" w:cs="Times New Roman"/>
          <w:sz w:val="28"/>
          <w:szCs w:val="28"/>
        </w:rPr>
        <w:t>Положения о</w:t>
      </w:r>
      <w:r w:rsidR="008F2810">
        <w:rPr>
          <w:rFonts w:ascii="Times New Roman" w:hAnsi="Times New Roman" w:cs="Times New Roman"/>
          <w:sz w:val="28"/>
          <w:szCs w:val="28"/>
        </w:rPr>
        <w:t xml:space="preserve">б </w:t>
      </w:r>
      <w:r w:rsidR="00515D76">
        <w:rPr>
          <w:rFonts w:ascii="Times New Roman" w:hAnsi="Times New Roman" w:cs="Times New Roman"/>
          <w:sz w:val="28"/>
          <w:szCs w:val="28"/>
        </w:rPr>
        <w:t>осуществлении муниципального жилищного контроля на территории</w:t>
      </w:r>
      <w:r w:rsidR="008F2810">
        <w:rPr>
          <w:rFonts w:ascii="Times New Roman" w:hAnsi="Times New Roman" w:cs="Times New Roman"/>
          <w:sz w:val="28"/>
          <w:szCs w:val="28"/>
        </w:rPr>
        <w:t xml:space="preserve"> муниципального образования</w:t>
      </w:r>
      <w:r w:rsidR="00956C5A">
        <w:rPr>
          <w:rFonts w:ascii="Times New Roman" w:hAnsi="Times New Roman" w:cs="Times New Roman"/>
          <w:sz w:val="28"/>
          <w:szCs w:val="28"/>
        </w:rPr>
        <w:t xml:space="preserve"> Кикнурский муниципальный округ</w:t>
      </w:r>
      <w:r w:rsidR="00FD274C">
        <w:rPr>
          <w:rFonts w:ascii="Times New Roman" w:hAnsi="Times New Roman" w:cs="Times New Roman"/>
          <w:sz w:val="28"/>
          <w:szCs w:val="28"/>
        </w:rPr>
        <w:t xml:space="preserve"> Кировской области» согласно приложению.</w:t>
      </w:r>
      <w:r w:rsidR="00BE1EF7" w:rsidRPr="00FB449B">
        <w:rPr>
          <w:rFonts w:ascii="Times New Roman" w:hAnsi="Times New Roman" w:cs="Times New Roman"/>
          <w:sz w:val="28"/>
          <w:szCs w:val="28"/>
        </w:rPr>
        <w:t xml:space="preserve"> </w:t>
      </w:r>
      <w:r w:rsidR="00FD274C">
        <w:rPr>
          <w:rFonts w:ascii="Times New Roman" w:hAnsi="Times New Roman" w:cs="Times New Roman"/>
          <w:sz w:val="28"/>
          <w:szCs w:val="28"/>
        </w:rPr>
        <w:t xml:space="preserve"> </w:t>
      </w:r>
    </w:p>
    <w:p w:rsidR="006B5E07" w:rsidRDefault="00FD274C" w:rsidP="005E46EF">
      <w:pPr>
        <w:pStyle w:val="ConsPlusNormal"/>
        <w:widowContro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w:t>
      </w:r>
      <w:r w:rsidR="005E46EF">
        <w:rPr>
          <w:rFonts w:ascii="Times New Roman" w:hAnsi="Times New Roman" w:cs="Times New Roman"/>
          <w:sz w:val="28"/>
          <w:szCs w:val="28"/>
        </w:rPr>
        <w:t>.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w:t>
      </w:r>
      <w:r w:rsidR="006B5E07">
        <w:rPr>
          <w:rFonts w:ascii="Times New Roman" w:hAnsi="Times New Roman" w:cs="Times New Roman"/>
          <w:sz w:val="28"/>
          <w:szCs w:val="28"/>
        </w:rPr>
        <w:t>льный округ Кировской области.</w:t>
      </w:r>
    </w:p>
    <w:p w:rsidR="00BE1EF7" w:rsidRPr="00283352" w:rsidRDefault="006B5E07" w:rsidP="00C9229A">
      <w:pPr>
        <w:pStyle w:val="ConsPlusNormal"/>
        <w:widowControl/>
        <w:spacing w:after="720" w:line="360" w:lineRule="exact"/>
        <w:ind w:firstLine="539"/>
        <w:jc w:val="both"/>
        <w:rPr>
          <w:rFonts w:ascii="Times New Roman" w:hAnsi="Times New Roman" w:cs="Times New Roman"/>
          <w:sz w:val="28"/>
          <w:szCs w:val="28"/>
        </w:rPr>
      </w:pPr>
      <w:r>
        <w:rPr>
          <w:rFonts w:ascii="Times New Roman" w:hAnsi="Times New Roman" w:cs="Times New Roman"/>
          <w:sz w:val="28"/>
          <w:szCs w:val="28"/>
        </w:rPr>
        <w:t>3. В</w:t>
      </w:r>
      <w:r w:rsidR="005E46EF">
        <w:rPr>
          <w:rFonts w:ascii="Times New Roman" w:hAnsi="Times New Roman" w:cs="Times New Roman"/>
          <w:sz w:val="28"/>
          <w:szCs w:val="28"/>
        </w:rPr>
        <w:t>ступает в</w:t>
      </w:r>
      <w:r>
        <w:rPr>
          <w:rFonts w:ascii="Times New Roman" w:hAnsi="Times New Roman" w:cs="Times New Roman"/>
          <w:sz w:val="28"/>
          <w:szCs w:val="28"/>
        </w:rPr>
        <w:t xml:space="preserve"> силу с момента</w:t>
      </w:r>
      <w:r w:rsidR="005E46EF">
        <w:rPr>
          <w:rFonts w:ascii="Times New Roman" w:hAnsi="Times New Roman" w:cs="Times New Roman"/>
          <w:sz w:val="28"/>
          <w:szCs w:val="28"/>
        </w:rPr>
        <w:t xml:space="preserve"> официального опубликования.</w:t>
      </w:r>
    </w:p>
    <w:p w:rsidR="000E5EBD" w:rsidRDefault="000E5EBD" w:rsidP="00CC395E">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Председатель Думы Кикнурского</w:t>
      </w:r>
    </w:p>
    <w:p w:rsidR="000E5EBD" w:rsidRDefault="000E5EBD" w:rsidP="00CC39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w:t>
      </w:r>
      <w:r w:rsidR="00AB215C">
        <w:rPr>
          <w:rFonts w:ascii="Times New Roman" w:hAnsi="Times New Roman" w:cs="Times New Roman"/>
          <w:sz w:val="28"/>
          <w:szCs w:val="28"/>
        </w:rPr>
        <w:t xml:space="preserve">круга    </w:t>
      </w:r>
      <w:r>
        <w:rPr>
          <w:rFonts w:ascii="Times New Roman" w:hAnsi="Times New Roman" w:cs="Times New Roman"/>
          <w:sz w:val="28"/>
          <w:szCs w:val="28"/>
        </w:rPr>
        <w:t>В.Н. Сычев</w:t>
      </w:r>
    </w:p>
    <w:p w:rsidR="006B5E07" w:rsidRPr="005A689A" w:rsidRDefault="006B5E07" w:rsidP="00CC395E">
      <w:pPr>
        <w:spacing w:after="0" w:line="240" w:lineRule="auto"/>
        <w:jc w:val="both"/>
        <w:rPr>
          <w:rFonts w:ascii="Times New Roman" w:hAnsi="Times New Roman" w:cs="Times New Roman"/>
          <w:sz w:val="28"/>
          <w:szCs w:val="28"/>
        </w:rPr>
      </w:pPr>
    </w:p>
    <w:p w:rsidR="000E5EBD" w:rsidRDefault="000E5EBD" w:rsidP="00CC395E">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0E5EBD" w:rsidRDefault="000E5EBD" w:rsidP="00CC395E">
      <w:pPr>
        <w:pStyle w:val="ConsPlusNormal"/>
        <w:widowControl/>
        <w:ind w:left="540" w:hanging="540"/>
        <w:jc w:val="both"/>
        <w:rPr>
          <w:rFonts w:ascii="Times New Roman" w:hAnsi="Times New Roman" w:cs="Times New Roman"/>
          <w:sz w:val="28"/>
          <w:szCs w:val="28"/>
        </w:rPr>
      </w:pPr>
      <w:r>
        <w:rPr>
          <w:rFonts w:ascii="Times New Roman" w:hAnsi="Times New Roman" w:cs="Times New Roman"/>
          <w:sz w:val="28"/>
          <w:szCs w:val="28"/>
        </w:rPr>
        <w:t>муници</w:t>
      </w:r>
      <w:r w:rsidR="00AB215C">
        <w:rPr>
          <w:rFonts w:ascii="Times New Roman" w:hAnsi="Times New Roman" w:cs="Times New Roman"/>
          <w:sz w:val="28"/>
          <w:szCs w:val="28"/>
        </w:rPr>
        <w:t xml:space="preserve">пального округа    </w:t>
      </w:r>
      <w:r>
        <w:rPr>
          <w:rFonts w:ascii="Times New Roman" w:hAnsi="Times New Roman" w:cs="Times New Roman"/>
          <w:sz w:val="28"/>
          <w:szCs w:val="28"/>
        </w:rPr>
        <w:t>С.Ю. Галкин</w:t>
      </w:r>
    </w:p>
    <w:p w:rsidR="00FD274C" w:rsidRDefault="00FD274C" w:rsidP="006B5E07">
      <w:pPr>
        <w:pStyle w:val="ConsPlusNormal"/>
        <w:widowControl/>
        <w:ind w:firstLine="0"/>
        <w:jc w:val="both"/>
        <w:rPr>
          <w:rFonts w:ascii="Times New Roman" w:hAnsi="Times New Roman" w:cs="Times New Roman"/>
          <w:sz w:val="28"/>
          <w:szCs w:val="28"/>
        </w:rPr>
        <w:sectPr w:rsidR="00FD274C" w:rsidSect="00AB215C">
          <w:pgSz w:w="11906" w:h="16838" w:code="9"/>
          <w:pgMar w:top="1134" w:right="850" w:bottom="993" w:left="1701" w:header="720" w:footer="720" w:gutter="0"/>
          <w:cols w:space="720"/>
          <w:docGrid w:linePitch="299"/>
        </w:sectPr>
      </w:pPr>
    </w:p>
    <w:p w:rsidR="003A62C5" w:rsidRDefault="00CF63B9" w:rsidP="00CF63B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215C">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CF63B9" w:rsidRDefault="00CF63B9" w:rsidP="00CF63B9">
      <w:pPr>
        <w:pStyle w:val="ConsPlusNormal"/>
        <w:widowControl/>
        <w:ind w:firstLine="0"/>
        <w:jc w:val="both"/>
        <w:rPr>
          <w:rFonts w:ascii="Times New Roman" w:hAnsi="Times New Roman" w:cs="Times New Roman"/>
          <w:sz w:val="28"/>
          <w:szCs w:val="28"/>
        </w:rPr>
      </w:pPr>
    </w:p>
    <w:p w:rsidR="00CF63B9" w:rsidRDefault="00CF63B9" w:rsidP="00CF63B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B215C">
        <w:rPr>
          <w:rFonts w:ascii="Times New Roman" w:hAnsi="Times New Roman" w:cs="Times New Roman"/>
          <w:sz w:val="28"/>
          <w:szCs w:val="28"/>
        </w:rPr>
        <w:t xml:space="preserve">  </w:t>
      </w:r>
      <w:r w:rsidR="008F2810">
        <w:rPr>
          <w:rFonts w:ascii="Times New Roman" w:hAnsi="Times New Roman" w:cs="Times New Roman"/>
          <w:sz w:val="28"/>
          <w:szCs w:val="28"/>
        </w:rPr>
        <w:t>УТВЕРЖДЕНЫ</w:t>
      </w:r>
    </w:p>
    <w:p w:rsidR="00CF63B9" w:rsidRDefault="00CF63B9" w:rsidP="00CF63B9">
      <w:pPr>
        <w:pStyle w:val="ConsPlusNormal"/>
        <w:widowControl/>
        <w:ind w:firstLine="0"/>
        <w:jc w:val="both"/>
        <w:rPr>
          <w:rFonts w:ascii="Times New Roman" w:hAnsi="Times New Roman" w:cs="Times New Roman"/>
          <w:sz w:val="28"/>
          <w:szCs w:val="28"/>
        </w:rPr>
      </w:pPr>
    </w:p>
    <w:p w:rsidR="00CF63B9" w:rsidRDefault="00CF63B9" w:rsidP="00AB215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CC395E">
        <w:rPr>
          <w:rFonts w:ascii="Times New Roman" w:hAnsi="Times New Roman" w:cs="Times New Roman"/>
          <w:sz w:val="28"/>
          <w:szCs w:val="28"/>
        </w:rPr>
        <w:t xml:space="preserve">                    </w:t>
      </w:r>
      <w:r w:rsidR="00AB215C">
        <w:rPr>
          <w:rFonts w:ascii="Times New Roman" w:hAnsi="Times New Roman" w:cs="Times New Roman"/>
          <w:sz w:val="28"/>
          <w:szCs w:val="28"/>
        </w:rPr>
        <w:t xml:space="preserve">Решением </w:t>
      </w:r>
      <w:r>
        <w:rPr>
          <w:rFonts w:ascii="Times New Roman" w:hAnsi="Times New Roman" w:cs="Times New Roman"/>
          <w:sz w:val="28"/>
          <w:szCs w:val="28"/>
        </w:rPr>
        <w:t>Думы Кикнурского</w:t>
      </w:r>
    </w:p>
    <w:p w:rsidR="00CF63B9" w:rsidRDefault="00CF63B9" w:rsidP="00CF63B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B215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p>
    <w:p w:rsidR="00CF63B9" w:rsidRDefault="00CF63B9" w:rsidP="00CF63B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515B">
        <w:rPr>
          <w:rFonts w:ascii="Times New Roman" w:hAnsi="Times New Roman" w:cs="Times New Roman"/>
          <w:sz w:val="28"/>
          <w:szCs w:val="28"/>
        </w:rPr>
        <w:t xml:space="preserve"> </w:t>
      </w:r>
      <w:r w:rsidR="00AB215C">
        <w:rPr>
          <w:rFonts w:ascii="Times New Roman" w:hAnsi="Times New Roman" w:cs="Times New Roman"/>
          <w:sz w:val="28"/>
          <w:szCs w:val="28"/>
        </w:rPr>
        <w:t xml:space="preserve">             </w:t>
      </w:r>
      <w:r>
        <w:rPr>
          <w:rFonts w:ascii="Times New Roman" w:hAnsi="Times New Roman" w:cs="Times New Roman"/>
          <w:sz w:val="28"/>
          <w:szCs w:val="28"/>
        </w:rPr>
        <w:t>Кировской области</w:t>
      </w:r>
    </w:p>
    <w:p w:rsidR="00BD3205" w:rsidRDefault="00BD3205" w:rsidP="00CF63B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B215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3C2584">
        <w:rPr>
          <w:rFonts w:ascii="Times New Roman" w:hAnsi="Times New Roman" w:cs="Times New Roman"/>
          <w:sz w:val="28"/>
          <w:szCs w:val="28"/>
        </w:rPr>
        <w:t>29.09.2021</w:t>
      </w:r>
      <w:r>
        <w:rPr>
          <w:rFonts w:ascii="Times New Roman" w:hAnsi="Times New Roman" w:cs="Times New Roman"/>
          <w:sz w:val="28"/>
          <w:szCs w:val="28"/>
        </w:rPr>
        <w:t xml:space="preserve">  №</w:t>
      </w:r>
      <w:r w:rsidR="003C2584">
        <w:rPr>
          <w:rFonts w:ascii="Times New Roman" w:hAnsi="Times New Roman" w:cs="Times New Roman"/>
          <w:sz w:val="28"/>
          <w:szCs w:val="28"/>
        </w:rPr>
        <w:t xml:space="preserve">  14-137</w:t>
      </w:r>
    </w:p>
    <w:p w:rsidR="003A62C5" w:rsidRDefault="003A62C5" w:rsidP="00BE353A">
      <w:pPr>
        <w:pStyle w:val="ConsPlusNormal"/>
        <w:widowControl/>
        <w:ind w:left="540" w:firstLine="0"/>
        <w:jc w:val="center"/>
        <w:rPr>
          <w:rFonts w:ascii="Times New Roman" w:hAnsi="Times New Roman" w:cs="Times New Roman"/>
          <w:sz w:val="28"/>
          <w:szCs w:val="28"/>
        </w:rPr>
      </w:pPr>
    </w:p>
    <w:p w:rsidR="00BD3205" w:rsidRDefault="00BD3205" w:rsidP="00BE353A">
      <w:pPr>
        <w:pStyle w:val="ConsPlusNormal"/>
        <w:widowControl/>
        <w:ind w:left="540" w:firstLine="0"/>
        <w:jc w:val="center"/>
        <w:rPr>
          <w:rFonts w:ascii="Times New Roman" w:hAnsi="Times New Roman" w:cs="Times New Roman"/>
          <w:sz w:val="28"/>
          <w:szCs w:val="28"/>
        </w:rPr>
      </w:pPr>
    </w:p>
    <w:p w:rsidR="00BD3205" w:rsidRPr="00BD3205" w:rsidRDefault="008F2810" w:rsidP="00BE353A">
      <w:pPr>
        <w:pStyle w:val="ConsPlusNormal"/>
        <w:widowControl/>
        <w:ind w:left="540" w:firstLine="0"/>
        <w:jc w:val="center"/>
        <w:rPr>
          <w:rFonts w:ascii="Times New Roman" w:hAnsi="Times New Roman" w:cs="Times New Roman"/>
          <w:b/>
          <w:sz w:val="28"/>
          <w:szCs w:val="28"/>
        </w:rPr>
      </w:pPr>
      <w:r>
        <w:rPr>
          <w:rFonts w:ascii="Times New Roman" w:hAnsi="Times New Roman" w:cs="Times New Roman"/>
          <w:b/>
          <w:sz w:val="28"/>
          <w:szCs w:val="28"/>
        </w:rPr>
        <w:t>Изменения</w:t>
      </w:r>
      <w:r w:rsidR="00835CC2">
        <w:rPr>
          <w:rFonts w:ascii="Times New Roman" w:hAnsi="Times New Roman" w:cs="Times New Roman"/>
          <w:b/>
          <w:sz w:val="28"/>
          <w:szCs w:val="28"/>
        </w:rPr>
        <w:t xml:space="preserve"> и дополнения</w:t>
      </w:r>
    </w:p>
    <w:p w:rsidR="00BD3205" w:rsidRDefault="00BD3205" w:rsidP="00BE353A">
      <w:pPr>
        <w:pStyle w:val="ConsPlusNormal"/>
        <w:widowControl/>
        <w:ind w:left="540" w:firstLine="0"/>
        <w:jc w:val="center"/>
        <w:rPr>
          <w:rFonts w:ascii="Times New Roman" w:hAnsi="Times New Roman" w:cs="Times New Roman"/>
          <w:b/>
          <w:sz w:val="28"/>
          <w:szCs w:val="28"/>
        </w:rPr>
      </w:pPr>
      <w:r w:rsidRPr="00BD3205">
        <w:rPr>
          <w:rFonts w:ascii="Times New Roman" w:hAnsi="Times New Roman" w:cs="Times New Roman"/>
          <w:b/>
          <w:sz w:val="28"/>
          <w:szCs w:val="28"/>
        </w:rPr>
        <w:t>в Положение о</w:t>
      </w:r>
      <w:r w:rsidR="008F2810">
        <w:rPr>
          <w:rFonts w:ascii="Times New Roman" w:hAnsi="Times New Roman" w:cs="Times New Roman"/>
          <w:b/>
          <w:sz w:val="28"/>
          <w:szCs w:val="28"/>
        </w:rPr>
        <w:t xml:space="preserve">б </w:t>
      </w:r>
      <w:r w:rsidR="00515D76">
        <w:rPr>
          <w:rFonts w:ascii="Times New Roman" w:hAnsi="Times New Roman" w:cs="Times New Roman"/>
          <w:b/>
          <w:sz w:val="28"/>
          <w:szCs w:val="28"/>
        </w:rPr>
        <w:t>осуществлении муниципального жилищного контроля на территории</w:t>
      </w:r>
      <w:r w:rsidRPr="00BD3205">
        <w:rPr>
          <w:rFonts w:ascii="Times New Roman" w:hAnsi="Times New Roman" w:cs="Times New Roman"/>
          <w:b/>
          <w:sz w:val="28"/>
          <w:szCs w:val="28"/>
        </w:rPr>
        <w:t xml:space="preserve"> муниципального образования Кикнурский муниципальный округ Кировской области</w:t>
      </w:r>
    </w:p>
    <w:p w:rsidR="00BD3205" w:rsidRDefault="00BD3205" w:rsidP="00BE353A">
      <w:pPr>
        <w:pStyle w:val="ConsPlusNormal"/>
        <w:widowControl/>
        <w:ind w:left="540" w:firstLine="0"/>
        <w:jc w:val="center"/>
        <w:rPr>
          <w:rFonts w:ascii="Times New Roman" w:hAnsi="Times New Roman" w:cs="Times New Roman"/>
          <w:b/>
          <w:sz w:val="28"/>
          <w:szCs w:val="28"/>
        </w:rPr>
      </w:pPr>
    </w:p>
    <w:p w:rsidR="0087664D" w:rsidRDefault="006B5E07" w:rsidP="0000756A">
      <w:pPr>
        <w:pStyle w:val="ConsPlusNormal"/>
        <w:widowControl/>
        <w:numPr>
          <w:ilvl w:val="0"/>
          <w:numId w:val="11"/>
        </w:numPr>
        <w:spacing w:line="440" w:lineRule="exact"/>
        <w:jc w:val="both"/>
        <w:rPr>
          <w:rFonts w:ascii="Times New Roman" w:hAnsi="Times New Roman" w:cs="Times New Roman"/>
          <w:sz w:val="28"/>
          <w:szCs w:val="28"/>
        </w:rPr>
      </w:pPr>
      <w:r>
        <w:rPr>
          <w:rFonts w:ascii="Times New Roman" w:hAnsi="Times New Roman" w:cs="Times New Roman"/>
          <w:sz w:val="28"/>
          <w:szCs w:val="28"/>
        </w:rPr>
        <w:t>Пункт 1.1</w:t>
      </w:r>
      <w:r w:rsidR="0087664D">
        <w:rPr>
          <w:rFonts w:ascii="Times New Roman" w:hAnsi="Times New Roman" w:cs="Times New Roman"/>
          <w:sz w:val="28"/>
          <w:szCs w:val="28"/>
        </w:rPr>
        <w:t xml:space="preserve"> раздела 1 Положения изложить в следующей редакции:</w:t>
      </w:r>
    </w:p>
    <w:p w:rsidR="00F238FB" w:rsidRDefault="0087664D" w:rsidP="0000756A">
      <w:pPr>
        <w:shd w:val="clear" w:color="auto" w:fill="FFFFFF"/>
        <w:spacing w:after="0" w:line="440" w:lineRule="exact"/>
        <w:ind w:firstLine="539"/>
        <w:jc w:val="both"/>
        <w:rPr>
          <w:rFonts w:ascii="YS Text" w:hAnsi="YS Text" w:cs="Times New Roman"/>
          <w:color w:val="000000"/>
          <w:sz w:val="28"/>
          <w:szCs w:val="28"/>
        </w:rPr>
      </w:pPr>
      <w:r>
        <w:rPr>
          <w:rFonts w:ascii="Times New Roman" w:hAnsi="Times New Roman" w:cs="Times New Roman"/>
          <w:sz w:val="28"/>
          <w:szCs w:val="28"/>
        </w:rPr>
        <w:t>«1.1.</w:t>
      </w:r>
      <w:r w:rsidRPr="0087664D">
        <w:rPr>
          <w:rFonts w:ascii="YS Text" w:hAnsi="YS Text" w:cs="Times New Roman"/>
          <w:color w:val="000000"/>
          <w:sz w:val="28"/>
          <w:szCs w:val="28"/>
        </w:rPr>
        <w:t xml:space="preserve"> Настоящее Положение устанавливает порядок организации и осуществления</w:t>
      </w:r>
      <w:r w:rsidR="00F238FB">
        <w:rPr>
          <w:rFonts w:ascii="YS Text" w:hAnsi="YS Text" w:cs="Times New Roman"/>
          <w:color w:val="000000"/>
          <w:sz w:val="28"/>
          <w:szCs w:val="28"/>
        </w:rPr>
        <w:t xml:space="preserve"> </w:t>
      </w:r>
      <w:r w:rsidRPr="0087664D">
        <w:rPr>
          <w:rFonts w:ascii="YS Text" w:hAnsi="YS Text" w:cs="Times New Roman"/>
          <w:color w:val="000000"/>
          <w:sz w:val="28"/>
          <w:szCs w:val="28"/>
        </w:rPr>
        <w:t xml:space="preserve">муниципального жилищного контроля на территории </w:t>
      </w:r>
      <w:r>
        <w:rPr>
          <w:rFonts w:ascii="YS Text" w:hAnsi="YS Text" w:cs="Times New Roman"/>
          <w:color w:val="000000"/>
          <w:sz w:val="28"/>
          <w:szCs w:val="28"/>
        </w:rPr>
        <w:t>муниципального образования Кикнурский муниципальный округ Кировской области</w:t>
      </w:r>
      <w:r w:rsidRPr="0087664D">
        <w:rPr>
          <w:rFonts w:ascii="YS Text" w:hAnsi="YS Text" w:cs="Times New Roman"/>
          <w:color w:val="000000"/>
          <w:sz w:val="28"/>
          <w:szCs w:val="28"/>
        </w:rPr>
        <w:t xml:space="preserve"> (далее –</w:t>
      </w:r>
      <w:r w:rsidR="00F238FB">
        <w:rPr>
          <w:rFonts w:ascii="YS Text" w:hAnsi="YS Text" w:cs="Times New Roman"/>
          <w:color w:val="000000"/>
          <w:sz w:val="28"/>
          <w:szCs w:val="28"/>
        </w:rPr>
        <w:t xml:space="preserve"> </w:t>
      </w:r>
      <w:r w:rsidRPr="0087664D">
        <w:rPr>
          <w:rFonts w:ascii="YS Text" w:hAnsi="YS Text" w:cs="Times New Roman"/>
          <w:color w:val="000000"/>
          <w:sz w:val="28"/>
          <w:szCs w:val="28"/>
        </w:rPr>
        <w:t xml:space="preserve">муниципальный </w:t>
      </w:r>
      <w:r>
        <w:rPr>
          <w:rFonts w:ascii="YS Text" w:hAnsi="YS Text" w:cs="Times New Roman"/>
          <w:color w:val="000000"/>
          <w:sz w:val="28"/>
          <w:szCs w:val="28"/>
        </w:rPr>
        <w:t xml:space="preserve">жилищный </w:t>
      </w:r>
      <w:r w:rsidRPr="0087664D">
        <w:rPr>
          <w:rFonts w:ascii="YS Text" w:hAnsi="YS Text" w:cs="Times New Roman"/>
          <w:color w:val="000000"/>
          <w:sz w:val="28"/>
          <w:szCs w:val="28"/>
        </w:rPr>
        <w:t>контроль).</w:t>
      </w:r>
    </w:p>
    <w:p w:rsidR="0087664D" w:rsidRPr="00854DCC" w:rsidRDefault="00F238FB" w:rsidP="0000756A">
      <w:pPr>
        <w:shd w:val="clear" w:color="auto" w:fill="FFFFFF"/>
        <w:spacing w:after="0" w:line="440" w:lineRule="exact"/>
        <w:ind w:firstLine="539"/>
        <w:jc w:val="both"/>
        <w:rPr>
          <w:rFonts w:ascii="Times New Roman" w:hAnsi="Times New Roman" w:cs="Times New Roman"/>
          <w:color w:val="000000"/>
          <w:sz w:val="28"/>
          <w:szCs w:val="28"/>
        </w:rPr>
      </w:pPr>
      <w:r w:rsidRPr="00854DCC">
        <w:rPr>
          <w:rFonts w:ascii="Times New Roman" w:hAnsi="Times New Roman" w:cs="Times New Roman"/>
          <w:color w:val="000000"/>
          <w:sz w:val="28"/>
          <w:szCs w:val="28"/>
        </w:rPr>
        <w:t>Организация и осуществление муниципального жилищного контроля регулируются Федеральным законом от 31.07.2020 №248 «О государственном контроле (надзоре) и муниципальном контроле в Росс</w:t>
      </w:r>
      <w:r w:rsidR="003566A4" w:rsidRPr="00854DCC">
        <w:rPr>
          <w:rFonts w:ascii="Times New Roman" w:hAnsi="Times New Roman" w:cs="Times New Roman"/>
          <w:color w:val="000000"/>
          <w:sz w:val="28"/>
          <w:szCs w:val="28"/>
        </w:rPr>
        <w:t>и</w:t>
      </w:r>
      <w:r w:rsidRPr="00854DCC">
        <w:rPr>
          <w:rFonts w:ascii="Times New Roman" w:hAnsi="Times New Roman" w:cs="Times New Roman"/>
          <w:color w:val="000000"/>
          <w:sz w:val="28"/>
          <w:szCs w:val="28"/>
        </w:rPr>
        <w:t>йской Федерации</w:t>
      </w:r>
      <w:r w:rsidR="0087664D" w:rsidRPr="00854DCC">
        <w:rPr>
          <w:rFonts w:ascii="Times New Roman" w:hAnsi="Times New Roman" w:cs="Times New Roman"/>
          <w:color w:val="000000"/>
          <w:sz w:val="28"/>
          <w:szCs w:val="28"/>
        </w:rPr>
        <w:t>»</w:t>
      </w:r>
      <w:r w:rsidR="00854DCC" w:rsidRPr="00854DCC">
        <w:rPr>
          <w:rFonts w:ascii="Times New Roman" w:hAnsi="Times New Roman" w:cs="Times New Roman"/>
          <w:color w:val="000000"/>
          <w:sz w:val="28"/>
          <w:szCs w:val="28"/>
        </w:rPr>
        <w:t xml:space="preserve">, </w:t>
      </w:r>
      <w:r w:rsidR="00854DCC" w:rsidRPr="00854DCC">
        <w:rPr>
          <w:rFonts w:ascii="Times New Roman" w:hAnsi="Times New Roman" w:cs="Times New Roman"/>
          <w:sz w:val="28"/>
          <w:szCs w:val="28"/>
        </w:rPr>
        <w:t xml:space="preserve">соответствии с Жилищным </w:t>
      </w:r>
      <w:hyperlink r:id="rId8" w:history="1">
        <w:r w:rsidR="00854DCC" w:rsidRPr="00854DCC">
          <w:rPr>
            <w:rFonts w:ascii="Times New Roman" w:hAnsi="Times New Roman" w:cs="Times New Roman"/>
            <w:color w:val="0000FF"/>
            <w:sz w:val="28"/>
            <w:szCs w:val="28"/>
          </w:rPr>
          <w:t>кодексом</w:t>
        </w:r>
      </w:hyperlink>
      <w:r w:rsidR="00854DCC" w:rsidRPr="00854DCC">
        <w:rPr>
          <w:rFonts w:ascii="Times New Roman" w:hAnsi="Times New Roman" w:cs="Times New Roman"/>
          <w:sz w:val="28"/>
          <w:szCs w:val="28"/>
        </w:rPr>
        <w:t xml:space="preserve"> РФ, Федеральными законами от 06.10.2003 </w:t>
      </w:r>
      <w:hyperlink r:id="rId9" w:history="1">
        <w:r w:rsidR="00854DCC" w:rsidRPr="00854DCC">
          <w:rPr>
            <w:rFonts w:ascii="Times New Roman" w:hAnsi="Times New Roman" w:cs="Times New Roman"/>
            <w:color w:val="0000FF"/>
            <w:sz w:val="28"/>
            <w:szCs w:val="28"/>
          </w:rPr>
          <w:t>N 131-ФЗ</w:t>
        </w:r>
      </w:hyperlink>
      <w:r w:rsidR="00854DCC" w:rsidRPr="00854DCC">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26.12.2008 </w:t>
      </w:r>
      <w:hyperlink r:id="rId10" w:history="1">
        <w:r w:rsidR="00854DCC" w:rsidRPr="00854DCC">
          <w:rPr>
            <w:rFonts w:ascii="Times New Roman" w:hAnsi="Times New Roman" w:cs="Times New Roman"/>
            <w:color w:val="0000FF"/>
            <w:sz w:val="28"/>
            <w:szCs w:val="28"/>
          </w:rPr>
          <w:t>N 294-ФЗ</w:t>
        </w:r>
      </w:hyperlink>
      <w:r w:rsidR="00854DCC" w:rsidRPr="00854DCC">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00854DCC" w:rsidRPr="00854DCC">
          <w:rPr>
            <w:rFonts w:ascii="Times New Roman" w:hAnsi="Times New Roman" w:cs="Times New Roman"/>
            <w:color w:val="0000FF"/>
            <w:sz w:val="28"/>
            <w:szCs w:val="28"/>
          </w:rPr>
          <w:t>Законом</w:t>
        </w:r>
      </w:hyperlink>
      <w:r w:rsidR="00854DCC" w:rsidRPr="00854DCC">
        <w:rPr>
          <w:rFonts w:ascii="Times New Roman" w:hAnsi="Times New Roman" w:cs="Times New Roman"/>
          <w:sz w:val="28"/>
          <w:szCs w:val="28"/>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12" w:history="1">
        <w:r w:rsidR="00854DCC" w:rsidRPr="00854DCC">
          <w:rPr>
            <w:rFonts w:ascii="Times New Roman" w:hAnsi="Times New Roman" w:cs="Times New Roman"/>
            <w:color w:val="0000FF"/>
            <w:sz w:val="28"/>
            <w:szCs w:val="28"/>
          </w:rPr>
          <w:t>Уставом</w:t>
        </w:r>
      </w:hyperlink>
      <w:r w:rsidR="00854DCC" w:rsidRPr="00854DCC">
        <w:rPr>
          <w:rFonts w:ascii="Times New Roman" w:hAnsi="Times New Roman" w:cs="Times New Roman"/>
          <w:sz w:val="28"/>
          <w:szCs w:val="28"/>
        </w:rPr>
        <w:t xml:space="preserve"> муниципального образования Кикнурский муниципальный округ Кировской области</w:t>
      </w:r>
    </w:p>
    <w:p w:rsidR="0087664D" w:rsidRPr="0087664D" w:rsidRDefault="006B5E07" w:rsidP="0000756A">
      <w:pPr>
        <w:numPr>
          <w:ilvl w:val="0"/>
          <w:numId w:val="11"/>
        </w:numPr>
        <w:shd w:val="clear" w:color="auto" w:fill="FFFFFF"/>
        <w:spacing w:after="0" w:line="440" w:lineRule="exact"/>
        <w:jc w:val="both"/>
        <w:rPr>
          <w:rFonts w:ascii="YS Text" w:hAnsi="YS Text" w:cs="Times New Roman"/>
          <w:color w:val="000000"/>
          <w:sz w:val="28"/>
          <w:szCs w:val="28"/>
        </w:rPr>
      </w:pPr>
      <w:r>
        <w:rPr>
          <w:rFonts w:ascii="YS Text" w:hAnsi="YS Text" w:cs="Times New Roman"/>
          <w:color w:val="000000"/>
          <w:sz w:val="28"/>
          <w:szCs w:val="28"/>
        </w:rPr>
        <w:t>Пункт 1.3</w:t>
      </w:r>
      <w:r w:rsidR="0087664D">
        <w:rPr>
          <w:rFonts w:ascii="YS Text" w:hAnsi="YS Text" w:cs="Times New Roman"/>
          <w:color w:val="000000"/>
          <w:sz w:val="28"/>
          <w:szCs w:val="28"/>
        </w:rPr>
        <w:t xml:space="preserve"> раздела 1 Положения изложить в следующей редакции</w:t>
      </w:r>
    </w:p>
    <w:p w:rsidR="0024730B" w:rsidRPr="0024730B" w:rsidRDefault="0024730B" w:rsidP="0000756A">
      <w:pPr>
        <w:shd w:val="clear" w:color="auto" w:fill="FFFFFF"/>
        <w:spacing w:after="0" w:line="440" w:lineRule="exact"/>
        <w:ind w:firstLine="539"/>
        <w:jc w:val="both"/>
        <w:rPr>
          <w:rFonts w:ascii="YS Text" w:hAnsi="YS Text" w:cs="Times New Roman"/>
          <w:color w:val="000000"/>
          <w:sz w:val="28"/>
          <w:szCs w:val="28"/>
        </w:rPr>
      </w:pPr>
      <w:r w:rsidRPr="0024730B">
        <w:rPr>
          <w:rFonts w:ascii="YS Text" w:hAnsi="YS Text" w:cs="Times New Roman"/>
          <w:color w:val="000000"/>
          <w:sz w:val="28"/>
          <w:szCs w:val="28"/>
        </w:rPr>
        <w:t>«1.3. Предметом муниципального контроля является соблюдение юридическими лицами,</w:t>
      </w:r>
      <w:r>
        <w:rPr>
          <w:rFonts w:ascii="YS Text" w:hAnsi="YS Text" w:cs="Times New Roman"/>
          <w:color w:val="000000"/>
          <w:sz w:val="28"/>
          <w:szCs w:val="28"/>
        </w:rPr>
        <w:t xml:space="preserve"> </w:t>
      </w:r>
      <w:r w:rsidRPr="0024730B">
        <w:rPr>
          <w:rFonts w:ascii="YS Text" w:hAnsi="YS Text" w:cs="Times New Roman"/>
          <w:color w:val="000000"/>
          <w:sz w:val="28"/>
          <w:szCs w:val="28"/>
        </w:rPr>
        <w:t xml:space="preserve">индивидуальными предпринимателями и гражданами </w:t>
      </w:r>
      <w:r w:rsidRPr="0024730B">
        <w:rPr>
          <w:rFonts w:ascii="YS Text" w:hAnsi="YS Text" w:cs="Times New Roman"/>
          <w:color w:val="000000"/>
          <w:sz w:val="28"/>
          <w:szCs w:val="28"/>
        </w:rPr>
        <w:lastRenderedPageBreak/>
        <w:t>(далее – контролируемые лица)</w:t>
      </w:r>
      <w:r>
        <w:rPr>
          <w:rFonts w:ascii="YS Text" w:hAnsi="YS Text" w:cs="Times New Roman"/>
          <w:color w:val="000000"/>
          <w:sz w:val="28"/>
          <w:szCs w:val="28"/>
        </w:rPr>
        <w:t xml:space="preserve"> </w:t>
      </w:r>
      <w:r w:rsidRPr="0024730B">
        <w:rPr>
          <w:rFonts w:ascii="YS Text" w:hAnsi="YS Text" w:cs="Times New Roman"/>
          <w:color w:val="000000"/>
          <w:sz w:val="28"/>
          <w:szCs w:val="28"/>
        </w:rPr>
        <w:t>обязательных</w:t>
      </w:r>
      <w:r>
        <w:rPr>
          <w:rFonts w:ascii="YS Text" w:hAnsi="YS Text" w:cs="Times New Roman"/>
          <w:color w:val="000000"/>
          <w:sz w:val="28"/>
          <w:szCs w:val="28"/>
        </w:rPr>
        <w:t xml:space="preserve"> </w:t>
      </w:r>
      <w:r w:rsidRPr="0024730B">
        <w:rPr>
          <w:rFonts w:ascii="YS Text" w:hAnsi="YS Text" w:cs="Times New Roman"/>
          <w:color w:val="000000"/>
          <w:sz w:val="28"/>
          <w:szCs w:val="28"/>
        </w:rPr>
        <w:t>требований</w:t>
      </w:r>
      <w:r>
        <w:rPr>
          <w:rFonts w:ascii="YS Text" w:hAnsi="YS Text" w:cs="Times New Roman"/>
          <w:color w:val="000000"/>
          <w:sz w:val="28"/>
          <w:szCs w:val="28"/>
        </w:rPr>
        <w:t xml:space="preserve">, </w:t>
      </w:r>
      <w:r w:rsidRPr="0024730B">
        <w:rPr>
          <w:rFonts w:ascii="YS Text" w:hAnsi="YS Text" w:cs="Times New Roman"/>
          <w:color w:val="000000"/>
          <w:sz w:val="28"/>
          <w:szCs w:val="28"/>
        </w:rPr>
        <w:t>установленных</w:t>
      </w:r>
      <w:r>
        <w:rPr>
          <w:rFonts w:ascii="YS Text" w:hAnsi="YS Text" w:cs="Times New Roman"/>
          <w:color w:val="000000"/>
          <w:sz w:val="28"/>
          <w:szCs w:val="28"/>
        </w:rPr>
        <w:t xml:space="preserve"> </w:t>
      </w:r>
      <w:r w:rsidRPr="0024730B">
        <w:rPr>
          <w:rFonts w:ascii="YS Text" w:hAnsi="YS Text" w:cs="Times New Roman"/>
          <w:color w:val="000000"/>
          <w:sz w:val="28"/>
          <w:szCs w:val="28"/>
        </w:rPr>
        <w:t>жилищным</w:t>
      </w:r>
      <w:r w:rsidR="00F238FB">
        <w:rPr>
          <w:rFonts w:ascii="YS Text" w:hAnsi="YS Text" w:cs="Times New Roman"/>
          <w:color w:val="000000"/>
          <w:sz w:val="28"/>
          <w:szCs w:val="28"/>
        </w:rPr>
        <w:t xml:space="preserve"> </w:t>
      </w:r>
      <w:r w:rsidRPr="0024730B">
        <w:rPr>
          <w:rFonts w:ascii="YS Text" w:hAnsi="YS Text" w:cs="Times New Roman"/>
          <w:color w:val="000000"/>
          <w:sz w:val="28"/>
          <w:szCs w:val="28"/>
        </w:rPr>
        <w:t>законодательством,</w:t>
      </w:r>
      <w:r>
        <w:rPr>
          <w:rFonts w:ascii="YS Text" w:hAnsi="YS Text" w:cs="Times New Roman"/>
          <w:color w:val="000000"/>
          <w:sz w:val="28"/>
          <w:szCs w:val="28"/>
        </w:rPr>
        <w:t xml:space="preserve"> </w:t>
      </w:r>
      <w:r w:rsidRPr="0024730B">
        <w:rPr>
          <w:rFonts w:ascii="YS Text" w:hAnsi="YS Text" w:cs="Times New Roman"/>
          <w:color w:val="000000"/>
          <w:sz w:val="28"/>
          <w:szCs w:val="28"/>
        </w:rPr>
        <w:t>законодательством об энергосбережении и о повышении энергетической эффективности в</w:t>
      </w:r>
      <w:r>
        <w:rPr>
          <w:rFonts w:ascii="YS Text" w:hAnsi="YS Text" w:cs="Times New Roman"/>
          <w:color w:val="000000"/>
          <w:sz w:val="28"/>
          <w:szCs w:val="28"/>
        </w:rPr>
        <w:t xml:space="preserve"> </w:t>
      </w:r>
      <w:r w:rsidRPr="0024730B">
        <w:rPr>
          <w:rFonts w:ascii="YS Text" w:hAnsi="YS Text" w:cs="Times New Roman"/>
          <w:color w:val="000000"/>
          <w:sz w:val="28"/>
          <w:szCs w:val="28"/>
        </w:rPr>
        <w:t>отношении муниципального жилищного фонда (далее – обязательных требований), а</w:t>
      </w:r>
      <w:r>
        <w:rPr>
          <w:rFonts w:ascii="YS Text" w:hAnsi="YS Text" w:cs="Times New Roman"/>
          <w:color w:val="000000"/>
          <w:sz w:val="28"/>
          <w:szCs w:val="28"/>
        </w:rPr>
        <w:t xml:space="preserve"> </w:t>
      </w:r>
      <w:r w:rsidRPr="0024730B">
        <w:rPr>
          <w:rFonts w:ascii="YS Text" w:hAnsi="YS Text" w:cs="Times New Roman"/>
          <w:color w:val="000000"/>
          <w:sz w:val="28"/>
          <w:szCs w:val="28"/>
        </w:rPr>
        <w:t>именно:</w:t>
      </w:r>
    </w:p>
    <w:p w:rsidR="0024730B" w:rsidRPr="0024730B" w:rsidRDefault="0024730B" w:rsidP="0000756A">
      <w:pPr>
        <w:shd w:val="clear" w:color="auto" w:fill="FFFFFF"/>
        <w:spacing w:after="0" w:line="440" w:lineRule="exact"/>
        <w:ind w:firstLine="708"/>
        <w:jc w:val="both"/>
        <w:rPr>
          <w:rFonts w:ascii="YS Text" w:hAnsi="YS Text" w:cs="Times New Roman"/>
          <w:color w:val="000000"/>
          <w:sz w:val="28"/>
          <w:szCs w:val="28"/>
        </w:rPr>
      </w:pPr>
      <w:r>
        <w:rPr>
          <w:rFonts w:ascii="YS Text" w:hAnsi="YS Text" w:cs="Times New Roman"/>
          <w:color w:val="000000"/>
          <w:sz w:val="28"/>
          <w:szCs w:val="28"/>
        </w:rPr>
        <w:t xml:space="preserve">1) требований к </w:t>
      </w:r>
      <w:r w:rsidRPr="0024730B">
        <w:rPr>
          <w:rFonts w:ascii="YS Text" w:hAnsi="YS Text" w:cs="Times New Roman"/>
          <w:color w:val="000000"/>
          <w:sz w:val="28"/>
          <w:szCs w:val="28"/>
        </w:rPr>
        <w:t>использованию и сохранности жилищног</w:t>
      </w:r>
      <w:r>
        <w:rPr>
          <w:rFonts w:ascii="YS Text" w:hAnsi="YS Text" w:cs="Times New Roman"/>
          <w:color w:val="000000"/>
          <w:sz w:val="28"/>
          <w:szCs w:val="28"/>
        </w:rPr>
        <w:t xml:space="preserve">о фонда, в том числе требований к </w:t>
      </w:r>
      <w:r w:rsidRPr="0024730B">
        <w:rPr>
          <w:rFonts w:ascii="YS Text" w:hAnsi="YS Text" w:cs="Times New Roman"/>
          <w:color w:val="000000"/>
          <w:sz w:val="28"/>
          <w:szCs w:val="28"/>
        </w:rPr>
        <w:t>жилым помещениям</w:t>
      </w:r>
      <w:r>
        <w:rPr>
          <w:rFonts w:ascii="YS Text" w:hAnsi="YS Text" w:cs="Times New Roman"/>
          <w:color w:val="000000"/>
          <w:sz w:val="28"/>
          <w:szCs w:val="28"/>
        </w:rPr>
        <w:t xml:space="preserve">, их использованию и содержанию, </w:t>
      </w:r>
      <w:r w:rsidRPr="0024730B">
        <w:rPr>
          <w:rFonts w:ascii="YS Text" w:hAnsi="YS Text" w:cs="Times New Roman"/>
          <w:color w:val="000000"/>
          <w:sz w:val="28"/>
          <w:szCs w:val="28"/>
        </w:rPr>
        <w:t>использованию и содержанию общего имущества собственников помещений в</w:t>
      </w:r>
    </w:p>
    <w:p w:rsidR="0024730B" w:rsidRPr="0024730B" w:rsidRDefault="0024730B" w:rsidP="0000756A">
      <w:pPr>
        <w:shd w:val="clear" w:color="auto" w:fill="FFFFFF"/>
        <w:spacing w:after="0" w:line="440" w:lineRule="exact"/>
        <w:jc w:val="both"/>
        <w:rPr>
          <w:rFonts w:ascii="YS Text" w:hAnsi="YS Text" w:cs="Times New Roman"/>
          <w:color w:val="000000"/>
          <w:sz w:val="28"/>
          <w:szCs w:val="28"/>
        </w:rPr>
      </w:pPr>
      <w:r>
        <w:rPr>
          <w:rFonts w:ascii="YS Text" w:hAnsi="YS Text" w:cs="Times New Roman"/>
          <w:color w:val="000000"/>
          <w:sz w:val="28"/>
          <w:szCs w:val="28"/>
        </w:rPr>
        <w:t xml:space="preserve">многоквартирных домах, </w:t>
      </w:r>
      <w:r w:rsidRPr="0024730B">
        <w:rPr>
          <w:rFonts w:ascii="YS Text" w:hAnsi="YS Text" w:cs="Times New Roman"/>
          <w:color w:val="000000"/>
          <w:sz w:val="28"/>
          <w:szCs w:val="28"/>
        </w:rPr>
        <w:t>порядку осуществления перевода жилого помещения в нежилое помещение и</w:t>
      </w:r>
      <w:r w:rsidR="009A0541">
        <w:rPr>
          <w:rFonts w:ascii="YS Text" w:hAnsi="YS Text" w:cs="Times New Roman"/>
          <w:color w:val="000000"/>
          <w:sz w:val="28"/>
          <w:szCs w:val="28"/>
        </w:rPr>
        <w:t xml:space="preserve"> </w:t>
      </w:r>
      <w:r w:rsidRPr="0024730B">
        <w:rPr>
          <w:rFonts w:ascii="YS Text" w:hAnsi="YS Text" w:cs="Times New Roman"/>
          <w:color w:val="000000"/>
          <w:sz w:val="28"/>
          <w:szCs w:val="28"/>
        </w:rPr>
        <w:t>нежилого помещения в жилое в многок</w:t>
      </w:r>
      <w:r w:rsidR="009A0541">
        <w:rPr>
          <w:rFonts w:ascii="YS Text" w:hAnsi="YS Text" w:cs="Times New Roman"/>
          <w:color w:val="000000"/>
          <w:sz w:val="28"/>
          <w:szCs w:val="28"/>
        </w:rPr>
        <w:t>вартирном доме,</w:t>
      </w:r>
      <w:r w:rsidR="00CC395E">
        <w:rPr>
          <w:rFonts w:ascii="YS Text" w:hAnsi="YS Text" w:cs="Times New Roman"/>
          <w:color w:val="000000"/>
          <w:sz w:val="28"/>
          <w:szCs w:val="28"/>
        </w:rPr>
        <w:t xml:space="preserve"> </w:t>
      </w:r>
      <w:r w:rsidRPr="0024730B">
        <w:rPr>
          <w:rFonts w:ascii="YS Text" w:hAnsi="YS Text" w:cs="Times New Roman"/>
          <w:color w:val="000000"/>
          <w:sz w:val="28"/>
          <w:szCs w:val="28"/>
        </w:rPr>
        <w:t>порядку осуществления перепланировки и (или) переустройства помещений в</w:t>
      </w:r>
      <w:r w:rsidR="00CC395E">
        <w:rPr>
          <w:rFonts w:ascii="YS Text" w:hAnsi="YS Text" w:cs="Times New Roman"/>
          <w:color w:val="000000"/>
          <w:sz w:val="28"/>
          <w:szCs w:val="28"/>
        </w:rPr>
        <w:t xml:space="preserve"> </w:t>
      </w:r>
      <w:r w:rsidRPr="0024730B">
        <w:rPr>
          <w:rFonts w:ascii="YS Text" w:hAnsi="YS Text" w:cs="Times New Roman"/>
          <w:color w:val="000000"/>
          <w:sz w:val="28"/>
          <w:szCs w:val="28"/>
        </w:rPr>
        <w:t>многоквартирном доме;</w:t>
      </w:r>
    </w:p>
    <w:p w:rsidR="0024730B" w:rsidRPr="00A82B1A" w:rsidRDefault="009A0541" w:rsidP="00A82B1A">
      <w:pPr>
        <w:shd w:val="clear" w:color="auto" w:fill="FFFFFF"/>
        <w:spacing w:after="0" w:line="440" w:lineRule="exact"/>
        <w:ind w:firstLine="708"/>
        <w:contextualSpacing/>
        <w:jc w:val="both"/>
        <w:rPr>
          <w:rFonts w:ascii="YS Text" w:hAnsi="YS Text" w:cs="Times New Roman"/>
          <w:sz w:val="28"/>
          <w:szCs w:val="28"/>
        </w:rPr>
      </w:pPr>
      <w:r w:rsidRPr="00A82B1A">
        <w:rPr>
          <w:rFonts w:ascii="YS Text" w:hAnsi="YS Text" w:cs="Times New Roman"/>
          <w:sz w:val="28"/>
          <w:szCs w:val="28"/>
        </w:rPr>
        <w:t xml:space="preserve">2) требований к </w:t>
      </w:r>
      <w:r w:rsidR="0024730B" w:rsidRPr="00A82B1A">
        <w:rPr>
          <w:rFonts w:ascii="YS Text" w:hAnsi="YS Text" w:cs="Times New Roman"/>
          <w:sz w:val="28"/>
          <w:szCs w:val="28"/>
        </w:rPr>
        <w:t>формированию фондов капитального ремонта;</w:t>
      </w:r>
    </w:p>
    <w:p w:rsidR="0024730B" w:rsidRPr="00A82B1A" w:rsidRDefault="009A0541"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YS Text" w:hAnsi="YS Text" w:cs="Times New Roman"/>
          <w:sz w:val="28"/>
          <w:szCs w:val="28"/>
        </w:rPr>
        <w:t xml:space="preserve">3) требований к созданию </w:t>
      </w:r>
      <w:r w:rsidR="0024730B" w:rsidRPr="00A82B1A">
        <w:rPr>
          <w:rFonts w:ascii="YS Text" w:hAnsi="YS Text" w:cs="Times New Roman"/>
          <w:sz w:val="28"/>
          <w:szCs w:val="28"/>
        </w:rPr>
        <w:t>и деятельности юридических лиц, индивидуальных предпринимателей,</w:t>
      </w:r>
      <w:r w:rsidRPr="00A82B1A">
        <w:rPr>
          <w:rFonts w:ascii="YS Text" w:hAnsi="YS Text" w:cs="Times New Roman"/>
          <w:sz w:val="28"/>
          <w:szCs w:val="28"/>
        </w:rPr>
        <w:t xml:space="preserve"> </w:t>
      </w:r>
      <w:r w:rsidR="0024730B" w:rsidRPr="00A82B1A">
        <w:rPr>
          <w:rFonts w:ascii="YS Text" w:hAnsi="YS Text" w:cs="Times New Roman"/>
          <w:sz w:val="28"/>
          <w:szCs w:val="28"/>
        </w:rPr>
        <w:t>осуществляющих управление многоквартирными домами, оказывающих услуги и (или)</w:t>
      </w:r>
      <w:r w:rsidRPr="00A82B1A">
        <w:rPr>
          <w:rFonts w:ascii="YS Text" w:hAnsi="YS Text" w:cs="Times New Roman"/>
          <w:sz w:val="28"/>
          <w:szCs w:val="28"/>
        </w:rPr>
        <w:t xml:space="preserve"> </w:t>
      </w:r>
      <w:r w:rsidR="0024730B" w:rsidRPr="00A82B1A">
        <w:rPr>
          <w:rFonts w:ascii="YS Text" w:hAnsi="YS Text" w:cs="Times New Roman"/>
          <w:sz w:val="28"/>
          <w:szCs w:val="28"/>
        </w:rPr>
        <w:t>выполняющих работы по содержанию и ремонту общего имущества в многоквартирных</w:t>
      </w:r>
      <w:r w:rsidRPr="00A82B1A">
        <w:rPr>
          <w:rFonts w:ascii="YS Text" w:hAnsi="YS Text" w:cs="Times New Roman"/>
          <w:sz w:val="28"/>
          <w:szCs w:val="28"/>
        </w:rPr>
        <w:t xml:space="preserve"> </w:t>
      </w:r>
      <w:r w:rsidR="0024730B" w:rsidRPr="00A82B1A">
        <w:rPr>
          <w:rFonts w:ascii="Times New Roman" w:hAnsi="Times New Roman" w:cs="Times New Roman"/>
          <w:sz w:val="28"/>
          <w:szCs w:val="28"/>
        </w:rPr>
        <w:t>домах;</w:t>
      </w:r>
    </w:p>
    <w:p w:rsidR="0024730B" w:rsidRPr="00A82B1A" w:rsidRDefault="009A0541"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4) требований к </w:t>
      </w:r>
      <w:r w:rsidR="0024730B" w:rsidRPr="00A82B1A">
        <w:rPr>
          <w:rFonts w:ascii="Times New Roman" w:hAnsi="Times New Roman" w:cs="Times New Roman"/>
          <w:sz w:val="28"/>
          <w:szCs w:val="28"/>
        </w:rPr>
        <w:t xml:space="preserve">предоставлению коммунальных услуг собственникам и </w:t>
      </w:r>
      <w:r w:rsidRPr="00A82B1A">
        <w:rPr>
          <w:rFonts w:ascii="Times New Roman" w:hAnsi="Times New Roman" w:cs="Times New Roman"/>
          <w:sz w:val="28"/>
          <w:szCs w:val="28"/>
        </w:rPr>
        <w:t>п</w:t>
      </w:r>
      <w:r w:rsidR="0024730B" w:rsidRPr="00A82B1A">
        <w:rPr>
          <w:rFonts w:ascii="Times New Roman" w:hAnsi="Times New Roman" w:cs="Times New Roman"/>
          <w:sz w:val="28"/>
          <w:szCs w:val="28"/>
        </w:rPr>
        <w:t>ользователям помещений в</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многоквартирных домах и жилых домов;</w:t>
      </w:r>
    </w:p>
    <w:p w:rsidR="0024730B" w:rsidRPr="00A82B1A" w:rsidRDefault="001B31B0"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5) требований к </w:t>
      </w:r>
      <w:r w:rsidR="0024730B" w:rsidRPr="00A82B1A">
        <w:rPr>
          <w:rFonts w:ascii="Times New Roman" w:hAnsi="Times New Roman" w:cs="Times New Roman"/>
          <w:sz w:val="28"/>
          <w:szCs w:val="28"/>
        </w:rPr>
        <w:t>порядку</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размещения</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ресурсоснабжающими</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организациями,</w:t>
      </w:r>
      <w:r w:rsidR="00CC395E"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лицами,</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осуществляющими деятельность по управлению многоквартирными домами информации</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в государственной информационной системе жилищно-</w:t>
      </w:r>
      <w:r w:rsidRPr="00A82B1A">
        <w:rPr>
          <w:rFonts w:ascii="Times New Roman" w:hAnsi="Times New Roman" w:cs="Times New Roman"/>
          <w:sz w:val="28"/>
          <w:szCs w:val="28"/>
        </w:rPr>
        <w:t>коммунального хозяйства</w:t>
      </w:r>
      <w:r w:rsidR="0024730B" w:rsidRPr="00A82B1A">
        <w:rPr>
          <w:rFonts w:ascii="Times New Roman" w:hAnsi="Times New Roman" w:cs="Times New Roman"/>
          <w:sz w:val="28"/>
          <w:szCs w:val="28"/>
        </w:rPr>
        <w:t>;</w:t>
      </w:r>
    </w:p>
    <w:p w:rsidR="0024730B" w:rsidRPr="00A82B1A" w:rsidRDefault="001B31B0"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6) требований к </w:t>
      </w:r>
      <w:r w:rsidR="0024730B" w:rsidRPr="00A82B1A">
        <w:rPr>
          <w:rFonts w:ascii="Times New Roman" w:hAnsi="Times New Roman" w:cs="Times New Roman"/>
          <w:sz w:val="28"/>
          <w:szCs w:val="28"/>
        </w:rPr>
        <w:t xml:space="preserve">обеспечению доступности для инвалидов помещений в </w:t>
      </w:r>
      <w:r w:rsidRPr="00A82B1A">
        <w:rPr>
          <w:rFonts w:ascii="Times New Roman" w:hAnsi="Times New Roman" w:cs="Times New Roman"/>
          <w:sz w:val="28"/>
          <w:szCs w:val="28"/>
        </w:rPr>
        <w:t>м</w:t>
      </w:r>
      <w:r w:rsidR="0024730B" w:rsidRPr="00A82B1A">
        <w:rPr>
          <w:rFonts w:ascii="Times New Roman" w:hAnsi="Times New Roman" w:cs="Times New Roman"/>
          <w:sz w:val="28"/>
          <w:szCs w:val="28"/>
        </w:rPr>
        <w:t>ногоквартирных домах;</w:t>
      </w:r>
    </w:p>
    <w:p w:rsidR="0024730B" w:rsidRPr="00A82B1A" w:rsidRDefault="001B31B0"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7) требований к </w:t>
      </w:r>
      <w:r w:rsidR="0024730B" w:rsidRPr="00A82B1A">
        <w:rPr>
          <w:rFonts w:ascii="Times New Roman" w:hAnsi="Times New Roman" w:cs="Times New Roman"/>
          <w:sz w:val="28"/>
          <w:szCs w:val="28"/>
        </w:rPr>
        <w:t>предоставлению жилых помещений в наемных домах социального использования;</w:t>
      </w:r>
    </w:p>
    <w:p w:rsidR="0024730B" w:rsidRPr="00A82B1A" w:rsidRDefault="00E20F1A"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8</w:t>
      </w:r>
      <w:r w:rsidR="0024730B" w:rsidRPr="00A82B1A">
        <w:rPr>
          <w:rFonts w:ascii="Times New Roman" w:hAnsi="Times New Roman" w:cs="Times New Roman"/>
          <w:sz w:val="28"/>
          <w:szCs w:val="28"/>
        </w:rPr>
        <w:t xml:space="preserve">) требований энергетической эффективности и оснащенности </w:t>
      </w:r>
      <w:r w:rsidR="00CC395E" w:rsidRPr="00A82B1A">
        <w:rPr>
          <w:rFonts w:ascii="Times New Roman" w:hAnsi="Times New Roman" w:cs="Times New Roman"/>
          <w:sz w:val="28"/>
          <w:szCs w:val="28"/>
        </w:rPr>
        <w:t>п</w:t>
      </w:r>
      <w:r w:rsidR="0024730B" w:rsidRPr="00A82B1A">
        <w:rPr>
          <w:rFonts w:ascii="Times New Roman" w:hAnsi="Times New Roman" w:cs="Times New Roman"/>
          <w:sz w:val="28"/>
          <w:szCs w:val="28"/>
        </w:rPr>
        <w:t>омещений</w:t>
      </w:r>
      <w:r w:rsidR="00CC395E"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многоквартирных домов и жилых домов приборами учета используемых</w:t>
      </w:r>
      <w:r w:rsidR="00CC395E"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энергетических ресурсов;</w:t>
      </w:r>
    </w:p>
    <w:p w:rsidR="0024730B" w:rsidRPr="00A82B1A" w:rsidRDefault="00E20F1A"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9) правил </w:t>
      </w:r>
      <w:r w:rsidR="0024730B" w:rsidRPr="00A82B1A">
        <w:rPr>
          <w:rFonts w:ascii="Times New Roman" w:hAnsi="Times New Roman" w:cs="Times New Roman"/>
          <w:sz w:val="28"/>
          <w:szCs w:val="28"/>
        </w:rPr>
        <w:t>изменения размера платы за содержание жилого помещения в случае оказания</w:t>
      </w:r>
      <w:r w:rsidRPr="00A82B1A">
        <w:rPr>
          <w:rFonts w:ascii="Times New Roman" w:hAnsi="Times New Roman" w:cs="Times New Roman"/>
          <w:sz w:val="28"/>
          <w:szCs w:val="28"/>
        </w:rPr>
        <w:t xml:space="preserve"> </w:t>
      </w:r>
      <w:r w:rsidR="0024730B" w:rsidRPr="00A82B1A">
        <w:rPr>
          <w:rFonts w:ascii="Times New Roman" w:hAnsi="Times New Roman" w:cs="Times New Roman"/>
          <w:sz w:val="28"/>
          <w:szCs w:val="28"/>
        </w:rPr>
        <w:t xml:space="preserve">услуг и выполнения работ по управлению, содержанию и </w:t>
      </w:r>
      <w:r w:rsidRPr="00A82B1A">
        <w:rPr>
          <w:rFonts w:ascii="Times New Roman" w:hAnsi="Times New Roman" w:cs="Times New Roman"/>
          <w:sz w:val="28"/>
          <w:szCs w:val="28"/>
        </w:rPr>
        <w:lastRenderedPageBreak/>
        <w:t>р</w:t>
      </w:r>
      <w:r w:rsidR="0024730B" w:rsidRPr="00A82B1A">
        <w:rPr>
          <w:rFonts w:ascii="Times New Roman" w:hAnsi="Times New Roman" w:cs="Times New Roman"/>
          <w:sz w:val="28"/>
          <w:szCs w:val="28"/>
        </w:rPr>
        <w:t>емонту общего имущества в</w:t>
      </w:r>
      <w:r w:rsidRPr="00A82B1A">
        <w:rPr>
          <w:rFonts w:ascii="Times New Roman" w:hAnsi="Times New Roman" w:cs="Times New Roman"/>
          <w:sz w:val="28"/>
          <w:szCs w:val="28"/>
        </w:rPr>
        <w:t xml:space="preserve"> многоквартирном доме ненадлежащего качества и (или) с перерывами, превышающими установленную продолжительность;</w:t>
      </w:r>
    </w:p>
    <w:p w:rsidR="00E20F1A" w:rsidRPr="00A82B1A" w:rsidRDefault="00E20F1A"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10) правил содержания общего имущества в многоквартирном доме и правил изменения размера платы за содержание жилого помещения;</w:t>
      </w:r>
    </w:p>
    <w:p w:rsidR="00F238FB" w:rsidRPr="00A82B1A" w:rsidRDefault="00E20F1A"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11)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00F238FB" w:rsidRPr="00A82B1A">
        <w:rPr>
          <w:rFonts w:ascii="Times New Roman" w:hAnsi="Times New Roman" w:cs="Times New Roman"/>
          <w:sz w:val="28"/>
          <w:szCs w:val="28"/>
        </w:rPr>
        <w:t>.</w:t>
      </w:r>
    </w:p>
    <w:p w:rsidR="006946B7" w:rsidRPr="00A82B1A" w:rsidRDefault="00F238FB"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Предметом муниципального жилищного контроля является также</w:t>
      </w:r>
      <w:r w:rsidR="006946B7" w:rsidRPr="00A82B1A">
        <w:rPr>
          <w:rFonts w:ascii="Times New Roman" w:hAnsi="Times New Roman" w:cs="Times New Roman"/>
          <w:sz w:val="28"/>
          <w:szCs w:val="28"/>
        </w:rPr>
        <w:t>:</w:t>
      </w:r>
    </w:p>
    <w:p w:rsidR="006946B7" w:rsidRPr="00A82B1A" w:rsidRDefault="006B5E07" w:rsidP="00A82B1A">
      <w:pPr>
        <w:shd w:val="clear" w:color="auto" w:fill="FFFFFF"/>
        <w:spacing w:after="0" w:line="44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6946B7" w:rsidRPr="00A82B1A">
        <w:rPr>
          <w:rFonts w:ascii="Times New Roman" w:hAnsi="Times New Roman" w:cs="Times New Roman"/>
          <w:sz w:val="28"/>
          <w:szCs w:val="28"/>
        </w:rPr>
        <w:t>соблюдение контролируемыми лицами обязательных требований, установленных нормативными правовыми актами;</w:t>
      </w:r>
    </w:p>
    <w:p w:rsidR="006946B7" w:rsidRPr="00A82B1A" w:rsidRDefault="006B5E07" w:rsidP="00A82B1A">
      <w:pPr>
        <w:shd w:val="clear" w:color="auto" w:fill="FFFFFF"/>
        <w:spacing w:after="0" w:line="44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6946B7" w:rsidRPr="00A82B1A">
        <w:rPr>
          <w:rFonts w:ascii="Times New Roman" w:hAnsi="Times New Roman" w:cs="Times New Roman"/>
          <w:sz w:val="28"/>
          <w:szCs w:val="28"/>
        </w:rPr>
        <w:t>соблюдение (реализация) требований, содержащихся в разрешительных документах;</w:t>
      </w:r>
    </w:p>
    <w:p w:rsidR="006946B7" w:rsidRPr="00A82B1A" w:rsidRDefault="006B5E07" w:rsidP="00A82B1A">
      <w:pPr>
        <w:shd w:val="clear" w:color="auto" w:fill="FFFFFF"/>
        <w:spacing w:after="0" w:line="44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6946B7" w:rsidRPr="00A82B1A">
        <w:rPr>
          <w:rFonts w:ascii="Times New Roman" w:hAnsi="Times New Roman" w:cs="Times New Roman"/>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F238FB" w:rsidRPr="00A82B1A" w:rsidRDefault="006B5E07" w:rsidP="00A82B1A">
      <w:pPr>
        <w:shd w:val="clear" w:color="auto" w:fill="FFFFFF"/>
        <w:spacing w:after="0" w:line="44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F238FB" w:rsidRPr="00A82B1A">
        <w:rPr>
          <w:rFonts w:ascii="Times New Roman" w:hAnsi="Times New Roman" w:cs="Times New Roman"/>
          <w:sz w:val="28"/>
          <w:szCs w:val="28"/>
        </w:rPr>
        <w:t xml:space="preserve">исполнение решений, принимаемых по результатам контрольных </w:t>
      </w:r>
      <w:r w:rsidR="006946B7" w:rsidRPr="00A82B1A">
        <w:rPr>
          <w:rFonts w:ascii="Times New Roman" w:hAnsi="Times New Roman" w:cs="Times New Roman"/>
          <w:sz w:val="28"/>
          <w:szCs w:val="28"/>
        </w:rPr>
        <w:t xml:space="preserve">(надзорных) </w:t>
      </w:r>
      <w:r w:rsidR="00F238FB" w:rsidRPr="00A82B1A">
        <w:rPr>
          <w:rFonts w:ascii="Times New Roman" w:hAnsi="Times New Roman" w:cs="Times New Roman"/>
          <w:sz w:val="28"/>
          <w:szCs w:val="28"/>
        </w:rPr>
        <w:t>мероприятий.»</w:t>
      </w:r>
      <w:r w:rsidR="008019A7" w:rsidRPr="00A82B1A">
        <w:rPr>
          <w:rFonts w:ascii="Times New Roman" w:hAnsi="Times New Roman" w:cs="Times New Roman"/>
          <w:sz w:val="28"/>
          <w:szCs w:val="28"/>
        </w:rPr>
        <w:t xml:space="preserve"> </w:t>
      </w:r>
    </w:p>
    <w:p w:rsidR="006946B7" w:rsidRPr="00A82B1A" w:rsidRDefault="006946B7"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3. Дополнить раздел 1 </w:t>
      </w:r>
      <w:r w:rsidR="006B5E07">
        <w:rPr>
          <w:rFonts w:ascii="Times New Roman" w:hAnsi="Times New Roman" w:cs="Times New Roman"/>
          <w:sz w:val="28"/>
          <w:szCs w:val="28"/>
        </w:rPr>
        <w:t>Положения пунктом 1.7</w:t>
      </w:r>
      <w:r w:rsidRPr="00A82B1A">
        <w:rPr>
          <w:rFonts w:ascii="Times New Roman" w:hAnsi="Times New Roman" w:cs="Times New Roman"/>
          <w:sz w:val="28"/>
          <w:szCs w:val="28"/>
        </w:rPr>
        <w:t xml:space="preserve"> следующего содержания:</w:t>
      </w:r>
    </w:p>
    <w:p w:rsidR="008019A7" w:rsidRPr="00A82B1A" w:rsidRDefault="008019A7" w:rsidP="00A82B1A">
      <w:pPr>
        <w:pStyle w:val="a8"/>
        <w:shd w:val="clear" w:color="auto" w:fill="FFFFFF"/>
        <w:spacing w:before="0" w:beforeAutospacing="0" w:after="0" w:afterAutospacing="0" w:line="440" w:lineRule="exact"/>
        <w:contextualSpacing/>
        <w:jc w:val="both"/>
        <w:rPr>
          <w:sz w:val="28"/>
          <w:szCs w:val="28"/>
        </w:rPr>
      </w:pPr>
      <w:r w:rsidRPr="00A82B1A">
        <w:rPr>
          <w:sz w:val="28"/>
          <w:szCs w:val="28"/>
        </w:rPr>
        <w:t> </w:t>
      </w:r>
      <w:r w:rsidR="00D903ED" w:rsidRPr="00A82B1A">
        <w:rPr>
          <w:sz w:val="28"/>
          <w:szCs w:val="28"/>
        </w:rPr>
        <w:tab/>
      </w:r>
      <w:r w:rsidR="001F5B18" w:rsidRPr="00A82B1A">
        <w:rPr>
          <w:sz w:val="28"/>
          <w:szCs w:val="28"/>
        </w:rPr>
        <w:t xml:space="preserve">«1.7. </w:t>
      </w:r>
      <w:r w:rsidRPr="00A82B1A">
        <w:rPr>
          <w:sz w:val="28"/>
          <w:szCs w:val="28"/>
        </w:rPr>
        <w:t xml:space="preserve">Объектами муниципального </w:t>
      </w:r>
      <w:r w:rsidR="006A4CA6" w:rsidRPr="00A82B1A">
        <w:rPr>
          <w:sz w:val="28"/>
          <w:szCs w:val="28"/>
        </w:rPr>
        <w:t xml:space="preserve">жилищного </w:t>
      </w:r>
      <w:r w:rsidRPr="00A82B1A">
        <w:rPr>
          <w:sz w:val="28"/>
          <w:szCs w:val="28"/>
        </w:rPr>
        <w:t>контроля являются:</w:t>
      </w:r>
    </w:p>
    <w:p w:rsidR="008019A7" w:rsidRPr="00A82B1A" w:rsidRDefault="006A4CA6"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 xml:space="preserve"> </w:t>
      </w:r>
      <w:r w:rsidR="008019A7" w:rsidRPr="00A82B1A">
        <w:rPr>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019A7" w:rsidRPr="00A82B1A" w:rsidRDefault="008019A7"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8019A7" w:rsidRPr="00A82B1A" w:rsidRDefault="008019A7"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w:t>
      </w:r>
      <w:r w:rsidRPr="00A82B1A">
        <w:rPr>
          <w:sz w:val="28"/>
          <w:szCs w:val="28"/>
        </w:rPr>
        <w:lastRenderedPageBreak/>
        <w:t>отношении муниципального жилищного фонда (далее - производственные объекты).</w:t>
      </w:r>
      <w:r w:rsidR="00D903ED" w:rsidRPr="00A82B1A">
        <w:rPr>
          <w:sz w:val="28"/>
          <w:szCs w:val="28"/>
        </w:rPr>
        <w:t>»</w:t>
      </w:r>
    </w:p>
    <w:p w:rsidR="00D903ED" w:rsidRPr="00A82B1A" w:rsidRDefault="00D903ED"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4.</w:t>
      </w:r>
      <w:r w:rsidR="006B5E07">
        <w:rPr>
          <w:sz w:val="28"/>
          <w:szCs w:val="28"/>
        </w:rPr>
        <w:t xml:space="preserve"> Пункт 4.1</w:t>
      </w:r>
      <w:r w:rsidR="00654ACE" w:rsidRPr="00A82B1A">
        <w:rPr>
          <w:sz w:val="28"/>
          <w:szCs w:val="28"/>
        </w:rPr>
        <w:t xml:space="preserve"> раздела 4 Формы осуществления муниципального жилищного контроля на территории муниципального образования Кикнурский муниципальный округ</w:t>
      </w:r>
      <w:r w:rsidR="00CC395E" w:rsidRPr="00A82B1A">
        <w:rPr>
          <w:sz w:val="28"/>
          <w:szCs w:val="28"/>
        </w:rPr>
        <w:t xml:space="preserve"> и</w:t>
      </w:r>
      <w:r w:rsidR="00654ACE" w:rsidRPr="00A82B1A">
        <w:rPr>
          <w:sz w:val="28"/>
          <w:szCs w:val="28"/>
        </w:rPr>
        <w:t>зложить в следующей редакции:</w:t>
      </w:r>
    </w:p>
    <w:p w:rsidR="00B1455E" w:rsidRPr="00A82B1A" w:rsidRDefault="00654ACE"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«4.1. Формами муниципального жилищного контроля являются плановые контрольные (надзорные) мероприятия и внеплановые контрольные (надзорные) мероприятия исполнения требований действующего законодательства юридическими лицами, индивидуальными предпринимателями по соблюдению обязательных требований, установленных в отношении</w:t>
      </w:r>
      <w:r w:rsidR="00CC395E" w:rsidRPr="00A82B1A">
        <w:rPr>
          <w:sz w:val="28"/>
          <w:szCs w:val="28"/>
        </w:rPr>
        <w:t xml:space="preserve"> муниципального жилищного фонда</w:t>
      </w:r>
      <w:r w:rsidR="00B1455E" w:rsidRPr="00A82B1A">
        <w:rPr>
          <w:sz w:val="28"/>
          <w:szCs w:val="28"/>
        </w:rPr>
        <w:t>.</w:t>
      </w:r>
    </w:p>
    <w:p w:rsidR="00B1455E" w:rsidRPr="00A82B1A" w:rsidRDefault="00B1455E" w:rsidP="00A82B1A">
      <w:pPr>
        <w:pStyle w:val="a8"/>
        <w:shd w:val="clear" w:color="auto" w:fill="FFFFFF"/>
        <w:spacing w:before="0" w:beforeAutospacing="0" w:after="0" w:afterAutospacing="0" w:line="440" w:lineRule="exact"/>
        <w:ind w:firstLine="708"/>
        <w:contextualSpacing/>
        <w:jc w:val="both"/>
        <w:rPr>
          <w:sz w:val="28"/>
          <w:szCs w:val="28"/>
        </w:rPr>
      </w:pPr>
      <w:r w:rsidRPr="00A82B1A">
        <w:rPr>
          <w:sz w:val="28"/>
          <w:szCs w:val="28"/>
        </w:rPr>
        <w:t>При осуществлении муниципального жилищного контроля в отношении жилых помещений, используемых гражданами, плановые контрольные (надзорные) мероприятия не проводятся</w:t>
      </w:r>
      <w:r w:rsidR="00CC395E" w:rsidRPr="00A82B1A">
        <w:rPr>
          <w:sz w:val="28"/>
          <w:szCs w:val="28"/>
        </w:rPr>
        <w:t>».</w:t>
      </w:r>
    </w:p>
    <w:p w:rsidR="00511920" w:rsidRPr="00A82B1A" w:rsidRDefault="00743A2A" w:rsidP="00A82B1A">
      <w:pPr>
        <w:shd w:val="clear" w:color="auto" w:fill="FFFFFF"/>
        <w:spacing w:after="0" w:line="440" w:lineRule="exact"/>
        <w:ind w:firstLine="708"/>
        <w:contextualSpacing/>
        <w:jc w:val="both"/>
        <w:rPr>
          <w:rFonts w:ascii="Times New Roman" w:hAnsi="Times New Roman" w:cs="Times New Roman"/>
          <w:sz w:val="28"/>
          <w:szCs w:val="28"/>
        </w:rPr>
      </w:pPr>
      <w:r w:rsidRPr="00A82B1A">
        <w:rPr>
          <w:rFonts w:ascii="Times New Roman" w:hAnsi="Times New Roman" w:cs="Times New Roman"/>
          <w:sz w:val="28"/>
          <w:szCs w:val="28"/>
        </w:rPr>
        <w:t>5</w:t>
      </w:r>
      <w:r w:rsidR="00511920" w:rsidRPr="00A82B1A">
        <w:rPr>
          <w:rFonts w:ascii="Times New Roman" w:hAnsi="Times New Roman" w:cs="Times New Roman"/>
          <w:sz w:val="28"/>
          <w:szCs w:val="28"/>
        </w:rPr>
        <w:t>. Дополнить разде</w:t>
      </w:r>
      <w:r w:rsidR="006B5E07">
        <w:rPr>
          <w:rFonts w:ascii="Times New Roman" w:hAnsi="Times New Roman" w:cs="Times New Roman"/>
          <w:sz w:val="28"/>
          <w:szCs w:val="28"/>
        </w:rPr>
        <w:t>л 4</w:t>
      </w:r>
      <w:r w:rsidR="00511920" w:rsidRPr="00A82B1A">
        <w:rPr>
          <w:rFonts w:ascii="Times New Roman" w:hAnsi="Times New Roman" w:cs="Times New Roman"/>
          <w:sz w:val="28"/>
          <w:szCs w:val="28"/>
        </w:rPr>
        <w:t xml:space="preserve"> </w:t>
      </w:r>
      <w:r w:rsidR="00E80B05" w:rsidRPr="00A82B1A">
        <w:rPr>
          <w:rFonts w:ascii="Times New Roman" w:hAnsi="Times New Roman" w:cs="Times New Roman"/>
          <w:sz w:val="28"/>
          <w:szCs w:val="28"/>
        </w:rPr>
        <w:t>Формы осуществления муниципального жилищного контроля на территории муниципального образования Кикнурский муниципальный округ Положения пунктом 4.3</w:t>
      </w:r>
      <w:r w:rsidR="00511920" w:rsidRPr="00A82B1A">
        <w:rPr>
          <w:rFonts w:ascii="Times New Roman" w:hAnsi="Times New Roman" w:cs="Times New Roman"/>
          <w:sz w:val="28"/>
          <w:szCs w:val="28"/>
        </w:rPr>
        <w:t xml:space="preserve"> следующего содержания:</w:t>
      </w:r>
    </w:p>
    <w:p w:rsidR="00E80B05" w:rsidRPr="00A82B1A" w:rsidRDefault="00E80B05"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«4.3. Виды профилактических мероприятий, которые проводятся при осуществлении муниципального контроля </w:t>
      </w:r>
    </w:p>
    <w:p w:rsidR="00E80B05" w:rsidRPr="00A82B1A" w:rsidRDefault="00E80B05" w:rsidP="00A82B1A">
      <w:pPr>
        <w:autoSpaceDE w:val="0"/>
        <w:autoSpaceDN w:val="0"/>
        <w:adjustRightInd w:val="0"/>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При осуществлении муниципального контроля </w:t>
      </w:r>
      <w:r w:rsidR="00AB215C">
        <w:rPr>
          <w:rFonts w:ascii="Times New Roman" w:hAnsi="Times New Roman" w:cs="Times New Roman"/>
          <w:sz w:val="28"/>
          <w:szCs w:val="28"/>
        </w:rPr>
        <w:t>должностные лица,</w:t>
      </w:r>
      <w:r w:rsidR="00CE5A30">
        <w:rPr>
          <w:rFonts w:ascii="Times New Roman" w:hAnsi="Times New Roman" w:cs="Times New Roman"/>
          <w:sz w:val="28"/>
          <w:szCs w:val="28"/>
        </w:rPr>
        <w:t xml:space="preserve"> уполномоченные на осуществление муниципал</w:t>
      </w:r>
      <w:r w:rsidR="00682D5B">
        <w:rPr>
          <w:rFonts w:ascii="Times New Roman" w:hAnsi="Times New Roman" w:cs="Times New Roman"/>
          <w:sz w:val="28"/>
          <w:szCs w:val="28"/>
        </w:rPr>
        <w:t xml:space="preserve">ьного жилищного контроля (далее – </w:t>
      </w:r>
      <w:r w:rsidRPr="00A82B1A">
        <w:rPr>
          <w:rFonts w:ascii="Times New Roman" w:hAnsi="Times New Roman" w:cs="Times New Roman"/>
          <w:sz w:val="28"/>
          <w:szCs w:val="28"/>
        </w:rPr>
        <w:t>Контрольный орган</w:t>
      </w:r>
      <w:r w:rsidR="00682D5B">
        <w:rPr>
          <w:rFonts w:ascii="Times New Roman" w:hAnsi="Times New Roman" w:cs="Times New Roman"/>
          <w:sz w:val="28"/>
          <w:szCs w:val="28"/>
        </w:rPr>
        <w:t>)</w:t>
      </w:r>
      <w:r w:rsidRPr="00A82B1A">
        <w:rPr>
          <w:rFonts w:ascii="Times New Roman" w:hAnsi="Times New Roman" w:cs="Times New Roman"/>
          <w:sz w:val="28"/>
          <w:szCs w:val="28"/>
        </w:rPr>
        <w:t xml:space="preserve"> проводит следующие виды профилактических мероприятий:</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информирование;</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обобщение правоприменительной практики;</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объявление предостережения;</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консультирование;</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профилактический визит.</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80B05"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A1021"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 Обобщение правоприменительной практики организации и проведения муниципального контроля осуществляется ежегодно.</w:t>
      </w:r>
    </w:p>
    <w:p w:rsidR="00E80B05"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Контрольный орган обеспечивает публичное обсуждение проекта доклада. </w:t>
      </w:r>
    </w:p>
    <w:p w:rsidR="00E80B05" w:rsidRPr="00A82B1A" w:rsidRDefault="00E80B05"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80B05" w:rsidRPr="00A82B1A" w:rsidRDefault="00E80B05" w:rsidP="006B5E07">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4.3.2. Предостережение о недопустимости нарушения </w:t>
      </w:r>
      <w:r w:rsidR="008A1021" w:rsidRPr="00A82B1A">
        <w:rPr>
          <w:rFonts w:ascii="Times New Roman" w:hAnsi="Times New Roman" w:cs="Times New Roman"/>
          <w:sz w:val="28"/>
          <w:szCs w:val="28"/>
        </w:rPr>
        <w:t>обязательных требований</w:t>
      </w:r>
    </w:p>
    <w:p w:rsidR="00E80B05"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80B05"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Контролируемое лицо в течение десяти рабочих дней со дня получения предостережения вправе подать в Контрольный орган возражение в </w:t>
      </w:r>
      <w:r w:rsidRPr="00A82B1A">
        <w:rPr>
          <w:rFonts w:ascii="Times New Roman" w:hAnsi="Times New Roman" w:cs="Times New Roman"/>
          <w:sz w:val="28"/>
          <w:szCs w:val="28"/>
        </w:rPr>
        <w:lastRenderedPageBreak/>
        <w:t>отношении предостережения.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Возражение должно содержать:</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наименование Контрольного органа, в который направляется возражение;</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дату и номер предостережения;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дату получения предостережения контролируемым лицом;</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6) личную подпись и дату.</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1) удовлетворяет возражение в форме отмены </w:t>
      </w:r>
      <w:r w:rsidRPr="006B5E07">
        <w:rPr>
          <w:rFonts w:ascii="Times New Roman" w:hAnsi="Times New Roman" w:cs="Times New Roman"/>
          <w:sz w:val="28"/>
          <w:szCs w:val="28"/>
        </w:rPr>
        <w:t>объявленного</w:t>
      </w:r>
      <w:r w:rsidRPr="00A82B1A">
        <w:rPr>
          <w:rFonts w:ascii="Times New Roman" w:hAnsi="Times New Roman" w:cs="Times New Roman"/>
          <w:sz w:val="28"/>
          <w:szCs w:val="28"/>
        </w:rPr>
        <w:t xml:space="preserve"> предостережения;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отказывает в удовлетворении возражения с указанием причины отказа.</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Повторное направление возражения по тем же основаниям не допускается.</w:t>
      </w:r>
    </w:p>
    <w:p w:rsidR="00E80B05" w:rsidRPr="00A82B1A" w:rsidRDefault="00E80B05"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A82B1A">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4.3.3. Консультирование</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80B05" w:rsidRPr="00A82B1A" w:rsidRDefault="00E80B05" w:rsidP="006B5E07">
      <w:pPr>
        <w:pStyle w:val="ConsPlusNormal"/>
        <w:tabs>
          <w:tab w:val="left" w:pos="1134"/>
        </w:tabs>
        <w:spacing w:line="440" w:lineRule="exact"/>
        <w:ind w:left="709" w:firstLine="0"/>
        <w:contextualSpacing/>
        <w:jc w:val="both"/>
        <w:rPr>
          <w:rFonts w:ascii="Times New Roman" w:hAnsi="Times New Roman" w:cs="Times New Roman"/>
          <w:sz w:val="28"/>
          <w:szCs w:val="28"/>
        </w:rPr>
      </w:pPr>
      <w:r w:rsidRPr="00A82B1A">
        <w:rPr>
          <w:rFonts w:ascii="Times New Roman" w:hAnsi="Times New Roman" w:cs="Times New Roman"/>
          <w:sz w:val="28"/>
          <w:szCs w:val="28"/>
        </w:rPr>
        <w:t>1) порядка проведения контрольных мероприятий;</w:t>
      </w:r>
    </w:p>
    <w:p w:rsidR="00E80B05" w:rsidRPr="00A82B1A" w:rsidRDefault="00E80B05" w:rsidP="006B5E07">
      <w:pPr>
        <w:pStyle w:val="ConsPlusNormal"/>
        <w:tabs>
          <w:tab w:val="left" w:pos="1134"/>
        </w:tabs>
        <w:spacing w:line="440" w:lineRule="exact"/>
        <w:ind w:left="709" w:firstLine="0"/>
        <w:contextualSpacing/>
        <w:jc w:val="both"/>
        <w:rPr>
          <w:rFonts w:ascii="Times New Roman" w:hAnsi="Times New Roman" w:cs="Times New Roman"/>
          <w:sz w:val="28"/>
          <w:szCs w:val="28"/>
        </w:rPr>
      </w:pPr>
      <w:r w:rsidRPr="00A82B1A">
        <w:rPr>
          <w:rFonts w:ascii="Times New Roman" w:hAnsi="Times New Roman" w:cs="Times New Roman"/>
          <w:sz w:val="28"/>
          <w:szCs w:val="28"/>
        </w:rPr>
        <w:t>2) периодичности проведения контрольных мероприятий;</w:t>
      </w:r>
    </w:p>
    <w:p w:rsidR="00E80B05" w:rsidRPr="00A82B1A" w:rsidRDefault="00E80B05" w:rsidP="006B5E07">
      <w:pPr>
        <w:pStyle w:val="ConsPlusNormal"/>
        <w:tabs>
          <w:tab w:val="left" w:pos="1134"/>
        </w:tabs>
        <w:spacing w:line="440" w:lineRule="exact"/>
        <w:ind w:left="709" w:firstLine="0"/>
        <w:contextualSpacing/>
        <w:jc w:val="both"/>
        <w:rPr>
          <w:rFonts w:ascii="Times New Roman" w:hAnsi="Times New Roman" w:cs="Times New Roman"/>
          <w:sz w:val="28"/>
          <w:szCs w:val="28"/>
        </w:rPr>
      </w:pPr>
      <w:r w:rsidRPr="00A82B1A">
        <w:rPr>
          <w:rFonts w:ascii="Times New Roman" w:hAnsi="Times New Roman" w:cs="Times New Roman"/>
          <w:sz w:val="28"/>
          <w:szCs w:val="28"/>
        </w:rPr>
        <w:t>3) порядка принятия решений по итогам контрольных мероприятий;</w:t>
      </w:r>
    </w:p>
    <w:p w:rsidR="00E80B05" w:rsidRPr="00A82B1A" w:rsidRDefault="00E80B05" w:rsidP="006B5E07">
      <w:pPr>
        <w:pStyle w:val="ConsPlusNormal"/>
        <w:tabs>
          <w:tab w:val="left" w:pos="1134"/>
        </w:tabs>
        <w:spacing w:line="440" w:lineRule="exact"/>
        <w:ind w:left="709" w:firstLine="0"/>
        <w:contextualSpacing/>
        <w:jc w:val="both"/>
        <w:rPr>
          <w:rFonts w:ascii="Times New Roman" w:hAnsi="Times New Roman" w:cs="Times New Roman"/>
          <w:sz w:val="28"/>
          <w:szCs w:val="28"/>
        </w:rPr>
      </w:pPr>
      <w:r w:rsidRPr="00A82B1A">
        <w:rPr>
          <w:rFonts w:ascii="Times New Roman" w:hAnsi="Times New Roman" w:cs="Times New Roman"/>
          <w:sz w:val="28"/>
          <w:szCs w:val="28"/>
        </w:rPr>
        <w:t>4) порядка обжалования решений Контрольного органа.</w:t>
      </w:r>
    </w:p>
    <w:p w:rsidR="00E80B05" w:rsidRPr="00A82B1A" w:rsidRDefault="00E80B05"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Инспекторы осуществляют консультирование контролируемых лиц и их представителей:</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Индивидуальное консультирование на личном приеме каждого заявителя инспекторами не может превышать 10 минут.</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Время разговора по телефону не должно превышать 10 минут.</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13" w:history="1">
        <w:r w:rsidRPr="00A82B1A">
          <w:rPr>
            <w:rFonts w:ascii="Times New Roman" w:hAnsi="Times New Roman" w:cs="Times New Roman"/>
            <w:sz w:val="28"/>
            <w:szCs w:val="28"/>
          </w:rPr>
          <w:t>законом</w:t>
        </w:r>
      </w:hyperlink>
      <w:r w:rsidRPr="00A82B1A">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осуществляет учет проведенных консультирований.</w:t>
      </w:r>
    </w:p>
    <w:p w:rsidR="00E80B05" w:rsidRPr="00A82B1A" w:rsidRDefault="008A1021"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sidR="00E80B05" w:rsidRPr="00A82B1A">
        <w:rPr>
          <w:rFonts w:ascii="Times New Roman" w:hAnsi="Times New Roman" w:cs="Times New Roman"/>
          <w:sz w:val="28"/>
          <w:szCs w:val="28"/>
        </w:rPr>
        <w:t>3.4.Профилактический визит</w:t>
      </w:r>
    </w:p>
    <w:p w:rsidR="00E80B05" w:rsidRPr="00A82B1A" w:rsidRDefault="00E80B05" w:rsidP="00A82B1A">
      <w:pPr>
        <w:autoSpaceDE w:val="0"/>
        <w:autoSpaceDN w:val="0"/>
        <w:adjustRightInd w:val="0"/>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Профилактический визит проводится</w:t>
      </w:r>
      <w:r w:rsidR="008A1021" w:rsidRPr="00A82B1A">
        <w:rPr>
          <w:rFonts w:ascii="Times New Roman" w:hAnsi="Times New Roman" w:cs="Times New Roman"/>
          <w:sz w:val="28"/>
          <w:szCs w:val="28"/>
        </w:rPr>
        <w:t xml:space="preserve"> </w:t>
      </w:r>
      <w:r w:rsidRPr="00A82B1A">
        <w:rPr>
          <w:rFonts w:ascii="Times New Roman" w:eastAsiaTheme="minorHAnsi" w:hAnsi="Times New Roman" w:cs="Times New Roman"/>
          <w:iCs/>
          <w:sz w:val="28"/>
          <w:szCs w:val="28"/>
          <w:lang w:eastAsia="en-US"/>
        </w:rPr>
        <w:t>инспектором</w:t>
      </w:r>
      <w:r w:rsidR="008A1021" w:rsidRPr="00A82B1A">
        <w:rPr>
          <w:rFonts w:ascii="Times New Roman" w:eastAsiaTheme="minorHAnsi" w:hAnsi="Times New Roman" w:cs="Times New Roman"/>
          <w:iCs/>
          <w:sz w:val="28"/>
          <w:szCs w:val="28"/>
          <w:lang w:eastAsia="en-US"/>
        </w:rPr>
        <w:t xml:space="preserve"> </w:t>
      </w:r>
      <w:r w:rsidRPr="00A82B1A">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Инспектор проводит обязательный профилактический визит в отношении:</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80B05" w:rsidRPr="00A82B1A" w:rsidRDefault="00E80B05" w:rsidP="00A82B1A">
      <w:pPr>
        <w:spacing w:after="0" w:line="440" w:lineRule="exact"/>
        <w:ind w:firstLine="709"/>
        <w:contextualSpacing/>
        <w:jc w:val="both"/>
        <w:rPr>
          <w:rFonts w:ascii="Times New Roman" w:hAnsi="Times New Roman" w:cs="Times New Roman"/>
          <w:sz w:val="28"/>
          <w:szCs w:val="28"/>
          <w:shd w:val="clear" w:color="auto" w:fill="F1C100"/>
        </w:rPr>
      </w:pPr>
      <w:r w:rsidRPr="00A82B1A">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Профилактические визиты проводятся по согласованию с контролируемыми лицами.</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80B05" w:rsidRPr="00A82B1A" w:rsidRDefault="00E80B05"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80B05" w:rsidRPr="00A82B1A" w:rsidRDefault="00E80B05"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осуществляет учет проведенных профилактических визитов.</w:t>
      </w:r>
      <w:r w:rsidR="008A1021" w:rsidRPr="00A82B1A">
        <w:rPr>
          <w:rFonts w:ascii="Times New Roman" w:hAnsi="Times New Roman" w:cs="Times New Roman"/>
          <w:sz w:val="28"/>
          <w:szCs w:val="28"/>
        </w:rPr>
        <w:t>»</w:t>
      </w:r>
    </w:p>
    <w:p w:rsidR="00A5366B" w:rsidRPr="00A82B1A" w:rsidRDefault="00743A2A"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6. </w:t>
      </w:r>
      <w:r w:rsidR="00682D5B">
        <w:rPr>
          <w:rFonts w:ascii="Times New Roman" w:hAnsi="Times New Roman" w:cs="Times New Roman"/>
          <w:sz w:val="28"/>
          <w:szCs w:val="28"/>
        </w:rPr>
        <w:t>Дополнить Положение разделом 4.¹</w:t>
      </w:r>
      <w:r w:rsidRPr="00A82B1A">
        <w:rPr>
          <w:rFonts w:ascii="Times New Roman" w:hAnsi="Times New Roman" w:cs="Times New Roman"/>
          <w:sz w:val="28"/>
          <w:szCs w:val="28"/>
        </w:rPr>
        <w:t xml:space="preserve"> следующего содержания:</w:t>
      </w:r>
    </w:p>
    <w:p w:rsidR="006B5E07" w:rsidRDefault="00682D5B" w:rsidP="006B5E07">
      <w:pPr>
        <w:pStyle w:val="a6"/>
        <w:tabs>
          <w:tab w:val="left" w:pos="1134"/>
        </w:tabs>
        <w:spacing w:after="0" w:line="440" w:lineRule="exact"/>
        <w:ind w:left="0" w:firstLine="709"/>
        <w:jc w:val="both"/>
        <w:rPr>
          <w:rFonts w:ascii="Times New Roman" w:hAnsi="Times New Roman"/>
          <w:sz w:val="28"/>
          <w:szCs w:val="28"/>
        </w:rPr>
      </w:pPr>
      <w:r>
        <w:rPr>
          <w:rFonts w:ascii="Times New Roman" w:hAnsi="Times New Roman"/>
          <w:sz w:val="28"/>
          <w:szCs w:val="28"/>
        </w:rPr>
        <w:t>«4.¹</w:t>
      </w:r>
      <w:r w:rsidR="00A5366B" w:rsidRPr="006B5E07">
        <w:rPr>
          <w:rFonts w:ascii="Times New Roman" w:hAnsi="Times New Roman"/>
          <w:sz w:val="28"/>
          <w:szCs w:val="28"/>
        </w:rPr>
        <w:t xml:space="preserve"> Контрольные мероприятия, проводимые в рамках муниципального контроля </w:t>
      </w:r>
    </w:p>
    <w:p w:rsidR="00A5366B" w:rsidRPr="00A82B1A" w:rsidRDefault="00682D5B" w:rsidP="006B5E07">
      <w:pPr>
        <w:pStyle w:val="a6"/>
        <w:tabs>
          <w:tab w:val="left" w:pos="1134"/>
        </w:tabs>
        <w:spacing w:after="0" w:line="440" w:lineRule="exact"/>
        <w:ind w:left="0" w:firstLine="709"/>
        <w:jc w:val="both"/>
        <w:rPr>
          <w:rFonts w:ascii="Times New Roman" w:hAnsi="Times New Roman"/>
          <w:sz w:val="28"/>
          <w:szCs w:val="28"/>
        </w:rPr>
      </w:pPr>
      <w:r>
        <w:rPr>
          <w:rFonts w:ascii="Times New Roman" w:hAnsi="Times New Roman"/>
          <w:sz w:val="28"/>
          <w:szCs w:val="28"/>
        </w:rPr>
        <w:t>4.¹</w:t>
      </w:r>
      <w:r w:rsidR="00A5366B" w:rsidRPr="00A82B1A">
        <w:rPr>
          <w:rFonts w:ascii="Times New Roman" w:hAnsi="Times New Roman"/>
          <w:sz w:val="28"/>
          <w:szCs w:val="28"/>
        </w:rPr>
        <w:t>1. Контрольные мероприятия. Общие вопросы</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82B1A">
        <w:rPr>
          <w:rFonts w:ascii="Times New Roman" w:hAnsi="Times New Roman"/>
          <w:sz w:val="28"/>
          <w:szCs w:val="28"/>
        </w:rPr>
        <w:t xml:space="preserve"> </w:t>
      </w:r>
      <w:r w:rsidRPr="00A82B1A">
        <w:rPr>
          <w:rFonts w:ascii="Times New Roman" w:hAnsi="Times New Roman"/>
          <w:sz w:val="28"/>
          <w:szCs w:val="28"/>
        </w:rPr>
        <w:t>мероприятий: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инспекционный визит, документарная проверка, выездная проверка –</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при</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взаимодействии с контролируемыми лицами;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наблюдение за соблюдением обязательных требований, выездное обследование –</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без взаимодействия с контролируемыми лицами.</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При осуществлении муниципального контроля взаимодействием с контролируемыми лицами являются: </w:t>
      </w:r>
    </w:p>
    <w:p w:rsidR="00A5366B" w:rsidRPr="00A82B1A" w:rsidRDefault="00A5366B" w:rsidP="00A82B1A">
      <w:pPr>
        <w:pStyle w:val="a6"/>
        <w:tabs>
          <w:tab w:val="left" w:pos="1134"/>
        </w:tabs>
        <w:spacing w:after="0" w:line="440" w:lineRule="exact"/>
        <w:ind w:left="0" w:firstLine="709"/>
        <w:jc w:val="both"/>
        <w:rPr>
          <w:rFonts w:ascii="Times New Roman" w:hAnsi="Times New Roman"/>
          <w:b/>
          <w:sz w:val="28"/>
          <w:szCs w:val="28"/>
        </w:rPr>
      </w:pPr>
      <w:r w:rsidRPr="00A82B1A">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запрос документов, иных материалов;</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Контрольные мероприятия, осуществляемые при </w:t>
      </w:r>
      <w:r w:rsidRPr="00A82B1A">
        <w:rPr>
          <w:rFonts w:ascii="Times New Roman" w:eastAsiaTheme="minorHAnsi" w:hAnsi="Times New Roman" w:cs="Times New Roman"/>
          <w:sz w:val="28"/>
          <w:szCs w:val="28"/>
          <w:lang w:eastAsia="en-US"/>
        </w:rPr>
        <w:t xml:space="preserve">взаимодействии с контролируемым лицом, </w:t>
      </w:r>
      <w:r w:rsidRPr="00A82B1A">
        <w:rPr>
          <w:rFonts w:ascii="Times New Roman" w:hAnsi="Times New Roman" w:cs="Times New Roman"/>
          <w:sz w:val="28"/>
          <w:szCs w:val="28"/>
        </w:rPr>
        <w:t>проводятся Контрольным органом по следующим основаниям:</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A82B1A">
          <w:rPr>
            <w:rFonts w:ascii="Times New Roman" w:hAnsi="Times New Roman" w:cs="Times New Roman"/>
            <w:sz w:val="28"/>
            <w:szCs w:val="28"/>
          </w:rPr>
          <w:t>частью 1 статьи 95</w:t>
        </w:r>
      </w:hyperlink>
      <w:r w:rsidRPr="00A82B1A">
        <w:rPr>
          <w:rFonts w:ascii="Times New Roman" w:hAnsi="Times New Roman" w:cs="Times New Roman"/>
          <w:sz w:val="28"/>
          <w:szCs w:val="28"/>
        </w:rPr>
        <w:t xml:space="preserve"> Федерального закона.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осмотр;</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опрос;</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получение письменных объяснений;</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истребование документов;</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экспертиза.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По окончании проведения контрольного мероприятия, предусматривающего взаимодействие с контролируемым лицом,</w:t>
      </w:r>
      <w:r w:rsidR="00AB215C">
        <w:rPr>
          <w:rFonts w:ascii="Times New Roman" w:hAnsi="Times New Roman"/>
          <w:sz w:val="28"/>
          <w:szCs w:val="28"/>
        </w:rPr>
        <w:t xml:space="preserve"> </w:t>
      </w:r>
      <w:r w:rsidRPr="00A82B1A">
        <w:rPr>
          <w:rFonts w:ascii="Times New Roman" w:hAnsi="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5366B" w:rsidRPr="00A82B1A" w:rsidRDefault="00A5366B" w:rsidP="00A82B1A">
      <w:pPr>
        <w:pStyle w:val="HTML"/>
        <w:spacing w:line="440" w:lineRule="exact"/>
        <w:ind w:firstLine="540"/>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в акте указывается факт его устранения.</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5366B" w:rsidRPr="00A82B1A" w:rsidRDefault="00A5366B" w:rsidP="00540A3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5366B" w:rsidRPr="00540A3A" w:rsidRDefault="00682D5B" w:rsidP="006B5E07">
      <w:pPr>
        <w:pStyle w:val="ConsPlusNormal"/>
        <w:tabs>
          <w:tab w:val="left" w:pos="284"/>
        </w:tabs>
        <w:spacing w:line="44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4.¹</w:t>
      </w:r>
      <w:r w:rsidR="00A5366B" w:rsidRPr="00A82B1A">
        <w:rPr>
          <w:rFonts w:ascii="Times New Roman" w:hAnsi="Times New Roman" w:cs="Times New Roman"/>
          <w:sz w:val="28"/>
          <w:szCs w:val="28"/>
        </w:rPr>
        <w:t>2. Меры, принимаемые Кон</w:t>
      </w:r>
      <w:r w:rsidR="006B5E07">
        <w:rPr>
          <w:rFonts w:ascii="Times New Roman" w:hAnsi="Times New Roman" w:cs="Times New Roman"/>
          <w:sz w:val="28"/>
          <w:szCs w:val="28"/>
        </w:rPr>
        <w:t xml:space="preserve">трольным органом по результатам </w:t>
      </w:r>
      <w:r w:rsidR="00A5366B" w:rsidRPr="00A82B1A">
        <w:rPr>
          <w:rFonts w:ascii="Times New Roman" w:hAnsi="Times New Roman" w:cs="Times New Roman"/>
          <w:sz w:val="28"/>
          <w:szCs w:val="28"/>
        </w:rPr>
        <w:t>контрольных мероприятий</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b/>
          <w:sz w:val="28"/>
          <w:szCs w:val="28"/>
        </w:rPr>
      </w:pPr>
      <w:r w:rsidRPr="00A82B1A">
        <w:rPr>
          <w:rFonts w:ascii="Times New Roman" w:hAnsi="Times New Roman" w:cs="Times New Roman"/>
          <w:sz w:val="28"/>
          <w:szCs w:val="28"/>
        </w:rPr>
        <w:t xml:space="preserve">Контрольный орган в случае выявления при проведении контрольного мероприятия нарушений контролируемым лицом обязательных требований </w:t>
      </w:r>
      <w:r w:rsidRPr="00A82B1A">
        <w:rPr>
          <w:rFonts w:ascii="Times New Roman" w:eastAsiaTheme="minorHAnsi" w:hAnsi="Times New Roman" w:cs="Times New Roman"/>
          <w:bCs/>
          <w:sz w:val="28"/>
          <w:szCs w:val="28"/>
          <w:lang w:eastAsia="en-US"/>
        </w:rPr>
        <w:t xml:space="preserve">в </w:t>
      </w:r>
      <w:r w:rsidRPr="00A82B1A">
        <w:rPr>
          <w:rFonts w:ascii="Times New Roman" w:eastAsiaTheme="minorHAnsi" w:hAnsi="Times New Roman" w:cs="Times New Roman"/>
          <w:bCs/>
          <w:sz w:val="28"/>
          <w:szCs w:val="28"/>
          <w:lang w:eastAsia="en-US"/>
        </w:rPr>
        <w:lastRenderedPageBreak/>
        <w:t>пределах полномочий, предусмотренных законодательством Российской Федерации,</w:t>
      </w:r>
      <w:r w:rsidR="00A82B1A">
        <w:rPr>
          <w:rFonts w:ascii="Times New Roman" w:eastAsiaTheme="minorHAnsi" w:hAnsi="Times New Roman" w:cs="Times New Roman"/>
          <w:bCs/>
          <w:sz w:val="28"/>
          <w:szCs w:val="28"/>
          <w:lang w:eastAsia="en-US"/>
        </w:rPr>
        <w:t xml:space="preserve"> </w:t>
      </w:r>
      <w:r w:rsidRPr="00A82B1A">
        <w:rPr>
          <w:rFonts w:ascii="Times New Roman" w:hAnsi="Times New Roman" w:cs="Times New Roman"/>
          <w:sz w:val="28"/>
          <w:szCs w:val="28"/>
        </w:rPr>
        <w:t>обязан:</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5366B" w:rsidRPr="00A82B1A" w:rsidRDefault="00A5366B" w:rsidP="00601912">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w:t>
      </w:r>
      <w:r w:rsidR="00AB215C">
        <w:rPr>
          <w:rFonts w:ascii="Times New Roman" w:hAnsi="Times New Roman" w:cs="Times New Roman"/>
          <w:sz w:val="28"/>
          <w:szCs w:val="28"/>
        </w:rPr>
        <w:t xml:space="preserve"> </w:t>
      </w:r>
      <w:r w:rsidRPr="00A82B1A">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если по итогам прове</w:t>
      </w:r>
      <w:r w:rsidR="00540A3A">
        <w:rPr>
          <w:rFonts w:ascii="Times New Roman" w:hAnsi="Times New Roman" w:cs="Times New Roman"/>
          <w:sz w:val="28"/>
          <w:szCs w:val="28"/>
        </w:rPr>
        <w:t>дения контрольного мероприятия</w:t>
      </w:r>
      <w:r w:rsidRPr="00A82B1A">
        <w:rPr>
          <w:rFonts w:ascii="Times New Roman" w:hAnsi="Times New Roman" w:cs="Times New Roman"/>
          <w:sz w:val="28"/>
          <w:szCs w:val="28"/>
        </w:rPr>
        <w:t xml:space="preserve">,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A5366B" w:rsidRPr="00540A3A" w:rsidRDefault="00A5366B" w:rsidP="006B5E07">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5366B" w:rsidRPr="00540A3A" w:rsidRDefault="00A5366B" w:rsidP="006B5E07">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4</w:t>
      </w:r>
      <w:r w:rsidR="00682D5B">
        <w:rPr>
          <w:rFonts w:ascii="Times New Roman" w:hAnsi="Times New Roman"/>
          <w:sz w:val="28"/>
          <w:szCs w:val="28"/>
        </w:rPr>
        <w:t>.¹</w:t>
      </w:r>
      <w:r w:rsidRPr="00A82B1A">
        <w:rPr>
          <w:rFonts w:ascii="Times New Roman" w:hAnsi="Times New Roman"/>
          <w:sz w:val="28"/>
          <w:szCs w:val="28"/>
        </w:rPr>
        <w:t>3. Плановые контрольные мероприятия</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vertAlign w:val="superscript"/>
        </w:rPr>
      </w:pPr>
      <w:r w:rsidRPr="00A82B1A">
        <w:rPr>
          <w:rFonts w:ascii="Times New Roman" w:hAnsi="Times New Roman"/>
          <w:sz w:val="28"/>
          <w:szCs w:val="28"/>
        </w:rPr>
        <w:t>Контрольный орган может проводить следующие виды плановых контрольных мероприятий:</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инспекционный визит;</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документарная проверка;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выездная проверка.</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Плановые контрольные мероприятия в отношении объектов контроля проводятся со следующей периодичностью:</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для категории высокого риска - один раз в 2 года;</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для категории среднего риска - один раз в 3 года;</w:t>
      </w:r>
    </w:p>
    <w:p w:rsidR="00A5366B" w:rsidRPr="00A82B1A" w:rsidRDefault="00A5366B" w:rsidP="00A82B1A">
      <w:pPr>
        <w:autoSpaceDE w:val="0"/>
        <w:autoSpaceDN w:val="0"/>
        <w:adjustRightInd w:val="0"/>
        <w:spacing w:after="0"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для категории умеренного риска - один раз в 5 лет;</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5366B" w:rsidRPr="00A82B1A" w:rsidRDefault="00A5366B" w:rsidP="00540A3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A5366B" w:rsidRPr="00540A3A" w:rsidRDefault="00A5366B" w:rsidP="006B5E07">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4.</w:t>
      </w:r>
      <w:r w:rsidR="00682D5B">
        <w:rPr>
          <w:rFonts w:ascii="Times New Roman" w:hAnsi="Times New Roman"/>
          <w:sz w:val="28"/>
          <w:szCs w:val="28"/>
        </w:rPr>
        <w:t>¹</w:t>
      </w:r>
      <w:r w:rsidRPr="00A82B1A">
        <w:rPr>
          <w:rFonts w:ascii="Times New Roman" w:hAnsi="Times New Roman"/>
          <w:sz w:val="28"/>
          <w:szCs w:val="28"/>
        </w:rPr>
        <w:t>4. Внеплановые контрольные мероприятия</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A82B1A">
        <w:rPr>
          <w:rFonts w:ascii="Times New Roman" w:hAnsi="Times New Roman"/>
          <w:sz w:val="28"/>
          <w:szCs w:val="28"/>
          <w:vertAlign w:val="superscript"/>
        </w:rPr>
        <w:t>13</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A5366B" w:rsidRPr="00540A3A" w:rsidRDefault="00A5366B" w:rsidP="00540A3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5366B" w:rsidRPr="00540A3A" w:rsidRDefault="00A5366B" w:rsidP="006B5E07">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sidR="00682D5B">
        <w:rPr>
          <w:rFonts w:ascii="Times New Roman" w:hAnsi="Times New Roman" w:cs="Times New Roman"/>
          <w:sz w:val="28"/>
          <w:szCs w:val="28"/>
        </w:rPr>
        <w:t>¹</w:t>
      </w:r>
      <w:r w:rsidRPr="00A82B1A">
        <w:rPr>
          <w:rFonts w:ascii="Times New Roman" w:hAnsi="Times New Roman" w:cs="Times New Roman"/>
          <w:sz w:val="28"/>
          <w:szCs w:val="28"/>
        </w:rPr>
        <w:t>5. Документарная проверка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Срок проведения документарной проверки не может превышать десять рабочих дней. </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 указанный срок не включается период с момента: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2) период с момента направления контролируемому лицу информации Контрольного органа: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о выявлении ошибок и (или) противоречий в представленных контролируемым лицом документах;</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Перечень </w:t>
      </w:r>
      <w:r w:rsidR="00AB215C" w:rsidRPr="00A82B1A">
        <w:rPr>
          <w:rFonts w:ascii="Times New Roman" w:hAnsi="Times New Roman"/>
          <w:sz w:val="28"/>
          <w:szCs w:val="28"/>
        </w:rPr>
        <w:t>допустимых контрольных действий,</w:t>
      </w:r>
      <w:r w:rsidRPr="00A82B1A">
        <w:rPr>
          <w:rFonts w:ascii="Times New Roman" w:hAnsi="Times New Roman"/>
          <w:sz w:val="28"/>
          <w:szCs w:val="28"/>
        </w:rPr>
        <w:t xml:space="preserve"> совершаемых в ходе документарной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bookmarkStart w:id="0" w:name="_Hlk73716001"/>
      <w:r w:rsidRPr="00A82B1A">
        <w:rPr>
          <w:rFonts w:ascii="Times New Roman" w:hAnsi="Times New Roman" w:cs="Times New Roman"/>
          <w:sz w:val="28"/>
          <w:szCs w:val="28"/>
        </w:rPr>
        <w:t>1) истребование документов;</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получение письменных объяснений;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экспертиза.</w:t>
      </w:r>
      <w:bookmarkEnd w:id="0"/>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Контролируемое лицо в срок, указанный в требовании о представлении документов,</w:t>
      </w:r>
      <w:r w:rsidR="00A82B1A">
        <w:rPr>
          <w:rFonts w:ascii="Times New Roman" w:hAnsi="Times New Roman" w:cs="Times New Roman"/>
          <w:sz w:val="28"/>
          <w:szCs w:val="28"/>
        </w:rPr>
        <w:t xml:space="preserve"> </w:t>
      </w:r>
      <w:r w:rsidRPr="00A82B1A">
        <w:rPr>
          <w:rFonts w:ascii="Times New Roman" w:hAnsi="Times New Roman" w:cs="Times New Roman"/>
          <w:sz w:val="28"/>
          <w:szCs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5366B" w:rsidRPr="00A82B1A" w:rsidRDefault="00A5366B" w:rsidP="00A82B1A">
      <w:pPr>
        <w:pStyle w:val="HTML"/>
        <w:spacing w:line="440" w:lineRule="exact"/>
        <w:ind w:firstLine="709"/>
        <w:contextualSpacing/>
        <w:jc w:val="both"/>
        <w:rPr>
          <w:rFonts w:ascii="Times New Roman" w:hAnsi="Times New Roman" w:cs="Times New Roman"/>
          <w:b/>
          <w:sz w:val="28"/>
          <w:szCs w:val="28"/>
        </w:rPr>
      </w:pPr>
      <w:r w:rsidRPr="00A82B1A">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A82B1A">
        <w:rPr>
          <w:rFonts w:ascii="Times New Roman" w:hAnsi="Times New Roman" w:cs="Times New Roman"/>
          <w:sz w:val="28"/>
          <w:szCs w:val="28"/>
        </w:rPr>
        <w:lastRenderedPageBreak/>
        <w:t>информации, необходимой для осуществления контрольных мероприятий на срок проведения документарной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Экспертиза осуществляется экспертом или экспертной организацией по поручению Контрольного органа.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A5366B" w:rsidRPr="00A82B1A" w:rsidRDefault="00A5366B" w:rsidP="00A82B1A">
      <w:pPr>
        <w:pStyle w:val="ConsPlusNormal"/>
        <w:spacing w:line="440" w:lineRule="exact"/>
        <w:ind w:firstLine="709"/>
        <w:contextualSpacing/>
        <w:jc w:val="both"/>
        <w:rPr>
          <w:rFonts w:ascii="Times New Roman" w:hAnsi="Times New Roman" w:cs="Times New Roman"/>
          <w:b/>
          <w:sz w:val="28"/>
          <w:szCs w:val="28"/>
        </w:rPr>
      </w:pPr>
      <w:r w:rsidRPr="00A82B1A">
        <w:rPr>
          <w:rFonts w:ascii="Times New Roman" w:hAnsi="Times New Roman" w:cs="Times New Roman"/>
          <w:sz w:val="28"/>
          <w:szCs w:val="28"/>
        </w:rPr>
        <w:t>Оформление акта производится по месту нахождения Контрольного органа в день окончания проведения документарной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A5366B" w:rsidRPr="00A82B1A" w:rsidRDefault="00A5366B" w:rsidP="00540A3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Внеплановая документарная проверка проводится без согласования с органами прокуратуры.</w:t>
      </w:r>
    </w:p>
    <w:p w:rsidR="00A5366B" w:rsidRPr="00A82B1A" w:rsidRDefault="00A5366B" w:rsidP="006B5E07">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4.</w:t>
      </w:r>
      <w:r w:rsidR="00682D5B">
        <w:rPr>
          <w:rFonts w:ascii="Times New Roman" w:hAnsi="Times New Roman"/>
          <w:sz w:val="28"/>
          <w:szCs w:val="28"/>
        </w:rPr>
        <w:t>¹</w:t>
      </w:r>
      <w:r w:rsidRPr="00A82B1A">
        <w:rPr>
          <w:rFonts w:ascii="Times New Roman" w:hAnsi="Times New Roman"/>
          <w:sz w:val="28"/>
          <w:szCs w:val="28"/>
        </w:rPr>
        <w:t>6. Выездная проверка</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5366B" w:rsidRPr="00A82B1A" w:rsidRDefault="00A5366B" w:rsidP="00A82B1A">
      <w:pPr>
        <w:pStyle w:val="a6"/>
        <w:tabs>
          <w:tab w:val="left" w:pos="1134"/>
        </w:tabs>
        <w:spacing w:after="0" w:line="440" w:lineRule="exact"/>
        <w:ind w:left="0" w:firstLine="709"/>
        <w:jc w:val="both"/>
        <w:rPr>
          <w:rFonts w:ascii="Times New Roman" w:hAnsi="Times New Roman"/>
          <w:strike/>
          <w:sz w:val="28"/>
          <w:szCs w:val="28"/>
        </w:rPr>
      </w:pPr>
      <w:r w:rsidRPr="00A82B1A">
        <w:rPr>
          <w:rFonts w:ascii="Times New Roman" w:hAnsi="Times New Roman"/>
          <w:sz w:val="28"/>
          <w:szCs w:val="28"/>
        </w:rPr>
        <w:t>Выездная проверка проводится в случае, если не представляется возможным:</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и совершения необходимых контрольных действий, предусмотренных в</w:t>
      </w:r>
      <w:r w:rsidR="00AB215C">
        <w:rPr>
          <w:rFonts w:ascii="Times New Roman" w:hAnsi="Times New Roman" w:cs="Times New Roman"/>
          <w:sz w:val="28"/>
          <w:szCs w:val="28"/>
        </w:rPr>
        <w:t xml:space="preserve"> рамках иного вида контрольных </w:t>
      </w:r>
      <w:r w:rsidRPr="00A82B1A">
        <w:rPr>
          <w:rFonts w:ascii="Times New Roman" w:hAnsi="Times New Roman" w:cs="Times New Roman"/>
          <w:sz w:val="28"/>
          <w:szCs w:val="28"/>
        </w:rPr>
        <w:t>мероприятий.</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Срок проведения выездной проверки составляет не более десяти рабочих дней.</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A82B1A">
        <w:rPr>
          <w:rFonts w:ascii="Times New Roman" w:hAnsi="Times New Roman"/>
          <w:sz w:val="28"/>
          <w:szCs w:val="28"/>
        </w:rPr>
        <w:lastRenderedPageBreak/>
        <w:t>пятьдесят часов для малого предприятия и пятнадцать часов для микропредприятия.</w:t>
      </w:r>
    </w:p>
    <w:p w:rsidR="00A5366B" w:rsidRPr="00A82B1A" w:rsidRDefault="00A5366B" w:rsidP="00A82B1A">
      <w:pPr>
        <w:tabs>
          <w:tab w:val="left" w:pos="1134"/>
        </w:tab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Перечень допустимых контрольных действий в ходе выездной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bookmarkStart w:id="1" w:name="_Hlk73715973"/>
      <w:r w:rsidRPr="00A82B1A">
        <w:rPr>
          <w:rFonts w:ascii="Times New Roman" w:hAnsi="Times New Roman" w:cs="Times New Roman"/>
          <w:sz w:val="28"/>
          <w:szCs w:val="28"/>
        </w:rPr>
        <w:t>1) осмотр;</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опрос;</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истребование документов;</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получение письменных объяснений;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5) экспертиза.</w:t>
      </w:r>
      <w:bookmarkEnd w:id="1"/>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результатам осмотра составляется протокол осмотра.</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5366B" w:rsidRPr="00A82B1A" w:rsidRDefault="00A5366B" w:rsidP="00A82B1A">
      <w:pPr>
        <w:pStyle w:val="ConsPlusNormal"/>
        <w:spacing w:line="440" w:lineRule="exact"/>
        <w:ind w:firstLine="709"/>
        <w:contextualSpacing/>
        <w:jc w:val="both"/>
        <w:rPr>
          <w:rFonts w:ascii="Times New Roman" w:hAnsi="Times New Roman" w:cs="Times New Roman"/>
          <w:strike/>
          <w:sz w:val="28"/>
          <w:szCs w:val="28"/>
        </w:rPr>
      </w:pPr>
      <w:r w:rsidRPr="00A82B1A">
        <w:rPr>
          <w:rFonts w:ascii="Times New Roman" w:hAnsi="Times New Roman" w:cs="Times New Roman"/>
          <w:sz w:val="28"/>
          <w:szCs w:val="28"/>
        </w:rPr>
        <w:t xml:space="preserve">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Представление контролируемым лицом истребуемых документов, письменных объяснений, проведение экспертизы осуществляется в </w:t>
      </w:r>
      <w:r w:rsidRPr="00A82B1A">
        <w:rPr>
          <w:rFonts w:ascii="Times New Roman" w:hAnsi="Times New Roman" w:cs="Times New Roman"/>
          <w:sz w:val="28"/>
          <w:szCs w:val="28"/>
        </w:rPr>
        <w:lastRenderedPageBreak/>
        <w:t xml:space="preserve">соответствии с </w:t>
      </w:r>
      <w:r w:rsidR="00540A3A">
        <w:rPr>
          <w:rFonts w:ascii="Times New Roman" w:hAnsi="Times New Roman" w:cs="Times New Roman"/>
          <w:sz w:val="28"/>
          <w:szCs w:val="28"/>
        </w:rPr>
        <w:t>настоящим Положением</w:t>
      </w:r>
      <w:r w:rsidRPr="00A82B1A">
        <w:rPr>
          <w:rFonts w:ascii="Times New Roman" w:hAnsi="Times New Roman" w:cs="Times New Roman"/>
          <w:sz w:val="28"/>
          <w:szCs w:val="28"/>
        </w:rPr>
        <w:t>.</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A82B1A">
          <w:rPr>
            <w:rFonts w:ascii="Times New Roman" w:hAnsi="Times New Roman"/>
            <w:sz w:val="28"/>
            <w:szCs w:val="28"/>
          </w:rPr>
          <w:t>частями 4</w:t>
        </w:r>
      </w:hyperlink>
      <w:r w:rsidRPr="00A82B1A">
        <w:rPr>
          <w:rFonts w:ascii="Times New Roman" w:hAnsi="Times New Roman"/>
          <w:sz w:val="28"/>
          <w:szCs w:val="28"/>
        </w:rPr>
        <w:t xml:space="preserve"> и </w:t>
      </w:r>
      <w:hyperlink r:id="rId16" w:tooltip="Федеральный закон от 31.07.2020 N 248-ФЗ" w:history="1">
        <w:r w:rsidRPr="00A82B1A">
          <w:rPr>
            <w:rFonts w:ascii="Times New Roman" w:hAnsi="Times New Roman"/>
            <w:sz w:val="28"/>
            <w:szCs w:val="28"/>
          </w:rPr>
          <w:t>5 статьи 21</w:t>
        </w:r>
      </w:hyperlink>
      <w:r w:rsidRPr="00A82B1A">
        <w:rPr>
          <w:rFonts w:ascii="Times New Roman" w:hAnsi="Times New Roman"/>
          <w:sz w:val="28"/>
          <w:szCs w:val="28"/>
        </w:rPr>
        <w:t xml:space="preserve">Федеральным законом . </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5366B" w:rsidRPr="00A82B1A" w:rsidRDefault="00A5366B" w:rsidP="00540A3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временной нетрудоспособности;</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необходимости явки по вызову (извещениям, повесткам) судов, правоохранительных</w:t>
      </w:r>
      <w:r w:rsidR="00A82B1A" w:rsidRPr="00A82B1A">
        <w:rPr>
          <w:rFonts w:ascii="Times New Roman" w:hAnsi="Times New Roman" w:cs="Times New Roman"/>
          <w:sz w:val="28"/>
          <w:szCs w:val="28"/>
        </w:rPr>
        <w:t xml:space="preserve"> органов, военных комиссариатов.»</w:t>
      </w:r>
    </w:p>
    <w:p w:rsidR="00A5366B" w:rsidRPr="00A82B1A" w:rsidRDefault="00A5366B" w:rsidP="00A82B1A">
      <w:pPr>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5366B" w:rsidRPr="00A82B1A" w:rsidRDefault="00A5366B" w:rsidP="00A82B1A">
      <w:pPr>
        <w:suppressAutoHyphens/>
        <w:spacing w:after="0"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нахождения в служебной командировке.</w:t>
      </w:r>
    </w:p>
    <w:p w:rsidR="00A5366B" w:rsidRPr="00540A3A" w:rsidRDefault="00A5366B" w:rsidP="00540A3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5366B" w:rsidRPr="00540A3A" w:rsidRDefault="00A5366B" w:rsidP="006B5E07">
      <w:pPr>
        <w:pStyle w:val="ConsPlusNormal"/>
        <w:tabs>
          <w:tab w:val="left" w:pos="284"/>
        </w:tabs>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sidR="00682D5B">
        <w:rPr>
          <w:rFonts w:ascii="Times New Roman" w:hAnsi="Times New Roman" w:cs="Times New Roman"/>
          <w:sz w:val="28"/>
          <w:szCs w:val="28"/>
        </w:rPr>
        <w:t>¹</w:t>
      </w:r>
      <w:r w:rsidRPr="00A82B1A">
        <w:rPr>
          <w:rFonts w:ascii="Times New Roman" w:hAnsi="Times New Roman" w:cs="Times New Roman"/>
          <w:sz w:val="28"/>
          <w:szCs w:val="28"/>
        </w:rPr>
        <w:t>7. Инспекционный визит</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Перечень допустимых контрольных действий в ходе инспекционного визита:</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bookmarkStart w:id="2" w:name="_Hlk73715943"/>
      <w:r w:rsidRPr="00A82B1A">
        <w:rPr>
          <w:rFonts w:ascii="Times New Roman" w:hAnsi="Times New Roman" w:cs="Times New Roman"/>
          <w:sz w:val="28"/>
          <w:szCs w:val="28"/>
        </w:rPr>
        <w:t>а) осмотр;</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б) опрос;</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получение письменных объяснений;</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г) истребование документов</w:t>
      </w:r>
      <w:bookmarkEnd w:id="2"/>
      <w:r w:rsidRPr="00A82B1A">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66B" w:rsidRPr="00A82B1A" w:rsidRDefault="00A5366B" w:rsidP="00A82B1A">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5366B" w:rsidRPr="00A82B1A" w:rsidRDefault="00A5366B" w:rsidP="00540A3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A5366B" w:rsidRPr="00540A3A" w:rsidRDefault="00A5366B" w:rsidP="006B5E07">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sidR="00682D5B">
        <w:rPr>
          <w:rFonts w:ascii="Times New Roman" w:hAnsi="Times New Roman" w:cs="Times New Roman"/>
          <w:sz w:val="28"/>
          <w:szCs w:val="28"/>
        </w:rPr>
        <w:t>¹</w:t>
      </w:r>
      <w:r w:rsidRPr="00A82B1A">
        <w:rPr>
          <w:rFonts w:ascii="Times New Roman" w:hAnsi="Times New Roman" w:cs="Times New Roman"/>
          <w:sz w:val="28"/>
          <w:szCs w:val="28"/>
        </w:rPr>
        <w:t>8. Наблюдение за соблюдением обязательных требований (мониторинг безопасности)</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w:t>
      </w:r>
      <w:bookmarkStart w:id="3" w:name="_GoBack"/>
      <w:bookmarkEnd w:id="3"/>
      <w:r w:rsidRPr="00A82B1A">
        <w:rPr>
          <w:rFonts w:ascii="Times New Roman" w:hAnsi="Times New Roman"/>
          <w:sz w:val="28"/>
          <w:szCs w:val="28"/>
        </w:rPr>
        <w:t>ений, имеющих функции фото- и киносъемки, видеозаписи.</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2) решение об объявлении предостережения;</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5366B" w:rsidRPr="00A82B1A" w:rsidRDefault="00A5366B" w:rsidP="00540A3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5366B" w:rsidRPr="00540A3A" w:rsidRDefault="00A5366B" w:rsidP="006B5E07">
      <w:pPr>
        <w:pStyle w:val="ConsPlusNorma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4.</w:t>
      </w:r>
      <w:r w:rsidR="00682D5B">
        <w:rPr>
          <w:rFonts w:ascii="Times New Roman" w:hAnsi="Times New Roman" w:cs="Times New Roman"/>
          <w:sz w:val="28"/>
          <w:szCs w:val="28"/>
        </w:rPr>
        <w:t>¹</w:t>
      </w:r>
      <w:r w:rsidRPr="00A82B1A">
        <w:rPr>
          <w:rFonts w:ascii="Times New Roman" w:hAnsi="Times New Roman" w:cs="Times New Roman"/>
          <w:sz w:val="28"/>
          <w:szCs w:val="28"/>
        </w:rPr>
        <w:t>9. Выездное обследование</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Выездное обследование проводится в целях оценки соблюдения контролируемыми лицами обязательных требований.</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lastRenderedPageBreak/>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5366B" w:rsidRPr="00A82B1A" w:rsidRDefault="00A5366B" w:rsidP="00A82B1A">
      <w:pPr>
        <w:pStyle w:val="HTML"/>
        <w:spacing w:line="440" w:lineRule="exact"/>
        <w:ind w:firstLine="709"/>
        <w:contextualSpacing/>
        <w:jc w:val="both"/>
        <w:rPr>
          <w:rFonts w:ascii="Times New Roman" w:hAnsi="Times New Roman" w:cs="Times New Roman"/>
          <w:sz w:val="28"/>
          <w:szCs w:val="28"/>
        </w:rPr>
      </w:pPr>
      <w:r w:rsidRPr="00A82B1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5366B" w:rsidRPr="00A82B1A" w:rsidRDefault="00A5366B" w:rsidP="00A82B1A">
      <w:pPr>
        <w:pStyle w:val="a6"/>
        <w:tabs>
          <w:tab w:val="left" w:pos="1134"/>
        </w:tabs>
        <w:spacing w:after="0" w:line="440" w:lineRule="exact"/>
        <w:ind w:left="0" w:firstLine="709"/>
        <w:jc w:val="both"/>
        <w:rPr>
          <w:rFonts w:ascii="Times New Roman" w:hAnsi="Times New Roman"/>
          <w:sz w:val="28"/>
          <w:szCs w:val="28"/>
        </w:rPr>
      </w:pPr>
      <w:r w:rsidRPr="00A82B1A">
        <w:rPr>
          <w:rFonts w:ascii="Times New Roman" w:hAnsi="Times New Roman"/>
          <w:sz w:val="28"/>
          <w:szCs w:val="28"/>
        </w:rPr>
        <w:t xml:space="preserve">Выездное обследование проводится без информирования контролируемого лица. </w:t>
      </w:r>
    </w:p>
    <w:p w:rsidR="00C712D1" w:rsidRDefault="00A5366B" w:rsidP="00C712D1">
      <w:pPr>
        <w:pStyle w:val="HTML"/>
        <w:spacing w:line="440" w:lineRule="exact"/>
        <w:ind w:firstLine="540"/>
        <w:contextualSpacing/>
        <w:jc w:val="both"/>
        <w:rPr>
          <w:rFonts w:ascii="Times New Roman" w:hAnsi="Times New Roman" w:cs="Times New Roman"/>
          <w:sz w:val="28"/>
          <w:szCs w:val="28"/>
        </w:rPr>
      </w:pPr>
      <w:r w:rsidRPr="00A82B1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sidR="00C712D1">
        <w:rPr>
          <w:rFonts w:ascii="Times New Roman" w:hAnsi="Times New Roman" w:cs="Times New Roman"/>
          <w:sz w:val="28"/>
          <w:szCs w:val="28"/>
        </w:rPr>
        <w:t>»</w:t>
      </w:r>
    </w:p>
    <w:p w:rsidR="00C712D1" w:rsidRPr="00C712D1" w:rsidRDefault="00C712D1" w:rsidP="00540A3A">
      <w:pPr>
        <w:pStyle w:val="HTML"/>
        <w:spacing w:line="440" w:lineRule="exact"/>
        <w:ind w:firstLine="540"/>
        <w:contextualSpacing/>
        <w:jc w:val="both"/>
        <w:rPr>
          <w:rFonts w:ascii="Times New Roman" w:hAnsi="Times New Roman" w:cs="Times New Roman"/>
          <w:sz w:val="72"/>
          <w:szCs w:val="72"/>
        </w:rPr>
      </w:pPr>
    </w:p>
    <w:p w:rsidR="00511920" w:rsidRPr="00AB215C" w:rsidRDefault="00C712D1" w:rsidP="00AB215C">
      <w:pPr>
        <w:pStyle w:val="HTML"/>
        <w:spacing w:line="440" w:lineRule="exact"/>
        <w:ind w:firstLine="540"/>
        <w:contextualSpacing/>
        <w:jc w:val="center"/>
        <w:rPr>
          <w:rFonts w:ascii="Times New Roman" w:hAnsi="Times New Roman" w:cs="Times New Roman"/>
          <w:sz w:val="28"/>
          <w:szCs w:val="28"/>
        </w:rPr>
      </w:pPr>
      <w:r>
        <w:rPr>
          <w:rFonts w:ascii="Times New Roman" w:hAnsi="Times New Roman" w:cs="Times New Roman"/>
          <w:sz w:val="28"/>
          <w:szCs w:val="28"/>
        </w:rPr>
        <w:t>_______</w:t>
      </w:r>
    </w:p>
    <w:sectPr w:rsidR="00511920" w:rsidRPr="00AB215C" w:rsidSect="00AB215C">
      <w:pgSz w:w="11906" w:h="16838"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AB" w:rsidRDefault="00B45CAB" w:rsidP="00E80B05">
      <w:pPr>
        <w:spacing w:after="0" w:line="240" w:lineRule="auto"/>
      </w:pPr>
      <w:r>
        <w:separator/>
      </w:r>
    </w:p>
  </w:endnote>
  <w:endnote w:type="continuationSeparator" w:id="0">
    <w:p w:rsidR="00B45CAB" w:rsidRDefault="00B45CAB" w:rsidP="00E8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AB" w:rsidRDefault="00B45CAB" w:rsidP="00E80B05">
      <w:pPr>
        <w:spacing w:after="0" w:line="240" w:lineRule="auto"/>
      </w:pPr>
      <w:r>
        <w:separator/>
      </w:r>
    </w:p>
  </w:footnote>
  <w:footnote w:type="continuationSeparator" w:id="0">
    <w:p w:rsidR="00B45CAB" w:rsidRDefault="00B45CAB" w:rsidP="00E80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955"/>
    <w:multiLevelType w:val="hybridMultilevel"/>
    <w:tmpl w:val="C314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12BE2"/>
    <w:multiLevelType w:val="hybridMultilevel"/>
    <w:tmpl w:val="7946FD60"/>
    <w:lvl w:ilvl="0" w:tplc="937449F2">
      <w:start w:val="1"/>
      <w:numFmt w:val="decimal"/>
      <w:lvlText w:val="%1."/>
      <w:lvlJc w:val="center"/>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0AF620F1"/>
    <w:multiLevelType w:val="hybridMultilevel"/>
    <w:tmpl w:val="F82EB582"/>
    <w:lvl w:ilvl="0" w:tplc="043AA8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3CE67C1"/>
    <w:multiLevelType w:val="hybridMultilevel"/>
    <w:tmpl w:val="F7F2C31C"/>
    <w:lvl w:ilvl="0" w:tplc="F356EAD8">
      <w:start w:val="1"/>
      <w:numFmt w:val="decimal"/>
      <w:lvlText w:val="1.%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7EC0F45"/>
    <w:multiLevelType w:val="hybridMultilevel"/>
    <w:tmpl w:val="A8BCB1D0"/>
    <w:lvl w:ilvl="0" w:tplc="E5A8F4A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DA52B95"/>
    <w:multiLevelType w:val="hybridMultilevel"/>
    <w:tmpl w:val="BE0C8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8142A4"/>
    <w:multiLevelType w:val="hybridMultilevel"/>
    <w:tmpl w:val="70BE8E3A"/>
    <w:lvl w:ilvl="0" w:tplc="7004C58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53081B32"/>
    <w:multiLevelType w:val="hybridMultilevel"/>
    <w:tmpl w:val="96AE24FC"/>
    <w:lvl w:ilvl="0" w:tplc="D09EDC5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5530521B"/>
    <w:multiLevelType w:val="hybridMultilevel"/>
    <w:tmpl w:val="138A18AC"/>
    <w:lvl w:ilvl="0" w:tplc="AD308B0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62FC30AB"/>
    <w:multiLevelType w:val="hybridMultilevel"/>
    <w:tmpl w:val="E9949192"/>
    <w:lvl w:ilvl="0" w:tplc="126E7C10">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0" w15:restartNumberingAfterBreak="0">
    <w:nsid w:val="73793C82"/>
    <w:multiLevelType w:val="hybridMultilevel"/>
    <w:tmpl w:val="A198C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6"/>
  </w:num>
  <w:num w:numId="5">
    <w:abstractNumId w:val="1"/>
  </w:num>
  <w:num w:numId="6">
    <w:abstractNumId w:val="3"/>
  </w:num>
  <w:num w:numId="7">
    <w:abstractNumId w:val="10"/>
  </w:num>
  <w:num w:numId="8">
    <w:abstractNumId w:val="5"/>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FA"/>
    <w:rsid w:val="0000756A"/>
    <w:rsid w:val="0004296C"/>
    <w:rsid w:val="00072703"/>
    <w:rsid w:val="000B0F0C"/>
    <w:rsid w:val="000D3BB1"/>
    <w:rsid w:val="000E0B8B"/>
    <w:rsid w:val="000E1BC7"/>
    <w:rsid w:val="000E5EBD"/>
    <w:rsid w:val="00110E86"/>
    <w:rsid w:val="001303CC"/>
    <w:rsid w:val="00135590"/>
    <w:rsid w:val="001360FA"/>
    <w:rsid w:val="00154FCA"/>
    <w:rsid w:val="001B1B7B"/>
    <w:rsid w:val="001B31B0"/>
    <w:rsid w:val="001B34E9"/>
    <w:rsid w:val="001F5B18"/>
    <w:rsid w:val="001F79D1"/>
    <w:rsid w:val="00217AE9"/>
    <w:rsid w:val="002348F5"/>
    <w:rsid w:val="00234F55"/>
    <w:rsid w:val="00245259"/>
    <w:rsid w:val="0024730B"/>
    <w:rsid w:val="00270A76"/>
    <w:rsid w:val="002778B0"/>
    <w:rsid w:val="002809FA"/>
    <w:rsid w:val="00283352"/>
    <w:rsid w:val="002867AE"/>
    <w:rsid w:val="002D10B4"/>
    <w:rsid w:val="002E7403"/>
    <w:rsid w:val="0033017A"/>
    <w:rsid w:val="00334EFB"/>
    <w:rsid w:val="00337E29"/>
    <w:rsid w:val="003566A4"/>
    <w:rsid w:val="00362221"/>
    <w:rsid w:val="00372D45"/>
    <w:rsid w:val="003A0AD7"/>
    <w:rsid w:val="003A62C5"/>
    <w:rsid w:val="003C2584"/>
    <w:rsid w:val="003C6958"/>
    <w:rsid w:val="003D62FD"/>
    <w:rsid w:val="003F5F14"/>
    <w:rsid w:val="00400438"/>
    <w:rsid w:val="004130F9"/>
    <w:rsid w:val="00421F1D"/>
    <w:rsid w:val="004407BC"/>
    <w:rsid w:val="00441E78"/>
    <w:rsid w:val="004720D2"/>
    <w:rsid w:val="004B68F2"/>
    <w:rsid w:val="004E6003"/>
    <w:rsid w:val="004E784A"/>
    <w:rsid w:val="00511920"/>
    <w:rsid w:val="00514BD7"/>
    <w:rsid w:val="00515D76"/>
    <w:rsid w:val="00540A3A"/>
    <w:rsid w:val="005456C4"/>
    <w:rsid w:val="00555218"/>
    <w:rsid w:val="00567319"/>
    <w:rsid w:val="005A2890"/>
    <w:rsid w:val="005A7EBB"/>
    <w:rsid w:val="005B1F6F"/>
    <w:rsid w:val="005E0F09"/>
    <w:rsid w:val="005E46EF"/>
    <w:rsid w:val="00601912"/>
    <w:rsid w:val="0063739E"/>
    <w:rsid w:val="00654ACE"/>
    <w:rsid w:val="00682D5B"/>
    <w:rsid w:val="006946B7"/>
    <w:rsid w:val="006A4CA6"/>
    <w:rsid w:val="006B5499"/>
    <w:rsid w:val="006B5E07"/>
    <w:rsid w:val="006E27BB"/>
    <w:rsid w:val="006F1832"/>
    <w:rsid w:val="00743A2A"/>
    <w:rsid w:val="00784F44"/>
    <w:rsid w:val="00785B3C"/>
    <w:rsid w:val="007D5770"/>
    <w:rsid w:val="007E745A"/>
    <w:rsid w:val="008019A7"/>
    <w:rsid w:val="00802ABD"/>
    <w:rsid w:val="00816A9D"/>
    <w:rsid w:val="00830478"/>
    <w:rsid w:val="008333BB"/>
    <w:rsid w:val="00835CC2"/>
    <w:rsid w:val="008466D0"/>
    <w:rsid w:val="00854DCC"/>
    <w:rsid w:val="008758EA"/>
    <w:rsid w:val="0087664D"/>
    <w:rsid w:val="008A1021"/>
    <w:rsid w:val="008F2810"/>
    <w:rsid w:val="009116D6"/>
    <w:rsid w:val="00924015"/>
    <w:rsid w:val="00930401"/>
    <w:rsid w:val="00956C5A"/>
    <w:rsid w:val="009753AC"/>
    <w:rsid w:val="00976CF8"/>
    <w:rsid w:val="009A0541"/>
    <w:rsid w:val="009A5639"/>
    <w:rsid w:val="00A331FF"/>
    <w:rsid w:val="00A51863"/>
    <w:rsid w:val="00A5366B"/>
    <w:rsid w:val="00A65814"/>
    <w:rsid w:val="00A82B1A"/>
    <w:rsid w:val="00A867BD"/>
    <w:rsid w:val="00A9413C"/>
    <w:rsid w:val="00AA23D6"/>
    <w:rsid w:val="00AB0EF7"/>
    <w:rsid w:val="00AB215C"/>
    <w:rsid w:val="00B1455E"/>
    <w:rsid w:val="00B1515B"/>
    <w:rsid w:val="00B277B4"/>
    <w:rsid w:val="00B45CAB"/>
    <w:rsid w:val="00B67D95"/>
    <w:rsid w:val="00BB1576"/>
    <w:rsid w:val="00BC5204"/>
    <w:rsid w:val="00BD3205"/>
    <w:rsid w:val="00BE18C5"/>
    <w:rsid w:val="00BE1EF7"/>
    <w:rsid w:val="00BE353A"/>
    <w:rsid w:val="00C02EB3"/>
    <w:rsid w:val="00C13789"/>
    <w:rsid w:val="00C31A78"/>
    <w:rsid w:val="00C32992"/>
    <w:rsid w:val="00C5621F"/>
    <w:rsid w:val="00C712D1"/>
    <w:rsid w:val="00C80ECB"/>
    <w:rsid w:val="00C81FA0"/>
    <w:rsid w:val="00C9229A"/>
    <w:rsid w:val="00CC395E"/>
    <w:rsid w:val="00CC5630"/>
    <w:rsid w:val="00CD2D55"/>
    <w:rsid w:val="00CE2CAC"/>
    <w:rsid w:val="00CE5A30"/>
    <w:rsid w:val="00CF0642"/>
    <w:rsid w:val="00CF63B9"/>
    <w:rsid w:val="00D059B5"/>
    <w:rsid w:val="00D34EB5"/>
    <w:rsid w:val="00D56E23"/>
    <w:rsid w:val="00D767D1"/>
    <w:rsid w:val="00D771CC"/>
    <w:rsid w:val="00D810F5"/>
    <w:rsid w:val="00D903ED"/>
    <w:rsid w:val="00D96F53"/>
    <w:rsid w:val="00DB1142"/>
    <w:rsid w:val="00DE76C8"/>
    <w:rsid w:val="00E20F1A"/>
    <w:rsid w:val="00E33AE6"/>
    <w:rsid w:val="00E4428E"/>
    <w:rsid w:val="00E67B93"/>
    <w:rsid w:val="00E750E6"/>
    <w:rsid w:val="00E80B05"/>
    <w:rsid w:val="00EA179A"/>
    <w:rsid w:val="00EB4C64"/>
    <w:rsid w:val="00F06B0B"/>
    <w:rsid w:val="00F226C1"/>
    <w:rsid w:val="00F2275D"/>
    <w:rsid w:val="00F238FB"/>
    <w:rsid w:val="00F43570"/>
    <w:rsid w:val="00F84503"/>
    <w:rsid w:val="00FB449B"/>
    <w:rsid w:val="00FD21B9"/>
    <w:rsid w:val="00FD21D2"/>
    <w:rsid w:val="00FD274C"/>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A29CB5C-6C3A-4E1C-83F9-9D7E2132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0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E0F09"/>
    <w:pPr>
      <w:widowControl w:val="0"/>
      <w:autoSpaceDE w:val="0"/>
      <w:autoSpaceDN w:val="0"/>
      <w:adjustRightInd w:val="0"/>
      <w:ind w:firstLine="720"/>
    </w:pPr>
    <w:rPr>
      <w:rFonts w:ascii="Arial" w:hAnsi="Arial" w:cs="Arial"/>
    </w:rPr>
  </w:style>
  <w:style w:type="paragraph" w:customStyle="1" w:styleId="ConsPlusNonformat">
    <w:name w:val="ConsPlusNonformat"/>
    <w:rsid w:val="005E0F09"/>
    <w:pPr>
      <w:widowControl w:val="0"/>
      <w:autoSpaceDE w:val="0"/>
      <w:autoSpaceDN w:val="0"/>
      <w:adjustRightInd w:val="0"/>
    </w:pPr>
    <w:rPr>
      <w:rFonts w:ascii="Courier New" w:hAnsi="Courier New" w:cs="Courier New"/>
    </w:rPr>
  </w:style>
  <w:style w:type="paragraph" w:customStyle="1" w:styleId="ConsPlusTitle">
    <w:name w:val="ConsPlusTitle"/>
    <w:rsid w:val="005E0F09"/>
    <w:pPr>
      <w:widowControl w:val="0"/>
      <w:autoSpaceDE w:val="0"/>
      <w:autoSpaceDN w:val="0"/>
      <w:adjustRightInd w:val="0"/>
    </w:pPr>
    <w:rPr>
      <w:rFonts w:ascii="Arial" w:hAnsi="Arial" w:cs="Arial"/>
      <w:b/>
      <w:bCs/>
    </w:rPr>
  </w:style>
  <w:style w:type="paragraph" w:customStyle="1" w:styleId="ConsPlusCell">
    <w:name w:val="ConsPlusCell"/>
    <w:rsid w:val="005E0F09"/>
    <w:pPr>
      <w:widowControl w:val="0"/>
      <w:autoSpaceDE w:val="0"/>
      <w:autoSpaceDN w:val="0"/>
      <w:adjustRightInd w:val="0"/>
    </w:pPr>
    <w:rPr>
      <w:rFonts w:ascii="Arial" w:hAnsi="Arial" w:cs="Arial"/>
    </w:rPr>
  </w:style>
  <w:style w:type="paragraph" w:customStyle="1" w:styleId="ConsPlusDocList">
    <w:name w:val="ConsPlusDocList"/>
    <w:rsid w:val="005E0F09"/>
    <w:pPr>
      <w:widowControl w:val="0"/>
      <w:autoSpaceDE w:val="0"/>
      <w:autoSpaceDN w:val="0"/>
      <w:adjustRightInd w:val="0"/>
    </w:pPr>
    <w:rPr>
      <w:rFonts w:ascii="Courier New" w:hAnsi="Courier New" w:cs="Courier New"/>
    </w:rPr>
  </w:style>
  <w:style w:type="table" w:styleId="a3">
    <w:name w:val="Table Grid"/>
    <w:basedOn w:val="a1"/>
    <w:rsid w:val="00A867B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semiHidden/>
    <w:rsid w:val="00D56E23"/>
    <w:rPr>
      <w:rFonts w:ascii="Tahoma" w:hAnsi="Tahoma" w:cs="Tahoma"/>
      <w:sz w:val="16"/>
      <w:szCs w:val="16"/>
    </w:rPr>
  </w:style>
  <w:style w:type="character" w:customStyle="1" w:styleId="a5">
    <w:name w:val="Текст выноски Знак"/>
    <w:link w:val="a4"/>
    <w:semiHidden/>
    <w:locked/>
    <w:rsid w:val="005E0F09"/>
    <w:rPr>
      <w:rFonts w:ascii="Tahoma" w:hAnsi="Tahoma" w:cs="Tahoma"/>
      <w:sz w:val="16"/>
      <w:szCs w:val="16"/>
    </w:rPr>
  </w:style>
  <w:style w:type="paragraph" w:styleId="a6">
    <w:name w:val="List Paragraph"/>
    <w:basedOn w:val="a"/>
    <w:link w:val="a7"/>
    <w:qFormat/>
    <w:rsid w:val="00FD274C"/>
    <w:pPr>
      <w:ind w:left="720"/>
      <w:contextualSpacing/>
    </w:pPr>
    <w:rPr>
      <w:rFonts w:eastAsia="Calibri" w:cs="Times New Roman"/>
      <w:lang w:eastAsia="en-US"/>
    </w:rPr>
  </w:style>
  <w:style w:type="paragraph" w:styleId="a8">
    <w:name w:val="Normal (Web)"/>
    <w:basedOn w:val="a"/>
    <w:uiPriority w:val="99"/>
    <w:unhideWhenUsed/>
    <w:rsid w:val="008019A7"/>
    <w:pPr>
      <w:spacing w:before="100" w:beforeAutospacing="1" w:after="100" w:afterAutospacing="1" w:line="240" w:lineRule="auto"/>
    </w:pPr>
    <w:rPr>
      <w:rFonts w:ascii="Times New Roman" w:hAnsi="Times New Roman" w:cs="Times New Roman"/>
      <w:sz w:val="24"/>
      <w:szCs w:val="24"/>
    </w:rPr>
  </w:style>
  <w:style w:type="character" w:customStyle="1" w:styleId="ConsPlusNormal1">
    <w:name w:val="ConsPlusNormal1"/>
    <w:link w:val="ConsPlusNormal"/>
    <w:locked/>
    <w:rsid w:val="00E80B05"/>
    <w:rPr>
      <w:rFonts w:ascii="Arial" w:hAnsi="Arial" w:cs="Arial"/>
    </w:rPr>
  </w:style>
  <w:style w:type="paragraph" w:customStyle="1" w:styleId="1">
    <w:name w:val="Знак сноски1"/>
    <w:basedOn w:val="a"/>
    <w:link w:val="a9"/>
    <w:uiPriority w:val="99"/>
    <w:rsid w:val="00E80B05"/>
    <w:rPr>
      <w:rFonts w:cs="Times New Roman"/>
      <w:sz w:val="20"/>
      <w:szCs w:val="20"/>
      <w:vertAlign w:val="superscript"/>
    </w:rPr>
  </w:style>
  <w:style w:type="character" w:styleId="a9">
    <w:name w:val="footnote reference"/>
    <w:link w:val="1"/>
    <w:uiPriority w:val="99"/>
    <w:rsid w:val="00E80B05"/>
    <w:rPr>
      <w:rFonts w:cs="Times New Roman"/>
      <w:vertAlign w:val="superscript"/>
    </w:rPr>
  </w:style>
  <w:style w:type="character" w:customStyle="1" w:styleId="a7">
    <w:name w:val="Абзац списка Знак"/>
    <w:link w:val="a6"/>
    <w:locked/>
    <w:rsid w:val="00E80B05"/>
    <w:rPr>
      <w:rFonts w:eastAsia="Calibri" w:cs="Times New Roman"/>
      <w:sz w:val="22"/>
      <w:szCs w:val="22"/>
      <w:lang w:eastAsia="en-US"/>
    </w:rPr>
  </w:style>
  <w:style w:type="paragraph" w:styleId="aa">
    <w:name w:val="footnote text"/>
    <w:basedOn w:val="a"/>
    <w:link w:val="ab"/>
    <w:rsid w:val="00E80B05"/>
    <w:pPr>
      <w:suppressAutoHyphens/>
      <w:spacing w:after="0" w:line="240" w:lineRule="auto"/>
    </w:pPr>
    <w:rPr>
      <w:rFonts w:ascii="Times New Roman" w:hAnsi="Times New Roman" w:cs="Times New Roman"/>
      <w:sz w:val="20"/>
      <w:szCs w:val="20"/>
      <w:lang w:eastAsia="ar-SA"/>
    </w:rPr>
  </w:style>
  <w:style w:type="character" w:customStyle="1" w:styleId="ab">
    <w:name w:val="Текст сноски Знак"/>
    <w:basedOn w:val="a0"/>
    <w:link w:val="aa"/>
    <w:rsid w:val="00E80B05"/>
    <w:rPr>
      <w:rFonts w:ascii="Times New Roman" w:hAnsi="Times New Roman" w:cs="Times New Roman"/>
      <w:lang w:eastAsia="ar-SA"/>
    </w:rPr>
  </w:style>
  <w:style w:type="paragraph" w:styleId="HTML">
    <w:name w:val="HTML Preformatted"/>
    <w:basedOn w:val="a"/>
    <w:link w:val="HTML0"/>
    <w:uiPriority w:val="99"/>
    <w:unhideWhenUsed/>
    <w:rsid w:val="00E8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80B0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3880">
      <w:bodyDiv w:val="1"/>
      <w:marLeft w:val="0"/>
      <w:marRight w:val="0"/>
      <w:marTop w:val="0"/>
      <w:marBottom w:val="0"/>
      <w:divBdr>
        <w:top w:val="none" w:sz="0" w:space="0" w:color="auto"/>
        <w:left w:val="none" w:sz="0" w:space="0" w:color="auto"/>
        <w:bottom w:val="none" w:sz="0" w:space="0" w:color="auto"/>
        <w:right w:val="none" w:sz="0" w:space="0" w:color="auto"/>
      </w:divBdr>
    </w:div>
    <w:div w:id="860824368">
      <w:bodyDiv w:val="1"/>
      <w:marLeft w:val="0"/>
      <w:marRight w:val="0"/>
      <w:marTop w:val="0"/>
      <w:marBottom w:val="0"/>
      <w:divBdr>
        <w:top w:val="none" w:sz="0" w:space="0" w:color="auto"/>
        <w:left w:val="none" w:sz="0" w:space="0" w:color="auto"/>
        <w:bottom w:val="none" w:sz="0" w:space="0" w:color="auto"/>
        <w:right w:val="none" w:sz="0" w:space="0" w:color="auto"/>
      </w:divBdr>
    </w:div>
    <w:div w:id="2087846039">
      <w:bodyDiv w:val="1"/>
      <w:marLeft w:val="0"/>
      <w:marRight w:val="0"/>
      <w:marTop w:val="0"/>
      <w:marBottom w:val="0"/>
      <w:divBdr>
        <w:top w:val="none" w:sz="0" w:space="0" w:color="auto"/>
        <w:left w:val="none" w:sz="0" w:space="0" w:color="auto"/>
        <w:bottom w:val="none" w:sz="0" w:space="0" w:color="auto"/>
        <w:right w:val="none" w:sz="0" w:space="0" w:color="auto"/>
      </w:divBdr>
    </w:div>
    <w:div w:id="21108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224B0E82937A4B34E8A6FF5770DC94428BD36B3CC45E3A28709211CF18A391585BAD40CD92DEF76A2D5BDAB00387F4681DFB4D3FC15C1c5eFO"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22224B0E82937A4B34E9462E31B51C0472BE03FB6CB47B4FCD50F7643A18C6C55C5BC814F9C21E973A882EBEA5E612F0ACAD2B0C5E015C640BA637Fc0e1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224B0E82937A4B34E9462E31B51C0472BE03FB6C84EB5FFD60F7643A18C6C55C5BC814F9C21E973A981EDED5E612F0ACAD2B0C5E015C640BA637Fc0e1O"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D22224B0E82937A4B34E8A6FF5770DC94426BD31B4C845E3A28709211CF18A391585BAD40CD82CEE73A2D5BDAB00387F4681DFB4D3FC15C1c5eFO" TargetMode="External"/><Relationship Id="rId4" Type="http://schemas.openxmlformats.org/officeDocument/2006/relationships/webSettings" Target="webSettings.xml"/><Relationship Id="rId9" Type="http://schemas.openxmlformats.org/officeDocument/2006/relationships/hyperlink" Target="consultantplus://offline/ref=D22224B0E82937A4B34E8A6FF5770DC94427BC32B4C445E3A28709211CF18A391585BAD40CD92EED77A2D5BDAB00387F4681DFB4D3FC15C1c5eFO"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24</Pages>
  <Words>6590</Words>
  <Characters>37568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бух_сбис</cp:lastModifiedBy>
  <cp:revision>4</cp:revision>
  <cp:lastPrinted>2021-10-01T07:29:00Z</cp:lastPrinted>
  <dcterms:created xsi:type="dcterms:W3CDTF">2021-09-29T13:24:00Z</dcterms:created>
  <dcterms:modified xsi:type="dcterms:W3CDTF">2021-10-01T07:52:00Z</dcterms:modified>
</cp:coreProperties>
</file>