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D" w:rsidRPr="00920A1D" w:rsidRDefault="00920A1D" w:rsidP="00920A1D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920A1D">
        <w:rPr>
          <w:rFonts w:ascii="Times New Roman" w:hAnsi="Times New Roman" w:cs="Times New Roman"/>
          <w:sz w:val="28"/>
          <w:szCs w:val="28"/>
        </w:rPr>
        <w:tab/>
      </w:r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A1D">
        <w:rPr>
          <w:rFonts w:ascii="Times New Roman" w:hAnsi="Times New Roman" w:cs="Times New Roman"/>
          <w:sz w:val="28"/>
          <w:szCs w:val="28"/>
        </w:rPr>
        <w:tab/>
      </w:r>
    </w:p>
    <w:p w:rsidR="00920A1D" w:rsidRPr="00920A1D" w:rsidRDefault="00920A1D" w:rsidP="00920A1D">
      <w:pPr>
        <w:rPr>
          <w:rFonts w:ascii="Times New Roman" w:hAnsi="Times New Roman" w:cs="Times New Roman"/>
          <w:sz w:val="28"/>
          <w:szCs w:val="28"/>
        </w:rPr>
      </w:pPr>
    </w:p>
    <w:p w:rsidR="00920A1D" w:rsidRPr="00920A1D" w:rsidRDefault="00920A1D" w:rsidP="00920A1D">
      <w:pPr>
        <w:tabs>
          <w:tab w:val="center" w:pos="4819"/>
          <w:tab w:val="left" w:pos="7830"/>
          <w:tab w:val="left" w:pos="7905"/>
        </w:tabs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ab/>
      </w:r>
    </w:p>
    <w:p w:rsidR="00920A1D" w:rsidRPr="00920A1D" w:rsidRDefault="00920A1D" w:rsidP="00920A1D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ДУМА КИКНУРСКОГО МУНИЦИПАЛЬНОГО ОКРУГА КИРОВСКОЙ ОБЛАСТИ</w:t>
      </w: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920A1D" w:rsidRPr="00920A1D" w:rsidTr="00CD06E7">
        <w:tc>
          <w:tcPr>
            <w:tcW w:w="1843" w:type="dxa"/>
            <w:tcBorders>
              <w:bottom w:val="single" w:sz="4" w:space="0" w:color="auto"/>
            </w:tcBorders>
          </w:tcPr>
          <w:p w:rsidR="00920A1D" w:rsidRPr="00920A1D" w:rsidRDefault="000D1F6A" w:rsidP="000D1F6A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3068" w:type="dxa"/>
          </w:tcPr>
          <w:p w:rsidR="00920A1D" w:rsidRPr="00920A1D" w:rsidRDefault="00920A1D" w:rsidP="00920A1D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920A1D" w:rsidRPr="00920A1D" w:rsidRDefault="00920A1D" w:rsidP="00920A1D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20A1D" w:rsidRPr="00920A1D" w:rsidRDefault="000D1F6A" w:rsidP="004177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16-158</w:t>
            </w:r>
          </w:p>
        </w:tc>
      </w:tr>
      <w:tr w:rsidR="00920A1D" w:rsidRPr="00920A1D" w:rsidTr="00CD06E7">
        <w:tc>
          <w:tcPr>
            <w:tcW w:w="9720" w:type="dxa"/>
            <w:gridSpan w:val="4"/>
          </w:tcPr>
          <w:p w:rsidR="00920A1D" w:rsidRPr="00920A1D" w:rsidRDefault="00920A1D" w:rsidP="00920A1D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675A9E" w:rsidRDefault="00FF1541" w:rsidP="00675A9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контрольно-счетной комиссии Кикнурского муниципального округа</w:t>
      </w:r>
    </w:p>
    <w:p w:rsidR="00FF1541" w:rsidRDefault="00FF1541" w:rsidP="00675A9E">
      <w:pPr>
        <w:pStyle w:val="ConsPlusTitle"/>
        <w:jc w:val="center"/>
        <w:rPr>
          <w:sz w:val="28"/>
          <w:szCs w:val="28"/>
        </w:rPr>
      </w:pPr>
    </w:p>
    <w:p w:rsidR="00FF1541" w:rsidRDefault="00FF1541" w:rsidP="00675A9E">
      <w:pPr>
        <w:pStyle w:val="ConsPlusTitle"/>
        <w:jc w:val="center"/>
      </w:pPr>
    </w:p>
    <w:p w:rsidR="00675A9E" w:rsidRPr="00971856" w:rsidRDefault="00FF1541" w:rsidP="00B11156">
      <w:pPr>
        <w:pStyle w:val="ConsPlusNormal"/>
        <w:spacing w:line="360" w:lineRule="exact"/>
        <w:ind w:firstLine="539"/>
        <w:jc w:val="both"/>
      </w:pPr>
      <w:r>
        <w:t>С целью осуществления надлежащего финансового контроля за использованием средств местного бюджета, муниципальной собственности, руководствуясь Бюджетным кодексом Российской Федерации, статьей 38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D4620">
        <w:t>, в соответствии со статьей 39 Устава муниципального образования Кикнурский муниципальный округ Кировской области</w:t>
      </w:r>
      <w:r w:rsidR="00675A9E" w:rsidRPr="00B73FF3">
        <w:t>,</w:t>
      </w:r>
      <w:r w:rsidR="003D4620">
        <w:t xml:space="preserve"> </w:t>
      </w:r>
      <w:r w:rsidR="00675A9E" w:rsidRPr="00971856">
        <w:t>Дума</w:t>
      </w:r>
      <w:r w:rsidR="00972613">
        <w:t xml:space="preserve"> Кикнурского муниципального округа</w:t>
      </w:r>
      <w:r w:rsidR="00675A9E" w:rsidRPr="00971856">
        <w:t xml:space="preserve"> </w:t>
      </w:r>
      <w:r w:rsidR="00972613" w:rsidRPr="00971856">
        <w:t>РЕШИЛА</w:t>
      </w:r>
      <w:r w:rsidR="00675A9E" w:rsidRPr="00971856">
        <w:t>:</w:t>
      </w:r>
    </w:p>
    <w:p w:rsidR="00675A9E" w:rsidRPr="00971856" w:rsidRDefault="003D4620" w:rsidP="000D1F6A">
      <w:pPr>
        <w:pStyle w:val="ConsPlusNormal"/>
        <w:numPr>
          <w:ilvl w:val="0"/>
          <w:numId w:val="6"/>
        </w:numPr>
        <w:spacing w:line="360" w:lineRule="exact"/>
        <w:ind w:left="0" w:firstLine="142"/>
        <w:jc w:val="both"/>
      </w:pPr>
      <w:r>
        <w:t>Создать Контрольно-счетную комиссию Кикнурского муниципального округа</w:t>
      </w:r>
      <w:r w:rsidR="00675A9E" w:rsidRPr="00971856">
        <w:t>.</w:t>
      </w:r>
    </w:p>
    <w:p w:rsidR="003D4620" w:rsidRDefault="003D4620" w:rsidP="000D1F6A">
      <w:pPr>
        <w:pStyle w:val="ConsPlusNormal"/>
        <w:numPr>
          <w:ilvl w:val="0"/>
          <w:numId w:val="6"/>
        </w:numPr>
        <w:spacing w:line="360" w:lineRule="exact"/>
        <w:ind w:left="0" w:firstLine="142"/>
        <w:jc w:val="both"/>
      </w:pPr>
      <w:r>
        <w:t>Наделить Контрольно-счетную комиссию Кикнурского муниципального округа правами юридического лица.</w:t>
      </w:r>
    </w:p>
    <w:p w:rsidR="003D4620" w:rsidRDefault="00B11156" w:rsidP="000D1F6A">
      <w:pPr>
        <w:pStyle w:val="ConsPlusNormal"/>
        <w:numPr>
          <w:ilvl w:val="0"/>
          <w:numId w:val="6"/>
        </w:numPr>
        <w:spacing w:line="360" w:lineRule="exact"/>
        <w:ind w:left="0" w:firstLine="142"/>
        <w:jc w:val="both"/>
      </w:pPr>
      <w:r>
        <w:t>Утвердить</w:t>
      </w:r>
      <w:r w:rsidR="003D4620">
        <w:t xml:space="preserve"> Положение о Контрольно-счетной комиссии Кикнурского муниципального округа согласно приложению.</w:t>
      </w:r>
    </w:p>
    <w:p w:rsidR="00B11156" w:rsidRDefault="00B11156" w:rsidP="000D1F6A">
      <w:pPr>
        <w:pStyle w:val="ConsPlusNormal"/>
        <w:numPr>
          <w:ilvl w:val="0"/>
          <w:numId w:val="6"/>
        </w:numPr>
        <w:tabs>
          <w:tab w:val="left" w:pos="142"/>
        </w:tabs>
        <w:spacing w:line="360" w:lineRule="exact"/>
        <w:ind w:left="0" w:firstLine="142"/>
        <w:jc w:val="both"/>
      </w:pPr>
      <w:r>
        <w:t>Признать утратившим силу решение Думы Кикнурского муниципального округа от 07.10.2020 № 2-23 «Об утверждении Положения о Контрольно-счетной комиссии Кикнурского муниципального округа Кировской области».</w:t>
      </w:r>
    </w:p>
    <w:p w:rsidR="00675A9E" w:rsidRDefault="00675A9E" w:rsidP="000D1F6A">
      <w:pPr>
        <w:pStyle w:val="ConsPlusNormal"/>
        <w:numPr>
          <w:ilvl w:val="0"/>
          <w:numId w:val="6"/>
        </w:numPr>
        <w:spacing w:line="360" w:lineRule="exact"/>
        <w:ind w:left="0" w:firstLine="142"/>
        <w:jc w:val="both"/>
      </w:pPr>
      <w:r w:rsidRPr="008D4C05">
        <w:lastRenderedPageBreak/>
        <w:t xml:space="preserve">Опубликовать настоящее решение в Сборнике муниципальных правовых актов органов местного самоуправления муниципального образования Кикнурский муниципальный </w:t>
      </w:r>
      <w:r w:rsidR="00972613">
        <w:t>округ</w:t>
      </w:r>
      <w:r w:rsidRPr="008D4C05">
        <w:t xml:space="preserve"> Кировской области.</w:t>
      </w:r>
    </w:p>
    <w:p w:rsidR="00675A9E" w:rsidRDefault="00675A9E" w:rsidP="000D1F6A">
      <w:pPr>
        <w:pStyle w:val="ConsPlusNormal"/>
        <w:numPr>
          <w:ilvl w:val="0"/>
          <w:numId w:val="6"/>
        </w:numPr>
        <w:spacing w:line="360" w:lineRule="exact"/>
        <w:ind w:left="0" w:firstLine="142"/>
        <w:jc w:val="both"/>
      </w:pPr>
      <w:r w:rsidRPr="008D4C05">
        <w:t xml:space="preserve">Настоящее решение вступает в силу с </w:t>
      </w:r>
      <w:r w:rsidR="00547AB6">
        <w:t>01 января 2022 года</w:t>
      </w:r>
      <w:r w:rsidRPr="008D4C05">
        <w:t>.</w:t>
      </w:r>
    </w:p>
    <w:p w:rsidR="003D4620" w:rsidRPr="009D3991" w:rsidRDefault="003D4620" w:rsidP="003D4620">
      <w:pPr>
        <w:pStyle w:val="ConsPlusNormal"/>
        <w:spacing w:line="360" w:lineRule="auto"/>
        <w:ind w:firstLine="539"/>
        <w:jc w:val="both"/>
      </w:pPr>
    </w:p>
    <w:p w:rsidR="009D3991" w:rsidRPr="009D3991" w:rsidRDefault="009D3991" w:rsidP="009D3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991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</w:t>
      </w:r>
    </w:p>
    <w:p w:rsidR="009D3991" w:rsidRPr="009D3991" w:rsidRDefault="009D3991" w:rsidP="009D3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91">
        <w:rPr>
          <w:rFonts w:ascii="Times New Roman" w:hAnsi="Times New Roman" w:cs="Times New Roman"/>
          <w:sz w:val="28"/>
          <w:szCs w:val="28"/>
        </w:rPr>
        <w:t>Кикнурского муниципального округа    А.П. Прокудин</w:t>
      </w:r>
    </w:p>
    <w:p w:rsidR="008065D0" w:rsidRPr="00281CA7" w:rsidRDefault="008065D0" w:rsidP="008065D0">
      <w:pPr>
        <w:jc w:val="both"/>
        <w:rPr>
          <w:sz w:val="28"/>
          <w:szCs w:val="28"/>
        </w:rPr>
      </w:pPr>
    </w:p>
    <w:p w:rsidR="008065D0" w:rsidRPr="00363545" w:rsidRDefault="008065D0" w:rsidP="008065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8065D0" w:rsidRPr="00363545" w:rsidRDefault="008065D0" w:rsidP="008065D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>муниципального округа</w:t>
      </w:r>
      <w:bookmarkStart w:id="0" w:name="_GoBack"/>
      <w:bookmarkEnd w:id="0"/>
      <w:r w:rsidR="004177B1">
        <w:rPr>
          <w:rFonts w:ascii="Times New Roman" w:hAnsi="Times New Roman" w:cs="Times New Roman"/>
          <w:sz w:val="28"/>
          <w:szCs w:val="28"/>
        </w:rPr>
        <w:t xml:space="preserve">    </w:t>
      </w:r>
      <w:r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p w:rsidR="008065D0" w:rsidRDefault="008065D0" w:rsidP="008065D0">
      <w:pPr>
        <w:ind w:left="5670"/>
        <w:rPr>
          <w:sz w:val="28"/>
          <w:szCs w:val="28"/>
        </w:rPr>
      </w:pPr>
    </w:p>
    <w:p w:rsidR="004177B1" w:rsidRDefault="004177B1" w:rsidP="008065D0">
      <w:pPr>
        <w:ind w:left="5670"/>
        <w:rPr>
          <w:sz w:val="28"/>
          <w:szCs w:val="28"/>
        </w:rPr>
      </w:pPr>
    </w:p>
    <w:p w:rsidR="004177B1" w:rsidRDefault="004177B1" w:rsidP="008065D0">
      <w:pPr>
        <w:ind w:left="5670"/>
        <w:rPr>
          <w:sz w:val="28"/>
          <w:szCs w:val="28"/>
        </w:rPr>
      </w:pPr>
    </w:p>
    <w:p w:rsidR="004177B1" w:rsidRDefault="004177B1" w:rsidP="008065D0">
      <w:pPr>
        <w:ind w:left="5670"/>
        <w:rPr>
          <w:sz w:val="28"/>
          <w:szCs w:val="28"/>
        </w:rPr>
      </w:pPr>
    </w:p>
    <w:p w:rsidR="004177B1" w:rsidRDefault="004177B1" w:rsidP="008065D0">
      <w:pPr>
        <w:ind w:left="5670"/>
        <w:rPr>
          <w:sz w:val="28"/>
          <w:szCs w:val="28"/>
        </w:rPr>
      </w:pPr>
    </w:p>
    <w:p w:rsidR="004177B1" w:rsidRDefault="004177B1" w:rsidP="008065D0">
      <w:pPr>
        <w:ind w:left="5670"/>
        <w:rPr>
          <w:sz w:val="28"/>
          <w:szCs w:val="28"/>
        </w:rPr>
      </w:pPr>
    </w:p>
    <w:p w:rsidR="004177B1" w:rsidRDefault="004177B1" w:rsidP="008065D0">
      <w:pPr>
        <w:ind w:left="5670"/>
        <w:rPr>
          <w:sz w:val="28"/>
          <w:szCs w:val="28"/>
        </w:rPr>
      </w:pPr>
    </w:p>
    <w:p w:rsidR="004177B1" w:rsidRDefault="004177B1" w:rsidP="008065D0">
      <w:pPr>
        <w:ind w:left="5670"/>
        <w:rPr>
          <w:sz w:val="28"/>
          <w:szCs w:val="28"/>
        </w:rPr>
      </w:pPr>
    </w:p>
    <w:p w:rsidR="004177B1" w:rsidRDefault="004177B1" w:rsidP="008065D0">
      <w:pPr>
        <w:ind w:left="5670"/>
        <w:rPr>
          <w:sz w:val="28"/>
          <w:szCs w:val="28"/>
        </w:rPr>
      </w:pPr>
    </w:p>
    <w:p w:rsidR="004177B1" w:rsidRDefault="004177B1" w:rsidP="008065D0">
      <w:pPr>
        <w:ind w:left="5670"/>
        <w:rPr>
          <w:sz w:val="28"/>
          <w:szCs w:val="28"/>
        </w:rPr>
      </w:pPr>
    </w:p>
    <w:p w:rsidR="008065D0" w:rsidRPr="008D4C05" w:rsidRDefault="008065D0" w:rsidP="00675A9E">
      <w:pPr>
        <w:pStyle w:val="ConsPlusNormal"/>
        <w:spacing w:after="720" w:line="360" w:lineRule="auto"/>
        <w:ind w:firstLine="539"/>
        <w:jc w:val="both"/>
      </w:pPr>
    </w:p>
    <w:p w:rsidR="00675A9E" w:rsidRDefault="00675A9E" w:rsidP="00675A9E"/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B11156" w:rsidRDefault="00B11156" w:rsidP="00675A9E">
      <w:pPr>
        <w:pStyle w:val="ConsPlusNormal"/>
        <w:jc w:val="right"/>
        <w:outlineLvl w:val="0"/>
        <w:rPr>
          <w:sz w:val="22"/>
        </w:rPr>
      </w:pPr>
    </w:p>
    <w:p w:rsidR="00B11156" w:rsidRDefault="00B11156" w:rsidP="00675A9E">
      <w:pPr>
        <w:pStyle w:val="ConsPlusNormal"/>
        <w:jc w:val="right"/>
        <w:outlineLvl w:val="0"/>
        <w:rPr>
          <w:sz w:val="22"/>
        </w:rPr>
      </w:pPr>
    </w:p>
    <w:p w:rsidR="00B11156" w:rsidRDefault="00B11156" w:rsidP="00675A9E">
      <w:pPr>
        <w:pStyle w:val="ConsPlusNormal"/>
        <w:jc w:val="right"/>
        <w:outlineLvl w:val="0"/>
        <w:rPr>
          <w:sz w:val="22"/>
        </w:rPr>
      </w:pPr>
    </w:p>
    <w:p w:rsidR="00B11156" w:rsidRDefault="00B11156" w:rsidP="00675A9E">
      <w:pPr>
        <w:pStyle w:val="ConsPlusNormal"/>
        <w:jc w:val="right"/>
        <w:outlineLvl w:val="0"/>
        <w:rPr>
          <w:sz w:val="22"/>
        </w:rPr>
      </w:pPr>
    </w:p>
    <w:p w:rsidR="00B11156" w:rsidRDefault="00B11156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8065D0" w:rsidRDefault="008065D0" w:rsidP="00675A9E">
      <w:pPr>
        <w:pStyle w:val="ConsPlusNormal"/>
        <w:jc w:val="right"/>
        <w:outlineLvl w:val="0"/>
        <w:rPr>
          <w:sz w:val="22"/>
        </w:rPr>
      </w:pPr>
    </w:p>
    <w:p w:rsidR="004D0307" w:rsidRDefault="004D0307" w:rsidP="004D0307">
      <w:pPr>
        <w:pStyle w:val="ConsPlusNormal"/>
        <w:tabs>
          <w:tab w:val="left" w:pos="5685"/>
        </w:tabs>
        <w:outlineLvl w:val="0"/>
        <w:rPr>
          <w:sz w:val="22"/>
        </w:rPr>
      </w:pPr>
    </w:p>
    <w:p w:rsidR="00675A9E" w:rsidRPr="00DC3EB5" w:rsidRDefault="003D4620" w:rsidP="004D0307">
      <w:pPr>
        <w:pStyle w:val="ConsPlusNormal"/>
        <w:tabs>
          <w:tab w:val="left" w:pos="5685"/>
        </w:tabs>
        <w:outlineLvl w:val="0"/>
      </w:pPr>
      <w:r>
        <w:rPr>
          <w:sz w:val="22"/>
        </w:rPr>
        <w:tab/>
        <w:t xml:space="preserve">  </w:t>
      </w:r>
      <w:r w:rsidR="00675A9E" w:rsidRPr="00DC3EB5">
        <w:t>Приложение</w:t>
      </w:r>
    </w:p>
    <w:p w:rsidR="00675A9E" w:rsidRDefault="00675A9E" w:rsidP="00675A9E">
      <w:pPr>
        <w:pStyle w:val="ConsPlusNormal"/>
        <w:jc w:val="right"/>
        <w:outlineLvl w:val="0"/>
        <w:rPr>
          <w:sz w:val="22"/>
        </w:rPr>
      </w:pPr>
    </w:p>
    <w:p w:rsidR="00675A9E" w:rsidRDefault="00675A9E" w:rsidP="00675A9E">
      <w:pPr>
        <w:pStyle w:val="ConsPlusNormal"/>
        <w:jc w:val="center"/>
        <w:outlineLvl w:val="0"/>
      </w:pPr>
      <w:r w:rsidRPr="00085014">
        <w:t xml:space="preserve">                                                  </w:t>
      </w:r>
      <w:r>
        <w:t xml:space="preserve">  </w:t>
      </w:r>
      <w:r w:rsidR="008065D0">
        <w:t xml:space="preserve">   </w:t>
      </w:r>
      <w:r w:rsidRPr="00085014">
        <w:t>У</w:t>
      </w:r>
      <w:r>
        <w:t>ТВЕРЖДЕН</w:t>
      </w:r>
      <w:r w:rsidRPr="00085014">
        <w:t xml:space="preserve"> </w:t>
      </w:r>
    </w:p>
    <w:p w:rsidR="00675A9E" w:rsidRDefault="00675A9E" w:rsidP="00675A9E">
      <w:pPr>
        <w:pStyle w:val="ConsPlusNormal"/>
        <w:jc w:val="center"/>
        <w:outlineLvl w:val="0"/>
      </w:pPr>
      <w:r w:rsidRPr="00085014">
        <w:t xml:space="preserve">   </w:t>
      </w:r>
    </w:p>
    <w:p w:rsidR="00675A9E" w:rsidRPr="00085014" w:rsidRDefault="00675A9E" w:rsidP="008065D0">
      <w:pPr>
        <w:pStyle w:val="ConsPlusNormal"/>
        <w:outlineLvl w:val="0"/>
      </w:pPr>
      <w:r w:rsidRPr="00085014">
        <w:t xml:space="preserve">                                            </w:t>
      </w:r>
      <w:r>
        <w:t xml:space="preserve">                       </w:t>
      </w:r>
      <w:r w:rsidR="008065D0">
        <w:t xml:space="preserve">              </w:t>
      </w:r>
      <w:r w:rsidRPr="00085014">
        <w:t xml:space="preserve">решением </w:t>
      </w:r>
      <w:r w:rsidR="008065D0" w:rsidRPr="00085014">
        <w:t xml:space="preserve">Думы </w:t>
      </w:r>
      <w:r w:rsidRPr="00085014">
        <w:t>Кикнурско</w:t>
      </w:r>
      <w:r w:rsidR="008065D0">
        <w:t>го</w:t>
      </w:r>
      <w:r w:rsidRPr="00085014">
        <w:t xml:space="preserve"> </w:t>
      </w:r>
    </w:p>
    <w:p w:rsidR="00675A9E" w:rsidRPr="00085014" w:rsidRDefault="008065D0" w:rsidP="008065D0">
      <w:pPr>
        <w:pStyle w:val="ConsPlusNormal"/>
        <w:ind w:left="5664"/>
      </w:pPr>
      <w:r>
        <w:t>муниципального округа                                      Кировской области</w:t>
      </w:r>
      <w:r w:rsidR="00675A9E" w:rsidRPr="00085014">
        <w:t xml:space="preserve"> </w:t>
      </w:r>
    </w:p>
    <w:p w:rsidR="00B11156" w:rsidRDefault="00675A9E" w:rsidP="00675A9E">
      <w:pPr>
        <w:pStyle w:val="ConsPlusNormal"/>
        <w:jc w:val="center"/>
      </w:pPr>
      <w:r w:rsidRPr="00085014">
        <w:t xml:space="preserve">                              </w:t>
      </w:r>
      <w:r>
        <w:t xml:space="preserve">                                    </w:t>
      </w:r>
      <w:r w:rsidR="004177B1">
        <w:t xml:space="preserve">            </w:t>
      </w:r>
      <w:r w:rsidRPr="00085014">
        <w:t xml:space="preserve">от </w:t>
      </w:r>
      <w:r w:rsidR="004177B1">
        <w:t>29.11.2021</w:t>
      </w:r>
      <w:r>
        <w:t xml:space="preserve">           №</w:t>
      </w:r>
      <w:r w:rsidR="004177B1">
        <w:t xml:space="preserve"> 16-158</w:t>
      </w:r>
    </w:p>
    <w:p w:rsidR="00B11156" w:rsidRDefault="00B11156" w:rsidP="00B11156">
      <w:pPr>
        <w:rPr>
          <w:lang w:eastAsia="ru-RU"/>
        </w:rPr>
      </w:pPr>
    </w:p>
    <w:p w:rsidR="00675A9E" w:rsidRPr="00B11156" w:rsidRDefault="00B11156" w:rsidP="0045158E">
      <w:pPr>
        <w:tabs>
          <w:tab w:val="left" w:pos="2565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1156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11156" w:rsidRDefault="00B11156" w:rsidP="0045158E">
      <w:pPr>
        <w:tabs>
          <w:tab w:val="left" w:pos="2565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B11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Контрольно-счетной комиссии Кикнурского муниципального округа</w:t>
      </w:r>
    </w:p>
    <w:p w:rsidR="00B11156" w:rsidRPr="00B11156" w:rsidRDefault="00B11156" w:rsidP="0045158E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156" w:rsidRPr="00B11156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56">
        <w:rPr>
          <w:rFonts w:ascii="Times New Roman" w:hAnsi="Times New Roman" w:cs="Times New Roman"/>
          <w:b/>
          <w:sz w:val="28"/>
          <w:szCs w:val="28"/>
        </w:rPr>
        <w:t>Статья 1. Общее положения</w:t>
      </w:r>
    </w:p>
    <w:p w:rsidR="00B11156" w:rsidRPr="00B11156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11156">
        <w:rPr>
          <w:rFonts w:ascii="Times New Roman" w:hAnsi="Times New Roman" w:cs="Times New Roman"/>
          <w:sz w:val="28"/>
          <w:szCs w:val="28"/>
        </w:rPr>
        <w:t>1. Контрольно-счетная комиссия Кикнурского муниципального округа  Кировской области (далее – Контрольно-счетная комиссия) является постоянно действующим органом внешнего муниципального финансового контроля, образуется Думой Кикнурского муниципального округа</w:t>
      </w:r>
      <w:r w:rsidRPr="00B11156">
        <w:rPr>
          <w:rFonts w:ascii="Times New Roman" w:hAnsi="Times New Roman" w:cs="Times New Roman"/>
          <w:spacing w:val="-5"/>
          <w:sz w:val="28"/>
          <w:szCs w:val="28"/>
        </w:rPr>
        <w:t xml:space="preserve"> и ей подотчетна.</w:t>
      </w:r>
    </w:p>
    <w:p w:rsidR="00B11156" w:rsidRPr="009341BD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341BD">
        <w:rPr>
          <w:rFonts w:ascii="Times New Roman" w:hAnsi="Times New Roman" w:cs="Times New Roman"/>
          <w:sz w:val="28"/>
          <w:szCs w:val="28"/>
        </w:rPr>
        <w:t xml:space="preserve">2. Правовое регулирование организации и деятельности Контрольно-счетной комиссии основывается на Конституции Российской Федерации и осуществляется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</w:t>
      </w:r>
      <w:r w:rsidRPr="009341B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9341BD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другими федеральными </w:t>
      </w:r>
      <w:r w:rsidRPr="009341BD">
        <w:rPr>
          <w:rFonts w:ascii="Times New Roman" w:hAnsi="Times New Roman" w:cs="Times New Roman"/>
          <w:spacing w:val="5"/>
          <w:sz w:val="28"/>
          <w:szCs w:val="28"/>
        </w:rPr>
        <w:t>законами и иными нормативными правовыми актами Российской федерации, Уставом Кикнурского муниципального округа, настоящим Положением и иными муниципальными правовыми актами. В случаях и порядке, установленных федеральными законами, правовое регулирование организации и деятельности контрольно-счетного органа муниципального образования осуществляется также законами Кировской области.</w:t>
      </w:r>
    </w:p>
    <w:p w:rsidR="00B11156" w:rsidRPr="009341BD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BD">
        <w:rPr>
          <w:rFonts w:ascii="Times New Roman" w:hAnsi="Times New Roman" w:cs="Times New Roman"/>
          <w:sz w:val="28"/>
          <w:szCs w:val="28"/>
        </w:rPr>
        <w:t xml:space="preserve">3. Контрольно-счетная комиссия обладает организационной и </w:t>
      </w:r>
      <w:r w:rsidRPr="009341BD">
        <w:rPr>
          <w:rFonts w:ascii="Times New Roman" w:hAnsi="Times New Roman" w:cs="Times New Roman"/>
          <w:spacing w:val="-1"/>
          <w:sz w:val="28"/>
          <w:szCs w:val="28"/>
        </w:rPr>
        <w:t xml:space="preserve">функциональной независимостью и осуществляют свою деятельность </w:t>
      </w:r>
      <w:r w:rsidRPr="009341BD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B11156" w:rsidRPr="009341BD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BD">
        <w:rPr>
          <w:rFonts w:ascii="Times New Roman" w:hAnsi="Times New Roman" w:cs="Times New Roman"/>
          <w:sz w:val="28"/>
          <w:szCs w:val="28"/>
        </w:rPr>
        <w:t>4. Деятельность Контрольно-счетной комиссии не может быть приостановлена, в том числе в связи с истечением срока или досрочным прекращением полномочий Думы Кикнурского муниципального округа.</w:t>
      </w:r>
    </w:p>
    <w:p w:rsidR="00B11156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BD">
        <w:rPr>
          <w:rFonts w:ascii="Times New Roman" w:hAnsi="Times New Roman" w:cs="Times New Roman"/>
          <w:sz w:val="28"/>
          <w:szCs w:val="28"/>
        </w:rPr>
        <w:t xml:space="preserve">5. </w:t>
      </w:r>
      <w:r w:rsidR="009341BD" w:rsidRPr="009341BD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является органом местного </w:t>
      </w:r>
      <w:r w:rsidR="009341BD" w:rsidRPr="009341BD">
        <w:rPr>
          <w:rFonts w:ascii="Times New Roman" w:hAnsi="Times New Roman" w:cs="Times New Roman"/>
          <w:spacing w:val="-2"/>
          <w:sz w:val="28"/>
          <w:szCs w:val="28"/>
        </w:rPr>
        <w:t xml:space="preserve">самоуправления, обладает правами юридического лица, имеют гербовую </w:t>
      </w:r>
      <w:r w:rsidR="009341BD" w:rsidRPr="009341BD">
        <w:rPr>
          <w:rFonts w:ascii="Times New Roman" w:hAnsi="Times New Roman" w:cs="Times New Roman"/>
          <w:sz w:val="28"/>
          <w:szCs w:val="28"/>
        </w:rPr>
        <w:t>печать и бланки со своим наименованием.</w:t>
      </w:r>
    </w:p>
    <w:p w:rsidR="00F222A6" w:rsidRDefault="00F222A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Контрольно-счетная комиссия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F222A6" w:rsidRPr="009341BD" w:rsidRDefault="00F222A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8F1A8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A8E">
        <w:rPr>
          <w:rFonts w:ascii="Times New Roman" w:hAnsi="Times New Roman" w:cs="Times New Roman"/>
          <w:b/>
          <w:sz w:val="28"/>
          <w:szCs w:val="28"/>
        </w:rPr>
        <w:t>Статья 2. Состав Контрольно–счетной комиссии</w:t>
      </w:r>
    </w:p>
    <w:p w:rsidR="008F1A8E" w:rsidRPr="008F1A8E" w:rsidRDefault="00B11156" w:rsidP="0045158E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exact"/>
        <w:ind w:left="5" w:right="14" w:firstLine="562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8F1A8E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образуется в составе председателя комиссии. </w:t>
      </w:r>
    </w:p>
    <w:p w:rsidR="008F1A8E" w:rsidRPr="008F1A8E" w:rsidRDefault="008F1A8E" w:rsidP="0045158E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exact"/>
        <w:ind w:left="5" w:right="14" w:firstLine="562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8F1A8E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AC4643">
        <w:rPr>
          <w:rFonts w:ascii="Times New Roman" w:hAnsi="Times New Roman" w:cs="Times New Roman"/>
          <w:sz w:val="28"/>
          <w:szCs w:val="28"/>
        </w:rPr>
        <w:t>комиссии</w:t>
      </w:r>
      <w:r w:rsidRPr="008F1A8E">
        <w:rPr>
          <w:rFonts w:ascii="Times New Roman" w:hAnsi="Times New Roman" w:cs="Times New Roman"/>
          <w:sz w:val="28"/>
          <w:szCs w:val="28"/>
        </w:rPr>
        <w:t xml:space="preserve"> замещает муниципальную должность.</w:t>
      </w:r>
    </w:p>
    <w:p w:rsidR="008F1A8E" w:rsidRPr="008F1A8E" w:rsidRDefault="008F1A8E" w:rsidP="0045158E">
      <w:pPr>
        <w:shd w:val="clear" w:color="auto" w:fill="FFFFFF"/>
        <w:tabs>
          <w:tab w:val="left" w:pos="1205"/>
        </w:tabs>
        <w:spacing w:after="0" w:line="360" w:lineRule="exact"/>
        <w:ind w:left="5" w:right="10" w:firstLine="562"/>
        <w:jc w:val="both"/>
        <w:rPr>
          <w:rFonts w:ascii="Times New Roman" w:hAnsi="Times New Roman" w:cs="Times New Roman"/>
        </w:rPr>
      </w:pPr>
      <w:r w:rsidRPr="008F1A8E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Pr="008F1A8E">
        <w:rPr>
          <w:rFonts w:ascii="Times New Roman" w:hAnsi="Times New Roman" w:cs="Times New Roman"/>
          <w:sz w:val="28"/>
          <w:szCs w:val="28"/>
        </w:rPr>
        <w:tab/>
        <w:t xml:space="preserve">Срок полномочий председателя Контрольно-счетной </w:t>
      </w:r>
      <w:r w:rsidR="00AC4643">
        <w:rPr>
          <w:rFonts w:ascii="Times New Roman" w:hAnsi="Times New Roman" w:cs="Times New Roman"/>
          <w:sz w:val="28"/>
          <w:szCs w:val="28"/>
        </w:rPr>
        <w:t>комиссии</w:t>
      </w:r>
      <w:r w:rsidRPr="008F1A8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1153A">
        <w:rPr>
          <w:rFonts w:ascii="Times New Roman" w:hAnsi="Times New Roman" w:cs="Times New Roman"/>
          <w:sz w:val="28"/>
          <w:szCs w:val="28"/>
        </w:rPr>
        <w:t>пя</w:t>
      </w:r>
      <w:r w:rsidR="00E7308F">
        <w:rPr>
          <w:rFonts w:ascii="Times New Roman" w:hAnsi="Times New Roman" w:cs="Times New Roman"/>
          <w:sz w:val="28"/>
          <w:szCs w:val="28"/>
        </w:rPr>
        <w:t>ть</w:t>
      </w:r>
      <w:r w:rsidRPr="008F1A8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11156" w:rsidRPr="008F1A8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8E">
        <w:rPr>
          <w:rFonts w:ascii="Times New Roman" w:hAnsi="Times New Roman" w:cs="Times New Roman"/>
          <w:sz w:val="28"/>
          <w:szCs w:val="28"/>
        </w:rPr>
        <w:t>4. Штатная численность Контрольно-счетной комиссии определяется нормативно правовым актом Думы Кикнурского муниципального округа.</w:t>
      </w:r>
    </w:p>
    <w:p w:rsidR="00B11156" w:rsidRPr="008F1A8E" w:rsidRDefault="00FB45D4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1156" w:rsidRPr="008F1A8E">
        <w:rPr>
          <w:rFonts w:ascii="Times New Roman" w:hAnsi="Times New Roman" w:cs="Times New Roman"/>
          <w:sz w:val="28"/>
          <w:szCs w:val="28"/>
        </w:rPr>
        <w:t>. Структура Контрольно-счетной комиссии утверждается решением Думы Кикнурского муниципального округа.</w:t>
      </w:r>
    </w:p>
    <w:p w:rsidR="00B11156" w:rsidRDefault="00B11156" w:rsidP="0045158E">
      <w:pPr>
        <w:spacing w:after="0" w:line="360" w:lineRule="exact"/>
        <w:ind w:firstLine="709"/>
        <w:jc w:val="both"/>
        <w:rPr>
          <w:sz w:val="28"/>
          <w:szCs w:val="28"/>
        </w:rPr>
      </w:pPr>
    </w:p>
    <w:p w:rsidR="00B11156" w:rsidRPr="008F1A8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A8E">
        <w:rPr>
          <w:rFonts w:ascii="Times New Roman" w:hAnsi="Times New Roman" w:cs="Times New Roman"/>
          <w:b/>
          <w:sz w:val="28"/>
          <w:szCs w:val="28"/>
        </w:rPr>
        <w:t>Статья 3. Порядок назначения на должность председателя Контрольно-счетной комиссии</w:t>
      </w:r>
    </w:p>
    <w:p w:rsidR="00B11156" w:rsidRPr="008F1A8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A8E">
        <w:rPr>
          <w:rFonts w:ascii="Times New Roman" w:hAnsi="Times New Roman" w:cs="Times New Roman"/>
          <w:sz w:val="28"/>
          <w:szCs w:val="28"/>
        </w:rPr>
        <w:t xml:space="preserve">1. Председатель Контрольно-счетной комиссии назначается на </w:t>
      </w:r>
      <w:r w:rsidRPr="008F1A8E">
        <w:rPr>
          <w:rFonts w:ascii="Times New Roman" w:hAnsi="Times New Roman" w:cs="Times New Roman"/>
          <w:spacing w:val="-4"/>
          <w:sz w:val="28"/>
          <w:szCs w:val="28"/>
        </w:rPr>
        <w:t xml:space="preserve">должность </w:t>
      </w:r>
      <w:r w:rsidRPr="008F1A8E">
        <w:rPr>
          <w:rFonts w:ascii="Times New Roman" w:hAnsi="Times New Roman" w:cs="Times New Roman"/>
          <w:spacing w:val="-6"/>
          <w:sz w:val="28"/>
          <w:szCs w:val="28"/>
        </w:rPr>
        <w:t>Думой Кикнурского муниципального округа.</w:t>
      </w:r>
    </w:p>
    <w:p w:rsidR="00B11156" w:rsidRPr="008F1A8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8E">
        <w:rPr>
          <w:rFonts w:ascii="Times New Roman" w:hAnsi="Times New Roman" w:cs="Times New Roman"/>
          <w:sz w:val="28"/>
          <w:szCs w:val="28"/>
        </w:rPr>
        <w:t xml:space="preserve">2. Предложения о кандидатуре на должность председателя Контрольно-счетной комиссии </w:t>
      </w:r>
      <w:r w:rsidRPr="008F1A8E">
        <w:rPr>
          <w:rFonts w:ascii="Times New Roman" w:hAnsi="Times New Roman" w:cs="Times New Roman"/>
          <w:spacing w:val="-4"/>
          <w:sz w:val="28"/>
          <w:szCs w:val="28"/>
        </w:rPr>
        <w:t xml:space="preserve">вносятся в </w:t>
      </w:r>
      <w:r w:rsidRPr="008F1A8E">
        <w:rPr>
          <w:rFonts w:ascii="Times New Roman" w:hAnsi="Times New Roman" w:cs="Times New Roman"/>
          <w:spacing w:val="-5"/>
          <w:sz w:val="28"/>
          <w:szCs w:val="28"/>
        </w:rPr>
        <w:t>Думу Кикнурского муниципального округа;</w:t>
      </w:r>
    </w:p>
    <w:p w:rsidR="00B11156" w:rsidRPr="008F1A8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F1A8E">
        <w:rPr>
          <w:rFonts w:ascii="Times New Roman" w:hAnsi="Times New Roman" w:cs="Times New Roman"/>
          <w:sz w:val="28"/>
          <w:szCs w:val="28"/>
        </w:rPr>
        <w:t>1) председателем Думы Кикнурского муниципального округа</w:t>
      </w:r>
      <w:r w:rsidRPr="008F1A8E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B11156" w:rsidRPr="008F1A8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8E">
        <w:rPr>
          <w:rFonts w:ascii="Times New Roman" w:hAnsi="Times New Roman" w:cs="Times New Roman"/>
          <w:sz w:val="28"/>
          <w:szCs w:val="28"/>
        </w:rPr>
        <w:t>2) депутатами Кикнурского муниципального округа – не менее одной трети от установленного числа депутатов Кикнурского муниципального округа;</w:t>
      </w:r>
    </w:p>
    <w:p w:rsidR="00B11156" w:rsidRPr="00A8524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4E">
        <w:rPr>
          <w:rFonts w:ascii="Times New Roman" w:hAnsi="Times New Roman" w:cs="Times New Roman"/>
          <w:sz w:val="28"/>
          <w:szCs w:val="28"/>
        </w:rPr>
        <w:t>3) главой Кикнурского муниципального округа.</w:t>
      </w:r>
    </w:p>
    <w:p w:rsidR="00B11156" w:rsidRPr="00A8524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4E">
        <w:rPr>
          <w:rFonts w:ascii="Times New Roman" w:hAnsi="Times New Roman" w:cs="Times New Roman"/>
          <w:spacing w:val="-17"/>
          <w:sz w:val="28"/>
          <w:szCs w:val="28"/>
        </w:rPr>
        <w:t xml:space="preserve">3. </w:t>
      </w:r>
      <w:r w:rsidRPr="00A8524E">
        <w:rPr>
          <w:rFonts w:ascii="Times New Roman" w:hAnsi="Times New Roman" w:cs="Times New Roman"/>
          <w:sz w:val="28"/>
          <w:szCs w:val="28"/>
        </w:rPr>
        <w:t>Кандидатуры на должность председателя Контрольно-счетной комиссии представляются в Думу Кикнурского муниципального округа</w:t>
      </w:r>
      <w:r w:rsidRPr="00A8524E">
        <w:rPr>
          <w:rFonts w:ascii="Times New Roman" w:hAnsi="Times New Roman" w:cs="Times New Roman"/>
          <w:spacing w:val="-4"/>
          <w:sz w:val="28"/>
          <w:szCs w:val="28"/>
        </w:rPr>
        <w:t xml:space="preserve"> лицами</w:t>
      </w:r>
      <w:r w:rsidRPr="00A8524E">
        <w:rPr>
          <w:rFonts w:ascii="Times New Roman" w:hAnsi="Times New Roman" w:cs="Times New Roman"/>
          <w:sz w:val="28"/>
          <w:szCs w:val="28"/>
        </w:rPr>
        <w:t>, перечисленными в части 2 настоящей статьи, не позднее чем за два месяца до истечения полномочий действующего председателя Контрольно-счетной комиссии.</w:t>
      </w:r>
    </w:p>
    <w:p w:rsidR="00B11156" w:rsidRPr="00A8524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4E">
        <w:rPr>
          <w:rFonts w:ascii="Times New Roman" w:hAnsi="Times New Roman" w:cs="Times New Roman"/>
          <w:sz w:val="28"/>
          <w:szCs w:val="28"/>
        </w:rPr>
        <w:t xml:space="preserve">4. При рассмотрении кандидатур, представленных на должность председателя Контрольно-счетной комиссии, Дума Кикнурского муниципального округа вправе запрашивать заключение Контрольно-счетной палаты Кировской области о соответствии представленных кандидатур требованиям, установленным Федеральным </w:t>
      </w:r>
      <w:hyperlink r:id="rId6" w:history="1">
        <w:r w:rsidRPr="00A852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524E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B11156" w:rsidRPr="00A8524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4E">
        <w:rPr>
          <w:rFonts w:ascii="Times New Roman" w:hAnsi="Times New Roman" w:cs="Times New Roman"/>
          <w:sz w:val="28"/>
          <w:szCs w:val="28"/>
        </w:rPr>
        <w:lastRenderedPageBreak/>
        <w:t xml:space="preserve">5. Порядок рассмотрения кандидатур на должность председателя Контрольно-счетной комиссии устанавливается </w:t>
      </w:r>
      <w:r w:rsidR="00C36EE0" w:rsidRPr="00C36EE0">
        <w:rPr>
          <w:rFonts w:ascii="Times New Roman" w:hAnsi="Times New Roman" w:cs="Times New Roman"/>
          <w:sz w:val="28"/>
          <w:szCs w:val="28"/>
        </w:rPr>
        <w:t>Регламентом</w:t>
      </w:r>
      <w:r w:rsidRPr="00A8524E">
        <w:rPr>
          <w:rFonts w:ascii="Times New Roman" w:hAnsi="Times New Roman" w:cs="Times New Roman"/>
          <w:sz w:val="28"/>
          <w:szCs w:val="28"/>
        </w:rPr>
        <w:t xml:space="preserve"> Думы Кикнурского муниципального округа.</w:t>
      </w:r>
    </w:p>
    <w:p w:rsidR="00B11156" w:rsidRDefault="00B11156" w:rsidP="0045158E">
      <w:pPr>
        <w:spacing w:after="0" w:line="360" w:lineRule="exact"/>
        <w:ind w:firstLine="709"/>
        <w:jc w:val="both"/>
        <w:rPr>
          <w:sz w:val="28"/>
          <w:szCs w:val="28"/>
        </w:rPr>
      </w:pPr>
    </w:p>
    <w:p w:rsidR="00B11156" w:rsidRPr="00A8524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4E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A8524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Требования к кандидатуре на должность </w:t>
      </w:r>
      <w:r w:rsidRPr="00A8524E">
        <w:rPr>
          <w:rFonts w:ascii="Times New Roman" w:hAnsi="Times New Roman" w:cs="Times New Roman"/>
          <w:b/>
          <w:sz w:val="28"/>
          <w:szCs w:val="28"/>
        </w:rPr>
        <w:t>председателя Контрольно-счетной комиссии</w:t>
      </w:r>
    </w:p>
    <w:p w:rsidR="00A8524E" w:rsidRDefault="00A8524E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8524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4E">
        <w:rPr>
          <w:rFonts w:ascii="Times New Roman" w:hAnsi="Times New Roman" w:cs="Times New Roman"/>
          <w:spacing w:val="-2"/>
          <w:sz w:val="28"/>
          <w:szCs w:val="28"/>
        </w:rPr>
        <w:t xml:space="preserve">1. На должность председателя Контрольно-счетной комиссии </w:t>
      </w:r>
      <w:r w:rsidRPr="00A8524E">
        <w:rPr>
          <w:rFonts w:ascii="Times New Roman" w:hAnsi="Times New Roman" w:cs="Times New Roman"/>
          <w:sz w:val="28"/>
          <w:szCs w:val="28"/>
        </w:rPr>
        <w:t>назначаются граждане Российской Федерации</w:t>
      </w:r>
      <w:r w:rsidR="00A8524E">
        <w:rPr>
          <w:rFonts w:ascii="Times New Roman" w:hAnsi="Times New Roman" w:cs="Times New Roman"/>
          <w:sz w:val="28"/>
          <w:szCs w:val="28"/>
        </w:rPr>
        <w:t>, соответствующие следующим квалификационным требованиям:</w:t>
      </w:r>
    </w:p>
    <w:p w:rsidR="00A8524E" w:rsidRDefault="00A8524E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B11156" w:rsidRDefault="00A8524E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11156" w:rsidRPr="00A8524E">
        <w:rPr>
          <w:rFonts w:ascii="Times New Roman" w:hAnsi="Times New Roman" w:cs="Times New Roman"/>
          <w:sz w:val="28"/>
          <w:szCs w:val="28"/>
        </w:rPr>
        <w:t xml:space="preserve">опыт работы в </w:t>
      </w:r>
      <w:r w:rsidR="00B11156" w:rsidRPr="00A8524E">
        <w:rPr>
          <w:rFonts w:ascii="Times New Roman" w:hAnsi="Times New Roman" w:cs="Times New Roman"/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="00B11156" w:rsidRPr="00A8524E">
        <w:rPr>
          <w:rFonts w:ascii="Times New Roman" w:hAnsi="Times New Roman" w:cs="Times New Roman"/>
          <w:sz w:val="28"/>
          <w:szCs w:val="28"/>
        </w:rPr>
        <w:t>муниципального контроля (аудита), экон</w:t>
      </w:r>
      <w:r w:rsidRPr="00A8524E">
        <w:rPr>
          <w:rFonts w:ascii="Times New Roman" w:hAnsi="Times New Roman" w:cs="Times New Roman"/>
          <w:sz w:val="28"/>
          <w:szCs w:val="28"/>
        </w:rPr>
        <w:t xml:space="preserve">омики, финансов, юриспруденции </w:t>
      </w:r>
      <w:r w:rsidR="00B11156" w:rsidRPr="00A8524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A8524E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A8524E" w:rsidRDefault="00CB5292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</w:t>
      </w:r>
      <w:r w:rsidR="00A8524E">
        <w:rPr>
          <w:rFonts w:ascii="Times New Roman" w:hAnsi="Times New Roman" w:cs="Times New Roman"/>
          <w:sz w:val="28"/>
          <w:szCs w:val="28"/>
        </w:rPr>
        <w:t>нание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федерального законодательства, в том числе бюджетного законодательства Российской Федерации и иных правовых актов, регулирующих бюджетные правоотношения, законодательства Российской Федерации о противодействии коррупции, законов Кировской области и иных нормативных правовых актов, Устава муниципального образования Кикнурский муниципальный округ Кировской области и иных муниципальных правовых актов применительно к исполнению должностных обязанностей, а также общих требований к стандартам внешнего муниципального аудита (контроля) для проведения контрольных  и экспертно-аналитических мероприятий.</w:t>
      </w:r>
    </w:p>
    <w:p w:rsidR="00CB5292" w:rsidRPr="00A8524E" w:rsidRDefault="004C2681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529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проверки соответствия кандидатур на должность председателя контрольно-счетной комиссии квалификационным требованиям, указанным в части 1 настоящей статьи, в случае, предусмотренном частью 11 статьи 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устанавливается законом Кировской области.</w:t>
      </w:r>
    </w:p>
    <w:p w:rsidR="00B11156" w:rsidRPr="004C2681" w:rsidRDefault="004C2681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81">
        <w:rPr>
          <w:rFonts w:ascii="Times New Roman" w:hAnsi="Times New Roman" w:cs="Times New Roman"/>
          <w:sz w:val="28"/>
          <w:szCs w:val="28"/>
        </w:rPr>
        <w:t>2.1</w:t>
      </w:r>
      <w:r w:rsidR="00B11156" w:rsidRPr="004C2681">
        <w:rPr>
          <w:rFonts w:ascii="Times New Roman" w:hAnsi="Times New Roman" w:cs="Times New Roman"/>
          <w:sz w:val="28"/>
          <w:szCs w:val="28"/>
        </w:rPr>
        <w:t>. Гражданин Российской Федерации не может быть назначен на должность председателя Контрольно-счетной комиссии в случае:</w:t>
      </w:r>
    </w:p>
    <w:p w:rsidR="00B11156" w:rsidRPr="004C2681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81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B11156" w:rsidRPr="004C2681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81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B11156" w:rsidRPr="004C2681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81">
        <w:rPr>
          <w:rFonts w:ascii="Times New Roman" w:hAnsi="Times New Roman" w:cs="Times New Roman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4C2681">
        <w:rPr>
          <w:rFonts w:ascii="Times New Roman" w:hAnsi="Times New Roman" w:cs="Times New Roman"/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4C2681">
        <w:rPr>
          <w:rFonts w:ascii="Times New Roman" w:hAnsi="Times New Roman" w:cs="Times New Roman"/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B11156" w:rsidRPr="004C2681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81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4) </w:t>
      </w:r>
      <w:r w:rsidR="004C2681" w:rsidRPr="004C2681">
        <w:rPr>
          <w:rFonts w:ascii="Times New Roman" w:hAnsi="Times New Roman" w:cs="Times New Roman"/>
          <w:spacing w:val="-2"/>
          <w:sz w:val="28"/>
          <w:szCs w:val="28"/>
        </w:rPr>
        <w:t>прекращения</w:t>
      </w:r>
      <w:r w:rsidRPr="004C2681">
        <w:rPr>
          <w:rFonts w:ascii="Times New Roman" w:hAnsi="Times New Roman" w:cs="Times New Roman"/>
          <w:spacing w:val="-2"/>
          <w:sz w:val="28"/>
          <w:szCs w:val="28"/>
        </w:rPr>
        <w:t xml:space="preserve"> гражданства Российской Федерации или </w:t>
      </w:r>
      <w:r w:rsidR="004C2681" w:rsidRPr="004C2681">
        <w:rPr>
          <w:rFonts w:ascii="Times New Roman" w:hAnsi="Times New Roman" w:cs="Times New Roman"/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4C2681">
        <w:rPr>
          <w:rFonts w:ascii="Times New Roman" w:hAnsi="Times New Roman" w:cs="Times New Roman"/>
          <w:sz w:val="28"/>
          <w:szCs w:val="28"/>
        </w:rPr>
        <w:t>;</w:t>
      </w:r>
    </w:p>
    <w:p w:rsidR="00B11156" w:rsidRPr="004C2681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681">
        <w:rPr>
          <w:rFonts w:ascii="Times New Roman" w:hAnsi="Times New Roman" w:cs="Times New Roman"/>
          <w:sz w:val="28"/>
          <w:szCs w:val="28"/>
        </w:rPr>
        <w:t>5) наличия оснований, предусмотренных частью 3 настоящей статьи.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267">
        <w:rPr>
          <w:rFonts w:ascii="Times New Roman" w:hAnsi="Times New Roman" w:cs="Times New Roman"/>
          <w:spacing w:val="-17"/>
          <w:sz w:val="28"/>
          <w:szCs w:val="28"/>
        </w:rPr>
        <w:t xml:space="preserve">3. </w:t>
      </w:r>
      <w:r w:rsidRPr="00A32267">
        <w:rPr>
          <w:rFonts w:ascii="Times New Roman" w:hAnsi="Times New Roman" w:cs="Times New Roman"/>
          <w:color w:val="000000"/>
          <w:sz w:val="28"/>
          <w:szCs w:val="28"/>
        </w:rPr>
        <w:t>Гражданин, замещающий должность председателя</w:t>
      </w:r>
      <w:r w:rsidRPr="00A32267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Кикнурского муниципального округа</w:t>
      </w:r>
      <w:r w:rsidRPr="00A32267">
        <w:rPr>
          <w:rFonts w:ascii="Times New Roman" w:hAnsi="Times New Roman" w:cs="Times New Roman"/>
          <w:color w:val="000000"/>
          <w:sz w:val="28"/>
          <w:szCs w:val="28"/>
        </w:rPr>
        <w:t>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Кикнурского муниципального округа, главой Кикнурского муниципального округа, руководителями судебных и правоохранительных органов, расположенных на территории Кикнурского муниципального округа.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2267">
        <w:rPr>
          <w:rFonts w:ascii="Times New Roman" w:hAnsi="Times New Roman" w:cs="Times New Roman"/>
          <w:spacing w:val="-3"/>
          <w:sz w:val="28"/>
          <w:szCs w:val="28"/>
        </w:rPr>
        <w:t xml:space="preserve">4. Председатель Контрольно-счетной комиссии </w:t>
      </w:r>
      <w:r w:rsidRPr="00A32267">
        <w:rPr>
          <w:rFonts w:ascii="Times New Roman" w:hAnsi="Times New Roman" w:cs="Times New Roman"/>
          <w:sz w:val="28"/>
          <w:szCs w:val="28"/>
        </w:rPr>
        <w:t>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A32267">
        <w:rPr>
          <w:rFonts w:ascii="Times New Roman" w:hAnsi="Times New Roman" w:cs="Times New Roman"/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5. Председатель Контрольно-счетной комиссии, а также лицо, претендующее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Кировской области, муниципальными нормативными правовыми актами.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267">
        <w:rPr>
          <w:rFonts w:ascii="Times New Roman" w:hAnsi="Times New Roman" w:cs="Times New Roman"/>
          <w:b/>
          <w:sz w:val="28"/>
          <w:szCs w:val="28"/>
        </w:rPr>
        <w:t>Статья 5. Гарантии статуса должностных лиц Контрольно-счетной комиссии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1. Председатель Контрольно-счетной комиссии, осуществляющий обязанности по организации и непосредственному проведению внешнего муниципального финансового контроля, является должностным лицом Контрольно-счетной комиссии.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должностное лицо Контрольно-счетной комиссии в целях воспрепятствования осуществлению им должностных полномочий или оказания влияния на принимаемые им решения, а также насильственные действия, оскорбления, а равно клевета в отношении должностного лица Контрольно-счетной комиссии, либо </w:t>
      </w:r>
      <w:r w:rsidRPr="00A32267">
        <w:rPr>
          <w:rFonts w:ascii="Times New Roman" w:hAnsi="Times New Roman" w:cs="Times New Roman"/>
          <w:sz w:val="28"/>
          <w:szCs w:val="28"/>
        </w:rPr>
        <w:lastRenderedPageBreak/>
        <w:t>распространение заведомо ложной информации об его деятельности влекут за собой ответственность, установленную законодательством Российской Федерации и (или) законодательством Кировской области.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3. Должностное лицо Контрольно-счетной комиссии подлежит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4. Должностное лицо Контрольно-счетной комиссии обладает гарантиями профессиональной независимости.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 xml:space="preserve">5. Председатель Контрольно-счетной комиссии, замещающий муниципальную должность досрочно освобождается от должности на основании решения </w:t>
      </w:r>
      <w:r w:rsidRPr="00A32267">
        <w:rPr>
          <w:rFonts w:ascii="Times New Roman" w:hAnsi="Times New Roman" w:cs="Times New Roman"/>
          <w:spacing w:val="-4"/>
          <w:sz w:val="28"/>
          <w:szCs w:val="28"/>
        </w:rPr>
        <w:t>Думы</w:t>
      </w:r>
      <w:r w:rsidRPr="00A32267">
        <w:rPr>
          <w:rFonts w:ascii="Times New Roman" w:hAnsi="Times New Roman" w:cs="Times New Roman"/>
          <w:sz w:val="28"/>
          <w:szCs w:val="28"/>
        </w:rPr>
        <w:t xml:space="preserve"> Кикнурского муниципального</w:t>
      </w:r>
      <w:r w:rsidRPr="00A32267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A32267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B11156" w:rsidRPr="00A3226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 xml:space="preserve">3) </w:t>
      </w:r>
      <w:r w:rsidR="00A32267" w:rsidRPr="00A32267">
        <w:rPr>
          <w:rFonts w:ascii="Times New Roman" w:hAnsi="Times New Roman" w:cs="Times New Roman"/>
          <w:sz w:val="28"/>
          <w:szCs w:val="28"/>
        </w:rPr>
        <w:t>прекращения</w:t>
      </w:r>
      <w:r w:rsidRPr="00A32267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 или </w:t>
      </w:r>
      <w:r w:rsidR="00A32267" w:rsidRPr="00A32267">
        <w:rPr>
          <w:rFonts w:ascii="Times New Roman" w:hAnsi="Times New Roman" w:cs="Times New Roman"/>
          <w:sz w:val="28"/>
          <w:szCs w:val="28"/>
        </w:rPr>
        <w:t xml:space="preserve">наличия гражданства (подданства) </w:t>
      </w:r>
      <w:r w:rsidRPr="00A32267">
        <w:rPr>
          <w:rFonts w:ascii="Times New Roman" w:hAnsi="Times New Roman" w:cs="Times New Roman"/>
          <w:sz w:val="28"/>
          <w:szCs w:val="28"/>
        </w:rPr>
        <w:t>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11156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67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A32267" w:rsidRPr="00A32267" w:rsidRDefault="00A32267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Думы Кикнурского муниципального округа;</w:t>
      </w:r>
    </w:p>
    <w:p w:rsidR="00B11156" w:rsidRPr="00E1405C" w:rsidRDefault="00A32267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5C">
        <w:rPr>
          <w:rFonts w:ascii="Times New Roman" w:hAnsi="Times New Roman" w:cs="Times New Roman"/>
          <w:sz w:val="28"/>
          <w:szCs w:val="28"/>
        </w:rPr>
        <w:t>6</w:t>
      </w:r>
      <w:r w:rsidR="00B11156" w:rsidRPr="00E1405C">
        <w:rPr>
          <w:rFonts w:ascii="Times New Roman" w:hAnsi="Times New Roman" w:cs="Times New Roman"/>
          <w:sz w:val="28"/>
          <w:szCs w:val="28"/>
        </w:rPr>
        <w:t xml:space="preserve">) достижения установленного </w:t>
      </w:r>
      <w:r w:rsidR="00E1405C" w:rsidRPr="00E1405C">
        <w:rPr>
          <w:rFonts w:ascii="Times New Roman" w:hAnsi="Times New Roman" w:cs="Times New Roman"/>
          <w:sz w:val="28"/>
          <w:szCs w:val="28"/>
        </w:rPr>
        <w:t>Решением Думы Кикнурского муниципального округа</w:t>
      </w:r>
      <w:r w:rsidR="00B11156" w:rsidRPr="00E1405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предельного возраста пребывания в должности</w:t>
      </w:r>
      <w:r w:rsidR="00E1405C" w:rsidRPr="00E1405C">
        <w:rPr>
          <w:rFonts w:ascii="Times New Roman" w:hAnsi="Times New Roman" w:cs="Times New Roman"/>
          <w:sz w:val="28"/>
          <w:szCs w:val="28"/>
        </w:rPr>
        <w:t>;</w:t>
      </w:r>
    </w:p>
    <w:p w:rsidR="00B11156" w:rsidRPr="00E1405C" w:rsidRDefault="00FB45D4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1156" w:rsidRPr="00E1405C">
        <w:rPr>
          <w:rFonts w:ascii="Times New Roman" w:hAnsi="Times New Roman" w:cs="Times New Roman"/>
          <w:sz w:val="28"/>
          <w:szCs w:val="28"/>
        </w:rPr>
        <w:t>) выявления обстоятельств, предусмотренных частями 2</w:t>
      </w:r>
      <w:r w:rsidR="00E1405C" w:rsidRPr="00E1405C">
        <w:rPr>
          <w:rFonts w:ascii="Times New Roman" w:hAnsi="Times New Roman" w:cs="Times New Roman"/>
          <w:sz w:val="28"/>
          <w:szCs w:val="28"/>
        </w:rPr>
        <w:t>.1</w:t>
      </w:r>
      <w:r w:rsidR="00B11156" w:rsidRPr="00E1405C">
        <w:rPr>
          <w:rFonts w:ascii="Times New Roman" w:hAnsi="Times New Roman" w:cs="Times New Roman"/>
          <w:sz w:val="28"/>
          <w:szCs w:val="28"/>
        </w:rPr>
        <w:t xml:space="preserve"> – 3 статьи 4 настоящего Положения.</w:t>
      </w:r>
    </w:p>
    <w:p w:rsidR="00B11156" w:rsidRPr="00E1405C" w:rsidRDefault="00FB45D4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1156" w:rsidRPr="00E1405C">
        <w:rPr>
          <w:rFonts w:ascii="Times New Roman" w:hAnsi="Times New Roman" w:cs="Times New Roman"/>
          <w:sz w:val="28"/>
          <w:szCs w:val="28"/>
        </w:rPr>
        <w:t xml:space="preserve">) несоблюдения ограничений, запретов, неисполнения обязанностей, которые  установлены  Федеральным  законом  от 25 декабря  2008 года  № 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="00B11156" w:rsidRPr="00E1405C">
        <w:rPr>
          <w:rFonts w:ascii="Times New Roman" w:hAnsi="Times New Roman" w:cs="Times New Roman"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инструментами.</w:t>
      </w:r>
    </w:p>
    <w:p w:rsidR="00B11156" w:rsidRDefault="00B11156" w:rsidP="0045158E">
      <w:pPr>
        <w:spacing w:after="0" w:line="360" w:lineRule="exact"/>
        <w:ind w:firstLine="709"/>
        <w:jc w:val="both"/>
        <w:rPr>
          <w:sz w:val="28"/>
          <w:szCs w:val="28"/>
        </w:rPr>
      </w:pPr>
    </w:p>
    <w:p w:rsidR="00B11156" w:rsidRPr="00E1405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5C">
        <w:rPr>
          <w:rFonts w:ascii="Times New Roman" w:hAnsi="Times New Roman" w:cs="Times New Roman"/>
          <w:b/>
          <w:sz w:val="28"/>
          <w:szCs w:val="28"/>
        </w:rPr>
        <w:t xml:space="preserve">Статья 6. </w:t>
      </w:r>
      <w:r w:rsidR="00E1405C">
        <w:rPr>
          <w:rFonts w:ascii="Times New Roman" w:hAnsi="Times New Roman" w:cs="Times New Roman"/>
          <w:b/>
          <w:sz w:val="28"/>
          <w:szCs w:val="28"/>
        </w:rPr>
        <w:t>Основные п</w:t>
      </w:r>
      <w:r w:rsidRPr="00E1405C">
        <w:rPr>
          <w:rFonts w:ascii="Times New Roman" w:hAnsi="Times New Roman" w:cs="Times New Roman"/>
          <w:b/>
          <w:sz w:val="28"/>
          <w:szCs w:val="28"/>
        </w:rPr>
        <w:t>олномочия Контрольно-счетной комиссии</w:t>
      </w:r>
    </w:p>
    <w:p w:rsidR="00B11156" w:rsidRPr="00E1405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E1405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5C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осуществляет следующие </w:t>
      </w:r>
      <w:r w:rsidR="00E1405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1405C">
        <w:rPr>
          <w:rFonts w:ascii="Times New Roman" w:hAnsi="Times New Roman" w:cs="Times New Roman"/>
          <w:sz w:val="28"/>
          <w:szCs w:val="28"/>
        </w:rPr>
        <w:t>полномочия:</w:t>
      </w:r>
    </w:p>
    <w:p w:rsidR="00B11156" w:rsidRPr="00E1405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5C">
        <w:rPr>
          <w:rFonts w:ascii="Times New Roman" w:hAnsi="Times New Roman" w:cs="Times New Roman"/>
          <w:sz w:val="28"/>
          <w:szCs w:val="28"/>
        </w:rPr>
        <w:t xml:space="preserve">1) </w:t>
      </w:r>
      <w:r w:rsidR="00E1405C" w:rsidRPr="00E1405C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контроля за законностью и эффективностью использования средств </w:t>
      </w:r>
      <w:r w:rsidR="000062B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1405C" w:rsidRPr="00E1405C">
        <w:rPr>
          <w:rFonts w:ascii="Times New Roman" w:hAnsi="Times New Roman" w:cs="Times New Roman"/>
          <w:sz w:val="28"/>
          <w:szCs w:val="28"/>
        </w:rPr>
        <w:t>бюджета</w:t>
      </w:r>
      <w:r w:rsidR="000062B6">
        <w:rPr>
          <w:rFonts w:ascii="Times New Roman" w:hAnsi="Times New Roman" w:cs="Times New Roman"/>
          <w:sz w:val="28"/>
          <w:szCs w:val="28"/>
        </w:rPr>
        <w:t>, а также иных средств, предусмотренных законодательством Российской Федерации</w:t>
      </w:r>
      <w:r w:rsidRPr="00E1405C">
        <w:rPr>
          <w:rFonts w:ascii="Times New Roman" w:hAnsi="Times New Roman" w:cs="Times New Roman"/>
          <w:sz w:val="28"/>
          <w:szCs w:val="28"/>
        </w:rPr>
        <w:t>;</w:t>
      </w:r>
    </w:p>
    <w:p w:rsidR="00B11156" w:rsidRPr="00E1405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5C">
        <w:rPr>
          <w:rFonts w:ascii="Times New Roman" w:hAnsi="Times New Roman" w:cs="Times New Roman"/>
          <w:sz w:val="28"/>
          <w:szCs w:val="28"/>
        </w:rPr>
        <w:t>2) экспертиза проект</w:t>
      </w:r>
      <w:r w:rsidR="000062B6">
        <w:rPr>
          <w:rFonts w:ascii="Times New Roman" w:hAnsi="Times New Roman" w:cs="Times New Roman"/>
          <w:sz w:val="28"/>
          <w:szCs w:val="28"/>
        </w:rPr>
        <w:t>ов местного</w:t>
      </w:r>
      <w:r w:rsidRPr="00E1405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1405C" w:rsidRPr="00E1405C">
        <w:rPr>
          <w:rFonts w:ascii="Times New Roman" w:hAnsi="Times New Roman" w:cs="Times New Roman"/>
          <w:color w:val="000000"/>
          <w:sz w:val="28"/>
          <w:szCs w:val="28"/>
        </w:rPr>
        <w:t>, проверка и анализ обоснованности его показателей</w:t>
      </w:r>
      <w:r w:rsidRPr="00E1405C">
        <w:rPr>
          <w:rFonts w:ascii="Times New Roman" w:hAnsi="Times New Roman" w:cs="Times New Roman"/>
          <w:sz w:val="28"/>
          <w:szCs w:val="28"/>
        </w:rPr>
        <w:t>;</w:t>
      </w:r>
    </w:p>
    <w:p w:rsidR="00B11156" w:rsidRPr="00B2043F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F">
        <w:rPr>
          <w:rFonts w:ascii="Times New Roman" w:hAnsi="Times New Roman" w:cs="Times New Roman"/>
          <w:sz w:val="28"/>
          <w:szCs w:val="28"/>
        </w:rPr>
        <w:t xml:space="preserve">3) внешняя проверка годового отчета об исполнении </w:t>
      </w:r>
      <w:r w:rsidR="0079346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2043F">
        <w:rPr>
          <w:rFonts w:ascii="Times New Roman" w:hAnsi="Times New Roman" w:cs="Times New Roman"/>
          <w:sz w:val="28"/>
          <w:szCs w:val="28"/>
        </w:rPr>
        <w:t>бюджета;</w:t>
      </w:r>
    </w:p>
    <w:p w:rsidR="00B2043F" w:rsidRPr="00B2043F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F">
        <w:rPr>
          <w:rFonts w:ascii="Times New Roman" w:hAnsi="Times New Roman" w:cs="Times New Roman"/>
          <w:sz w:val="28"/>
          <w:szCs w:val="28"/>
        </w:rPr>
        <w:t xml:space="preserve">4) </w:t>
      </w:r>
      <w:r w:rsidR="00B2043F" w:rsidRPr="00B2043F">
        <w:rPr>
          <w:rFonts w:ascii="Times New Roman" w:hAnsi="Times New Roman" w:cs="Times New Roman"/>
          <w:sz w:val="28"/>
          <w:szCs w:val="28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2043F" w:rsidRDefault="00B2043F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F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2043F" w:rsidRDefault="00B2043F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793464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793464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и имущества, находящегося в муниципальной собственности;</w:t>
      </w:r>
    </w:p>
    <w:p w:rsidR="00B2043F" w:rsidRDefault="00B2043F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экспертиза проектов </w:t>
      </w:r>
      <w:r w:rsidR="00793464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в части, касающейся расходных обязательств муниципального образования, экспертиза проектов </w:t>
      </w:r>
      <w:r w:rsidR="00793464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CA240C">
        <w:rPr>
          <w:rFonts w:ascii="Times New Roman" w:hAnsi="Times New Roman" w:cs="Times New Roman"/>
          <w:sz w:val="28"/>
          <w:szCs w:val="28"/>
        </w:rPr>
        <w:t xml:space="preserve">, приводящих к изменению доходов </w:t>
      </w:r>
      <w:r w:rsidR="0079346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A240C">
        <w:rPr>
          <w:rFonts w:ascii="Times New Roman" w:hAnsi="Times New Roman" w:cs="Times New Roman"/>
          <w:sz w:val="28"/>
          <w:szCs w:val="28"/>
        </w:rPr>
        <w:t>бюджета, а также муниципальных программ (проектов муниципальных программ);</w:t>
      </w:r>
    </w:p>
    <w:p w:rsidR="00CA240C" w:rsidRDefault="00CA240C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</w:t>
      </w:r>
      <w:r w:rsidR="00793464">
        <w:rPr>
          <w:rFonts w:ascii="Times New Roman" w:hAnsi="Times New Roman" w:cs="Times New Roman"/>
          <w:sz w:val="28"/>
          <w:szCs w:val="28"/>
        </w:rPr>
        <w:t xml:space="preserve"> и совершенствованию бюджетного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40C" w:rsidRDefault="00CA240C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</w:t>
      </w:r>
      <w:r w:rsidR="00793464">
        <w:rPr>
          <w:rFonts w:ascii="Times New Roman" w:hAnsi="Times New Roman" w:cs="Times New Roman"/>
          <w:sz w:val="28"/>
          <w:szCs w:val="28"/>
        </w:rPr>
        <w:t xml:space="preserve"> и контроля</w:t>
      </w:r>
      <w:r>
        <w:rPr>
          <w:rFonts w:ascii="Times New Roman" w:hAnsi="Times New Roman" w:cs="Times New Roman"/>
          <w:sz w:val="28"/>
          <w:szCs w:val="28"/>
        </w:rPr>
        <w:t xml:space="preserve"> за организацией исполнения </w:t>
      </w:r>
      <w:r w:rsidR="00793464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в текущем финансовом году, ежеквартальное представление информации о ходе исполнения </w:t>
      </w:r>
      <w:r w:rsidR="00793464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бюджета, о результатах проведенных контрольных и экспертно-аналитических мероприятий в Думу Кикнурского муниципального округа и главе Кикнурского муниципального округа;</w:t>
      </w:r>
    </w:p>
    <w:p w:rsidR="00B11156" w:rsidRPr="00CA240C" w:rsidRDefault="00CA240C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0C">
        <w:rPr>
          <w:rFonts w:ascii="Times New Roman" w:hAnsi="Times New Roman" w:cs="Times New Roman"/>
          <w:sz w:val="28"/>
          <w:szCs w:val="28"/>
        </w:rPr>
        <w:t>1</w:t>
      </w:r>
      <w:r w:rsidR="00FB45D4">
        <w:rPr>
          <w:rFonts w:ascii="Times New Roman" w:hAnsi="Times New Roman" w:cs="Times New Roman"/>
          <w:sz w:val="28"/>
          <w:szCs w:val="28"/>
        </w:rPr>
        <w:t>0</w:t>
      </w:r>
      <w:r w:rsidRPr="00CA240C">
        <w:rPr>
          <w:rFonts w:ascii="Times New Roman" w:hAnsi="Times New Roman" w:cs="Times New Roman"/>
          <w:sz w:val="28"/>
          <w:szCs w:val="28"/>
        </w:rPr>
        <w:t>) о</w:t>
      </w:r>
      <w:r w:rsidR="00B11156" w:rsidRPr="00CA240C">
        <w:rPr>
          <w:rFonts w:ascii="Times New Roman" w:hAnsi="Times New Roman" w:cs="Times New Roman"/>
          <w:sz w:val="28"/>
          <w:szCs w:val="28"/>
        </w:rPr>
        <w:t xml:space="preserve">существление контроля за </w:t>
      </w:r>
      <w:r w:rsidRPr="00CA240C">
        <w:rPr>
          <w:rFonts w:ascii="Times New Roman" w:hAnsi="Times New Roman" w:cs="Times New Roman"/>
          <w:sz w:val="28"/>
          <w:szCs w:val="28"/>
        </w:rPr>
        <w:t xml:space="preserve">состоянием муниципального </w:t>
      </w:r>
      <w:r w:rsidR="00793464">
        <w:rPr>
          <w:rFonts w:ascii="Times New Roman" w:hAnsi="Times New Roman" w:cs="Times New Roman"/>
          <w:sz w:val="28"/>
          <w:szCs w:val="28"/>
        </w:rPr>
        <w:t xml:space="preserve">внутреннего и внешнего </w:t>
      </w:r>
      <w:r w:rsidRPr="00CA240C">
        <w:rPr>
          <w:rFonts w:ascii="Times New Roman" w:hAnsi="Times New Roman" w:cs="Times New Roman"/>
          <w:sz w:val="28"/>
          <w:szCs w:val="28"/>
        </w:rPr>
        <w:t>долга</w:t>
      </w:r>
      <w:r w:rsidR="00B11156" w:rsidRPr="00CA240C">
        <w:rPr>
          <w:rFonts w:ascii="Times New Roman" w:hAnsi="Times New Roman" w:cs="Times New Roman"/>
          <w:sz w:val="28"/>
          <w:szCs w:val="28"/>
        </w:rPr>
        <w:t>;</w:t>
      </w:r>
    </w:p>
    <w:p w:rsidR="00CA240C" w:rsidRDefault="00CA240C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0C">
        <w:rPr>
          <w:rFonts w:ascii="Times New Roman" w:hAnsi="Times New Roman" w:cs="Times New Roman"/>
          <w:sz w:val="28"/>
          <w:szCs w:val="28"/>
        </w:rPr>
        <w:t>1</w:t>
      </w:r>
      <w:r w:rsidR="00FB45D4">
        <w:rPr>
          <w:rFonts w:ascii="Times New Roman" w:hAnsi="Times New Roman" w:cs="Times New Roman"/>
          <w:sz w:val="28"/>
          <w:szCs w:val="28"/>
        </w:rPr>
        <w:t>1</w:t>
      </w:r>
      <w:r w:rsidRPr="00CA240C">
        <w:rPr>
          <w:rFonts w:ascii="Times New Roman" w:hAnsi="Times New Roman" w:cs="Times New Roman"/>
          <w:sz w:val="28"/>
          <w:szCs w:val="28"/>
        </w:rPr>
        <w:t>) оценка реализуемости, рисков и результатов достижения целей социально-экономического развития муниципального образования</w:t>
      </w:r>
      <w:r w:rsidR="000062B6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793464">
        <w:rPr>
          <w:rFonts w:ascii="Times New Roman" w:hAnsi="Times New Roman" w:cs="Times New Roman"/>
          <w:sz w:val="28"/>
          <w:szCs w:val="28"/>
        </w:rPr>
        <w:t xml:space="preserve">документами стратегического планирования </w:t>
      </w:r>
      <w:r w:rsidR="000062B6">
        <w:rPr>
          <w:rFonts w:ascii="Times New Roman" w:hAnsi="Times New Roman" w:cs="Times New Roman"/>
          <w:sz w:val="28"/>
          <w:szCs w:val="28"/>
        </w:rPr>
        <w:t>муниципального образования, в пределах компетенции контрольно-счетной комиссии муниципального образования;</w:t>
      </w:r>
    </w:p>
    <w:p w:rsidR="000062B6" w:rsidRDefault="000062B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45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0062B6" w:rsidRPr="000062B6" w:rsidRDefault="000062B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45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законами Кировской </w:t>
      </w:r>
      <w:r w:rsidRPr="000062B6">
        <w:rPr>
          <w:rFonts w:ascii="Times New Roman" w:hAnsi="Times New Roman" w:cs="Times New Roman"/>
          <w:sz w:val="28"/>
          <w:szCs w:val="28"/>
        </w:rPr>
        <w:t>области, Уставом муниципального образования Кикнурский муниципальный округ и иными нормативными правовыми актами Думы</w:t>
      </w:r>
      <w:r w:rsidRPr="000062B6">
        <w:rPr>
          <w:rFonts w:ascii="Times New Roman" w:hAnsi="Times New Roman" w:cs="Times New Roman"/>
          <w:color w:val="000000"/>
          <w:sz w:val="28"/>
          <w:szCs w:val="28"/>
        </w:rPr>
        <w:t xml:space="preserve"> Кикнурского муниципального округа</w:t>
      </w:r>
      <w:r w:rsidRPr="000062B6">
        <w:rPr>
          <w:rFonts w:ascii="Times New Roman" w:hAnsi="Times New Roman" w:cs="Times New Roman"/>
          <w:sz w:val="28"/>
          <w:szCs w:val="28"/>
        </w:rPr>
        <w:t>.</w:t>
      </w:r>
    </w:p>
    <w:p w:rsidR="00B11156" w:rsidRPr="00125F6F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F">
        <w:rPr>
          <w:rFonts w:ascii="Times New Roman" w:hAnsi="Times New Roman" w:cs="Times New Roman"/>
          <w:sz w:val="28"/>
          <w:szCs w:val="28"/>
        </w:rPr>
        <w:t>2. Внешний муниципальный финансовый контроль осуществляется Контрольно-счетной комиссией:</w:t>
      </w:r>
    </w:p>
    <w:p w:rsidR="00B11156" w:rsidRPr="00125F6F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F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Кикнурского муниципального округа;</w:t>
      </w:r>
    </w:p>
    <w:p w:rsidR="00B11156" w:rsidRPr="00125F6F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F">
        <w:rPr>
          <w:rFonts w:ascii="Times New Roman" w:hAnsi="Times New Roman" w:cs="Times New Roman"/>
          <w:sz w:val="28"/>
          <w:szCs w:val="28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B11156" w:rsidRPr="00125F6F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125F6F" w:rsidRDefault="00B11156" w:rsidP="0045158E">
      <w:pPr>
        <w:spacing w:after="0" w:line="360" w:lineRule="exact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25F6F">
        <w:rPr>
          <w:rFonts w:ascii="Times New Roman" w:hAnsi="Times New Roman" w:cs="Times New Roman"/>
          <w:b/>
          <w:sz w:val="28"/>
          <w:szCs w:val="28"/>
        </w:rPr>
        <w:t xml:space="preserve">Статья 7. Формы осуществления Контрольно-счетной комиссией </w:t>
      </w:r>
      <w:r w:rsidRPr="00125F6F">
        <w:rPr>
          <w:rFonts w:ascii="Times New Roman" w:hAnsi="Times New Roman" w:cs="Times New Roman"/>
          <w:b/>
          <w:spacing w:val="-1"/>
          <w:sz w:val="28"/>
          <w:szCs w:val="28"/>
        </w:rPr>
        <w:t>внешнего муниципального финансового контроля</w:t>
      </w:r>
    </w:p>
    <w:p w:rsidR="00B11156" w:rsidRPr="00125F6F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125F6F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25F6F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Контрольно-счетной комиссией в форме </w:t>
      </w:r>
      <w:r w:rsidRPr="00125F6F">
        <w:rPr>
          <w:rFonts w:ascii="Times New Roman" w:hAnsi="Times New Roman" w:cs="Times New Roman"/>
          <w:spacing w:val="-1"/>
          <w:sz w:val="28"/>
          <w:szCs w:val="28"/>
        </w:rPr>
        <w:t>контрольных или экспертно-аналитических мероприятий.</w:t>
      </w:r>
    </w:p>
    <w:p w:rsidR="00B11156" w:rsidRPr="00125F6F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6F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составляется отчет.</w:t>
      </w:r>
    </w:p>
    <w:p w:rsidR="00B11156" w:rsidRPr="00125F6F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25F6F">
        <w:rPr>
          <w:rFonts w:ascii="Times New Roman" w:hAnsi="Times New Roman" w:cs="Times New Roman"/>
          <w:sz w:val="28"/>
          <w:szCs w:val="28"/>
        </w:rPr>
        <w:lastRenderedPageBreak/>
        <w:t xml:space="preserve">3. При проведении экспертно-аналитического мероприятия Контрольно-счетная комиссия </w:t>
      </w:r>
      <w:r w:rsidRPr="00125F6F">
        <w:rPr>
          <w:rFonts w:ascii="Times New Roman" w:hAnsi="Times New Roman" w:cs="Times New Roman"/>
          <w:spacing w:val="-3"/>
          <w:sz w:val="28"/>
          <w:szCs w:val="28"/>
        </w:rPr>
        <w:t>составляет отчет или заключение.</w:t>
      </w:r>
    </w:p>
    <w:p w:rsidR="00B11156" w:rsidRDefault="00B11156" w:rsidP="0045158E">
      <w:pPr>
        <w:spacing w:after="0" w:line="360" w:lineRule="exact"/>
        <w:ind w:firstLine="709"/>
        <w:jc w:val="both"/>
        <w:rPr>
          <w:sz w:val="28"/>
          <w:szCs w:val="28"/>
        </w:rPr>
      </w:pPr>
    </w:p>
    <w:p w:rsidR="00B11156" w:rsidRPr="00ED1738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38">
        <w:rPr>
          <w:rFonts w:ascii="Times New Roman" w:hAnsi="Times New Roman" w:cs="Times New Roman"/>
          <w:b/>
          <w:sz w:val="28"/>
          <w:szCs w:val="28"/>
        </w:rPr>
        <w:t>Статья 8.</w:t>
      </w:r>
      <w:r w:rsidRPr="00ED17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Стандарты внешнего </w:t>
      </w:r>
      <w:r w:rsidRPr="00ED1738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B11156" w:rsidRPr="00B65A29" w:rsidRDefault="00B11156" w:rsidP="0045158E">
      <w:pPr>
        <w:spacing w:after="0" w:line="360" w:lineRule="exact"/>
        <w:ind w:firstLine="709"/>
        <w:jc w:val="both"/>
        <w:rPr>
          <w:sz w:val="28"/>
          <w:szCs w:val="28"/>
        </w:rPr>
      </w:pPr>
    </w:p>
    <w:p w:rsidR="00B11156" w:rsidRPr="00ED1738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38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Кировской области, муниципальными нормативными правовыми актами, а также стандартами внешнего муниципального финансового контроля. </w:t>
      </w:r>
    </w:p>
    <w:p w:rsidR="00B11156" w:rsidRPr="00DE5294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94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</w:t>
      </w:r>
      <w:r w:rsidR="00ED1738" w:rsidRPr="00DE5294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DE529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D1738" w:rsidRPr="00DE5294">
        <w:rPr>
          <w:rFonts w:ascii="Times New Roman" w:hAnsi="Times New Roman" w:cs="Times New Roman"/>
          <w:sz w:val="28"/>
          <w:szCs w:val="28"/>
        </w:rPr>
        <w:t xml:space="preserve">для проведения контрольных и экспертно-аналитических мероприятий </w:t>
      </w:r>
      <w:r w:rsidRPr="00DE5294">
        <w:rPr>
          <w:rFonts w:ascii="Times New Roman" w:hAnsi="Times New Roman" w:cs="Times New Roman"/>
          <w:sz w:val="28"/>
          <w:szCs w:val="28"/>
        </w:rPr>
        <w:t>утверждаются Контрольно-счетной комиссией</w:t>
      </w:r>
      <w:r w:rsidR="00DE5294" w:rsidRPr="00DE5294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</w:t>
      </w:r>
    </w:p>
    <w:p w:rsidR="00DE5294" w:rsidRPr="00DE5294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94">
        <w:rPr>
          <w:rFonts w:ascii="Times New Roman" w:hAnsi="Times New Roman" w:cs="Times New Roman"/>
          <w:sz w:val="28"/>
          <w:szCs w:val="28"/>
        </w:rPr>
        <w:t xml:space="preserve">3. </w:t>
      </w:r>
      <w:r w:rsidR="00DE5294" w:rsidRPr="00DE5294">
        <w:rPr>
          <w:rFonts w:ascii="Times New Roman" w:hAnsi="Times New Roman" w:cs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B11156" w:rsidRPr="00DE5294" w:rsidRDefault="00DE5294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294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контрольно-счетной комиссии не могут противоречить законодательству Российской Федерации и (или) законодательству Кировской области</w:t>
      </w:r>
      <w:r w:rsidR="00B11156" w:rsidRPr="00DE5294">
        <w:rPr>
          <w:rFonts w:ascii="Times New Roman" w:hAnsi="Times New Roman" w:cs="Times New Roman"/>
          <w:sz w:val="28"/>
          <w:szCs w:val="28"/>
        </w:rPr>
        <w:t>.</w:t>
      </w:r>
    </w:p>
    <w:p w:rsidR="00B11156" w:rsidRDefault="00B11156" w:rsidP="0045158E">
      <w:pPr>
        <w:spacing w:after="0" w:line="360" w:lineRule="exact"/>
        <w:ind w:firstLine="709"/>
        <w:jc w:val="both"/>
        <w:rPr>
          <w:sz w:val="28"/>
          <w:szCs w:val="28"/>
        </w:rPr>
      </w:pPr>
    </w:p>
    <w:p w:rsidR="00B11156" w:rsidRPr="00F85AD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DC">
        <w:rPr>
          <w:rFonts w:ascii="Times New Roman" w:hAnsi="Times New Roman" w:cs="Times New Roman"/>
          <w:b/>
          <w:sz w:val="28"/>
          <w:szCs w:val="28"/>
        </w:rPr>
        <w:t>Статья 9. Планирование деятельности Контрольно-счетной комиссии</w:t>
      </w:r>
    </w:p>
    <w:p w:rsidR="00B11156" w:rsidRPr="00F85AD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F85AD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DC">
        <w:rPr>
          <w:rFonts w:ascii="Times New Roman" w:hAnsi="Times New Roman" w:cs="Times New Roman"/>
          <w:sz w:val="28"/>
          <w:szCs w:val="28"/>
        </w:rPr>
        <w:t>1. Контрольно-счетная комиссия осуществляет свою деятельность на основе планов, которые разрабатываются и утверждаются в соответствии с Регламентом Контрольно-счетной комиссии.</w:t>
      </w:r>
    </w:p>
    <w:p w:rsidR="00B11156" w:rsidRPr="00F85AD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DC">
        <w:rPr>
          <w:rFonts w:ascii="Times New Roman" w:hAnsi="Times New Roman" w:cs="Times New Roman"/>
          <w:sz w:val="28"/>
          <w:szCs w:val="28"/>
        </w:rPr>
        <w:t xml:space="preserve">2. </w:t>
      </w:r>
      <w:r w:rsidR="00F85ADC" w:rsidRPr="00F85ADC">
        <w:rPr>
          <w:rFonts w:ascii="Times New Roman" w:hAnsi="Times New Roman" w:cs="Times New Roman"/>
          <w:sz w:val="28"/>
          <w:szCs w:val="28"/>
        </w:rPr>
        <w:t>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Думы Кикнурского муниципального округа, предложений главы Кикнурского муниципального округа</w:t>
      </w:r>
      <w:r w:rsidRPr="00F85ADC">
        <w:rPr>
          <w:rFonts w:ascii="Times New Roman" w:hAnsi="Times New Roman" w:cs="Times New Roman"/>
          <w:sz w:val="28"/>
          <w:szCs w:val="28"/>
        </w:rPr>
        <w:t>.</w:t>
      </w:r>
    </w:p>
    <w:p w:rsidR="00B11156" w:rsidRPr="00F85AD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DC">
        <w:rPr>
          <w:rFonts w:ascii="Times New Roman" w:hAnsi="Times New Roman" w:cs="Times New Roman"/>
          <w:sz w:val="28"/>
          <w:szCs w:val="28"/>
        </w:rPr>
        <w:t xml:space="preserve">3. </w:t>
      </w:r>
      <w:r w:rsidR="00F85ADC" w:rsidRPr="00F85ADC">
        <w:rPr>
          <w:rFonts w:ascii="Times New Roman" w:hAnsi="Times New Roman" w:cs="Times New Roman"/>
          <w:sz w:val="28"/>
          <w:szCs w:val="28"/>
        </w:rPr>
        <w:t>Порядок включения в планы деятельности контрольно-счетной комиссии поручений Думы Кикнурского муниципального округа, предложений главы Кикнурского муниципального округа устанавливается законами Кировской области или нормативно-правовыми актами Думы Кикнурского муниципального округа.</w:t>
      </w:r>
    </w:p>
    <w:p w:rsidR="00B11156" w:rsidRDefault="00B11156" w:rsidP="0045158E">
      <w:pPr>
        <w:spacing w:after="0" w:line="360" w:lineRule="exact"/>
        <w:ind w:firstLine="709"/>
        <w:jc w:val="both"/>
        <w:rPr>
          <w:sz w:val="28"/>
          <w:szCs w:val="28"/>
        </w:rPr>
      </w:pPr>
    </w:p>
    <w:p w:rsidR="00B11156" w:rsidRPr="0045158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8E">
        <w:rPr>
          <w:rFonts w:ascii="Times New Roman" w:hAnsi="Times New Roman" w:cs="Times New Roman"/>
          <w:b/>
          <w:sz w:val="28"/>
          <w:szCs w:val="28"/>
        </w:rPr>
        <w:t>Статья 10. Регламент Контрольно-счетной комиссии</w:t>
      </w:r>
    </w:p>
    <w:p w:rsidR="00B11156" w:rsidRPr="0045158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45158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8E">
        <w:rPr>
          <w:rFonts w:ascii="Times New Roman" w:hAnsi="Times New Roman" w:cs="Times New Roman"/>
          <w:sz w:val="28"/>
          <w:szCs w:val="28"/>
        </w:rPr>
        <w:t xml:space="preserve">1. 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комиссии. </w:t>
      </w:r>
    </w:p>
    <w:p w:rsidR="00B11156" w:rsidRPr="0045158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8E">
        <w:rPr>
          <w:rFonts w:ascii="Times New Roman" w:hAnsi="Times New Roman" w:cs="Times New Roman"/>
          <w:sz w:val="28"/>
          <w:szCs w:val="28"/>
        </w:rPr>
        <w:t>2. Регламент контрольно-счетной комиссии утверждается председателем Контрольно-счетной комиссии.</w:t>
      </w:r>
    </w:p>
    <w:p w:rsidR="00B11156" w:rsidRDefault="00B11156" w:rsidP="0045158E">
      <w:pPr>
        <w:spacing w:after="0" w:line="360" w:lineRule="exact"/>
        <w:ind w:firstLine="709"/>
        <w:jc w:val="both"/>
        <w:rPr>
          <w:sz w:val="28"/>
          <w:szCs w:val="28"/>
        </w:rPr>
      </w:pPr>
    </w:p>
    <w:p w:rsidR="00B11156" w:rsidRPr="00F85AD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DC">
        <w:rPr>
          <w:rFonts w:ascii="Times New Roman" w:hAnsi="Times New Roman" w:cs="Times New Roman"/>
          <w:b/>
          <w:sz w:val="28"/>
          <w:szCs w:val="28"/>
        </w:rPr>
        <w:t>Статья 11. Обязательность исполнения требований должностных лиц Контрольно-счетной комиссии</w:t>
      </w:r>
    </w:p>
    <w:p w:rsidR="00B11156" w:rsidRPr="00F85AD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F85AD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DC">
        <w:rPr>
          <w:rFonts w:ascii="Times New Roman" w:hAnsi="Times New Roman" w:cs="Times New Roman"/>
          <w:sz w:val="28"/>
          <w:szCs w:val="28"/>
        </w:rPr>
        <w:t>1. Требования и запросы должностного лица Контрольно-счетной комиссии, связанные с осуществлением им своих должностных полномочий, установленных законодательством Российской Федерации, законодательством Кировской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F85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ADC">
        <w:rPr>
          <w:rFonts w:ascii="Times New Roman" w:hAnsi="Times New Roman" w:cs="Times New Roman"/>
          <w:sz w:val="28"/>
          <w:szCs w:val="28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B11156" w:rsidRPr="00F85AD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DC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должностного лица Контрольно-счетной комиссии, а также воспрепятствование осуществлению им возложенных на него должностных полномочий влекут за собой ответственность, установленную законодательством Российской Федерации и Кировской области.</w:t>
      </w:r>
    </w:p>
    <w:p w:rsidR="00B11156" w:rsidRDefault="00B11156" w:rsidP="0045158E">
      <w:pPr>
        <w:spacing w:after="0" w:line="360" w:lineRule="exact"/>
        <w:ind w:firstLine="709"/>
        <w:jc w:val="both"/>
        <w:rPr>
          <w:sz w:val="28"/>
          <w:szCs w:val="28"/>
        </w:rPr>
      </w:pP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b/>
          <w:sz w:val="28"/>
          <w:szCs w:val="28"/>
        </w:rPr>
        <w:t>Статья 12. Права, обязанности и ответственность должностных лиц Контрольно-счетной комиссии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>1. Должностное лицо Контрольно-счетной комиссии при осуществлении возложенных на него должностных полномочий имеет право: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28110B">
        <w:rPr>
          <w:rFonts w:ascii="Times New Roman" w:hAnsi="Times New Roman" w:cs="Times New Roman"/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28110B">
        <w:rPr>
          <w:rFonts w:ascii="Times New Roman" w:hAnsi="Times New Roman" w:cs="Times New Roman"/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</w:t>
      </w:r>
      <w:r w:rsidRPr="0028110B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уполномоченных должностных лиц проверяемых органов и организаций и составлением соответствующих </w:t>
      </w:r>
      <w:r w:rsidRPr="0028110B">
        <w:rPr>
          <w:rFonts w:ascii="Times New Roman" w:hAnsi="Times New Roman" w:cs="Times New Roman"/>
          <w:spacing w:val="-5"/>
          <w:sz w:val="28"/>
          <w:szCs w:val="28"/>
        </w:rPr>
        <w:t>актов;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28110B">
        <w:rPr>
          <w:rFonts w:ascii="Times New Roman" w:hAnsi="Times New Roman" w:cs="Times New Roman"/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28110B">
        <w:rPr>
          <w:rFonts w:ascii="Times New Roman" w:hAnsi="Times New Roman" w:cs="Times New Roman"/>
          <w:sz w:val="28"/>
          <w:szCs w:val="28"/>
        </w:rPr>
        <w:t>подразделений, органов государственной власти и государственных органов Кировской области, органов местного самоуправления и муниципальных органов, организаций;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</w:t>
      </w:r>
      <w:r w:rsidRPr="0028110B">
        <w:rPr>
          <w:rFonts w:ascii="Times New Roman" w:hAnsi="Times New Roman" w:cs="Times New Roman"/>
          <w:spacing w:val="-2"/>
          <w:sz w:val="28"/>
          <w:szCs w:val="28"/>
        </w:rPr>
        <w:t xml:space="preserve"> необходимыми документами, касающимися </w:t>
      </w:r>
      <w:r w:rsidRPr="0028110B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28110B">
        <w:rPr>
          <w:rFonts w:ascii="Times New Roman" w:hAnsi="Times New Roman" w:cs="Times New Roman"/>
          <w:spacing w:val="-2"/>
          <w:sz w:val="28"/>
          <w:szCs w:val="28"/>
        </w:rPr>
        <w:t>охраняемую законом тайну;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28110B">
        <w:rPr>
          <w:rFonts w:ascii="Times New Roman" w:hAnsi="Times New Roman" w:cs="Times New Roman"/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28110B">
        <w:rPr>
          <w:rFonts w:ascii="Times New Roman" w:hAnsi="Times New Roman" w:cs="Times New Roman"/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B11156" w:rsidRPr="0028110B" w:rsidRDefault="00F85ADC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 xml:space="preserve">2. </w:t>
      </w:r>
      <w:r w:rsidR="00B11156" w:rsidRPr="0028110B">
        <w:rPr>
          <w:rFonts w:ascii="Times New Roman" w:hAnsi="Times New Roman" w:cs="Times New Roman"/>
          <w:sz w:val="28"/>
          <w:szCs w:val="28"/>
        </w:rPr>
        <w:t xml:space="preserve">Должностное лицо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="00B11156" w:rsidRPr="0028110B">
        <w:rPr>
          <w:rFonts w:ascii="Times New Roman" w:hAnsi="Times New Roman" w:cs="Times New Roman"/>
          <w:spacing w:val="-2"/>
          <w:sz w:val="28"/>
          <w:szCs w:val="28"/>
        </w:rPr>
        <w:t>актов и отчетов.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 xml:space="preserve">3. Должностное лицо Контрольно-счетной комиссии обязано сохранять государственную, служебную, коммерческую и иную </w:t>
      </w:r>
      <w:r w:rsidRPr="0028110B">
        <w:rPr>
          <w:rFonts w:ascii="Times New Roman" w:hAnsi="Times New Roman" w:cs="Times New Roman"/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28110B">
        <w:rPr>
          <w:rFonts w:ascii="Times New Roman" w:hAnsi="Times New Roman" w:cs="Times New Roman"/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</w:t>
      </w:r>
      <w:r w:rsidRPr="0028110B">
        <w:rPr>
          <w:rFonts w:ascii="Times New Roman" w:hAnsi="Times New Roman" w:cs="Times New Roman"/>
          <w:sz w:val="28"/>
          <w:szCs w:val="28"/>
        </w:rPr>
        <w:lastRenderedPageBreak/>
        <w:t xml:space="preserve">и достоверно отражать их результаты в соответствующих актах, отчетах и заключениях. </w:t>
      </w:r>
    </w:p>
    <w:p w:rsidR="00B11156" w:rsidRPr="0028110B" w:rsidRDefault="00B11156" w:rsidP="0045158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>3.1. Должностное лицо Контрольно-счетной комиссии обязано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>4. Должностное лицо Контрольно-счетной комиссии несёт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B11156" w:rsidRPr="0028110B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0B">
        <w:rPr>
          <w:rFonts w:ascii="Times New Roman" w:hAnsi="Times New Roman" w:cs="Times New Roman"/>
          <w:sz w:val="28"/>
          <w:szCs w:val="28"/>
        </w:rPr>
        <w:t>5. Председатель Контрольно-счетной комиссии вправе участвовать в заседаниях Думы</w:t>
      </w:r>
      <w:r w:rsidRPr="0028110B">
        <w:rPr>
          <w:rFonts w:ascii="Times New Roman" w:hAnsi="Times New Roman" w:cs="Times New Roman"/>
          <w:color w:val="000000"/>
          <w:sz w:val="28"/>
          <w:szCs w:val="28"/>
        </w:rPr>
        <w:t xml:space="preserve"> Кикнурского муниципального округа</w:t>
      </w:r>
      <w:r w:rsidR="00580C9F">
        <w:rPr>
          <w:rFonts w:ascii="Times New Roman" w:hAnsi="Times New Roman" w:cs="Times New Roman"/>
          <w:color w:val="000000"/>
          <w:sz w:val="28"/>
          <w:szCs w:val="28"/>
        </w:rPr>
        <w:t xml:space="preserve"> и в заседаниях иных органов местного самоуправления, а также в заседаниях комитетов, к</w:t>
      </w:r>
      <w:r w:rsidRPr="0028110B">
        <w:rPr>
          <w:rFonts w:ascii="Times New Roman" w:hAnsi="Times New Roman" w:cs="Times New Roman"/>
          <w:sz w:val="28"/>
          <w:szCs w:val="28"/>
        </w:rPr>
        <w:t xml:space="preserve">омиссий и рабочих групп, </w:t>
      </w:r>
      <w:r w:rsidR="00580C9F">
        <w:rPr>
          <w:rFonts w:ascii="Times New Roman" w:hAnsi="Times New Roman" w:cs="Times New Roman"/>
          <w:sz w:val="28"/>
          <w:szCs w:val="28"/>
        </w:rPr>
        <w:t>создаваемых Думой Кикнурского муниципального округа</w:t>
      </w:r>
      <w:r w:rsidRPr="0028110B">
        <w:rPr>
          <w:rFonts w:ascii="Times New Roman" w:hAnsi="Times New Roman" w:cs="Times New Roman"/>
          <w:sz w:val="28"/>
          <w:szCs w:val="28"/>
        </w:rPr>
        <w:t>.</w:t>
      </w:r>
    </w:p>
    <w:p w:rsidR="00B11156" w:rsidRDefault="00B11156" w:rsidP="0045158E">
      <w:pPr>
        <w:spacing w:after="0" w:line="360" w:lineRule="exact"/>
        <w:ind w:firstLine="709"/>
        <w:jc w:val="both"/>
        <w:rPr>
          <w:sz w:val="28"/>
          <w:szCs w:val="28"/>
        </w:rPr>
      </w:pPr>
    </w:p>
    <w:p w:rsidR="00B11156" w:rsidRPr="000213B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BC">
        <w:rPr>
          <w:rFonts w:ascii="Times New Roman" w:hAnsi="Times New Roman" w:cs="Times New Roman"/>
          <w:b/>
          <w:sz w:val="28"/>
          <w:szCs w:val="28"/>
        </w:rPr>
        <w:t>Статья 13. Предоставление информации по запросам Контрольно-счетной комиссии</w:t>
      </w:r>
    </w:p>
    <w:p w:rsidR="00B11156" w:rsidRPr="000213BC" w:rsidRDefault="00B11156" w:rsidP="0045158E">
      <w:pPr>
        <w:suppressAutoHyphens/>
        <w:spacing w:after="0" w:line="360" w:lineRule="exac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11156" w:rsidRPr="000213BC" w:rsidRDefault="00B11156" w:rsidP="0045158E">
      <w:pPr>
        <w:suppressAutoHyphens/>
        <w:spacing w:after="0" w:line="360" w:lineRule="exact"/>
        <w:ind w:firstLine="709"/>
        <w:jc w:val="both"/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</w:pPr>
      <w:r w:rsidRPr="000213B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</w:t>
      </w:r>
      <w:r w:rsidR="00580C9F" w:rsidRPr="000213B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Органы местного самоуправления и муниципальные органы, организации, в отношении которых контрольно-счетная комиссия вправе осуществить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</w:t>
      </w:r>
      <w:r w:rsidR="000213BC" w:rsidRPr="000213B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установленные законами Кировской области сроки обязаны представлять в контрольно-счетную комиссию по ее запросам информацию, документы и материалы, необходимые для проведения контрольных и экспертно-аналитических мероприятий. </w:t>
      </w:r>
    </w:p>
    <w:p w:rsidR="00B11156" w:rsidRPr="000213B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BC">
        <w:rPr>
          <w:rFonts w:ascii="Times New Roman" w:hAnsi="Times New Roman" w:cs="Times New Roman"/>
          <w:sz w:val="28"/>
          <w:szCs w:val="28"/>
        </w:rPr>
        <w:t>2. Порядок направления Контрольно-счетной комиссией запросов, указанных в части 1 настоящей статьи, определяется муниципальными нормативными правовыми актами и регламентом Контрольно-счетной комиссии.</w:t>
      </w:r>
    </w:p>
    <w:p w:rsidR="00B11156" w:rsidRPr="000213B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BC">
        <w:rPr>
          <w:rFonts w:ascii="Times New Roman" w:hAnsi="Times New Roman" w:cs="Times New Roman"/>
          <w:sz w:val="28"/>
          <w:szCs w:val="28"/>
        </w:rPr>
        <w:t>3. Контрольно-счетная комиссия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B11156" w:rsidRPr="000213BC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B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4.  Непредставление или несвоевременное представление в Контрольно-счетную комиссию </w:t>
      </w:r>
      <w:r w:rsidRPr="000213BC">
        <w:rPr>
          <w:rFonts w:ascii="Times New Roman" w:hAnsi="Times New Roman" w:cs="Times New Roman"/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Кировской области.</w:t>
      </w:r>
    </w:p>
    <w:p w:rsidR="00B11156" w:rsidRPr="00B71C6E" w:rsidRDefault="000213BC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BC">
        <w:rPr>
          <w:rFonts w:ascii="Times New Roman" w:hAnsi="Times New Roman" w:cs="Times New Roman"/>
          <w:sz w:val="28"/>
          <w:szCs w:val="28"/>
        </w:rPr>
        <w:t xml:space="preserve">5. При осуществлении внешнего муниципального финансового контроля Контрольно-счетной комиссии представляется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</w:t>
      </w:r>
      <w:r w:rsidRPr="00B71C6E">
        <w:rPr>
          <w:rFonts w:ascii="Times New Roman" w:hAnsi="Times New Roman" w:cs="Times New Roman"/>
          <w:sz w:val="28"/>
          <w:szCs w:val="28"/>
        </w:rPr>
        <w:t>иной охраняемой законом тайне.</w:t>
      </w:r>
    </w:p>
    <w:p w:rsidR="000213BC" w:rsidRPr="00B71C6E" w:rsidRDefault="000213BC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B71C6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6E">
        <w:rPr>
          <w:rFonts w:ascii="Times New Roman" w:hAnsi="Times New Roman" w:cs="Times New Roman"/>
          <w:b/>
          <w:sz w:val="28"/>
          <w:szCs w:val="28"/>
        </w:rPr>
        <w:t>Статья 14. Представления и предписания Контрольно-счетной комиссии</w:t>
      </w:r>
    </w:p>
    <w:p w:rsidR="00B11156" w:rsidRPr="00B71C6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B71C6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6E">
        <w:rPr>
          <w:rFonts w:ascii="Times New Roman" w:hAnsi="Times New Roman" w:cs="Times New Roman"/>
          <w:sz w:val="28"/>
          <w:szCs w:val="28"/>
        </w:rPr>
        <w:t>1. Контрольно-счетная комиссия по результатам проведения контрольных мероприятий вправе вносить в органы местного самоуправления, муниципальные органы и проверяемые</w:t>
      </w:r>
      <w:r w:rsidR="00B71C6E" w:rsidRPr="00B71C6E">
        <w:rPr>
          <w:rFonts w:ascii="Times New Roman" w:hAnsi="Times New Roman" w:cs="Times New Roman"/>
          <w:sz w:val="28"/>
          <w:szCs w:val="28"/>
        </w:rPr>
        <w:t xml:space="preserve"> органы и</w:t>
      </w:r>
      <w:r w:rsidRPr="00B71C6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71C6E" w:rsidRPr="00B71C6E">
        <w:rPr>
          <w:rFonts w:ascii="Times New Roman" w:hAnsi="Times New Roman" w:cs="Times New Roman"/>
          <w:sz w:val="28"/>
          <w:szCs w:val="28"/>
        </w:rPr>
        <w:t xml:space="preserve"> и их</w:t>
      </w:r>
      <w:r w:rsidRPr="00B71C6E">
        <w:rPr>
          <w:rFonts w:ascii="Times New Roman" w:hAnsi="Times New Roman" w:cs="Times New Roman"/>
          <w:sz w:val="28"/>
          <w:szCs w:val="28"/>
        </w:rPr>
        <w:t xml:space="preserve"> должностным лицам представления для принятия мер по устранению выявленных</w:t>
      </w:r>
      <w:r w:rsidR="00B71C6E" w:rsidRPr="00B71C6E">
        <w:rPr>
          <w:rFonts w:ascii="Times New Roman" w:hAnsi="Times New Roman" w:cs="Times New Roman"/>
          <w:sz w:val="28"/>
          <w:szCs w:val="28"/>
        </w:rPr>
        <w:t xml:space="preserve"> бюджетных и иных</w:t>
      </w:r>
      <w:r w:rsidRPr="00B71C6E">
        <w:rPr>
          <w:rFonts w:ascii="Times New Roman" w:hAnsi="Times New Roman" w:cs="Times New Roman"/>
          <w:sz w:val="28"/>
          <w:szCs w:val="28"/>
        </w:rPr>
        <w:t xml:space="preserve"> нарушений и недостатков, предотвращению нанесения материального ущерба Кикнурскому муниципальному</w:t>
      </w:r>
      <w:r w:rsidRPr="00B71C6E">
        <w:rPr>
          <w:rFonts w:ascii="Times New Roman" w:hAnsi="Times New Roman" w:cs="Times New Roman"/>
          <w:color w:val="000000"/>
          <w:sz w:val="28"/>
          <w:szCs w:val="28"/>
        </w:rPr>
        <w:t xml:space="preserve"> округу</w:t>
      </w:r>
      <w:r w:rsidRPr="00B71C6E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11156" w:rsidRPr="00B71C6E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6E">
        <w:rPr>
          <w:rFonts w:ascii="Times New Roman" w:hAnsi="Times New Roman" w:cs="Times New Roman"/>
          <w:sz w:val="28"/>
          <w:szCs w:val="28"/>
        </w:rPr>
        <w:t xml:space="preserve">2. Представление Контрольно-счетной комиссии подписывается председателем Контрольно-счетной комиссии. </w:t>
      </w:r>
    </w:p>
    <w:p w:rsidR="00B11156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1C6E">
        <w:rPr>
          <w:rFonts w:ascii="Times New Roman" w:hAnsi="Times New Roman" w:cs="Times New Roman"/>
          <w:sz w:val="28"/>
          <w:szCs w:val="28"/>
        </w:rPr>
        <w:t>3. Органы местного самоуправления</w:t>
      </w:r>
      <w:r w:rsidR="00B71C6E" w:rsidRPr="00B71C6E">
        <w:rPr>
          <w:rFonts w:ascii="Times New Roman" w:hAnsi="Times New Roman" w:cs="Times New Roman"/>
          <w:sz w:val="28"/>
          <w:szCs w:val="28"/>
        </w:rPr>
        <w:t xml:space="preserve"> и </w:t>
      </w:r>
      <w:r w:rsidRPr="00B71C6E">
        <w:rPr>
          <w:rFonts w:ascii="Times New Roman" w:hAnsi="Times New Roman" w:cs="Times New Roman"/>
          <w:sz w:val="28"/>
          <w:szCs w:val="28"/>
        </w:rPr>
        <w:t>муниципальные органы</w:t>
      </w:r>
      <w:r w:rsidR="00B71C6E" w:rsidRPr="00B71C6E">
        <w:rPr>
          <w:rFonts w:ascii="Times New Roman" w:hAnsi="Times New Roman" w:cs="Times New Roman"/>
          <w:sz w:val="28"/>
          <w:szCs w:val="28"/>
        </w:rPr>
        <w:t>, а также</w:t>
      </w:r>
      <w:r w:rsidRPr="00B71C6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71C6E" w:rsidRPr="00B71C6E">
        <w:rPr>
          <w:rFonts w:ascii="Times New Roman" w:hAnsi="Times New Roman" w:cs="Times New Roman"/>
          <w:sz w:val="28"/>
          <w:szCs w:val="28"/>
        </w:rPr>
        <w:t xml:space="preserve"> в указанный в представлении срок или, если срок не указан,</w:t>
      </w:r>
      <w:r w:rsidRPr="00B71C6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71C6E" w:rsidRPr="00B71C6E">
        <w:rPr>
          <w:rFonts w:ascii="Times New Roman" w:hAnsi="Times New Roman" w:cs="Times New Roman"/>
          <w:sz w:val="28"/>
          <w:szCs w:val="28"/>
        </w:rPr>
        <w:t>30 дней</w:t>
      </w:r>
      <w:r w:rsidRPr="00B71C6E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B71C6E" w:rsidRPr="00B71C6E">
        <w:rPr>
          <w:rFonts w:ascii="Times New Roman" w:hAnsi="Times New Roman" w:cs="Times New Roman"/>
          <w:sz w:val="28"/>
          <w:szCs w:val="28"/>
        </w:rPr>
        <w:t xml:space="preserve"> его</w:t>
      </w:r>
      <w:r w:rsidRPr="00B71C6E">
        <w:rPr>
          <w:rFonts w:ascii="Times New Roman" w:hAnsi="Times New Roman" w:cs="Times New Roman"/>
          <w:sz w:val="28"/>
          <w:szCs w:val="28"/>
        </w:rPr>
        <w:t xml:space="preserve"> получения обязаны уведомить в письменной форме Контрольно-счетную комиссию </w:t>
      </w:r>
      <w:r w:rsidRPr="00B71C6E">
        <w:rPr>
          <w:rFonts w:ascii="Times New Roman" w:hAnsi="Times New Roman" w:cs="Times New Roman"/>
          <w:spacing w:val="-2"/>
          <w:sz w:val="28"/>
          <w:szCs w:val="28"/>
        </w:rPr>
        <w:t xml:space="preserve">о принятых по результатам </w:t>
      </w:r>
      <w:r w:rsidR="00B71C6E" w:rsidRPr="00B71C6E">
        <w:rPr>
          <w:rFonts w:ascii="Times New Roman" w:hAnsi="Times New Roman" w:cs="Times New Roman"/>
          <w:spacing w:val="-2"/>
          <w:sz w:val="28"/>
          <w:szCs w:val="28"/>
        </w:rPr>
        <w:t xml:space="preserve">выполнения </w:t>
      </w:r>
      <w:r w:rsidRPr="00B71C6E">
        <w:rPr>
          <w:rFonts w:ascii="Times New Roman" w:hAnsi="Times New Roman" w:cs="Times New Roman"/>
          <w:spacing w:val="-2"/>
          <w:sz w:val="28"/>
          <w:szCs w:val="28"/>
        </w:rPr>
        <w:t>представления решениях и мерах.</w:t>
      </w:r>
    </w:p>
    <w:p w:rsidR="00B71C6E" w:rsidRPr="00B71C6E" w:rsidRDefault="00B71C6E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3.1. Срок выполнения представления может быть продлен по решению контрольно-счетной комиссии, но не более одного раза.</w:t>
      </w:r>
    </w:p>
    <w:p w:rsidR="00B11156" w:rsidRPr="001C4C8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89">
        <w:rPr>
          <w:rFonts w:ascii="Times New Roman" w:hAnsi="Times New Roman" w:cs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</w:t>
      </w:r>
      <w:r w:rsidR="001C4C89" w:rsidRPr="001C4C89">
        <w:rPr>
          <w:rFonts w:ascii="Times New Roman" w:hAnsi="Times New Roman" w:cs="Times New Roman"/>
          <w:sz w:val="28"/>
          <w:szCs w:val="28"/>
        </w:rPr>
        <w:t xml:space="preserve"> невыполнения представлений контрольно-счетной комиссии, а также в случае</w:t>
      </w:r>
      <w:r w:rsidRPr="001C4C89">
        <w:rPr>
          <w:rFonts w:ascii="Times New Roman" w:hAnsi="Times New Roman" w:cs="Times New Roman"/>
          <w:sz w:val="28"/>
          <w:szCs w:val="28"/>
        </w:rPr>
        <w:t xml:space="preserve"> воспрепятствования проведению </w:t>
      </w:r>
      <w:r w:rsidRPr="001C4C89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Контрольно-счетной комиссии контрольных мероприятий Контрольно-счетная комиссия направляет в органы местного самоуправления</w:t>
      </w:r>
      <w:r w:rsidR="001C4C89" w:rsidRPr="001C4C89">
        <w:rPr>
          <w:rFonts w:ascii="Times New Roman" w:hAnsi="Times New Roman" w:cs="Times New Roman"/>
          <w:sz w:val="28"/>
          <w:szCs w:val="28"/>
        </w:rPr>
        <w:t xml:space="preserve"> и</w:t>
      </w:r>
      <w:r w:rsidRPr="001C4C89">
        <w:rPr>
          <w:rFonts w:ascii="Times New Roman" w:hAnsi="Times New Roman" w:cs="Times New Roman"/>
          <w:sz w:val="28"/>
          <w:szCs w:val="28"/>
        </w:rPr>
        <w:t xml:space="preserve"> муниципальные органы</w:t>
      </w:r>
      <w:r w:rsidR="001C4C89" w:rsidRPr="001C4C89">
        <w:rPr>
          <w:rFonts w:ascii="Times New Roman" w:hAnsi="Times New Roman" w:cs="Times New Roman"/>
          <w:sz w:val="28"/>
          <w:szCs w:val="28"/>
        </w:rPr>
        <w:t>,</w:t>
      </w:r>
      <w:r w:rsidRPr="001C4C89">
        <w:rPr>
          <w:rFonts w:ascii="Times New Roman" w:hAnsi="Times New Roman" w:cs="Times New Roman"/>
          <w:sz w:val="28"/>
          <w:szCs w:val="28"/>
        </w:rPr>
        <w:t xml:space="preserve"> проверяемые органы и организации и их должностным лицам предписание.</w:t>
      </w:r>
    </w:p>
    <w:p w:rsidR="00B11156" w:rsidRPr="001C4C8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89">
        <w:rPr>
          <w:rFonts w:ascii="Times New Roman" w:hAnsi="Times New Roman" w:cs="Times New Roman"/>
          <w:sz w:val="28"/>
          <w:szCs w:val="28"/>
        </w:rPr>
        <w:t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 Предписание Контрольно-счетной комиссии подписывается председателем Контрольно-счетной комиссии.</w:t>
      </w:r>
    </w:p>
    <w:p w:rsidR="00B11156" w:rsidRPr="001C4C89" w:rsidRDefault="001C4C89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89">
        <w:rPr>
          <w:rFonts w:ascii="Times New Roman" w:hAnsi="Times New Roman" w:cs="Times New Roman"/>
          <w:sz w:val="28"/>
          <w:szCs w:val="28"/>
        </w:rPr>
        <w:t>6</w:t>
      </w:r>
      <w:r w:rsidR="00B11156" w:rsidRPr="001C4C89">
        <w:rPr>
          <w:rFonts w:ascii="Times New Roman" w:hAnsi="Times New Roman" w:cs="Times New Roman"/>
          <w:sz w:val="28"/>
          <w:szCs w:val="28"/>
        </w:rPr>
        <w:t>. Предписание Контрольно-счетной комиссии должно быть исполнено в установленные в нем сроки.</w:t>
      </w:r>
      <w:r w:rsidRPr="001C4C89">
        <w:rPr>
          <w:rFonts w:ascii="Times New Roman" w:hAnsi="Times New Roman" w:cs="Times New Roman"/>
          <w:sz w:val="28"/>
          <w:szCs w:val="28"/>
        </w:rPr>
        <w:t xml:space="preserve"> Срок выполнения предписания может быть продлен по решению контрольно-счетной комиссии, но не более одного раза.</w:t>
      </w:r>
    </w:p>
    <w:p w:rsidR="00B11156" w:rsidRPr="001C4C89" w:rsidRDefault="001C4C89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1156" w:rsidRPr="001C4C89">
        <w:rPr>
          <w:rFonts w:ascii="Times New Roman" w:hAnsi="Times New Roman" w:cs="Times New Roman"/>
          <w:sz w:val="28"/>
          <w:szCs w:val="28"/>
        </w:rPr>
        <w:t>. Не</w:t>
      </w:r>
      <w:r w:rsidRPr="001C4C89">
        <w:rPr>
          <w:rFonts w:ascii="Times New Roman" w:hAnsi="Times New Roman" w:cs="Times New Roman"/>
          <w:sz w:val="28"/>
          <w:szCs w:val="28"/>
        </w:rPr>
        <w:t>выполнение представления</w:t>
      </w:r>
      <w:r w:rsidR="00B11156" w:rsidRPr="001C4C8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C4C89">
        <w:rPr>
          <w:rFonts w:ascii="Times New Roman" w:hAnsi="Times New Roman" w:cs="Times New Roman"/>
          <w:sz w:val="28"/>
          <w:szCs w:val="28"/>
        </w:rPr>
        <w:t xml:space="preserve">предписания контрольно-счетной комиссии </w:t>
      </w:r>
      <w:r w:rsidR="00B11156" w:rsidRPr="001C4C89">
        <w:rPr>
          <w:rFonts w:ascii="Times New Roman" w:hAnsi="Times New Roman" w:cs="Times New Roman"/>
          <w:sz w:val="28"/>
          <w:szCs w:val="28"/>
        </w:rPr>
        <w:t xml:space="preserve">влечет за собой ответственность, установленную </w:t>
      </w:r>
      <w:r w:rsidR="00B11156" w:rsidRPr="001C4C89">
        <w:rPr>
          <w:rFonts w:ascii="Times New Roman" w:hAnsi="Times New Roman" w:cs="Times New Roman"/>
          <w:spacing w:val="-2"/>
          <w:sz w:val="28"/>
          <w:szCs w:val="28"/>
        </w:rPr>
        <w:t>законодательством Российской Федерации</w:t>
      </w:r>
      <w:r w:rsidRPr="001C4C8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11156" w:rsidRPr="001C4C89" w:rsidRDefault="001C4C89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C4C89">
        <w:rPr>
          <w:rFonts w:ascii="Times New Roman" w:hAnsi="Times New Roman" w:cs="Times New Roman"/>
          <w:sz w:val="28"/>
          <w:szCs w:val="28"/>
        </w:rPr>
        <w:t>8</w:t>
      </w:r>
      <w:r w:rsidR="00B11156" w:rsidRPr="001C4C89"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комиссия в установленном порядке незамедлительно передает материалы </w:t>
      </w:r>
      <w:r w:rsidR="00B11156" w:rsidRPr="001C4C89">
        <w:rPr>
          <w:rFonts w:ascii="Times New Roman" w:hAnsi="Times New Roman" w:cs="Times New Roman"/>
          <w:spacing w:val="-1"/>
          <w:sz w:val="28"/>
          <w:szCs w:val="28"/>
        </w:rPr>
        <w:t>контрольных мероприятий в правоохранительные органы.</w:t>
      </w:r>
      <w:r w:rsidR="00B11156" w:rsidRPr="001C4C89">
        <w:rPr>
          <w:rFonts w:ascii="Times New Roman" w:hAnsi="Times New Roman" w:cs="Times New Roman"/>
          <w:color w:val="000000"/>
          <w:sz w:val="28"/>
          <w:szCs w:val="28"/>
        </w:rPr>
        <w:t xml:space="preserve"> Правоохранительные органы обязаны предоставлять Контрольно-счетной комиссии информацию о ходе рассмотрения и принятых решениях по переданным контрольно-счетным органом материалам.</w:t>
      </w:r>
    </w:p>
    <w:p w:rsidR="00B11156" w:rsidRPr="001C4C8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1C4C8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89">
        <w:rPr>
          <w:rFonts w:ascii="Times New Roman" w:hAnsi="Times New Roman" w:cs="Times New Roman"/>
          <w:b/>
          <w:sz w:val="28"/>
          <w:szCs w:val="28"/>
        </w:rPr>
        <w:t>Статья 15. Гарантии прав проверяемых органов и организаций</w:t>
      </w:r>
    </w:p>
    <w:p w:rsidR="00B11156" w:rsidRPr="001C4C8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1C4C8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89">
        <w:rPr>
          <w:rFonts w:ascii="Times New Roman" w:hAnsi="Times New Roman" w:cs="Times New Roman"/>
          <w:sz w:val="28"/>
          <w:szCs w:val="28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Кировской области, прилагаются к актам и в дальнейшем являются их неотъемлемой частью.</w:t>
      </w:r>
    </w:p>
    <w:p w:rsidR="00B11156" w:rsidRPr="001C4C8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89">
        <w:rPr>
          <w:rFonts w:ascii="Times New Roman" w:hAnsi="Times New Roman" w:cs="Times New Roman"/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в Думу</w:t>
      </w:r>
      <w:r w:rsidRPr="001C4C89">
        <w:rPr>
          <w:rFonts w:ascii="Times New Roman" w:hAnsi="Times New Roman" w:cs="Times New Roman"/>
          <w:color w:val="000000"/>
          <w:sz w:val="28"/>
          <w:szCs w:val="28"/>
        </w:rPr>
        <w:t xml:space="preserve"> Кикнурского муниципального округа</w:t>
      </w:r>
      <w:r w:rsidRPr="001C4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156" w:rsidRDefault="00B11156" w:rsidP="0045158E">
      <w:pPr>
        <w:spacing w:after="0" w:line="360" w:lineRule="exact"/>
        <w:ind w:firstLine="709"/>
        <w:jc w:val="both"/>
        <w:rPr>
          <w:sz w:val="28"/>
          <w:szCs w:val="28"/>
        </w:rPr>
      </w:pPr>
    </w:p>
    <w:p w:rsidR="00B11156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F12">
        <w:rPr>
          <w:rFonts w:ascii="Times New Roman" w:hAnsi="Times New Roman" w:cs="Times New Roman"/>
          <w:b/>
          <w:sz w:val="28"/>
          <w:szCs w:val="28"/>
        </w:rPr>
        <w:t xml:space="preserve">Статья 16. Взаимодействие Контрольно-счетной комиссии </w:t>
      </w:r>
    </w:p>
    <w:p w:rsidR="00D62672" w:rsidRPr="006D5F12" w:rsidRDefault="00D62672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E528E6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E6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при осуществлении своей деятельности имеет право взаимодействовать с территориальными органами Федерального казначейства, налоговыми органами, органами прокуратуры, иными </w:t>
      </w:r>
      <w:r w:rsidRPr="00E528E6">
        <w:rPr>
          <w:rFonts w:ascii="Times New Roman" w:hAnsi="Times New Roman" w:cs="Times New Roman"/>
          <w:sz w:val="28"/>
          <w:szCs w:val="28"/>
        </w:rPr>
        <w:lastRenderedPageBreak/>
        <w:t>правоохранительными, надзорными и контрольными органами Российской Федерации, Кировской области, Кикнурского муниципального</w:t>
      </w:r>
      <w:r w:rsidRPr="00E528E6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E528E6">
        <w:rPr>
          <w:rFonts w:ascii="Times New Roman" w:hAnsi="Times New Roman" w:cs="Times New Roman"/>
          <w:sz w:val="28"/>
          <w:szCs w:val="28"/>
        </w:rPr>
        <w:t>. Контрольно-счетная комиссия вправе заключать с ними соглашения о сотрудничестве и взаимодействии.</w:t>
      </w:r>
    </w:p>
    <w:p w:rsidR="00B11156" w:rsidRPr="00E528E6" w:rsidRDefault="006D5F12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E6">
        <w:rPr>
          <w:rFonts w:ascii="Times New Roman" w:hAnsi="Times New Roman" w:cs="Times New Roman"/>
          <w:sz w:val="28"/>
          <w:szCs w:val="28"/>
        </w:rPr>
        <w:t>1.1. Контрольно-счетная комиссия вправе на основе заключенных соглашений о сотрудничестве</w:t>
      </w:r>
      <w:r w:rsidR="00E528E6" w:rsidRPr="00E528E6">
        <w:rPr>
          <w:rFonts w:ascii="Times New Roman" w:hAnsi="Times New Roman" w:cs="Times New Roman"/>
          <w:sz w:val="28"/>
          <w:szCs w:val="28"/>
        </w:rPr>
        <w:t xml:space="preserve">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B11156" w:rsidRPr="00A26623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23">
        <w:rPr>
          <w:rFonts w:ascii="Times New Roman" w:hAnsi="Times New Roman" w:cs="Times New Roman"/>
          <w:spacing w:val="-1"/>
          <w:sz w:val="28"/>
          <w:szCs w:val="28"/>
        </w:rPr>
        <w:t xml:space="preserve">2. Контрольно-счетная комиссия </w:t>
      </w:r>
      <w:r w:rsidR="00A26623">
        <w:rPr>
          <w:rFonts w:ascii="Times New Roman" w:hAnsi="Times New Roman" w:cs="Times New Roman"/>
          <w:sz w:val="28"/>
          <w:szCs w:val="28"/>
        </w:rPr>
        <w:t>вправе вступать в объединения (ассоциации) контрольно-счетных органов Российской Федерации, объединения (ассоциации) контрольно-счетных органов Кировской области.</w:t>
      </w:r>
    </w:p>
    <w:p w:rsidR="00B11156" w:rsidRPr="00B02AB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B7">
        <w:rPr>
          <w:rFonts w:ascii="Times New Roman" w:hAnsi="Times New Roman" w:cs="Times New Roman"/>
          <w:sz w:val="28"/>
          <w:szCs w:val="28"/>
        </w:rPr>
        <w:t xml:space="preserve">3. В целях координации своей деятельности Контрольно-счетная комиссия </w:t>
      </w:r>
      <w:r w:rsidRPr="00B02AB7">
        <w:rPr>
          <w:rFonts w:ascii="Times New Roman" w:hAnsi="Times New Roman" w:cs="Times New Roman"/>
          <w:spacing w:val="-2"/>
          <w:sz w:val="28"/>
          <w:szCs w:val="28"/>
        </w:rPr>
        <w:t>и иные органы местного самоуправления Кикнурского муниципального</w:t>
      </w:r>
      <w:r w:rsidRPr="00B02AB7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B02AB7">
        <w:rPr>
          <w:rFonts w:ascii="Times New Roman" w:hAnsi="Times New Roman" w:cs="Times New Roman"/>
          <w:spacing w:val="-2"/>
          <w:sz w:val="28"/>
          <w:szCs w:val="28"/>
        </w:rPr>
        <w:t xml:space="preserve"> могут создавать </w:t>
      </w:r>
      <w:r w:rsidRPr="00B02AB7">
        <w:rPr>
          <w:rFonts w:ascii="Times New Roman" w:hAnsi="Times New Roman" w:cs="Times New Roman"/>
          <w:sz w:val="28"/>
          <w:szCs w:val="28"/>
        </w:rPr>
        <w:t xml:space="preserve">как временные, так и постоянно действующие совместные </w:t>
      </w:r>
      <w:r w:rsidRPr="00B02AB7">
        <w:rPr>
          <w:rFonts w:ascii="Times New Roman" w:hAnsi="Times New Roman" w:cs="Times New Roman"/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B02AB7">
        <w:rPr>
          <w:rFonts w:ascii="Times New Roman" w:hAnsi="Times New Roman" w:cs="Times New Roman"/>
          <w:sz w:val="28"/>
          <w:szCs w:val="28"/>
        </w:rPr>
        <w:t>органы.</w:t>
      </w:r>
    </w:p>
    <w:p w:rsidR="00B11156" w:rsidRPr="00B02AB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B7">
        <w:rPr>
          <w:rFonts w:ascii="Times New Roman" w:hAnsi="Times New Roman" w:cs="Times New Roman"/>
          <w:sz w:val="28"/>
          <w:szCs w:val="28"/>
        </w:rPr>
        <w:t xml:space="preserve">4. </w:t>
      </w:r>
      <w:r w:rsidR="00B02AB7" w:rsidRPr="00B02AB7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по письменному обращению контрольно-счетных органов других муниципальных образований может принимать участие в </w:t>
      </w:r>
      <w:r w:rsidR="00B02AB7" w:rsidRPr="00B02AB7">
        <w:rPr>
          <w:rFonts w:ascii="Times New Roman" w:hAnsi="Times New Roman" w:cs="Times New Roman"/>
          <w:spacing w:val="-1"/>
          <w:sz w:val="28"/>
          <w:szCs w:val="28"/>
        </w:rPr>
        <w:t>проводимых ими контрольных и экспертно-аналитических мероприятиях.</w:t>
      </w:r>
    </w:p>
    <w:p w:rsidR="00B11156" w:rsidRPr="00B02AB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02AB7">
        <w:rPr>
          <w:rFonts w:ascii="Times New Roman" w:hAnsi="Times New Roman" w:cs="Times New Roman"/>
          <w:sz w:val="28"/>
          <w:szCs w:val="28"/>
        </w:rPr>
        <w:t xml:space="preserve">5. </w:t>
      </w:r>
      <w:r w:rsidR="00B02AB7" w:rsidRPr="00B02AB7">
        <w:rPr>
          <w:rFonts w:ascii="Times New Roman" w:hAnsi="Times New Roman" w:cs="Times New Roman"/>
          <w:sz w:val="28"/>
          <w:szCs w:val="28"/>
        </w:rPr>
        <w:t>Контрольно-счетная комиссия и органы местного самоуправления вправе обратиться в Счетную палату Российской Федерации за заключением о соответствии деятельности контрольно-счетной комиссии законодательству о внешнем муниципальном финансовом контроле и рекомендациями по повышению её эффективности.</w:t>
      </w:r>
    </w:p>
    <w:p w:rsidR="00B11156" w:rsidRPr="00B02AB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B02AB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B7">
        <w:rPr>
          <w:rFonts w:ascii="Times New Roman" w:hAnsi="Times New Roman" w:cs="Times New Roman"/>
          <w:b/>
          <w:sz w:val="28"/>
          <w:szCs w:val="28"/>
        </w:rPr>
        <w:t>Статья 17. Обеспечение доступа к информации о деятельности Контрольно-счетной комиссии</w:t>
      </w:r>
    </w:p>
    <w:p w:rsidR="00B11156" w:rsidRPr="00B02AB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B11156" w:rsidRPr="00B02AB7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B7">
        <w:rPr>
          <w:rFonts w:ascii="Times New Roman" w:hAnsi="Times New Roman" w:cs="Times New Roman"/>
          <w:spacing w:val="-1"/>
          <w:sz w:val="28"/>
          <w:szCs w:val="28"/>
        </w:rPr>
        <w:t xml:space="preserve">1. Контрольно-счетная комиссия в целях обеспечения доступа к </w:t>
      </w:r>
      <w:r w:rsidRPr="00B02AB7">
        <w:rPr>
          <w:rFonts w:ascii="Times New Roman" w:hAnsi="Times New Roman" w:cs="Times New Roman"/>
          <w:sz w:val="28"/>
          <w:szCs w:val="28"/>
        </w:rPr>
        <w:t>информации о своей деятельности размещает на официальном сайте</w:t>
      </w:r>
      <w:r w:rsidR="00B02AB7" w:rsidRPr="00B02A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округ Кировской области</w:t>
      </w:r>
      <w:r w:rsidRPr="00B02AB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сеть Интернет), опубликовывает в своих официальных изданиях или других средствах массовой информации информацию о проведенных </w:t>
      </w:r>
      <w:r w:rsidRPr="00B02AB7">
        <w:rPr>
          <w:rFonts w:ascii="Times New Roman" w:hAnsi="Times New Roman" w:cs="Times New Roman"/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B02AB7">
        <w:rPr>
          <w:rFonts w:ascii="Times New Roman" w:hAnsi="Times New Roman" w:cs="Times New Roman"/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B11156" w:rsidRPr="00205DE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E9">
        <w:rPr>
          <w:rFonts w:ascii="Times New Roman" w:hAnsi="Times New Roman" w:cs="Times New Roman"/>
          <w:sz w:val="28"/>
          <w:szCs w:val="28"/>
        </w:rPr>
        <w:lastRenderedPageBreak/>
        <w:t>2. Контрольно-счетная комиссия ежегодно представляет отчет о своей деятельности Думе Кикнурского муниципального</w:t>
      </w:r>
      <w:r w:rsidRPr="00205DE9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205DE9">
        <w:rPr>
          <w:rFonts w:ascii="Times New Roman" w:hAnsi="Times New Roman" w:cs="Times New Roman"/>
          <w:sz w:val="28"/>
          <w:szCs w:val="28"/>
        </w:rPr>
        <w:t>. Указанный отчет размещается в сети Интернет только после его рассмотрения Думой Кикнурского муниципального</w:t>
      </w:r>
      <w:r w:rsidRPr="00205DE9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205DE9">
        <w:rPr>
          <w:rFonts w:ascii="Times New Roman" w:hAnsi="Times New Roman" w:cs="Times New Roman"/>
          <w:sz w:val="28"/>
          <w:szCs w:val="28"/>
        </w:rPr>
        <w:t>.</w:t>
      </w:r>
    </w:p>
    <w:p w:rsidR="00B11156" w:rsidRPr="00205DE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E9">
        <w:rPr>
          <w:rFonts w:ascii="Times New Roman" w:hAnsi="Times New Roman" w:cs="Times New Roman"/>
          <w:sz w:val="28"/>
          <w:szCs w:val="28"/>
        </w:rPr>
        <w:t>3. Размещение в сети Интернет информации о деятельности Контрольно-счетной комиссии осуществляется в соответствии с решениями Думы Кикнурского муниципального</w:t>
      </w:r>
      <w:r w:rsidRPr="00205DE9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205DE9">
        <w:rPr>
          <w:rFonts w:ascii="Times New Roman" w:hAnsi="Times New Roman" w:cs="Times New Roman"/>
          <w:sz w:val="28"/>
          <w:szCs w:val="28"/>
        </w:rPr>
        <w:t xml:space="preserve"> и Регламентом Контрольно-счетной комиссии.</w:t>
      </w:r>
    </w:p>
    <w:p w:rsidR="00B11156" w:rsidRPr="00205DE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205DE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E9">
        <w:rPr>
          <w:rFonts w:ascii="Times New Roman" w:hAnsi="Times New Roman" w:cs="Times New Roman"/>
          <w:b/>
          <w:sz w:val="28"/>
          <w:szCs w:val="28"/>
        </w:rPr>
        <w:t>Статья 18. Финансовое обеспечение деятельности Контрольно-счетной комиссии</w:t>
      </w:r>
    </w:p>
    <w:p w:rsidR="00B11156" w:rsidRPr="00205DE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156" w:rsidRPr="00205DE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E9"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Контрольно-счетной комиссии осуществляется за счет средств местного бюджета.</w:t>
      </w:r>
    </w:p>
    <w:p w:rsidR="00B11156" w:rsidRPr="00205DE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05DE9">
        <w:rPr>
          <w:rFonts w:ascii="Times New Roman" w:hAnsi="Times New Roman" w:cs="Times New Roman"/>
          <w:sz w:val="28"/>
          <w:szCs w:val="28"/>
        </w:rPr>
        <w:t xml:space="preserve">2. Финансовое обеспечение деятельности Контрольно-счетной комиссии предусматривается в объеме, позволяющем обеспечить осуществление </w:t>
      </w:r>
      <w:r w:rsidRPr="00205DE9">
        <w:rPr>
          <w:rFonts w:ascii="Times New Roman" w:hAnsi="Times New Roman" w:cs="Times New Roman"/>
          <w:spacing w:val="-1"/>
          <w:sz w:val="28"/>
          <w:szCs w:val="28"/>
        </w:rPr>
        <w:t>возложенных на нее полномочий.</w:t>
      </w:r>
    </w:p>
    <w:p w:rsidR="00B11156" w:rsidRPr="00205DE9" w:rsidRDefault="00B11156" w:rsidP="0045158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E9">
        <w:rPr>
          <w:rFonts w:ascii="Times New Roman" w:hAnsi="Times New Roman" w:cs="Times New Roman"/>
          <w:sz w:val="28"/>
          <w:szCs w:val="28"/>
        </w:rPr>
        <w:t>3. Расходы на обеспечение деятельности Контрольно-счетной комиссии предусматриваются в бюджете Кикнурского муниципального</w:t>
      </w:r>
      <w:r w:rsidRPr="00205DE9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205DE9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B11156" w:rsidRDefault="00B11156" w:rsidP="0045158E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E9">
        <w:rPr>
          <w:rFonts w:ascii="Times New Roman" w:hAnsi="Times New Roman" w:cs="Times New Roman"/>
          <w:sz w:val="28"/>
          <w:szCs w:val="28"/>
        </w:rPr>
        <w:t>4. Контроль за использованием Контрольно-счетной комиссией бюджетных средств и муниципального имущества осуществляется на основании решений Думы Кикнурского муниципального</w:t>
      </w:r>
      <w:r w:rsidRPr="00205DE9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205DE9">
        <w:rPr>
          <w:rFonts w:ascii="Times New Roman" w:hAnsi="Times New Roman" w:cs="Times New Roman"/>
          <w:sz w:val="28"/>
          <w:szCs w:val="28"/>
        </w:rPr>
        <w:t>.</w:t>
      </w:r>
    </w:p>
    <w:p w:rsidR="00205DE9" w:rsidRDefault="00205DE9" w:rsidP="0045158E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E9" w:rsidRDefault="00205DE9" w:rsidP="0045158E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DE9">
        <w:rPr>
          <w:rFonts w:ascii="Times New Roman" w:hAnsi="Times New Roman" w:cs="Times New Roman"/>
          <w:b/>
          <w:sz w:val="28"/>
          <w:szCs w:val="28"/>
        </w:rPr>
        <w:t>Статья 19. Материальное и социальное обеспечение председателя Контрольно-счетной комиссии</w:t>
      </w:r>
    </w:p>
    <w:p w:rsidR="00205DE9" w:rsidRDefault="00205DE9" w:rsidP="0045158E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DE9" w:rsidRPr="00205DE9" w:rsidRDefault="00205DE9" w:rsidP="0045158E">
      <w:pPr>
        <w:pStyle w:val="a3"/>
        <w:numPr>
          <w:ilvl w:val="0"/>
          <w:numId w:val="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DE9">
        <w:rPr>
          <w:rFonts w:ascii="Times New Roman" w:hAnsi="Times New Roman" w:cs="Times New Roman"/>
          <w:sz w:val="28"/>
          <w:szCs w:val="28"/>
        </w:rPr>
        <w:t>Председателю Контрольно-счетной комиссии гарантируется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5DE9">
        <w:rPr>
          <w:rFonts w:ascii="Times New Roman" w:hAnsi="Times New Roman" w:cs="Times New Roman"/>
          <w:sz w:val="28"/>
          <w:szCs w:val="28"/>
        </w:rPr>
        <w:t xml:space="preserve"> муниципальные должности (в том числе по медицинскому и санаторно-курортному обеспечению, бытовому, транспортному и иным видам обслуживания).</w:t>
      </w:r>
    </w:p>
    <w:p w:rsidR="00205DE9" w:rsidRPr="00205DE9" w:rsidRDefault="00205DE9" w:rsidP="0045158E">
      <w:pPr>
        <w:pStyle w:val="a3"/>
        <w:numPr>
          <w:ilvl w:val="0"/>
          <w:numId w:val="4"/>
        </w:numPr>
        <w:spacing w:after="0" w:line="360" w:lineRule="exact"/>
        <w:ind w:left="0" w:firstLine="567"/>
        <w:jc w:val="both"/>
      </w:pPr>
      <w:r w:rsidRPr="00D62672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 Контрольно-счетной комиссии устанавливаются муниципальными правовыми актами в соответствии с федеральными законами и законами Кировской области.</w:t>
      </w:r>
    </w:p>
    <w:p w:rsidR="00B11156" w:rsidRPr="00205DE9" w:rsidRDefault="0045158E" w:rsidP="0045158E">
      <w:pPr>
        <w:tabs>
          <w:tab w:val="left" w:pos="3330"/>
        </w:tabs>
        <w:spacing w:after="0" w:line="360" w:lineRule="exact"/>
      </w:pPr>
      <w:r>
        <w:tab/>
        <w:t>_____________________</w:t>
      </w:r>
    </w:p>
    <w:sectPr w:rsidR="00B11156" w:rsidRPr="00205DE9" w:rsidSect="004F03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B49"/>
    <w:multiLevelType w:val="hybridMultilevel"/>
    <w:tmpl w:val="1EE47B8A"/>
    <w:lvl w:ilvl="0" w:tplc="D408E4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E107D4"/>
    <w:multiLevelType w:val="hybridMultilevel"/>
    <w:tmpl w:val="6542321E"/>
    <w:lvl w:ilvl="0" w:tplc="57DE36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DDB0F32"/>
    <w:multiLevelType w:val="hybridMultilevel"/>
    <w:tmpl w:val="29EA561A"/>
    <w:lvl w:ilvl="0" w:tplc="B19E7EFC">
      <w:start w:val="1"/>
      <w:numFmt w:val="decimal"/>
      <w:lvlText w:val="%1."/>
      <w:lvlJc w:val="left"/>
      <w:pPr>
        <w:ind w:left="130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C447A96"/>
    <w:multiLevelType w:val="singleLevel"/>
    <w:tmpl w:val="203AB04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86F48C2"/>
    <w:multiLevelType w:val="hybridMultilevel"/>
    <w:tmpl w:val="E4482CF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756625D4"/>
    <w:multiLevelType w:val="hybridMultilevel"/>
    <w:tmpl w:val="AD88D1E4"/>
    <w:lvl w:ilvl="0" w:tplc="46E66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2"/>
    <w:rsid w:val="000062B6"/>
    <w:rsid w:val="000213BC"/>
    <w:rsid w:val="00024677"/>
    <w:rsid w:val="000C368A"/>
    <w:rsid w:val="000D1F6A"/>
    <w:rsid w:val="00125F6F"/>
    <w:rsid w:val="00151951"/>
    <w:rsid w:val="00186419"/>
    <w:rsid w:val="001C4C89"/>
    <w:rsid w:val="00205DE9"/>
    <w:rsid w:val="0021153A"/>
    <w:rsid w:val="0028110B"/>
    <w:rsid w:val="002F6FB3"/>
    <w:rsid w:val="00363545"/>
    <w:rsid w:val="00384925"/>
    <w:rsid w:val="003D4620"/>
    <w:rsid w:val="004177B1"/>
    <w:rsid w:val="00426579"/>
    <w:rsid w:val="0045158E"/>
    <w:rsid w:val="004C2681"/>
    <w:rsid w:val="004D0307"/>
    <w:rsid w:val="004D0866"/>
    <w:rsid w:val="004F0314"/>
    <w:rsid w:val="00547AB6"/>
    <w:rsid w:val="00580C9F"/>
    <w:rsid w:val="00675A9E"/>
    <w:rsid w:val="006C57B4"/>
    <w:rsid w:val="006D5F12"/>
    <w:rsid w:val="0075395C"/>
    <w:rsid w:val="00793464"/>
    <w:rsid w:val="007C0C47"/>
    <w:rsid w:val="008065D0"/>
    <w:rsid w:val="0081072D"/>
    <w:rsid w:val="00886459"/>
    <w:rsid w:val="008B37D1"/>
    <w:rsid w:val="008B6759"/>
    <w:rsid w:val="008F07A0"/>
    <w:rsid w:val="008F1A8E"/>
    <w:rsid w:val="008F71E9"/>
    <w:rsid w:val="00920A1D"/>
    <w:rsid w:val="009341BD"/>
    <w:rsid w:val="00972613"/>
    <w:rsid w:val="009C1E02"/>
    <w:rsid w:val="009D2111"/>
    <w:rsid w:val="009D3991"/>
    <w:rsid w:val="00A26623"/>
    <w:rsid w:val="00A32267"/>
    <w:rsid w:val="00A41E07"/>
    <w:rsid w:val="00A8524E"/>
    <w:rsid w:val="00AC4643"/>
    <w:rsid w:val="00B02AB7"/>
    <w:rsid w:val="00B11156"/>
    <w:rsid w:val="00B2043F"/>
    <w:rsid w:val="00B3663A"/>
    <w:rsid w:val="00B71C6E"/>
    <w:rsid w:val="00C36EE0"/>
    <w:rsid w:val="00C51792"/>
    <w:rsid w:val="00CA240C"/>
    <w:rsid w:val="00CB5292"/>
    <w:rsid w:val="00CB655F"/>
    <w:rsid w:val="00D23A8C"/>
    <w:rsid w:val="00D62672"/>
    <w:rsid w:val="00DA7578"/>
    <w:rsid w:val="00DE5294"/>
    <w:rsid w:val="00E1405C"/>
    <w:rsid w:val="00E528E6"/>
    <w:rsid w:val="00E7308F"/>
    <w:rsid w:val="00ED1738"/>
    <w:rsid w:val="00EE35CF"/>
    <w:rsid w:val="00F17DEE"/>
    <w:rsid w:val="00F222A6"/>
    <w:rsid w:val="00F73EFB"/>
    <w:rsid w:val="00F85ADC"/>
    <w:rsid w:val="00FB45D4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1243-5A42-47C3-AC8B-B4CD5A9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25"/>
    <w:pPr>
      <w:ind w:left="720"/>
      <w:contextualSpacing/>
    </w:pPr>
  </w:style>
  <w:style w:type="paragraph" w:customStyle="1" w:styleId="a4">
    <w:name w:val="Знак Знак"/>
    <w:basedOn w:val="a"/>
    <w:rsid w:val="00920A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3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35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5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75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B7489D8A5D3127584038F27D4739EF78F4D9CD72F17043CBD39174B0rAZ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17</Pages>
  <Words>5298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28</cp:revision>
  <cp:lastPrinted>2021-12-01T05:47:00Z</cp:lastPrinted>
  <dcterms:created xsi:type="dcterms:W3CDTF">2021-09-24T12:25:00Z</dcterms:created>
  <dcterms:modified xsi:type="dcterms:W3CDTF">2021-12-01T05:48:00Z</dcterms:modified>
</cp:coreProperties>
</file>