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1EE" w:rsidRDefault="002361EE" w:rsidP="002361EE">
      <w:pPr>
        <w:spacing w:after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2655782</wp:posOffset>
            </wp:positionH>
            <wp:positionV relativeFrom="paragraph">
              <wp:posOffset>-93556</wp:posOffset>
            </wp:positionV>
            <wp:extent cx="573616" cy="719666"/>
            <wp:effectExtent l="19050" t="0" r="0" b="0"/>
            <wp:wrapNone/>
            <wp:docPr id="2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3616" cy="719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61EE" w:rsidRDefault="002361EE" w:rsidP="002361EE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</w:p>
    <w:p w:rsidR="002361EE" w:rsidRPr="00F744B8" w:rsidRDefault="002361EE" w:rsidP="002361EE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F744B8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361EE" w:rsidRPr="00F744B8" w:rsidRDefault="002361EE" w:rsidP="002361E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ДУМА </w:t>
      </w:r>
      <w:r w:rsidRPr="00F744B8">
        <w:rPr>
          <w:rFonts w:ascii="Times New Roman" w:hAnsi="Times New Roman"/>
          <w:b/>
          <w:sz w:val="28"/>
          <w:szCs w:val="28"/>
        </w:rPr>
        <w:t>КИКНУРСК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F744B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</w:t>
      </w:r>
    </w:p>
    <w:p w:rsidR="002361EE" w:rsidRPr="00F744B8" w:rsidRDefault="002361EE" w:rsidP="002361E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F744B8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2361EE" w:rsidRPr="00F744B8" w:rsidRDefault="002361EE" w:rsidP="002361EE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F744B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ерво</w:t>
      </w:r>
      <w:r w:rsidRPr="00F744B8">
        <w:rPr>
          <w:rFonts w:ascii="Times New Roman" w:hAnsi="Times New Roman"/>
          <w:b/>
          <w:sz w:val="28"/>
          <w:szCs w:val="28"/>
        </w:rPr>
        <w:t>го созыва</w:t>
      </w:r>
    </w:p>
    <w:p w:rsidR="002361EE" w:rsidRDefault="002361EE" w:rsidP="002361EE">
      <w:pPr>
        <w:pStyle w:val="a3"/>
        <w:keepLines w:val="0"/>
        <w:spacing w:before="0" w:after="480"/>
        <w:jc w:val="left"/>
        <w:rPr>
          <w:noProof w:val="0"/>
          <w:szCs w:val="32"/>
        </w:rPr>
      </w:pPr>
      <w:r>
        <w:rPr>
          <w:noProof w:val="0"/>
          <w:szCs w:val="32"/>
        </w:rPr>
        <w:t xml:space="preserve">                                                 РЕШ</w:t>
      </w:r>
      <w:r w:rsidRPr="0092379D">
        <w:rPr>
          <w:noProof w:val="0"/>
          <w:szCs w:val="32"/>
        </w:rPr>
        <w:t>ЕНИЕ</w:t>
      </w:r>
      <w:r>
        <w:rPr>
          <w:noProof w:val="0"/>
          <w:szCs w:val="32"/>
        </w:rPr>
        <w:t xml:space="preserve">                                      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926"/>
        <w:gridCol w:w="2602"/>
        <w:gridCol w:w="1985"/>
      </w:tblGrid>
      <w:tr w:rsidR="002361EE" w:rsidRPr="006A4D90" w:rsidTr="00E669EA">
        <w:tc>
          <w:tcPr>
            <w:tcW w:w="1985" w:type="dxa"/>
            <w:tcBorders>
              <w:bottom w:val="single" w:sz="4" w:space="0" w:color="auto"/>
            </w:tcBorders>
          </w:tcPr>
          <w:p w:rsidR="002361EE" w:rsidRPr="00B94BA0" w:rsidRDefault="00B94BA0" w:rsidP="00B94B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BA0">
              <w:rPr>
                <w:rFonts w:ascii="Times New Roman" w:hAnsi="Times New Roman"/>
                <w:sz w:val="28"/>
                <w:szCs w:val="28"/>
              </w:rPr>
              <w:t>02.03.2022</w:t>
            </w:r>
          </w:p>
        </w:tc>
        <w:tc>
          <w:tcPr>
            <w:tcW w:w="2926" w:type="dxa"/>
          </w:tcPr>
          <w:p w:rsidR="002361EE" w:rsidRPr="000370DD" w:rsidRDefault="002361EE" w:rsidP="00E669EA">
            <w:pPr>
              <w:jc w:val="center"/>
              <w:rPr>
                <w:position w:val="-6"/>
                <w:szCs w:val="28"/>
                <w:u w:val="single"/>
              </w:rPr>
            </w:pPr>
          </w:p>
        </w:tc>
        <w:tc>
          <w:tcPr>
            <w:tcW w:w="2602" w:type="dxa"/>
            <w:tcBorders>
              <w:left w:val="nil"/>
            </w:tcBorders>
          </w:tcPr>
          <w:p w:rsidR="002361EE" w:rsidRPr="007A7570" w:rsidRDefault="002361EE" w:rsidP="00E669E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A7570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361EE" w:rsidRPr="007A7570" w:rsidRDefault="00B94BA0" w:rsidP="00B94BA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20-184</w:t>
            </w:r>
          </w:p>
        </w:tc>
      </w:tr>
      <w:tr w:rsidR="002361EE" w:rsidRPr="00751763" w:rsidTr="00E669EA">
        <w:tc>
          <w:tcPr>
            <w:tcW w:w="9498" w:type="dxa"/>
            <w:gridSpan w:val="4"/>
          </w:tcPr>
          <w:p w:rsidR="002361EE" w:rsidRPr="00F744B8" w:rsidRDefault="002361EE" w:rsidP="00E669EA">
            <w:pPr>
              <w:spacing w:after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44B8">
              <w:rPr>
                <w:rFonts w:ascii="Times New Roman" w:hAnsi="Times New Roman"/>
                <w:sz w:val="28"/>
                <w:szCs w:val="28"/>
              </w:rPr>
              <w:t>пгт Кикнур</w:t>
            </w:r>
          </w:p>
        </w:tc>
      </w:tr>
    </w:tbl>
    <w:p w:rsidR="002361EE" w:rsidRPr="00630EB5" w:rsidRDefault="002361EE" w:rsidP="002361EE">
      <w:pPr>
        <w:pStyle w:val="ConsPlusTitle"/>
        <w:widowControl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630EB5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дополнительных основаниях признания безнадежными к взысканию недоимки по региональным налогам, задолженности по пеням и штрафам по этим налогам</w:t>
      </w:r>
    </w:p>
    <w:p w:rsidR="00FC22FE" w:rsidRDefault="002361EE" w:rsidP="00FC22FE">
      <w:pPr>
        <w:jc w:val="both"/>
        <w:rPr>
          <w:rFonts w:ascii="Times New Roman" w:hAnsi="Times New Roman"/>
          <w:sz w:val="28"/>
          <w:szCs w:val="28"/>
        </w:rPr>
      </w:pPr>
      <w:r w:rsidRPr="00FC22FE">
        <w:rPr>
          <w:rFonts w:ascii="Times New Roman" w:hAnsi="Times New Roman"/>
          <w:sz w:val="28"/>
          <w:szCs w:val="28"/>
        </w:rPr>
        <w:t xml:space="preserve">            В соответствии с пунктом 3 статьи 59 части первой Налогового кодекса Российской Федерации, приказом Министерства финансов Российской Федерации Федеральной налоговой службы </w:t>
      </w:r>
      <w:r w:rsidRPr="00FC22FE">
        <w:rPr>
          <w:rFonts w:ascii="Times New Roman" w:eastAsiaTheme="minorHAnsi" w:hAnsi="Times New Roman"/>
          <w:sz w:val="28"/>
          <w:szCs w:val="28"/>
        </w:rPr>
        <w:t>от 02.04.2019 г № ММВ-7-8/164@ "Об утверждении Порядка списания недоимки и задолженности по пеням, штрафам и процентам, признанных безнадежными к взысканию, и перечня документов, подтверждающих</w:t>
      </w:r>
      <w:r w:rsidR="00FC22FE" w:rsidRPr="00FC22FE">
        <w:rPr>
          <w:rFonts w:ascii="Times New Roman" w:eastAsiaTheme="minorHAnsi" w:hAnsi="Times New Roman"/>
          <w:sz w:val="28"/>
          <w:szCs w:val="28"/>
        </w:rPr>
        <w:t xml:space="preserve"> обстоятельства признания безна</w:t>
      </w:r>
      <w:r w:rsidRPr="00FC22FE">
        <w:rPr>
          <w:rFonts w:ascii="Times New Roman" w:eastAsiaTheme="minorHAnsi" w:hAnsi="Times New Roman"/>
          <w:sz w:val="28"/>
          <w:szCs w:val="28"/>
        </w:rPr>
        <w:t>дежными к взысканию</w:t>
      </w:r>
      <w:r w:rsidR="00FC22FE" w:rsidRPr="00FC22FE">
        <w:rPr>
          <w:rFonts w:ascii="Times New Roman" w:eastAsiaTheme="minorHAnsi" w:hAnsi="Times New Roman"/>
          <w:sz w:val="28"/>
          <w:szCs w:val="28"/>
        </w:rPr>
        <w:t xml:space="preserve"> недоимки, задолженности по пеням, штрафам и процентам", Уставом муниципального образования </w:t>
      </w:r>
      <w:r w:rsidR="00FC22FE" w:rsidRPr="00FC22FE">
        <w:rPr>
          <w:rFonts w:ascii="Times New Roman" w:hAnsi="Times New Roman"/>
          <w:sz w:val="28"/>
          <w:szCs w:val="28"/>
        </w:rPr>
        <w:t xml:space="preserve">Кикнурский муниципальный округ Кировской области, принятого решением Думы Кикнурского муниципального округа Кировской области от 19.10.2020 № 4-38, </w:t>
      </w:r>
      <w:r w:rsidR="00FC22FE">
        <w:rPr>
          <w:rFonts w:ascii="Times New Roman" w:hAnsi="Times New Roman"/>
          <w:sz w:val="28"/>
          <w:szCs w:val="28"/>
        </w:rPr>
        <w:t>Дума Кикнурского муниципального округа РЕШИЛА:</w:t>
      </w:r>
    </w:p>
    <w:p w:rsidR="00FC22FE" w:rsidRDefault="00FC22FE" w:rsidP="00FC22FE">
      <w:pPr>
        <w:jc w:val="both"/>
        <w:rPr>
          <w:rFonts w:ascii="Times New Roman" w:hAnsi="Times New Roman"/>
          <w:sz w:val="28"/>
          <w:szCs w:val="28"/>
        </w:rPr>
      </w:pPr>
    </w:p>
    <w:p w:rsidR="00FC22FE" w:rsidRDefault="00AF6EC4" w:rsidP="00FC22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C22FE">
        <w:rPr>
          <w:rFonts w:ascii="Times New Roman" w:hAnsi="Times New Roman"/>
          <w:sz w:val="28"/>
          <w:szCs w:val="28"/>
        </w:rPr>
        <w:t>1. Установить дополнительные, кроме предусмотренных Налоговым кодексом Российской Федерации, основания признания безнадежными к взысканию недоимки по местным налогам, задолженности по пеням и штрафам по этим налогам (далее - задолженность по местным налогам):</w:t>
      </w:r>
    </w:p>
    <w:p w:rsidR="00FC22FE" w:rsidRDefault="00AF6EC4" w:rsidP="00FC22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C22FE">
        <w:rPr>
          <w:rFonts w:ascii="Times New Roman" w:hAnsi="Times New Roman"/>
          <w:sz w:val="28"/>
          <w:szCs w:val="28"/>
        </w:rPr>
        <w:t>1.1. задолженность по местным налогам в случае отмены местного налога, если с момента отмены истекли три года;</w:t>
      </w:r>
    </w:p>
    <w:p w:rsidR="00FC22FE" w:rsidRDefault="00AF6EC4" w:rsidP="00FC22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C22FE">
        <w:rPr>
          <w:rFonts w:ascii="Times New Roman" w:hAnsi="Times New Roman"/>
          <w:sz w:val="28"/>
          <w:szCs w:val="28"/>
        </w:rPr>
        <w:t xml:space="preserve">1.2. задолженность по местным налогам, взыскание которой невозмежно в связи с истечением срока предъявления исполнительных документов к исполнению и в отношении которой судебным приставом-исполнителем вынесено постановление об окончании исполнительного производства и о возвращении взыскателю исполнительного документа по основаниям, </w:t>
      </w:r>
      <w:r w:rsidR="00FC22FE">
        <w:rPr>
          <w:rFonts w:ascii="Times New Roman" w:hAnsi="Times New Roman"/>
          <w:sz w:val="28"/>
          <w:szCs w:val="28"/>
        </w:rPr>
        <w:lastRenderedPageBreak/>
        <w:t>предусмотренным пунктами 3 и 4 части 1 статьи 46 Федерального закона от 02.10.2007 № 229-ФЗ "Об исполнительном производстве";</w:t>
      </w:r>
    </w:p>
    <w:p w:rsidR="00016EA2" w:rsidRDefault="00AF6EC4" w:rsidP="00FC22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FC22FE">
        <w:rPr>
          <w:rFonts w:ascii="Times New Roman" w:hAnsi="Times New Roman"/>
          <w:sz w:val="28"/>
          <w:szCs w:val="28"/>
        </w:rPr>
        <w:t xml:space="preserve">1.3. </w:t>
      </w:r>
      <w:r w:rsidR="00016EA2">
        <w:rPr>
          <w:rFonts w:ascii="Times New Roman" w:hAnsi="Times New Roman"/>
          <w:sz w:val="28"/>
          <w:szCs w:val="28"/>
        </w:rPr>
        <w:t>задолженность по местным налогам, с момента возникновения обязанности по уплате которой прошло более 3 лет, в случае выбытия налогоплательщика - физического лица за пределы Российской Федерации;</w:t>
      </w:r>
    </w:p>
    <w:p w:rsidR="00016EA2" w:rsidRDefault="00AF6EC4" w:rsidP="00FC22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16EA2">
        <w:rPr>
          <w:rFonts w:ascii="Times New Roman" w:hAnsi="Times New Roman"/>
          <w:sz w:val="28"/>
          <w:szCs w:val="28"/>
        </w:rPr>
        <w:t>1.4. задолженность физического лица по местным налогам в сумме, не превышающей 100 (ста) рублей (с учетом налога, пеней, штрафов), срок взыскания которой в судебном порядке истек;</w:t>
      </w:r>
    </w:p>
    <w:p w:rsidR="00016EA2" w:rsidRDefault="00AF6EC4" w:rsidP="00FC22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16EA2">
        <w:rPr>
          <w:rFonts w:ascii="Times New Roman" w:hAnsi="Times New Roman"/>
          <w:sz w:val="28"/>
          <w:szCs w:val="28"/>
        </w:rPr>
        <w:t>1.5. задолженность физического лица по пеням по местным налогам, срок взыскания которой в судебном порядке истек, при отсутствии недоимки по налогу.</w:t>
      </w:r>
    </w:p>
    <w:p w:rsidR="00016EA2" w:rsidRDefault="00AF6EC4" w:rsidP="00FC22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16EA2">
        <w:rPr>
          <w:rFonts w:ascii="Times New Roman" w:hAnsi="Times New Roman"/>
          <w:sz w:val="28"/>
          <w:szCs w:val="28"/>
        </w:rPr>
        <w:t>2. Задолженность по местным налогам по основаниям, предусмотренным частью 1 настоящего Решения, признается безнадежной к взысканию в случае, если налогоплательщик, плательщик сборов не находится в процедурах, применяемых в деле о несостоятельности (банкротстве).</w:t>
      </w:r>
    </w:p>
    <w:p w:rsidR="00016EA2" w:rsidRDefault="00AF6EC4" w:rsidP="00FC22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16EA2">
        <w:rPr>
          <w:rFonts w:ascii="Times New Roman" w:hAnsi="Times New Roman"/>
          <w:sz w:val="28"/>
          <w:szCs w:val="28"/>
        </w:rPr>
        <w:t>3. Утвердить перечень документов, подтверждающих наличие дополнительных оснований признания безнадежной к взысканию задолженности по местным налогам, предусмотренных частью 1 настоящего Решения:</w:t>
      </w:r>
    </w:p>
    <w:p w:rsidR="00EE05AF" w:rsidRDefault="00016EA2" w:rsidP="00EE05A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при наличии основания, указанного в подпункте 1.1. пункта 1. настоящего Решения</w:t>
      </w:r>
      <w:r w:rsidR="00EE05AF" w:rsidRPr="00EE05AF">
        <w:rPr>
          <w:rFonts w:ascii="Times New Roman" w:eastAsiaTheme="minorHAnsi" w:hAnsi="Times New Roman"/>
          <w:sz w:val="28"/>
          <w:szCs w:val="28"/>
        </w:rPr>
        <w:t xml:space="preserve"> </w:t>
      </w:r>
      <w:r w:rsidR="00EE05AF">
        <w:rPr>
          <w:rFonts w:ascii="Times New Roman" w:eastAsiaTheme="minorHAnsi" w:hAnsi="Times New Roman"/>
          <w:sz w:val="28"/>
          <w:szCs w:val="28"/>
        </w:rPr>
        <w:t xml:space="preserve">справка о суммах недоимки и задолженности по пеням и штрафам по </w:t>
      </w:r>
      <w:hyperlink r:id="rId8" w:history="1">
        <w:r w:rsidR="00EE05AF">
          <w:rPr>
            <w:rFonts w:ascii="Times New Roman" w:eastAsiaTheme="minorHAnsi" w:hAnsi="Times New Roman"/>
            <w:color w:val="0000FF"/>
            <w:sz w:val="28"/>
            <w:szCs w:val="28"/>
          </w:rPr>
          <w:t>форме N 1</w:t>
        </w:r>
      </w:hyperlink>
      <w:r w:rsidR="00A84B3C">
        <w:rPr>
          <w:rFonts w:ascii="Times New Roman" w:eastAsiaTheme="minorHAnsi" w:hAnsi="Times New Roman"/>
          <w:sz w:val="28"/>
          <w:szCs w:val="28"/>
        </w:rPr>
        <w:t xml:space="preserve"> (приложение № 1 к настоящему Решению)</w:t>
      </w:r>
      <w:r w:rsidR="00EE05AF">
        <w:rPr>
          <w:rFonts w:ascii="Times New Roman" w:eastAsiaTheme="minorHAnsi" w:hAnsi="Times New Roman"/>
          <w:sz w:val="28"/>
          <w:szCs w:val="28"/>
        </w:rPr>
        <w:t>, сформированная налоговым органом по месту нахождения организации, по месту жительства физического лица или по месту учета объекта налогообложения.</w:t>
      </w:r>
    </w:p>
    <w:p w:rsidR="00EE05AF" w:rsidRDefault="00EE05AF" w:rsidP="00EE05A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3.2. при наличии основания, указанного в подпункте 1.2. пункта 1. настоящего Решения:</w:t>
      </w:r>
    </w:p>
    <w:p w:rsidR="00EE05AF" w:rsidRDefault="00EE05AF" w:rsidP="00EE05A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справка по </w:t>
      </w:r>
      <w:hyperlink r:id="rId9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форме N 1</w:t>
        </w:r>
      </w:hyperlink>
      <w:r w:rsidR="00A84B3C">
        <w:rPr>
          <w:rFonts w:ascii="Times New Roman" w:eastAsiaTheme="minorHAnsi" w:hAnsi="Times New Roman"/>
          <w:sz w:val="28"/>
          <w:szCs w:val="28"/>
        </w:rPr>
        <w:t xml:space="preserve"> (приложение № 1 к настоящему Решению)</w:t>
      </w:r>
      <w:r>
        <w:rPr>
          <w:rFonts w:ascii="Times New Roman" w:eastAsiaTheme="minorHAnsi" w:hAnsi="Times New Roman"/>
          <w:sz w:val="28"/>
          <w:szCs w:val="28"/>
        </w:rPr>
        <w:t>, сформированная налоговым органом по месту нахождения организации, по месту жительства физического лица или по месту учета объекта налогообложения;</w:t>
      </w:r>
    </w:p>
    <w:p w:rsidR="00EE05AF" w:rsidRDefault="00EE05AF" w:rsidP="00EE05A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копия постановления судебного пристава-исполнителя об окончании исполнительного производства в связи с невозможностью взыскания задолженности, по которому истек срок предъявления платежных документов к исполнению.</w:t>
      </w:r>
    </w:p>
    <w:p w:rsidR="00EE05AF" w:rsidRDefault="00EE05AF" w:rsidP="00EE05A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3.3. при наличии основания, указанного в подпункте 1.3. пункта 1. настоящего решения:</w:t>
      </w:r>
    </w:p>
    <w:p w:rsidR="00EE05AF" w:rsidRDefault="00EE05AF" w:rsidP="00EE05A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справка по </w:t>
      </w:r>
      <w:hyperlink r:id="rId10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форме № 1</w:t>
        </w:r>
      </w:hyperlink>
      <w:r w:rsidR="00A84B3C">
        <w:rPr>
          <w:rFonts w:ascii="Times New Roman" w:eastAsiaTheme="minorHAnsi" w:hAnsi="Times New Roman"/>
          <w:sz w:val="28"/>
          <w:szCs w:val="28"/>
        </w:rPr>
        <w:t xml:space="preserve"> (приложение № 1 к настоящему Решению)</w:t>
      </w:r>
      <w:r>
        <w:rPr>
          <w:rFonts w:ascii="Times New Roman" w:eastAsiaTheme="minorHAnsi" w:hAnsi="Times New Roman"/>
          <w:sz w:val="28"/>
          <w:szCs w:val="28"/>
        </w:rPr>
        <w:t>, сформированная налоговым органом по месту учета объекта налогообложения;</w:t>
      </w:r>
    </w:p>
    <w:p w:rsidR="00EE05AF" w:rsidRDefault="00EE05AF" w:rsidP="00EE05AF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выписка из лицевого счета физического лица по прилагаемой форме № 2</w:t>
      </w:r>
      <w:r w:rsidR="00A84B3C">
        <w:rPr>
          <w:rFonts w:ascii="Times New Roman" w:eastAsiaTheme="minorHAnsi" w:hAnsi="Times New Roman"/>
          <w:sz w:val="28"/>
          <w:szCs w:val="28"/>
        </w:rPr>
        <w:t xml:space="preserve"> (приложение № 2 к настоящему Решению)</w:t>
      </w:r>
      <w:r w:rsidRPr="00EE05A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сформированная налоговым органом, с указанием даты отчетного периода карточки расчетов с бюджетом, срока уплаты и суммы задолженности;</w:t>
      </w:r>
    </w:p>
    <w:p w:rsidR="00EE05AF" w:rsidRDefault="00EE05AF" w:rsidP="00EE05A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сведения Управления (Отделения) Федеральной миграционной службы по Кировской области о снятии с регистрационного учета по месту жительства граждан, выезжающих на постоянное жительство за пределы Российской Федерации.</w:t>
      </w:r>
    </w:p>
    <w:p w:rsidR="00EE05AF" w:rsidRDefault="00EE05AF" w:rsidP="00EE05AF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3.4. при наличии основания, указанного в подпункте 1.4. пункта 1. Настоящего решения:</w:t>
      </w:r>
    </w:p>
    <w:p w:rsidR="00EE05AF" w:rsidRDefault="00EE05AF" w:rsidP="00EE05AF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справка по </w:t>
      </w:r>
      <w:hyperlink r:id="rId11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форме № 1</w:t>
        </w:r>
      </w:hyperlink>
      <w:r w:rsidR="00A84B3C">
        <w:rPr>
          <w:rFonts w:ascii="Times New Roman" w:eastAsiaTheme="minorHAnsi" w:hAnsi="Times New Roman"/>
          <w:sz w:val="28"/>
          <w:szCs w:val="28"/>
        </w:rPr>
        <w:t xml:space="preserve"> (приложение № 1 к настоящему Решению)</w:t>
      </w:r>
      <w:r>
        <w:rPr>
          <w:rFonts w:ascii="Times New Roman" w:eastAsiaTheme="minorHAnsi" w:hAnsi="Times New Roman"/>
          <w:sz w:val="28"/>
          <w:szCs w:val="28"/>
        </w:rPr>
        <w:t>, сформированная налоговым органом по месту жительства физического лица или по месту учета объекта налогообложения;</w:t>
      </w:r>
    </w:p>
    <w:p w:rsidR="00EE05AF" w:rsidRDefault="00EE05AF" w:rsidP="00EE05AF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выписка по </w:t>
      </w:r>
      <w:hyperlink r:id="rId12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форме № 2</w:t>
        </w:r>
      </w:hyperlink>
      <w:r w:rsidR="00A84B3C">
        <w:rPr>
          <w:rFonts w:ascii="Times New Roman" w:eastAsiaTheme="minorHAnsi" w:hAnsi="Times New Roman"/>
          <w:sz w:val="28"/>
          <w:szCs w:val="28"/>
        </w:rPr>
        <w:t xml:space="preserve"> (приложение № 2 к настоящему Решению)</w:t>
      </w:r>
      <w:r>
        <w:rPr>
          <w:rFonts w:ascii="Times New Roman" w:eastAsiaTheme="minorHAnsi" w:hAnsi="Times New Roman"/>
          <w:sz w:val="28"/>
          <w:szCs w:val="28"/>
        </w:rPr>
        <w:t>, сформированная налоговым органом, с указанием даты отчетного периода карточки расчетов с бюджетом, срока уплаты и суммы задолженности.</w:t>
      </w:r>
    </w:p>
    <w:p w:rsidR="00EE05AF" w:rsidRDefault="00EE05AF" w:rsidP="00EE05AF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3.5. при наличии основания, указанного</w:t>
      </w:r>
      <w:r w:rsidR="00362013">
        <w:rPr>
          <w:rFonts w:ascii="Times New Roman" w:eastAsiaTheme="minorHAnsi" w:hAnsi="Times New Roman"/>
          <w:sz w:val="28"/>
          <w:szCs w:val="28"/>
        </w:rPr>
        <w:t xml:space="preserve"> в подпункте 1.5. пункта 1. настоящего решения:</w:t>
      </w:r>
    </w:p>
    <w:p w:rsidR="00362013" w:rsidRDefault="00362013" w:rsidP="0036201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справка по </w:t>
      </w:r>
      <w:hyperlink r:id="rId13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форме № 1</w:t>
        </w:r>
      </w:hyperlink>
      <w:r w:rsidR="00A84B3C">
        <w:rPr>
          <w:rFonts w:ascii="Times New Roman" w:eastAsiaTheme="minorHAnsi" w:hAnsi="Times New Roman"/>
          <w:sz w:val="28"/>
          <w:szCs w:val="28"/>
        </w:rPr>
        <w:t xml:space="preserve"> (приложение № 1 к настоящему Решению)</w:t>
      </w:r>
      <w:r>
        <w:rPr>
          <w:rFonts w:ascii="Times New Roman" w:eastAsiaTheme="minorHAnsi" w:hAnsi="Times New Roman"/>
          <w:sz w:val="28"/>
          <w:szCs w:val="28"/>
        </w:rPr>
        <w:t>, сформированная налоговым органом по месту жительства физического лица или по месту учета объекта налогообложения;</w:t>
      </w:r>
    </w:p>
    <w:p w:rsidR="00362013" w:rsidRDefault="00362013" w:rsidP="0036201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расчет-подтверждение начисленной пени по прилагаемой </w:t>
      </w:r>
      <w:hyperlink r:id="rId14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форме № 3</w:t>
        </w:r>
      </w:hyperlink>
      <w:r w:rsidR="00A84B3C">
        <w:rPr>
          <w:rFonts w:ascii="Times New Roman" w:eastAsiaTheme="minorHAnsi" w:hAnsi="Times New Roman"/>
          <w:sz w:val="28"/>
          <w:szCs w:val="28"/>
        </w:rPr>
        <w:t xml:space="preserve"> (приложение № 3 к настоящему Решению)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362013" w:rsidRDefault="00362013" w:rsidP="0036201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справка налогового органа о задолженности налогоплательщика по прилагаемой </w:t>
      </w:r>
      <w:hyperlink r:id="rId15" w:history="1">
        <w:r>
          <w:rPr>
            <w:rFonts w:ascii="Times New Roman" w:eastAsiaTheme="minorHAnsi" w:hAnsi="Times New Roman"/>
            <w:color w:val="0000FF"/>
            <w:sz w:val="28"/>
            <w:szCs w:val="28"/>
          </w:rPr>
          <w:t>форме № 4</w:t>
        </w:r>
      </w:hyperlink>
      <w:r w:rsidR="00A84B3C">
        <w:rPr>
          <w:rFonts w:ascii="Times New Roman" w:eastAsiaTheme="minorHAnsi" w:hAnsi="Times New Roman"/>
          <w:sz w:val="28"/>
          <w:szCs w:val="28"/>
        </w:rPr>
        <w:t xml:space="preserve"> (приложение № 4 к настоящему Решению)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362013" w:rsidRDefault="00362013" w:rsidP="00362013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4. </w:t>
      </w:r>
      <w:r w:rsidR="00A31ECC">
        <w:rPr>
          <w:rFonts w:ascii="Times New Roman" w:eastAsiaTheme="minorHAnsi" w:hAnsi="Times New Roman"/>
          <w:sz w:val="28"/>
          <w:szCs w:val="28"/>
        </w:rPr>
        <w:t>Контроль за выполнением настоящего решения возложить на постоянно действующую Межведомственную комиссию по обеспечению поступления налоговых и неналоговых доходов в бюджеты бюджетной системы Российской Федерации и по вопросам легализации неформального рынка труда муниципального образования Кикнурский муниципальный округ.</w:t>
      </w:r>
    </w:p>
    <w:p w:rsidR="00A31ECC" w:rsidRDefault="00AF6EC4" w:rsidP="00A31ECC">
      <w:pPr>
        <w:autoSpaceDE w:val="0"/>
        <w:autoSpaceDN w:val="0"/>
        <w:adjustRightInd w:val="0"/>
        <w:spacing w:after="720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5. </w:t>
      </w:r>
      <w:r w:rsidR="00A31ECC">
        <w:rPr>
          <w:rFonts w:ascii="Times New Roman" w:eastAsiaTheme="minorHAnsi" w:hAnsi="Times New Roman"/>
          <w:sz w:val="28"/>
          <w:szCs w:val="28"/>
        </w:rPr>
        <w:t>Настоящее Решение вступает в силу с момента подписания.</w:t>
      </w:r>
    </w:p>
    <w:p w:rsidR="009B0261" w:rsidRPr="009B0261" w:rsidRDefault="009B0261" w:rsidP="009B0261">
      <w:pPr>
        <w:rPr>
          <w:rFonts w:ascii="Times New Roman" w:eastAsia="Times New Roman" w:hAnsi="Times New Roman"/>
          <w:sz w:val="28"/>
          <w:szCs w:val="28"/>
        </w:rPr>
      </w:pPr>
      <w:r w:rsidRPr="009B0261">
        <w:rPr>
          <w:rFonts w:ascii="Times New Roman" w:hAnsi="Times New Roman"/>
          <w:sz w:val="28"/>
          <w:szCs w:val="28"/>
        </w:rPr>
        <w:t xml:space="preserve">Заместитель председателя Думы </w:t>
      </w:r>
    </w:p>
    <w:p w:rsidR="009B0261" w:rsidRPr="009B0261" w:rsidRDefault="009B0261" w:rsidP="009B0261">
      <w:pPr>
        <w:rPr>
          <w:rFonts w:ascii="Times New Roman" w:hAnsi="Times New Roman"/>
          <w:sz w:val="28"/>
          <w:szCs w:val="28"/>
        </w:rPr>
      </w:pPr>
      <w:r w:rsidRPr="009B0261">
        <w:rPr>
          <w:rFonts w:ascii="Times New Roman" w:hAnsi="Times New Roman"/>
          <w:sz w:val="28"/>
          <w:szCs w:val="28"/>
        </w:rPr>
        <w:t>Кикнурского муниципального округа</w:t>
      </w:r>
      <w:r w:rsidR="002223A6">
        <w:rPr>
          <w:rFonts w:ascii="Times New Roman" w:hAnsi="Times New Roman"/>
          <w:sz w:val="28"/>
          <w:szCs w:val="28"/>
        </w:rPr>
        <w:t xml:space="preserve">    </w:t>
      </w:r>
      <w:r w:rsidRPr="009B0261">
        <w:rPr>
          <w:rFonts w:ascii="Times New Roman" w:hAnsi="Times New Roman"/>
          <w:sz w:val="28"/>
          <w:szCs w:val="28"/>
        </w:rPr>
        <w:t>А.П. Прокудин</w:t>
      </w:r>
    </w:p>
    <w:p w:rsidR="002361EE" w:rsidRPr="007A7570" w:rsidRDefault="002361EE" w:rsidP="002361EE">
      <w:pPr>
        <w:jc w:val="both"/>
        <w:rPr>
          <w:rFonts w:ascii="Times New Roman" w:hAnsi="Times New Roman"/>
          <w:sz w:val="28"/>
          <w:szCs w:val="28"/>
        </w:rPr>
      </w:pPr>
    </w:p>
    <w:p w:rsidR="002361EE" w:rsidRPr="007A7570" w:rsidRDefault="002361EE" w:rsidP="002361EE">
      <w:pPr>
        <w:jc w:val="both"/>
        <w:rPr>
          <w:rFonts w:ascii="Times New Roman" w:hAnsi="Times New Roman"/>
          <w:sz w:val="28"/>
          <w:szCs w:val="28"/>
        </w:rPr>
      </w:pPr>
      <w:r w:rsidRPr="007A7570">
        <w:rPr>
          <w:rFonts w:ascii="Times New Roman" w:hAnsi="Times New Roman"/>
          <w:sz w:val="28"/>
          <w:szCs w:val="28"/>
        </w:rPr>
        <w:t xml:space="preserve">Глава Кикнурского </w:t>
      </w:r>
    </w:p>
    <w:p w:rsidR="002361EE" w:rsidRPr="007A7570" w:rsidRDefault="002361EE" w:rsidP="002361EE">
      <w:pPr>
        <w:tabs>
          <w:tab w:val="right" w:pos="9638"/>
        </w:tabs>
        <w:spacing w:after="360"/>
        <w:jc w:val="both"/>
        <w:rPr>
          <w:rFonts w:ascii="Times New Roman" w:hAnsi="Times New Roman"/>
          <w:sz w:val="28"/>
          <w:szCs w:val="28"/>
        </w:rPr>
      </w:pPr>
      <w:r w:rsidRPr="007A7570">
        <w:rPr>
          <w:rFonts w:ascii="Times New Roman" w:hAnsi="Times New Roman"/>
          <w:sz w:val="28"/>
          <w:szCs w:val="28"/>
        </w:rPr>
        <w:t>муниципального округа</w:t>
      </w:r>
      <w:r w:rsidR="002223A6">
        <w:rPr>
          <w:rFonts w:ascii="Times New Roman" w:hAnsi="Times New Roman"/>
          <w:sz w:val="28"/>
          <w:szCs w:val="28"/>
        </w:rPr>
        <w:t xml:space="preserve">    </w:t>
      </w:r>
      <w:r w:rsidR="009B02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С.Ю.Галкин</w:t>
      </w:r>
    </w:p>
    <w:p w:rsidR="002361EE" w:rsidRPr="007A7570" w:rsidRDefault="002361EE" w:rsidP="002361EE">
      <w:pPr>
        <w:rPr>
          <w:rFonts w:ascii="Times New Roman" w:hAnsi="Times New Roman"/>
        </w:rPr>
      </w:pPr>
    </w:p>
    <w:p w:rsidR="002361EE" w:rsidRPr="007A7570" w:rsidRDefault="002361EE" w:rsidP="002361E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6B67" w:rsidRDefault="00FF6B67" w:rsidP="002361EE">
      <w:pPr>
        <w:spacing w:after="360"/>
        <w:jc w:val="both"/>
        <w:rPr>
          <w:rFonts w:ascii="Times New Roman" w:hAnsi="Times New Roman"/>
          <w:sz w:val="72"/>
          <w:szCs w:val="28"/>
        </w:rPr>
      </w:pPr>
    </w:p>
    <w:p w:rsidR="002223A6" w:rsidRDefault="002223A6" w:rsidP="002361EE">
      <w:pPr>
        <w:spacing w:after="360"/>
        <w:jc w:val="both"/>
        <w:rPr>
          <w:rFonts w:ascii="Times New Roman" w:hAnsi="Times New Roman"/>
          <w:sz w:val="28"/>
          <w:szCs w:val="28"/>
        </w:rPr>
      </w:pPr>
    </w:p>
    <w:p w:rsidR="00FF6B67" w:rsidRDefault="00FF6B67" w:rsidP="00FF6B67">
      <w:pPr>
        <w:jc w:val="both"/>
        <w:rPr>
          <w:rFonts w:ascii="Times New Roman" w:hAnsi="Times New Roman"/>
          <w:sz w:val="28"/>
          <w:szCs w:val="28"/>
        </w:rPr>
      </w:pPr>
      <w:r w:rsidRPr="00FF6B67">
        <w:rPr>
          <w:rFonts w:ascii="Courier New" w:eastAsiaTheme="minorHAnsi" w:hAnsi="Courier New" w:cs="Courier New"/>
          <w:sz w:val="20"/>
          <w:szCs w:val="20"/>
        </w:rPr>
        <w:lastRenderedPageBreak/>
        <w:t xml:space="preserve">                                                                  </w:t>
      </w:r>
      <w:r w:rsidRPr="00986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986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9B0261" w:rsidRDefault="00FF6B67" w:rsidP="00FF6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FF6B67" w:rsidRDefault="009B0261" w:rsidP="009B02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FF6B67">
        <w:rPr>
          <w:rFonts w:ascii="Times New Roman" w:hAnsi="Times New Roman"/>
          <w:sz w:val="28"/>
          <w:szCs w:val="28"/>
        </w:rPr>
        <w:t xml:space="preserve">            Приложение №</w:t>
      </w:r>
      <w:r w:rsidR="00A84B3C">
        <w:rPr>
          <w:rFonts w:ascii="Times New Roman" w:hAnsi="Times New Roman"/>
          <w:sz w:val="28"/>
          <w:szCs w:val="28"/>
        </w:rPr>
        <w:t xml:space="preserve"> </w:t>
      </w:r>
      <w:r w:rsidR="00FF6B67">
        <w:rPr>
          <w:rFonts w:ascii="Times New Roman" w:hAnsi="Times New Roman"/>
          <w:sz w:val="28"/>
          <w:szCs w:val="28"/>
        </w:rPr>
        <w:t>1</w:t>
      </w:r>
    </w:p>
    <w:p w:rsidR="00FF6B67" w:rsidRDefault="00FF6B67" w:rsidP="00FF6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к решению Думы Кикнурского</w:t>
      </w:r>
    </w:p>
    <w:p w:rsidR="00FF6B67" w:rsidRDefault="00FF6B67" w:rsidP="00FF6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муниципального округа</w:t>
      </w:r>
    </w:p>
    <w:p w:rsidR="00FF6B67" w:rsidRDefault="00FF6B67" w:rsidP="00FF6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B94BA0">
        <w:rPr>
          <w:rFonts w:ascii="Times New Roman" w:hAnsi="Times New Roman"/>
          <w:sz w:val="28"/>
          <w:szCs w:val="28"/>
        </w:rPr>
        <w:t>02.03.2022</w:t>
      </w:r>
      <w:r>
        <w:rPr>
          <w:rFonts w:ascii="Times New Roman" w:hAnsi="Times New Roman"/>
          <w:sz w:val="28"/>
          <w:szCs w:val="28"/>
        </w:rPr>
        <w:t xml:space="preserve">             №</w:t>
      </w:r>
      <w:r w:rsidR="00B94BA0">
        <w:rPr>
          <w:rFonts w:ascii="Times New Roman" w:hAnsi="Times New Roman"/>
          <w:sz w:val="28"/>
          <w:szCs w:val="28"/>
        </w:rPr>
        <w:t xml:space="preserve"> 20-184</w:t>
      </w:r>
    </w:p>
    <w:p w:rsid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         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A84B3C">
        <w:rPr>
          <w:rFonts w:ascii="Times New Roman" w:eastAsiaTheme="minorHAnsi" w:hAnsi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A84B3C">
        <w:rPr>
          <w:rFonts w:ascii="Times New Roman" w:eastAsiaTheme="minorHAnsi" w:hAnsi="Times New Roman"/>
          <w:sz w:val="18"/>
          <w:szCs w:val="18"/>
        </w:rPr>
        <w:t xml:space="preserve">                                                </w:t>
      </w:r>
      <w:r w:rsidR="002223A6">
        <w:rPr>
          <w:rFonts w:ascii="Times New Roman" w:eastAsiaTheme="minorHAnsi" w:hAnsi="Times New Roman"/>
          <w:sz w:val="18"/>
          <w:szCs w:val="18"/>
        </w:rPr>
        <w:t xml:space="preserve"> </w:t>
      </w:r>
      <w:bookmarkStart w:id="0" w:name="_GoBack"/>
      <w:bookmarkEnd w:id="0"/>
      <w:r w:rsidRPr="00FF6B67">
        <w:rPr>
          <w:rFonts w:ascii="Times New Roman" w:eastAsiaTheme="minorHAnsi" w:hAnsi="Times New Roman"/>
          <w:sz w:val="24"/>
          <w:szCs w:val="24"/>
        </w:rPr>
        <w:t>Форма N 1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                  СПРАВКА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о суммах недоимки и задолженности по пеням, штрафам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____________________________________________________________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(наименование организации, ИНН/КПП; фамилия, имя, отчество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____________________________________________________________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   физического лица, ИНН (при наличии))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по состоянию на "___" __________ ____ года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(рублей)</w:t>
      </w:r>
    </w:p>
    <w:p w:rsidR="00FF6B67" w:rsidRPr="00FF6B67" w:rsidRDefault="00FF6B67" w:rsidP="00FF6B67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587"/>
        <w:gridCol w:w="1587"/>
        <w:gridCol w:w="1814"/>
        <w:gridCol w:w="1814"/>
        <w:gridCol w:w="1587"/>
      </w:tblGrid>
      <w:tr w:rsidR="00FF6B67" w:rsidRPr="00FF6B6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N п/п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Виды налогов (сборов)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Недоимка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Задолженность по начисленным пеням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Задолженность по штрафам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Всего</w:t>
            </w:r>
          </w:p>
        </w:tc>
      </w:tr>
      <w:tr w:rsidR="00FF6B67" w:rsidRPr="00FF6B6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</w:tr>
      <w:tr w:rsidR="00FF6B67" w:rsidRPr="00FF6B6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Итого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FF6B67" w:rsidRP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Начальник инспекции ФНС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России по Кировской области ________________/______________________________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                 Подпись              И.О. Фамилия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Начальник отдела учета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налоговых поступлений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инспекции ФНС России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по Кировской области _______________________/______________________________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             Подпись                  И.О. Фамилия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М.П.</w:t>
      </w:r>
    </w:p>
    <w:p w:rsidR="00FF6B67" w:rsidRP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84B3C" w:rsidRPr="00A84B3C" w:rsidRDefault="00A84B3C" w:rsidP="00A84B3C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A84B3C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A84B3C" w:rsidRDefault="00A84B3C" w:rsidP="00FF6B67">
      <w:pPr>
        <w:jc w:val="both"/>
        <w:rPr>
          <w:rFonts w:ascii="Times New Roman" w:hAnsi="Times New Roman"/>
          <w:sz w:val="28"/>
          <w:szCs w:val="28"/>
        </w:rPr>
      </w:pPr>
    </w:p>
    <w:p w:rsidR="00FF6B67" w:rsidRDefault="00FF6B67" w:rsidP="00FF6B67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Pr="009869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</w:t>
      </w:r>
      <w:r w:rsidR="00A84B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FF6B67" w:rsidRDefault="00FF6B67" w:rsidP="00FF6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к решению Думы Кикнурского</w:t>
      </w:r>
    </w:p>
    <w:p w:rsidR="00FF6B67" w:rsidRDefault="00FF6B67" w:rsidP="00FF6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муниципального округа</w:t>
      </w:r>
    </w:p>
    <w:p w:rsidR="00FF6B67" w:rsidRDefault="00FF6B67" w:rsidP="00FF6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от </w:t>
      </w:r>
      <w:r w:rsidR="00B94BA0">
        <w:rPr>
          <w:rFonts w:ascii="Times New Roman" w:hAnsi="Times New Roman"/>
          <w:sz w:val="28"/>
          <w:szCs w:val="28"/>
        </w:rPr>
        <w:t>02.03.2022</w:t>
      </w:r>
      <w:r>
        <w:rPr>
          <w:rFonts w:ascii="Times New Roman" w:hAnsi="Times New Roman"/>
          <w:sz w:val="28"/>
          <w:szCs w:val="28"/>
        </w:rPr>
        <w:t xml:space="preserve">               №</w:t>
      </w:r>
      <w:r w:rsidR="00B94BA0">
        <w:rPr>
          <w:rFonts w:ascii="Times New Roman" w:hAnsi="Times New Roman"/>
          <w:sz w:val="28"/>
          <w:szCs w:val="28"/>
        </w:rPr>
        <w:t xml:space="preserve"> 20-184</w:t>
      </w:r>
    </w:p>
    <w:p w:rsidR="00FF6B67" w:rsidRP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P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</w:t>
      </w:r>
      <w:r w:rsidRPr="00A84B3C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</w:t>
      </w:r>
      <w:r w:rsidRPr="00FF6B67">
        <w:rPr>
          <w:rFonts w:ascii="Times New Roman" w:eastAsiaTheme="minorHAnsi" w:hAnsi="Times New Roman"/>
          <w:sz w:val="24"/>
          <w:szCs w:val="24"/>
        </w:rPr>
        <w:t xml:space="preserve">   Форма N 2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                  ВЫПИСКА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    из лицевого счета физического лица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Ф.И.О. налогоплательщика/ИНН ______________________________________________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Наименование налога _______________________________________________________</w:t>
      </w:r>
    </w:p>
    <w:p w:rsidR="00FF6B67" w:rsidRPr="00FF6B67" w:rsidRDefault="00FF6B67" w:rsidP="00FF6B67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1531"/>
        <w:gridCol w:w="1474"/>
        <w:gridCol w:w="1531"/>
        <w:gridCol w:w="1531"/>
        <w:gridCol w:w="1531"/>
      </w:tblGrid>
      <w:tr w:rsidR="00FF6B67" w:rsidRPr="00FF6B67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Дата отчетного периода КРСБ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Срок уплаты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Операция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Вид платежа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Начислено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F6B67">
              <w:rPr>
                <w:rFonts w:ascii="Times New Roman" w:eastAsiaTheme="minorHAnsi" w:hAnsi="Times New Roman"/>
                <w:sz w:val="24"/>
                <w:szCs w:val="24"/>
              </w:rPr>
              <w:t>Уплачено</w:t>
            </w:r>
          </w:p>
        </w:tc>
      </w:tr>
      <w:tr w:rsidR="00FF6B67" w:rsidRPr="00FF6B67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FF6B67" w:rsidRPr="00FF6B67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7" w:rsidRPr="00FF6B67" w:rsidRDefault="00FF6B67" w:rsidP="00FF6B6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FF6B67" w:rsidRP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Начальник отдела учета налоговых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поступлений инспекции ФНС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>России по Кировской области   ____________________/________________________</w:t>
      </w:r>
    </w:p>
    <w:p w:rsidR="00FF6B67" w:rsidRPr="00FF6B67" w:rsidRDefault="00FF6B67" w:rsidP="00FF6B67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  <w:r w:rsidRPr="00FF6B67">
        <w:rPr>
          <w:rFonts w:ascii="Times New Roman" w:eastAsiaTheme="minorHAnsi" w:hAnsi="Times New Roman"/>
          <w:sz w:val="24"/>
          <w:szCs w:val="24"/>
        </w:rPr>
        <w:t xml:space="preserve">                                    Подпись               И.О. Фамилия</w:t>
      </w:r>
    </w:p>
    <w:p w:rsidR="00FF6B67" w:rsidRP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</w:rPr>
      </w:pPr>
    </w:p>
    <w:p w:rsidR="00FF6B67" w:rsidRPr="00A84B3C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18"/>
          <w:szCs w:val="18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FF6B67" w:rsidRDefault="00FF6B67" w:rsidP="00FF6B6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sectPr w:rsidR="00FF6B67" w:rsidSect="00947675">
      <w:headerReference w:type="default" r:id="rId16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D2E" w:rsidRDefault="00AB3D2E" w:rsidP="00AF6EC4">
      <w:r>
        <w:separator/>
      </w:r>
    </w:p>
  </w:endnote>
  <w:endnote w:type="continuationSeparator" w:id="0">
    <w:p w:rsidR="00AB3D2E" w:rsidRDefault="00AB3D2E" w:rsidP="00AF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D2E" w:rsidRDefault="00AB3D2E" w:rsidP="00AF6EC4">
      <w:r>
        <w:separator/>
      </w:r>
    </w:p>
  </w:footnote>
  <w:footnote w:type="continuationSeparator" w:id="0">
    <w:p w:rsidR="00AB3D2E" w:rsidRDefault="00AB3D2E" w:rsidP="00AF6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EC4" w:rsidRDefault="00AF6EC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1EE"/>
    <w:rsid w:val="00016EA2"/>
    <w:rsid w:val="0004682D"/>
    <w:rsid w:val="00186CFB"/>
    <w:rsid w:val="001D5DC8"/>
    <w:rsid w:val="002223A6"/>
    <w:rsid w:val="002361EE"/>
    <w:rsid w:val="00362013"/>
    <w:rsid w:val="00791175"/>
    <w:rsid w:val="00947675"/>
    <w:rsid w:val="009B0261"/>
    <w:rsid w:val="00A31ECC"/>
    <w:rsid w:val="00A84B3C"/>
    <w:rsid w:val="00AB3D2E"/>
    <w:rsid w:val="00AF6EC4"/>
    <w:rsid w:val="00B94BA0"/>
    <w:rsid w:val="00E058AF"/>
    <w:rsid w:val="00EE05AF"/>
    <w:rsid w:val="00FC22FE"/>
    <w:rsid w:val="00FF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E2380-18CA-421A-9F8C-A60107BA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1E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61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Первая строка заголовка"/>
    <w:basedOn w:val="a"/>
    <w:rsid w:val="002361EE"/>
    <w:pPr>
      <w:keepNext/>
      <w:keepLines/>
      <w:spacing w:before="960" w:after="120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styleId="a4">
    <w:name w:val="Subtitle"/>
    <w:basedOn w:val="a"/>
    <w:link w:val="a5"/>
    <w:qFormat/>
    <w:rsid w:val="002361EE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2361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84B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4B3C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F6E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6EC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AF6E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F6E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5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30DFF6FC00DF2D7F1537E6E80F1896D29B8C7F08FE5292BCB031DB1517CD555F6FEE1A38CB5974FC5CFCE91C2662104D42D5A7CC272B4BCED4F11EhF61K" TargetMode="External"/><Relationship Id="rId13" Type="http://schemas.openxmlformats.org/officeDocument/2006/relationships/hyperlink" Target="consultantplus://offline/ref=8531C469F598362E14C7C0C945E7915CD07DBE3522CD242DB1E052161DE7BB4A65B99A7703649EF93186649F0E4CD8DD5FE53DF9FCEDC92BF07B532EG0K1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6FD47FFA568DDB3B80EB2A0B2F56DCB8E3A2E05A58505889197F8FCA45BE7A199FBBFAE5CD8036644F25F07A8DC9A2BE124916DD11904402FCF69C78pAHA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D47FFA568DDB3B80EB2A0B2F56DCB8E3A2E05A58505889197F8FCA45BE7A199FBBFAE5CD8036644F25F07B8BC9A2BE124916DD11904402FCF69C78pAHA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531C469F598362E14C7C0C945E7915CD07DBE3522CD242DB1E052161DE7BB4A65B99A7703649EF9318664990D4CD8DD5FE53DF9FCEDC92BF07B532EG0K1L" TargetMode="External"/><Relationship Id="rId10" Type="http://schemas.openxmlformats.org/officeDocument/2006/relationships/hyperlink" Target="consultantplus://offline/ref=C830DFF6FC00DF2D7F1537E6E80F1896D29B8C7F08FE5292BCB031DB1517CD555F6FEE1A38CB5974FC5CFCE91C2662104D42D5A7CC272B4BCED4F11EhF6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830DFF6FC00DF2D7F1537E6E80F1896D29B8C7F08FE5292BCB031DB1517CD555F6FEE1A38CB5974FC5CFCE91C2662104D42D5A7CC272B4BCED4F11EhF61K" TargetMode="External"/><Relationship Id="rId14" Type="http://schemas.openxmlformats.org/officeDocument/2006/relationships/hyperlink" Target="consultantplus://offline/ref=8531C469F598362E14C7C0C945E7915CD07DBE3522CD242DB1E052161DE7BB4A65B99A7703649EF93186649E0C4CD8DD5FE53DF9FCEDC92BF07B532EG0K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B24AF-9D19-45F0-9BF5-857793AE4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бух_сбис</cp:lastModifiedBy>
  <cp:revision>8</cp:revision>
  <cp:lastPrinted>2022-03-03T05:50:00Z</cp:lastPrinted>
  <dcterms:created xsi:type="dcterms:W3CDTF">2022-02-24T10:26:00Z</dcterms:created>
  <dcterms:modified xsi:type="dcterms:W3CDTF">2022-03-03T13:33:00Z</dcterms:modified>
</cp:coreProperties>
</file>