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1D" w:rsidRPr="00920A1D" w:rsidRDefault="00920A1D" w:rsidP="00920A1D">
      <w:pPr>
        <w:tabs>
          <w:tab w:val="center" w:pos="4729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920A1D">
        <w:rPr>
          <w:rFonts w:ascii="Times New Roman" w:hAnsi="Times New Roman" w:cs="Times New Roman"/>
          <w:sz w:val="28"/>
          <w:szCs w:val="28"/>
        </w:rPr>
        <w:tab/>
      </w:r>
      <w:r w:rsidRPr="00920A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A1D">
        <w:rPr>
          <w:rFonts w:ascii="Times New Roman" w:hAnsi="Times New Roman" w:cs="Times New Roman"/>
          <w:sz w:val="28"/>
          <w:szCs w:val="28"/>
        </w:rPr>
        <w:tab/>
      </w:r>
    </w:p>
    <w:p w:rsidR="00920A1D" w:rsidRPr="00920A1D" w:rsidRDefault="00920A1D" w:rsidP="00920A1D">
      <w:pPr>
        <w:rPr>
          <w:rFonts w:ascii="Times New Roman" w:hAnsi="Times New Roman" w:cs="Times New Roman"/>
          <w:sz w:val="28"/>
          <w:szCs w:val="28"/>
        </w:rPr>
      </w:pPr>
    </w:p>
    <w:p w:rsidR="00920A1D" w:rsidRPr="00920A1D" w:rsidRDefault="00920A1D" w:rsidP="00920A1D">
      <w:pPr>
        <w:tabs>
          <w:tab w:val="center" w:pos="4819"/>
          <w:tab w:val="left" w:pos="7830"/>
          <w:tab w:val="left" w:pos="7905"/>
        </w:tabs>
        <w:spacing w:after="360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ab/>
      </w:r>
    </w:p>
    <w:p w:rsidR="00920A1D" w:rsidRPr="00920A1D" w:rsidRDefault="00920A1D" w:rsidP="00920A1D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20A1D" w:rsidRP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 xml:space="preserve">ДУМА КИКНУРСКОГО МУНИЦИПАЛЬНОГО </w:t>
      </w:r>
    </w:p>
    <w:p w:rsidR="00920A1D" w:rsidRP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ОКРУГА КИРОВСКОЙ ОБЛАСТИ</w:t>
      </w:r>
    </w:p>
    <w:p w:rsidR="00920A1D" w:rsidRDefault="00920A1D" w:rsidP="00920A1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A1D" w:rsidRPr="00920A1D" w:rsidRDefault="00920A1D" w:rsidP="00920A1D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920A1D" w:rsidRPr="00920A1D" w:rsidRDefault="00920A1D" w:rsidP="00920A1D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A1D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920A1D" w:rsidRPr="00920A1D" w:rsidTr="00CD06E7">
        <w:tc>
          <w:tcPr>
            <w:tcW w:w="1843" w:type="dxa"/>
            <w:tcBorders>
              <w:bottom w:val="single" w:sz="4" w:space="0" w:color="auto"/>
            </w:tcBorders>
          </w:tcPr>
          <w:p w:rsidR="00920A1D" w:rsidRPr="00920A1D" w:rsidRDefault="00F671C4" w:rsidP="00920A1D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3068" w:type="dxa"/>
          </w:tcPr>
          <w:p w:rsidR="00920A1D" w:rsidRPr="00920A1D" w:rsidRDefault="00920A1D" w:rsidP="00920A1D">
            <w:pPr>
              <w:spacing w:after="0" w:line="360" w:lineRule="exact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920A1D" w:rsidRPr="00920A1D" w:rsidRDefault="00920A1D" w:rsidP="00920A1D">
            <w:pPr>
              <w:spacing w:after="0"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0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20A1D" w:rsidRPr="00920A1D" w:rsidRDefault="00F671C4" w:rsidP="00920A1D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21-193</w:t>
            </w:r>
          </w:p>
        </w:tc>
      </w:tr>
      <w:tr w:rsidR="00920A1D" w:rsidRPr="00920A1D" w:rsidTr="00CD06E7">
        <w:tc>
          <w:tcPr>
            <w:tcW w:w="9720" w:type="dxa"/>
            <w:gridSpan w:val="4"/>
          </w:tcPr>
          <w:p w:rsidR="00920A1D" w:rsidRPr="00920A1D" w:rsidRDefault="00920A1D" w:rsidP="00920A1D">
            <w:pPr>
              <w:spacing w:after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920A1D">
              <w:rPr>
                <w:rFonts w:ascii="Times New Roman" w:hAnsi="Times New Roman" w:cs="Times New Roman"/>
                <w:sz w:val="28"/>
                <w:szCs w:val="28"/>
              </w:rPr>
              <w:t>пгт Кикнур</w:t>
            </w:r>
          </w:p>
        </w:tc>
      </w:tr>
    </w:tbl>
    <w:p w:rsidR="00675A9E" w:rsidRDefault="00C56F9E" w:rsidP="00894400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89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контрольно-счетной комиссии Кикнурского муниципального округа </w:t>
      </w:r>
    </w:p>
    <w:p w:rsidR="00FF1541" w:rsidRDefault="00FF1541" w:rsidP="00675A9E">
      <w:pPr>
        <w:pStyle w:val="ConsPlusTitle"/>
        <w:jc w:val="center"/>
        <w:rPr>
          <w:sz w:val="28"/>
          <w:szCs w:val="28"/>
        </w:rPr>
      </w:pPr>
    </w:p>
    <w:p w:rsidR="00C3772A" w:rsidRPr="00C3772A" w:rsidRDefault="00C3772A" w:rsidP="00C3772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C3772A" w:rsidRPr="00C3772A" w:rsidRDefault="00C3772A" w:rsidP="00894400">
      <w:pPr>
        <w:widowControl w:val="0"/>
        <w:autoSpaceDE w:val="0"/>
        <w:autoSpaceDN w:val="0"/>
        <w:spacing w:after="0" w:line="3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C377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3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56F9E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07.02.2011</w:t>
      </w:r>
      <w:r w:rsidRPr="00C3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N </w:t>
      </w:r>
      <w:r w:rsidR="00C56F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"Об общих принципах организации </w:t>
      </w:r>
      <w:r w:rsidR="00C56F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деятельности контрольно-счетных органов субъектов Российской Федерации и муниципальных образований»</w:t>
      </w:r>
      <w:r w:rsidR="00C86BFD" w:rsidRPr="00AC5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72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  <w:r w:rsidR="00C86BFD" w:rsidRPr="00AC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Кикнурского муниципального округа</w:t>
      </w:r>
      <w:r w:rsidRPr="00C3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080" w:rsidRPr="00AC5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Pr="00C377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6F9E" w:rsidRDefault="00C56F9E" w:rsidP="0089440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exact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37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контрольно-счетной комиссии Кикнурского муниципального округа, утвержденного </w:t>
      </w:r>
      <w:r w:rsidRPr="00C56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70A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5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Кикнурского муниципального округа Кировской области от 29.11.2021 № 16-158</w:t>
      </w:r>
      <w:r w:rsidR="0037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Pr="00C56F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6F9E" w:rsidRPr="00370A3C" w:rsidRDefault="00C56F9E" w:rsidP="0089440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exact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статьи 1</w:t>
      </w:r>
      <w:r w:rsidR="00370A3C" w:rsidRPr="0037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370A3C" w:rsidRDefault="00370A3C" w:rsidP="00894400">
      <w:pPr>
        <w:widowControl w:val="0"/>
        <w:autoSpaceDE w:val="0"/>
        <w:autoSpaceDN w:val="0"/>
        <w:spacing w:after="0" w:line="3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 Деятельность Контрольно-счетной комиссии не может быть приостановлена, в том числе в связи с досрочным прекращением полномочий Думы Кикнурского муниципального округа.»;</w:t>
      </w:r>
    </w:p>
    <w:p w:rsidR="00370A3C" w:rsidRPr="00370A3C" w:rsidRDefault="00370A3C" w:rsidP="0089440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37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 w:rsidRPr="0037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 Положения изложить в следующей редакции:</w:t>
      </w:r>
    </w:p>
    <w:p w:rsidR="00370A3C" w:rsidRDefault="00370A3C" w:rsidP="00894400">
      <w:pPr>
        <w:widowControl w:val="0"/>
        <w:autoSpaceDE w:val="0"/>
        <w:autoSpaceDN w:val="0"/>
        <w:spacing w:after="0" w:line="360" w:lineRule="exact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Контрольно-счетная комиссия образуется в составе председателя и аппарата </w:t>
      </w:r>
      <w:r w:rsidR="00E70A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комиссии.</w:t>
      </w:r>
    </w:p>
    <w:p w:rsidR="00370A3C" w:rsidRPr="00E70A9A" w:rsidRDefault="00370A3C" w:rsidP="00894400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70A9A"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 w:rsidR="00E70A9A">
        <w:rPr>
          <w:rFonts w:ascii="Times New Roman" w:hAnsi="Times New Roman" w:cs="Times New Roman"/>
          <w:sz w:val="28"/>
          <w:szCs w:val="28"/>
        </w:rPr>
        <w:t>К</w:t>
      </w:r>
      <w:r w:rsidRPr="00E70A9A">
        <w:rPr>
          <w:rFonts w:ascii="Times New Roman" w:hAnsi="Times New Roman" w:cs="Times New Roman"/>
          <w:sz w:val="28"/>
          <w:szCs w:val="28"/>
        </w:rPr>
        <w:t xml:space="preserve">онтрольно-счетной комиссии определяется решением Думы Кикнурского муниципального округа по представлению председателя </w:t>
      </w:r>
      <w:r w:rsidR="00E70A9A">
        <w:rPr>
          <w:rFonts w:ascii="Times New Roman" w:hAnsi="Times New Roman" w:cs="Times New Roman"/>
          <w:sz w:val="28"/>
          <w:szCs w:val="28"/>
        </w:rPr>
        <w:t>К</w:t>
      </w:r>
      <w:r w:rsidRPr="00E70A9A">
        <w:rPr>
          <w:rFonts w:ascii="Times New Roman" w:hAnsi="Times New Roman" w:cs="Times New Roman"/>
          <w:sz w:val="28"/>
          <w:szCs w:val="28"/>
        </w:rPr>
        <w:t>онтрольно-счетн</w:t>
      </w:r>
      <w:r w:rsidR="00E70A9A" w:rsidRPr="00E70A9A">
        <w:rPr>
          <w:rFonts w:ascii="Times New Roman" w:hAnsi="Times New Roman" w:cs="Times New Roman"/>
          <w:sz w:val="28"/>
          <w:szCs w:val="28"/>
        </w:rPr>
        <w:t>ой</w:t>
      </w:r>
      <w:r w:rsidRPr="00E70A9A">
        <w:rPr>
          <w:rFonts w:ascii="Times New Roman" w:hAnsi="Times New Roman" w:cs="Times New Roman"/>
          <w:sz w:val="28"/>
          <w:szCs w:val="28"/>
        </w:rPr>
        <w:t xml:space="preserve"> </w:t>
      </w:r>
      <w:r w:rsidR="00E70A9A" w:rsidRPr="00E70A9A">
        <w:rPr>
          <w:rFonts w:ascii="Times New Roman" w:hAnsi="Times New Roman" w:cs="Times New Roman"/>
          <w:sz w:val="28"/>
          <w:szCs w:val="28"/>
        </w:rPr>
        <w:t>комиссии</w:t>
      </w:r>
      <w:r w:rsidRPr="00E70A9A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 w:rsidR="00E70A9A">
        <w:rPr>
          <w:rFonts w:ascii="Times New Roman" w:hAnsi="Times New Roman" w:cs="Times New Roman"/>
          <w:sz w:val="28"/>
          <w:szCs w:val="28"/>
        </w:rPr>
        <w:t>К</w:t>
      </w:r>
      <w:r w:rsidRPr="00E70A9A">
        <w:rPr>
          <w:rFonts w:ascii="Times New Roman" w:hAnsi="Times New Roman" w:cs="Times New Roman"/>
          <w:sz w:val="28"/>
          <w:szCs w:val="28"/>
        </w:rPr>
        <w:t>онтрольно-счетн</w:t>
      </w:r>
      <w:r w:rsidR="00E70A9A" w:rsidRPr="00E70A9A">
        <w:rPr>
          <w:rFonts w:ascii="Times New Roman" w:hAnsi="Times New Roman" w:cs="Times New Roman"/>
          <w:sz w:val="28"/>
          <w:szCs w:val="28"/>
        </w:rPr>
        <w:t>ой</w:t>
      </w:r>
      <w:r w:rsidRPr="00E70A9A">
        <w:rPr>
          <w:rFonts w:ascii="Times New Roman" w:hAnsi="Times New Roman" w:cs="Times New Roman"/>
          <w:sz w:val="28"/>
          <w:szCs w:val="28"/>
        </w:rPr>
        <w:t xml:space="preserve"> </w:t>
      </w:r>
      <w:r w:rsidR="00E70A9A" w:rsidRPr="00E70A9A">
        <w:rPr>
          <w:rFonts w:ascii="Times New Roman" w:hAnsi="Times New Roman" w:cs="Times New Roman"/>
          <w:sz w:val="28"/>
          <w:szCs w:val="28"/>
        </w:rPr>
        <w:t>комиссии</w:t>
      </w:r>
      <w:r w:rsidRPr="00E70A9A">
        <w:rPr>
          <w:rFonts w:ascii="Times New Roman" w:hAnsi="Times New Roman" w:cs="Times New Roman"/>
          <w:sz w:val="28"/>
          <w:szCs w:val="28"/>
        </w:rPr>
        <w:t>.</w:t>
      </w:r>
      <w:r w:rsidRPr="00E70A9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0A3C" w:rsidRDefault="00370A3C" w:rsidP="00894400">
      <w:pPr>
        <w:widowControl w:val="0"/>
        <w:autoSpaceDE w:val="0"/>
        <w:autoSpaceDN w:val="0"/>
        <w:spacing w:after="0" w:line="3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r w:rsidR="006F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0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6F7A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4 Положения </w:t>
      </w:r>
      <w:r w:rsidR="006F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«устанавливается законом Кировской области» заменить словами  «устанавливается Контрольно-счетной палатой Кировской области.»;</w:t>
      </w:r>
    </w:p>
    <w:p w:rsidR="006F7A31" w:rsidRPr="00AA6479" w:rsidRDefault="006F7A31" w:rsidP="00894400">
      <w:pPr>
        <w:widowControl w:val="0"/>
        <w:autoSpaceDE w:val="0"/>
        <w:autoSpaceDN w:val="0"/>
        <w:spacing w:after="0" w:line="3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7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2 части 2 статьи 6 Положения изложить в следующей редакции:</w:t>
      </w:r>
    </w:p>
    <w:p w:rsidR="00AA6479" w:rsidRPr="00AA6479" w:rsidRDefault="006F7A31" w:rsidP="00894400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="00AA6479" w:rsidRPr="00AA6479">
        <w:rPr>
          <w:rFonts w:ascii="Times New Roman" w:hAnsi="Times New Roman" w:cs="Times New Roman"/>
          <w:sz w:val="28"/>
          <w:szCs w:val="28"/>
        </w:rPr>
        <w:t xml:space="preserve">в отношении иных лиц в случаях, предусмотренных Бюджетным </w:t>
      </w:r>
      <w:hyperlink r:id="rId7" w:history="1">
        <w:r w:rsidR="00AA6479" w:rsidRPr="00AA647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A6479" w:rsidRPr="00AA6479"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другими федеральными законами.»;</w:t>
      </w:r>
    </w:p>
    <w:p w:rsidR="006F7A31" w:rsidRDefault="00AA6479" w:rsidP="00894400">
      <w:pPr>
        <w:widowControl w:val="0"/>
        <w:autoSpaceDE w:val="0"/>
        <w:autoSpaceDN w:val="0"/>
        <w:spacing w:after="0" w:line="3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часть 3 статьи 9 Положения изложить в следующей редакции:</w:t>
      </w:r>
    </w:p>
    <w:p w:rsidR="00AA6479" w:rsidRDefault="00AA6479" w:rsidP="00894400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479"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Pr="00AA6479">
        <w:rPr>
          <w:rFonts w:ascii="Times New Roman" w:hAnsi="Times New Roman" w:cs="Times New Roman"/>
          <w:sz w:val="28"/>
          <w:szCs w:val="28"/>
        </w:rPr>
        <w:t xml:space="preserve"> Порядок включения в планы деятельности Контрольно-счетной комиссии поручений Думы Кикнурского муниципального округа, предложений главы Кикнурского муниципального округа устанавливается нормативными правовыми актами Думы Кикн</w:t>
      </w:r>
      <w:r w:rsidR="00503803">
        <w:rPr>
          <w:rFonts w:ascii="Times New Roman" w:hAnsi="Times New Roman" w:cs="Times New Roman"/>
          <w:sz w:val="28"/>
          <w:szCs w:val="28"/>
        </w:rPr>
        <w:t>урского муниципального округа.»;</w:t>
      </w:r>
    </w:p>
    <w:p w:rsidR="00503803" w:rsidRDefault="00503803" w:rsidP="00894400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часть 5 статьи 13 Положения изложить в следующей редакции:</w:t>
      </w:r>
    </w:p>
    <w:p w:rsidR="00503803" w:rsidRPr="00B71C6E" w:rsidRDefault="00503803" w:rsidP="005038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0213BC">
        <w:rPr>
          <w:rFonts w:ascii="Times New Roman" w:hAnsi="Times New Roman" w:cs="Times New Roman"/>
          <w:sz w:val="28"/>
          <w:szCs w:val="28"/>
        </w:rPr>
        <w:t>При осуществлении внешнего муниципального финансового контроля Контрольно-счетной комиссии представляется необходимый для реализации ее полномочий постоянный доступ к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и</w:t>
      </w:r>
      <w:r w:rsidRPr="000213BC">
        <w:rPr>
          <w:rFonts w:ascii="Times New Roman" w:hAnsi="Times New Roman" w:cs="Times New Roman"/>
          <w:sz w:val="28"/>
          <w:szCs w:val="28"/>
        </w:rPr>
        <w:t xml:space="preserve">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</w:t>
      </w:r>
      <w:r w:rsidRPr="00B71C6E">
        <w:rPr>
          <w:rFonts w:ascii="Times New Roman" w:hAnsi="Times New Roman" w:cs="Times New Roman"/>
          <w:sz w:val="28"/>
          <w:szCs w:val="28"/>
        </w:rPr>
        <w:t>иной охраняемой законом тайне.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772A" w:rsidRPr="00C3772A" w:rsidRDefault="00AA6479" w:rsidP="00894400">
      <w:pPr>
        <w:widowControl w:val="0"/>
        <w:autoSpaceDE w:val="0"/>
        <w:autoSpaceDN w:val="0"/>
        <w:spacing w:after="0" w:line="3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72A" w:rsidRPr="00C3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31A1" w:rsidRPr="001331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3772A" w:rsidRPr="00C3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решение </w:t>
      </w:r>
      <w:r w:rsidR="001331A1" w:rsidRPr="0013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C3772A" w:rsidRPr="00C3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331A1" w:rsidRPr="00133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 w:rsidR="00C3772A" w:rsidRPr="00C37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72A" w:rsidRPr="00C3772A" w:rsidRDefault="00C3772A" w:rsidP="00C377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331A1" w:rsidRDefault="001331A1" w:rsidP="001331A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1331A1" w:rsidRPr="00363545" w:rsidRDefault="001331A1" w:rsidP="001331A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64709F">
        <w:rPr>
          <w:rFonts w:ascii="Times New Roman" w:hAnsi="Times New Roman" w:cs="Times New Roman"/>
          <w:sz w:val="28"/>
          <w:szCs w:val="28"/>
        </w:rPr>
        <w:t xml:space="preserve">    </w:t>
      </w:r>
      <w:r w:rsidRPr="00363545">
        <w:rPr>
          <w:rFonts w:ascii="Times New Roman" w:hAnsi="Times New Roman" w:cs="Times New Roman"/>
          <w:sz w:val="28"/>
          <w:szCs w:val="28"/>
        </w:rPr>
        <w:t>В.Н. Сычев</w:t>
      </w:r>
    </w:p>
    <w:p w:rsidR="00503803" w:rsidRDefault="00503803" w:rsidP="001331A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31A1" w:rsidRPr="00363545" w:rsidRDefault="001331A1" w:rsidP="001331A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1331A1" w:rsidRPr="00363545" w:rsidRDefault="001331A1" w:rsidP="001331A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4709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363545">
        <w:rPr>
          <w:rFonts w:ascii="Times New Roman" w:hAnsi="Times New Roman" w:cs="Times New Roman"/>
          <w:sz w:val="28"/>
          <w:szCs w:val="28"/>
        </w:rPr>
        <w:t>С.Ю. Галкин</w:t>
      </w:r>
    </w:p>
    <w:p w:rsidR="001331A1" w:rsidRDefault="001331A1" w:rsidP="001331A1">
      <w:pPr>
        <w:ind w:left="5103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sectPr w:rsidR="001331A1" w:rsidSect="004F03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0B49"/>
    <w:multiLevelType w:val="hybridMultilevel"/>
    <w:tmpl w:val="1EE47B8A"/>
    <w:lvl w:ilvl="0" w:tplc="D408E4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E107D4"/>
    <w:multiLevelType w:val="hybridMultilevel"/>
    <w:tmpl w:val="6542321E"/>
    <w:lvl w:ilvl="0" w:tplc="57DE36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C447A96"/>
    <w:multiLevelType w:val="singleLevel"/>
    <w:tmpl w:val="203AB04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51F56ACF"/>
    <w:multiLevelType w:val="multilevel"/>
    <w:tmpl w:val="BA1C3D7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4">
    <w:nsid w:val="673A5FD6"/>
    <w:multiLevelType w:val="hybridMultilevel"/>
    <w:tmpl w:val="DC80A27A"/>
    <w:lvl w:ilvl="0" w:tplc="AE78D6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756625D4"/>
    <w:multiLevelType w:val="hybridMultilevel"/>
    <w:tmpl w:val="AD88D1E4"/>
    <w:lvl w:ilvl="0" w:tplc="46E66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2"/>
    <w:rsid w:val="000062B6"/>
    <w:rsid w:val="000213BC"/>
    <w:rsid w:val="00024677"/>
    <w:rsid w:val="0009371C"/>
    <w:rsid w:val="000C368A"/>
    <w:rsid w:val="00125F6F"/>
    <w:rsid w:val="00127EC0"/>
    <w:rsid w:val="001331A1"/>
    <w:rsid w:val="00151951"/>
    <w:rsid w:val="00186419"/>
    <w:rsid w:val="001C15C9"/>
    <w:rsid w:val="001C4C89"/>
    <w:rsid w:val="00205DE9"/>
    <w:rsid w:val="0028110B"/>
    <w:rsid w:val="00363545"/>
    <w:rsid w:val="003635C4"/>
    <w:rsid w:val="00370A3C"/>
    <w:rsid w:val="00384925"/>
    <w:rsid w:val="003D4620"/>
    <w:rsid w:val="00426579"/>
    <w:rsid w:val="0045158E"/>
    <w:rsid w:val="004A3B91"/>
    <w:rsid w:val="004C2681"/>
    <w:rsid w:val="004D0307"/>
    <w:rsid w:val="004D0866"/>
    <w:rsid w:val="004F0314"/>
    <w:rsid w:val="00503803"/>
    <w:rsid w:val="005451A7"/>
    <w:rsid w:val="00547AB6"/>
    <w:rsid w:val="00580C9F"/>
    <w:rsid w:val="005875E9"/>
    <w:rsid w:val="00644077"/>
    <w:rsid w:val="0064709F"/>
    <w:rsid w:val="00675A9E"/>
    <w:rsid w:val="00685EDD"/>
    <w:rsid w:val="006C57B4"/>
    <w:rsid w:val="006D5F12"/>
    <w:rsid w:val="006F7A31"/>
    <w:rsid w:val="0075395C"/>
    <w:rsid w:val="00793464"/>
    <w:rsid w:val="007C0C47"/>
    <w:rsid w:val="008065D0"/>
    <w:rsid w:val="0081072D"/>
    <w:rsid w:val="008442EB"/>
    <w:rsid w:val="00886459"/>
    <w:rsid w:val="00894400"/>
    <w:rsid w:val="008B37D1"/>
    <w:rsid w:val="008B6759"/>
    <w:rsid w:val="008F07A0"/>
    <w:rsid w:val="008F1A8E"/>
    <w:rsid w:val="008F71E9"/>
    <w:rsid w:val="00920A1D"/>
    <w:rsid w:val="009341BD"/>
    <w:rsid w:val="00972613"/>
    <w:rsid w:val="009C1E02"/>
    <w:rsid w:val="009D2111"/>
    <w:rsid w:val="00A26623"/>
    <w:rsid w:val="00A32267"/>
    <w:rsid w:val="00A41E07"/>
    <w:rsid w:val="00A8524E"/>
    <w:rsid w:val="00AA13E6"/>
    <w:rsid w:val="00AA3A39"/>
    <w:rsid w:val="00AA6479"/>
    <w:rsid w:val="00AC5080"/>
    <w:rsid w:val="00AE5D36"/>
    <w:rsid w:val="00B02AB7"/>
    <w:rsid w:val="00B11156"/>
    <w:rsid w:val="00B2043F"/>
    <w:rsid w:val="00B3663A"/>
    <w:rsid w:val="00B71C6E"/>
    <w:rsid w:val="00BC0529"/>
    <w:rsid w:val="00BF1998"/>
    <w:rsid w:val="00C3772A"/>
    <w:rsid w:val="00C51792"/>
    <w:rsid w:val="00C56F9E"/>
    <w:rsid w:val="00C86BFD"/>
    <w:rsid w:val="00CA240C"/>
    <w:rsid w:val="00CB5292"/>
    <w:rsid w:val="00CB655F"/>
    <w:rsid w:val="00CC3D49"/>
    <w:rsid w:val="00CD153F"/>
    <w:rsid w:val="00CE1384"/>
    <w:rsid w:val="00D23A8C"/>
    <w:rsid w:val="00D62672"/>
    <w:rsid w:val="00DA7578"/>
    <w:rsid w:val="00DD1DD2"/>
    <w:rsid w:val="00DE5294"/>
    <w:rsid w:val="00E1405C"/>
    <w:rsid w:val="00E21EA5"/>
    <w:rsid w:val="00E45E18"/>
    <w:rsid w:val="00E528E6"/>
    <w:rsid w:val="00E61796"/>
    <w:rsid w:val="00E70A9A"/>
    <w:rsid w:val="00ED1738"/>
    <w:rsid w:val="00EE35CF"/>
    <w:rsid w:val="00F17DEE"/>
    <w:rsid w:val="00F46CD7"/>
    <w:rsid w:val="00F671C4"/>
    <w:rsid w:val="00F73EFB"/>
    <w:rsid w:val="00F85ADC"/>
    <w:rsid w:val="00FB45D4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91243-5A42-47C3-AC8B-B4CD5A9B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25"/>
    <w:pPr>
      <w:ind w:left="720"/>
      <w:contextualSpacing/>
    </w:pPr>
  </w:style>
  <w:style w:type="paragraph" w:customStyle="1" w:styleId="a4">
    <w:name w:val="Знак Знак"/>
    <w:basedOn w:val="a"/>
    <w:rsid w:val="00920A1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attext">
    <w:name w:val="formattext"/>
    <w:basedOn w:val="a"/>
    <w:rsid w:val="0036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35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31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75A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75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7F9470B2611D7BBB976840BA3AFBD7551BA06174373C416AD0A113875596D5F31309779F8057EF00A9B6EA9Bt6I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C57DA4EB57D79CA19A0B23E415744130923C062DBE994F3CAC0BD2EE612EBFD5E2D0C1E6377032190B8699272Eo9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Специалист РПО</cp:lastModifiedBy>
  <cp:revision>9</cp:revision>
  <cp:lastPrinted>2022-04-25T10:46:00Z</cp:lastPrinted>
  <dcterms:created xsi:type="dcterms:W3CDTF">2022-04-04T08:19:00Z</dcterms:created>
  <dcterms:modified xsi:type="dcterms:W3CDTF">2022-04-28T10:47:00Z</dcterms:modified>
</cp:coreProperties>
</file>