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6D5" w:rsidRDefault="00D76CF8" w:rsidP="00C16259">
      <w:pPr>
        <w:pStyle w:val="2"/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D946D5" w:rsidRPr="002B4F47">
        <w:rPr>
          <w:b/>
          <w:bCs/>
          <w:sz w:val="28"/>
          <w:szCs w:val="28"/>
        </w:rPr>
        <w:t xml:space="preserve">ОЯСНИТЕЛЬНАЯ ЗАПИСКА </w:t>
      </w:r>
    </w:p>
    <w:p w:rsidR="00AA4BDD" w:rsidRDefault="009B67F3" w:rsidP="00C16259">
      <w:pPr>
        <w:pStyle w:val="2"/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к </w:t>
      </w:r>
      <w:r w:rsidR="00AC43AB">
        <w:rPr>
          <w:b/>
          <w:bCs/>
          <w:sz w:val="28"/>
          <w:szCs w:val="28"/>
        </w:rPr>
        <w:t xml:space="preserve">проекту </w:t>
      </w:r>
      <w:r w:rsidR="00D946D5">
        <w:rPr>
          <w:b/>
          <w:bCs/>
          <w:sz w:val="28"/>
          <w:szCs w:val="28"/>
        </w:rPr>
        <w:t>отчет</w:t>
      </w:r>
      <w:r w:rsidR="00AC43AB">
        <w:rPr>
          <w:b/>
          <w:bCs/>
          <w:sz w:val="28"/>
          <w:szCs w:val="28"/>
        </w:rPr>
        <w:t>а</w:t>
      </w:r>
      <w:r w:rsidR="00D946D5">
        <w:rPr>
          <w:b/>
          <w:bCs/>
          <w:sz w:val="28"/>
          <w:szCs w:val="28"/>
        </w:rPr>
        <w:t xml:space="preserve"> </w:t>
      </w:r>
      <w:r w:rsidR="00D946D5" w:rsidRPr="00CB2D15">
        <w:rPr>
          <w:b/>
          <w:bCs/>
          <w:sz w:val="28"/>
          <w:szCs w:val="28"/>
        </w:rPr>
        <w:t xml:space="preserve"> об исполнении бюджета </w:t>
      </w:r>
      <w:r w:rsidR="00CF7B8B">
        <w:rPr>
          <w:b/>
          <w:bCs/>
          <w:sz w:val="28"/>
          <w:szCs w:val="28"/>
        </w:rPr>
        <w:t xml:space="preserve">Кикнурского </w:t>
      </w:r>
    </w:p>
    <w:p w:rsidR="00D946D5" w:rsidRPr="00CB2D15" w:rsidRDefault="00D946D5" w:rsidP="00C16259">
      <w:pPr>
        <w:pStyle w:val="2"/>
        <w:spacing w:line="240" w:lineRule="auto"/>
        <w:jc w:val="center"/>
        <w:rPr>
          <w:b/>
          <w:bCs/>
          <w:sz w:val="28"/>
          <w:szCs w:val="28"/>
        </w:rPr>
      </w:pPr>
      <w:r w:rsidRPr="00CB2D15">
        <w:rPr>
          <w:b/>
          <w:bCs/>
          <w:sz w:val="28"/>
          <w:szCs w:val="28"/>
        </w:rPr>
        <w:t xml:space="preserve">муниципального </w:t>
      </w:r>
      <w:r w:rsidR="004C4CE1">
        <w:rPr>
          <w:b/>
          <w:bCs/>
          <w:sz w:val="28"/>
          <w:szCs w:val="28"/>
        </w:rPr>
        <w:t>округа</w:t>
      </w:r>
      <w:r w:rsidRPr="00CB2D15">
        <w:rPr>
          <w:b/>
          <w:bCs/>
          <w:sz w:val="28"/>
          <w:szCs w:val="28"/>
        </w:rPr>
        <w:t xml:space="preserve"> за </w:t>
      </w:r>
      <w:r>
        <w:rPr>
          <w:b/>
          <w:bCs/>
          <w:sz w:val="28"/>
          <w:szCs w:val="28"/>
        </w:rPr>
        <w:t>20</w:t>
      </w:r>
      <w:r w:rsidR="001135BB">
        <w:rPr>
          <w:b/>
          <w:bCs/>
          <w:sz w:val="28"/>
          <w:szCs w:val="28"/>
        </w:rPr>
        <w:t>2</w:t>
      </w:r>
      <w:r w:rsidR="004C4CE1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</w:t>
      </w:r>
      <w:r w:rsidRPr="00CB2D15">
        <w:rPr>
          <w:b/>
          <w:bCs/>
          <w:sz w:val="28"/>
          <w:szCs w:val="28"/>
        </w:rPr>
        <w:t xml:space="preserve">од   </w:t>
      </w:r>
    </w:p>
    <w:p w:rsidR="00D946D5" w:rsidRPr="000053F3" w:rsidRDefault="00D946D5" w:rsidP="005B6DB0">
      <w:pPr>
        <w:jc w:val="center"/>
        <w:rPr>
          <w:b/>
          <w:bCs/>
          <w:sz w:val="28"/>
          <w:szCs w:val="28"/>
        </w:rPr>
      </w:pPr>
    </w:p>
    <w:p w:rsidR="007F4BAA" w:rsidRDefault="00C7245E" w:rsidP="007F4BAA">
      <w:pPr>
        <w:pStyle w:val="ConsPlusTitle"/>
        <w:widowControl/>
        <w:spacing w:line="360" w:lineRule="auto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C43A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проект </w:t>
      </w:r>
      <w:r w:rsidR="00D946D5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>тчет</w:t>
      </w:r>
      <w:r w:rsidR="00AC43AB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об исполнении бюджета </w:t>
      </w:r>
      <w:r w:rsidR="00CF7B8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Кикнурского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муниципального </w:t>
      </w:r>
      <w:r w:rsidR="007B7BA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C4CE1">
        <w:rPr>
          <w:rFonts w:ascii="Times New Roman" w:hAnsi="Times New Roman" w:cs="Times New Roman"/>
          <w:b w:val="0"/>
          <w:bCs w:val="0"/>
          <w:sz w:val="28"/>
          <w:szCs w:val="28"/>
        </w:rPr>
        <w:t>округа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 20</w:t>
      </w:r>
      <w:r w:rsidR="008757A8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4C4CE1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D946D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год сформирован на основании сводной бюджетной отчетности главных распорядителей бюджетных средств, главных администраторов доходов бюджета и главных администраторов источников финансирования дефицита бюджета в соответствии с бюджетной классификацией, утвержденной </w:t>
      </w:r>
      <w:r w:rsidR="00D946D5">
        <w:rPr>
          <w:rFonts w:ascii="Times New Roman" w:hAnsi="Times New Roman" w:cs="Times New Roman"/>
          <w:b w:val="0"/>
          <w:bCs w:val="0"/>
          <w:sz w:val="28"/>
          <w:szCs w:val="28"/>
        </w:rPr>
        <w:t>решением Думы</w:t>
      </w:r>
      <w:r w:rsidR="007F4BA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Кикнурского муниципального округа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43ABC" w:rsidRPr="00043ABC">
        <w:rPr>
          <w:rFonts w:ascii="Times New Roman" w:hAnsi="Times New Roman" w:cs="Times New Roman"/>
          <w:b w:val="0"/>
          <w:sz w:val="28"/>
          <w:szCs w:val="28"/>
        </w:rPr>
        <w:t>от 1</w:t>
      </w:r>
      <w:r w:rsidR="007F4BAA">
        <w:rPr>
          <w:rFonts w:ascii="Times New Roman" w:hAnsi="Times New Roman" w:cs="Times New Roman"/>
          <w:b w:val="0"/>
          <w:sz w:val="28"/>
          <w:szCs w:val="28"/>
        </w:rPr>
        <w:t>6</w:t>
      </w:r>
      <w:r w:rsidR="00043ABC" w:rsidRPr="00043ABC">
        <w:rPr>
          <w:rFonts w:ascii="Times New Roman" w:hAnsi="Times New Roman" w:cs="Times New Roman"/>
          <w:b w:val="0"/>
          <w:sz w:val="28"/>
          <w:szCs w:val="28"/>
        </w:rPr>
        <w:t>.12.20</w:t>
      </w:r>
      <w:r w:rsidR="007F4BAA">
        <w:rPr>
          <w:rFonts w:ascii="Times New Roman" w:hAnsi="Times New Roman" w:cs="Times New Roman"/>
          <w:b w:val="0"/>
          <w:sz w:val="28"/>
          <w:szCs w:val="28"/>
        </w:rPr>
        <w:t>20</w:t>
      </w:r>
      <w:r w:rsidR="00043ABC" w:rsidRPr="00043ABC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7F4BAA">
        <w:rPr>
          <w:rFonts w:ascii="Times New Roman" w:hAnsi="Times New Roman" w:cs="Times New Roman"/>
          <w:b w:val="0"/>
          <w:sz w:val="28"/>
          <w:szCs w:val="28"/>
        </w:rPr>
        <w:t xml:space="preserve">6-63 </w:t>
      </w:r>
      <w:r w:rsidR="00043ABC" w:rsidRPr="00043ABC">
        <w:rPr>
          <w:rFonts w:ascii="Times New Roman" w:hAnsi="Times New Roman" w:cs="Times New Roman"/>
          <w:b w:val="0"/>
          <w:sz w:val="28"/>
          <w:szCs w:val="28"/>
        </w:rPr>
        <w:t xml:space="preserve"> «О бюджете Кикнурского муниципального </w:t>
      </w:r>
      <w:r w:rsidR="004C4CE1">
        <w:rPr>
          <w:rFonts w:ascii="Times New Roman" w:hAnsi="Times New Roman" w:cs="Times New Roman"/>
          <w:b w:val="0"/>
          <w:sz w:val="28"/>
          <w:szCs w:val="28"/>
        </w:rPr>
        <w:t>округа</w:t>
      </w:r>
      <w:r w:rsidR="00043ABC" w:rsidRPr="00043ABC">
        <w:rPr>
          <w:rFonts w:ascii="Times New Roman" w:hAnsi="Times New Roman" w:cs="Times New Roman"/>
          <w:b w:val="0"/>
          <w:sz w:val="28"/>
          <w:szCs w:val="28"/>
        </w:rPr>
        <w:t xml:space="preserve"> на 202</w:t>
      </w:r>
      <w:r w:rsidR="004C4CE1">
        <w:rPr>
          <w:rFonts w:ascii="Times New Roman" w:hAnsi="Times New Roman" w:cs="Times New Roman"/>
          <w:b w:val="0"/>
          <w:sz w:val="28"/>
          <w:szCs w:val="28"/>
        </w:rPr>
        <w:t>1</w:t>
      </w:r>
      <w:r w:rsidR="00043ABC" w:rsidRPr="00043ABC">
        <w:rPr>
          <w:rFonts w:ascii="Times New Roman" w:hAnsi="Times New Roman" w:cs="Times New Roman"/>
          <w:b w:val="0"/>
          <w:sz w:val="28"/>
          <w:szCs w:val="28"/>
        </w:rPr>
        <w:t xml:space="preserve"> год и на плановый период 202</w:t>
      </w:r>
      <w:r w:rsidR="004C4CE1">
        <w:rPr>
          <w:rFonts w:ascii="Times New Roman" w:hAnsi="Times New Roman" w:cs="Times New Roman"/>
          <w:b w:val="0"/>
          <w:sz w:val="28"/>
          <w:szCs w:val="28"/>
        </w:rPr>
        <w:t>2</w:t>
      </w:r>
      <w:r w:rsidR="00043ABC" w:rsidRPr="00043ABC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4C4CE1">
        <w:rPr>
          <w:rFonts w:ascii="Times New Roman" w:hAnsi="Times New Roman" w:cs="Times New Roman"/>
          <w:b w:val="0"/>
          <w:sz w:val="28"/>
          <w:szCs w:val="28"/>
        </w:rPr>
        <w:t>3</w:t>
      </w:r>
      <w:r w:rsidR="00043ABC" w:rsidRPr="00043ABC">
        <w:rPr>
          <w:rFonts w:ascii="Times New Roman" w:hAnsi="Times New Roman" w:cs="Times New Roman"/>
          <w:b w:val="0"/>
          <w:sz w:val="28"/>
          <w:szCs w:val="28"/>
        </w:rPr>
        <w:t xml:space="preserve"> годов»</w:t>
      </w:r>
      <w:r w:rsidR="00AB2D81" w:rsidRPr="00043A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946D5" w:rsidRPr="00043ABC">
        <w:rPr>
          <w:rFonts w:ascii="Times New Roman" w:hAnsi="Times New Roman" w:cs="Times New Roman"/>
          <w:b w:val="0"/>
          <w:bCs w:val="0"/>
          <w:sz w:val="28"/>
          <w:szCs w:val="28"/>
        </w:rPr>
        <w:t>с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учетом внесенных изменений. В отчет</w:t>
      </w:r>
      <w:r w:rsidR="009B67F3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плановые назначения отражены в соответствии с уточненной сводной бюджетной росписью бюджета </w:t>
      </w:r>
      <w:r w:rsidR="004C4CE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округа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>на 20</w:t>
      </w:r>
      <w:r w:rsidR="00043AB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4C4CE1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D946D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>год.</w:t>
      </w:r>
    </w:p>
    <w:p w:rsidR="00D946D5" w:rsidRDefault="00D946D5" w:rsidP="00A66381">
      <w:pPr>
        <w:spacing w:line="360" w:lineRule="auto"/>
        <w:ind w:firstLine="708"/>
        <w:jc w:val="both"/>
        <w:rPr>
          <w:sz w:val="28"/>
          <w:szCs w:val="28"/>
        </w:rPr>
      </w:pPr>
      <w:r w:rsidRPr="00206BEE">
        <w:rPr>
          <w:sz w:val="28"/>
          <w:szCs w:val="28"/>
        </w:rPr>
        <w:t xml:space="preserve">Бюджет муниципального </w:t>
      </w:r>
      <w:r w:rsidR="004C4CE1">
        <w:rPr>
          <w:sz w:val="28"/>
          <w:szCs w:val="28"/>
        </w:rPr>
        <w:t>округа</w:t>
      </w:r>
      <w:r w:rsidRPr="00206BEE">
        <w:rPr>
          <w:sz w:val="28"/>
          <w:szCs w:val="28"/>
        </w:rPr>
        <w:t xml:space="preserve"> за 20</w:t>
      </w:r>
      <w:r w:rsidR="00BB5D62">
        <w:rPr>
          <w:sz w:val="28"/>
          <w:szCs w:val="28"/>
        </w:rPr>
        <w:t>2</w:t>
      </w:r>
      <w:r w:rsidR="007F4BAA">
        <w:rPr>
          <w:sz w:val="28"/>
          <w:szCs w:val="28"/>
        </w:rPr>
        <w:t>1</w:t>
      </w:r>
      <w:r w:rsidRPr="00206BEE">
        <w:rPr>
          <w:sz w:val="28"/>
          <w:szCs w:val="28"/>
        </w:rPr>
        <w:t xml:space="preserve"> год исполнен по доходам в сумме </w:t>
      </w:r>
      <w:r w:rsidR="007F4BAA">
        <w:rPr>
          <w:sz w:val="28"/>
          <w:szCs w:val="28"/>
        </w:rPr>
        <w:t>153958,5</w:t>
      </w:r>
      <w:r w:rsidR="00AA7056">
        <w:rPr>
          <w:sz w:val="28"/>
          <w:szCs w:val="28"/>
        </w:rPr>
        <w:t xml:space="preserve"> </w:t>
      </w:r>
      <w:r w:rsidRPr="00206BEE">
        <w:rPr>
          <w:sz w:val="28"/>
          <w:szCs w:val="28"/>
        </w:rPr>
        <w:t xml:space="preserve"> тыс. рублей, или на </w:t>
      </w:r>
      <w:r w:rsidR="007F4BAA">
        <w:rPr>
          <w:sz w:val="28"/>
          <w:szCs w:val="28"/>
        </w:rPr>
        <w:t>99,1</w:t>
      </w:r>
      <w:r w:rsidR="00AA7056">
        <w:rPr>
          <w:sz w:val="28"/>
          <w:szCs w:val="28"/>
        </w:rPr>
        <w:t xml:space="preserve"> </w:t>
      </w:r>
      <w:r w:rsidRPr="00206BEE">
        <w:rPr>
          <w:sz w:val="28"/>
          <w:szCs w:val="28"/>
        </w:rPr>
        <w:t>% к годовому плану</w:t>
      </w:r>
      <w:r w:rsidRPr="00401F47">
        <w:rPr>
          <w:sz w:val="28"/>
          <w:szCs w:val="28"/>
        </w:rPr>
        <w:t xml:space="preserve">, по расходам  в сумме </w:t>
      </w:r>
      <w:r w:rsidR="007F4BAA">
        <w:rPr>
          <w:sz w:val="28"/>
          <w:szCs w:val="28"/>
        </w:rPr>
        <w:t>154795,4</w:t>
      </w:r>
      <w:r w:rsidRPr="00401F47">
        <w:rPr>
          <w:sz w:val="28"/>
          <w:szCs w:val="28"/>
        </w:rPr>
        <w:t xml:space="preserve"> тыс. рублей, или на </w:t>
      </w:r>
      <w:r w:rsidR="007F4BAA">
        <w:rPr>
          <w:sz w:val="28"/>
          <w:szCs w:val="28"/>
        </w:rPr>
        <w:t>97,0</w:t>
      </w:r>
      <w:r w:rsidRPr="00401F47">
        <w:rPr>
          <w:sz w:val="28"/>
          <w:szCs w:val="28"/>
        </w:rPr>
        <w:t xml:space="preserve"> % к годовому плану</w:t>
      </w:r>
      <w:r w:rsidRPr="00437F16">
        <w:rPr>
          <w:sz w:val="28"/>
          <w:szCs w:val="28"/>
        </w:rPr>
        <w:t>.</w:t>
      </w:r>
      <w:r w:rsidRPr="00BD0FC0">
        <w:rPr>
          <w:sz w:val="28"/>
          <w:szCs w:val="28"/>
        </w:rPr>
        <w:t xml:space="preserve"> </w:t>
      </w:r>
      <w:r w:rsidR="007F4BAA">
        <w:rPr>
          <w:sz w:val="28"/>
          <w:szCs w:val="28"/>
        </w:rPr>
        <w:t>Де</w:t>
      </w:r>
      <w:r w:rsidRPr="00401F47">
        <w:rPr>
          <w:sz w:val="28"/>
          <w:szCs w:val="28"/>
        </w:rPr>
        <w:t xml:space="preserve">фицит бюджета муниципального </w:t>
      </w:r>
      <w:r w:rsidR="004C4CE1">
        <w:rPr>
          <w:sz w:val="28"/>
          <w:szCs w:val="28"/>
        </w:rPr>
        <w:t>округа</w:t>
      </w:r>
      <w:r w:rsidRPr="00401F47">
        <w:rPr>
          <w:sz w:val="28"/>
          <w:szCs w:val="28"/>
        </w:rPr>
        <w:t xml:space="preserve"> составил </w:t>
      </w:r>
      <w:r w:rsidR="00D37CFF" w:rsidRPr="00D37CFF">
        <w:rPr>
          <w:sz w:val="28"/>
          <w:szCs w:val="28"/>
        </w:rPr>
        <w:t>836,9</w:t>
      </w:r>
      <w:r w:rsidRPr="00D37CFF">
        <w:rPr>
          <w:sz w:val="28"/>
          <w:szCs w:val="28"/>
        </w:rPr>
        <w:t xml:space="preserve"> тыс. рублей при первоначальном запланированном дефиците </w:t>
      </w:r>
      <w:r w:rsidR="007F4BAA" w:rsidRPr="00D37CFF">
        <w:rPr>
          <w:sz w:val="28"/>
          <w:szCs w:val="28"/>
        </w:rPr>
        <w:t>3008,5</w:t>
      </w:r>
      <w:r w:rsidRPr="00D37CFF">
        <w:rPr>
          <w:sz w:val="28"/>
          <w:szCs w:val="28"/>
        </w:rPr>
        <w:t xml:space="preserve"> тыс. рублей.</w:t>
      </w:r>
      <w:r w:rsidRPr="00BD0FC0">
        <w:rPr>
          <w:sz w:val="28"/>
          <w:szCs w:val="28"/>
        </w:rPr>
        <w:t xml:space="preserve"> </w:t>
      </w:r>
    </w:p>
    <w:p w:rsidR="00AA4BDD" w:rsidRDefault="00AA4BDD" w:rsidP="00A66381">
      <w:pPr>
        <w:spacing w:line="360" w:lineRule="auto"/>
        <w:ind w:firstLine="708"/>
        <w:jc w:val="both"/>
        <w:rPr>
          <w:sz w:val="28"/>
          <w:szCs w:val="28"/>
        </w:rPr>
      </w:pPr>
    </w:p>
    <w:p w:rsidR="00D946D5" w:rsidRDefault="00D946D5" w:rsidP="005F5880">
      <w:pPr>
        <w:spacing w:line="276" w:lineRule="auto"/>
        <w:ind w:firstLine="709"/>
        <w:jc w:val="both"/>
        <w:rPr>
          <w:sz w:val="28"/>
          <w:szCs w:val="28"/>
        </w:rPr>
      </w:pPr>
      <w:r w:rsidRPr="00B02B46">
        <w:rPr>
          <w:sz w:val="28"/>
          <w:szCs w:val="28"/>
        </w:rPr>
        <w:t xml:space="preserve">Основные показатели </w:t>
      </w:r>
      <w:r>
        <w:rPr>
          <w:sz w:val="28"/>
          <w:szCs w:val="28"/>
        </w:rPr>
        <w:t xml:space="preserve"> </w:t>
      </w:r>
      <w:r w:rsidRPr="00B02B46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B02B46">
        <w:rPr>
          <w:sz w:val="28"/>
          <w:szCs w:val="28"/>
        </w:rPr>
        <w:t xml:space="preserve"> за 20</w:t>
      </w:r>
      <w:r w:rsidR="00BB5D62">
        <w:rPr>
          <w:sz w:val="28"/>
          <w:szCs w:val="28"/>
        </w:rPr>
        <w:t>2</w:t>
      </w:r>
      <w:r w:rsidR="006D5194">
        <w:rPr>
          <w:sz w:val="28"/>
          <w:szCs w:val="28"/>
        </w:rPr>
        <w:t>1</w:t>
      </w:r>
      <w:r w:rsidRPr="00B02B46">
        <w:rPr>
          <w:sz w:val="28"/>
          <w:szCs w:val="28"/>
        </w:rPr>
        <w:t xml:space="preserve"> год представлены в таблице:</w:t>
      </w:r>
    </w:p>
    <w:p w:rsidR="00AA4BDD" w:rsidRDefault="00AA4BDD" w:rsidP="005F5880">
      <w:pPr>
        <w:spacing w:line="276" w:lineRule="auto"/>
        <w:ind w:firstLine="709"/>
        <w:jc w:val="both"/>
        <w:rPr>
          <w:sz w:val="28"/>
          <w:szCs w:val="28"/>
        </w:rPr>
      </w:pPr>
    </w:p>
    <w:p w:rsidR="00AA4BDD" w:rsidRPr="00B02B46" w:rsidRDefault="00AA4BDD" w:rsidP="005F5880">
      <w:pPr>
        <w:spacing w:line="276" w:lineRule="auto"/>
        <w:ind w:firstLine="709"/>
        <w:jc w:val="both"/>
      </w:pPr>
    </w:p>
    <w:p w:rsidR="00D946D5" w:rsidRPr="00B02B46" w:rsidRDefault="00D946D5" w:rsidP="005F5880">
      <w:pPr>
        <w:ind w:left="7788"/>
        <w:jc w:val="right"/>
      </w:pPr>
      <w:r>
        <w:t>тыс</w:t>
      </w:r>
      <w:r w:rsidRPr="00B02B46">
        <w:t>. рублей</w:t>
      </w:r>
    </w:p>
    <w:tbl>
      <w:tblPr>
        <w:tblW w:w="978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701"/>
        <w:gridCol w:w="1700"/>
        <w:gridCol w:w="1560"/>
        <w:gridCol w:w="1134"/>
      </w:tblGrid>
      <w:tr w:rsidR="00D946D5" w:rsidRPr="00B02B46" w:rsidTr="00B442D3">
        <w:trPr>
          <w:trHeight w:val="501"/>
        </w:trPr>
        <w:tc>
          <w:tcPr>
            <w:tcW w:w="3686" w:type="dxa"/>
          </w:tcPr>
          <w:p w:rsidR="00D946D5" w:rsidRPr="00B02B46" w:rsidRDefault="00D946D5" w:rsidP="007A5005">
            <w:pPr>
              <w:ind w:left="-4" w:right="18"/>
              <w:jc w:val="center"/>
            </w:pPr>
            <w:r w:rsidRPr="00B02B46">
              <w:t>Наименование показателей</w:t>
            </w:r>
          </w:p>
        </w:tc>
        <w:tc>
          <w:tcPr>
            <w:tcW w:w="1701" w:type="dxa"/>
          </w:tcPr>
          <w:p w:rsidR="00D946D5" w:rsidRPr="00B02B46" w:rsidRDefault="00D946D5" w:rsidP="007A5005">
            <w:pPr>
              <w:ind w:left="-108" w:right="-108"/>
              <w:jc w:val="center"/>
            </w:pPr>
            <w:r w:rsidRPr="00B02B46">
              <w:t>Первоначаль</w:t>
            </w:r>
            <w:r>
              <w:t>-</w:t>
            </w:r>
            <w:r w:rsidRPr="00B02B46">
              <w:t xml:space="preserve">ный </w:t>
            </w:r>
            <w:r>
              <w:t>план</w:t>
            </w:r>
          </w:p>
        </w:tc>
        <w:tc>
          <w:tcPr>
            <w:tcW w:w="1700" w:type="dxa"/>
          </w:tcPr>
          <w:p w:rsidR="00D946D5" w:rsidRDefault="00D946D5" w:rsidP="007A5005">
            <w:pPr>
              <w:ind w:left="-108" w:right="-108"/>
              <w:jc w:val="center"/>
            </w:pPr>
            <w:r w:rsidRPr="00B02B46">
              <w:t xml:space="preserve">Уточненный </w:t>
            </w:r>
          </w:p>
          <w:p w:rsidR="00D946D5" w:rsidRPr="00B02B46" w:rsidRDefault="00D946D5" w:rsidP="007A5005">
            <w:pPr>
              <w:ind w:left="-108" w:right="-108"/>
              <w:jc w:val="center"/>
            </w:pPr>
            <w:r w:rsidRPr="00B02B46">
              <w:t>п</w:t>
            </w:r>
            <w:r>
              <w:t>лан</w:t>
            </w:r>
          </w:p>
          <w:p w:rsidR="00D946D5" w:rsidRPr="00B02B46" w:rsidRDefault="00D946D5" w:rsidP="005F5880">
            <w:pPr>
              <w:ind w:left="-108" w:right="-108"/>
              <w:jc w:val="center"/>
            </w:pPr>
            <w:r w:rsidRPr="00B02B46">
              <w:t xml:space="preserve"> </w:t>
            </w:r>
          </w:p>
          <w:p w:rsidR="00D946D5" w:rsidRPr="00B02B46" w:rsidRDefault="00D946D5" w:rsidP="007A5005">
            <w:pPr>
              <w:ind w:left="-108" w:right="-108"/>
              <w:jc w:val="center"/>
            </w:pPr>
          </w:p>
        </w:tc>
        <w:tc>
          <w:tcPr>
            <w:tcW w:w="1560" w:type="dxa"/>
          </w:tcPr>
          <w:p w:rsidR="00D946D5" w:rsidRPr="00B02B46" w:rsidRDefault="00D946D5" w:rsidP="007A5005">
            <w:pPr>
              <w:ind w:left="-180" w:right="-36"/>
              <w:jc w:val="center"/>
            </w:pPr>
            <w:r w:rsidRPr="00B02B46">
              <w:t>Факт</w:t>
            </w:r>
          </w:p>
        </w:tc>
        <w:tc>
          <w:tcPr>
            <w:tcW w:w="1134" w:type="dxa"/>
          </w:tcPr>
          <w:p w:rsidR="00D946D5" w:rsidRPr="00B02B46" w:rsidRDefault="00D946D5" w:rsidP="007A5005">
            <w:pPr>
              <w:ind w:left="-180" w:right="-36"/>
              <w:jc w:val="center"/>
            </w:pPr>
            <w:r w:rsidRPr="00B02B46">
              <w:t xml:space="preserve">% к </w:t>
            </w:r>
          </w:p>
          <w:p w:rsidR="00D946D5" w:rsidRPr="00B02B46" w:rsidRDefault="00D946D5" w:rsidP="007A5005">
            <w:pPr>
              <w:ind w:left="-108" w:right="-108"/>
              <w:jc w:val="center"/>
            </w:pPr>
            <w:r w:rsidRPr="00B02B46">
              <w:t>уточнен-ному п</w:t>
            </w:r>
            <w:r>
              <w:t>лану</w:t>
            </w:r>
          </w:p>
          <w:p w:rsidR="00D946D5" w:rsidRPr="00B02B46" w:rsidRDefault="00D946D5" w:rsidP="007A5005">
            <w:pPr>
              <w:ind w:left="-180" w:right="-36"/>
              <w:jc w:val="center"/>
            </w:pPr>
          </w:p>
        </w:tc>
      </w:tr>
      <w:tr w:rsidR="00BF2D92" w:rsidRPr="00B02B46" w:rsidTr="001E2C09">
        <w:trPr>
          <w:trHeight w:val="553"/>
        </w:trPr>
        <w:tc>
          <w:tcPr>
            <w:tcW w:w="3686" w:type="dxa"/>
            <w:vAlign w:val="bottom"/>
          </w:tcPr>
          <w:p w:rsidR="00BF2D92" w:rsidRPr="00B02B46" w:rsidRDefault="00BF2D92" w:rsidP="007A5005">
            <w:r w:rsidRPr="00B02B46">
              <w:rPr>
                <w:b/>
                <w:bCs/>
              </w:rPr>
              <w:t>1.Доходы – всего,</w:t>
            </w:r>
            <w:r w:rsidRPr="00B02B46">
              <w:t xml:space="preserve"> </w:t>
            </w:r>
          </w:p>
          <w:p w:rsidR="00BF2D92" w:rsidRPr="00B02B46" w:rsidRDefault="00BF2D92" w:rsidP="007A5005">
            <w:pPr>
              <w:rPr>
                <w:b/>
                <w:bCs/>
              </w:rPr>
            </w:pPr>
            <w:r w:rsidRPr="00B02B46">
              <w:t>из них:</w:t>
            </w:r>
          </w:p>
        </w:tc>
        <w:tc>
          <w:tcPr>
            <w:tcW w:w="1701" w:type="dxa"/>
            <w:vAlign w:val="center"/>
          </w:tcPr>
          <w:p w:rsidR="00BF2D92" w:rsidRPr="00B74E82" w:rsidRDefault="006D5194" w:rsidP="00BF2D92">
            <w:pPr>
              <w:ind w:lef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141538,4</w:t>
            </w:r>
          </w:p>
        </w:tc>
        <w:tc>
          <w:tcPr>
            <w:tcW w:w="1700" w:type="dxa"/>
            <w:vAlign w:val="center"/>
          </w:tcPr>
          <w:p w:rsidR="00BF2D92" w:rsidRPr="00B02B46" w:rsidRDefault="006D5194" w:rsidP="001E2C09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155321,6</w:t>
            </w:r>
          </w:p>
        </w:tc>
        <w:tc>
          <w:tcPr>
            <w:tcW w:w="1560" w:type="dxa"/>
            <w:vAlign w:val="center"/>
          </w:tcPr>
          <w:p w:rsidR="00BF2D92" w:rsidRPr="00B02B46" w:rsidRDefault="0014414A" w:rsidP="001E2C09">
            <w:pPr>
              <w:ind w:left="-108" w:firstLine="1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153958,5</w:t>
            </w:r>
          </w:p>
        </w:tc>
        <w:tc>
          <w:tcPr>
            <w:tcW w:w="1134" w:type="dxa"/>
            <w:vAlign w:val="center"/>
          </w:tcPr>
          <w:p w:rsidR="00BF2D92" w:rsidRPr="00B02B46" w:rsidRDefault="0014414A" w:rsidP="001E2C09">
            <w:pPr>
              <w:ind w:left="34" w:right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99,1</w:t>
            </w:r>
          </w:p>
        </w:tc>
      </w:tr>
      <w:tr w:rsidR="00BF2D92" w:rsidRPr="00B02B46" w:rsidTr="00BF2D92">
        <w:trPr>
          <w:trHeight w:val="335"/>
        </w:trPr>
        <w:tc>
          <w:tcPr>
            <w:tcW w:w="3686" w:type="dxa"/>
            <w:vAlign w:val="bottom"/>
          </w:tcPr>
          <w:p w:rsidR="00BF2D92" w:rsidRPr="00B02B46" w:rsidRDefault="00BF2D92" w:rsidP="007A5005">
            <w:r w:rsidRPr="00B02B46">
              <w:t>налоговые, неналоговые доходы</w:t>
            </w:r>
          </w:p>
        </w:tc>
        <w:tc>
          <w:tcPr>
            <w:tcW w:w="1701" w:type="dxa"/>
            <w:vAlign w:val="center"/>
          </w:tcPr>
          <w:p w:rsidR="00BF2D92" w:rsidRPr="006D5194" w:rsidRDefault="006D5194" w:rsidP="00BF2D92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194">
              <w:rPr>
                <w:rFonts w:ascii="Times New Roman" w:hAnsi="Times New Roman" w:cs="Times New Roman"/>
                <w:sz w:val="24"/>
                <w:szCs w:val="24"/>
              </w:rPr>
              <w:t>49045,4</w:t>
            </w:r>
          </w:p>
        </w:tc>
        <w:tc>
          <w:tcPr>
            <w:tcW w:w="1700" w:type="dxa"/>
            <w:vAlign w:val="bottom"/>
          </w:tcPr>
          <w:p w:rsidR="00BF2D92" w:rsidRPr="00B93264" w:rsidRDefault="0014414A" w:rsidP="007A5005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53685,8</w:t>
            </w:r>
          </w:p>
        </w:tc>
        <w:tc>
          <w:tcPr>
            <w:tcW w:w="1560" w:type="dxa"/>
            <w:vAlign w:val="bottom"/>
          </w:tcPr>
          <w:p w:rsidR="00BF2D92" w:rsidRPr="00B93264" w:rsidRDefault="0014414A" w:rsidP="007A5005">
            <w:pPr>
              <w:ind w:left="-180" w:firstLine="143"/>
              <w:jc w:val="center"/>
              <w:rPr>
                <w:b/>
              </w:rPr>
            </w:pPr>
            <w:r>
              <w:rPr>
                <w:b/>
              </w:rPr>
              <w:t>54733,8</w:t>
            </w:r>
          </w:p>
        </w:tc>
        <w:tc>
          <w:tcPr>
            <w:tcW w:w="1134" w:type="dxa"/>
            <w:vAlign w:val="bottom"/>
          </w:tcPr>
          <w:p w:rsidR="00BF2D92" w:rsidRPr="00B93264" w:rsidRDefault="00BB0C2A" w:rsidP="007A5005">
            <w:pPr>
              <w:ind w:left="34" w:right="34"/>
              <w:jc w:val="center"/>
              <w:rPr>
                <w:b/>
              </w:rPr>
            </w:pPr>
            <w:r>
              <w:rPr>
                <w:b/>
              </w:rPr>
              <w:t>102,0</w:t>
            </w:r>
          </w:p>
        </w:tc>
      </w:tr>
      <w:tr w:rsidR="00BF2D92" w:rsidRPr="00B02B46" w:rsidTr="00BF2D92">
        <w:trPr>
          <w:trHeight w:val="411"/>
        </w:trPr>
        <w:tc>
          <w:tcPr>
            <w:tcW w:w="3686" w:type="dxa"/>
            <w:vAlign w:val="bottom"/>
          </w:tcPr>
          <w:p w:rsidR="00BF2D92" w:rsidRPr="00B02B46" w:rsidRDefault="00BF2D92" w:rsidP="007A5005">
            <w:r w:rsidRPr="00B02B46">
              <w:t>безвозмездные поступления</w:t>
            </w:r>
          </w:p>
        </w:tc>
        <w:tc>
          <w:tcPr>
            <w:tcW w:w="1701" w:type="dxa"/>
            <w:vAlign w:val="center"/>
          </w:tcPr>
          <w:p w:rsidR="00BF2D92" w:rsidRPr="006D5194" w:rsidRDefault="006D5194" w:rsidP="00BB0C2A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194">
              <w:rPr>
                <w:rFonts w:ascii="Times New Roman" w:hAnsi="Times New Roman" w:cs="Times New Roman"/>
                <w:sz w:val="24"/>
                <w:szCs w:val="24"/>
              </w:rPr>
              <w:t>92493</w:t>
            </w:r>
          </w:p>
        </w:tc>
        <w:tc>
          <w:tcPr>
            <w:tcW w:w="1700" w:type="dxa"/>
            <w:vAlign w:val="bottom"/>
          </w:tcPr>
          <w:p w:rsidR="00BF2D92" w:rsidRPr="00B93264" w:rsidRDefault="0014414A" w:rsidP="007A5005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101635,8</w:t>
            </w:r>
          </w:p>
        </w:tc>
        <w:tc>
          <w:tcPr>
            <w:tcW w:w="1560" w:type="dxa"/>
            <w:vAlign w:val="bottom"/>
          </w:tcPr>
          <w:p w:rsidR="00BF2D92" w:rsidRPr="00B93264" w:rsidRDefault="0014414A" w:rsidP="007A5005">
            <w:pPr>
              <w:ind w:left="-180" w:firstLine="143"/>
              <w:jc w:val="center"/>
              <w:rPr>
                <w:b/>
              </w:rPr>
            </w:pPr>
            <w:r>
              <w:rPr>
                <w:b/>
              </w:rPr>
              <w:t>99224,7</w:t>
            </w:r>
          </w:p>
        </w:tc>
        <w:tc>
          <w:tcPr>
            <w:tcW w:w="1134" w:type="dxa"/>
            <w:vAlign w:val="bottom"/>
          </w:tcPr>
          <w:p w:rsidR="00BF2D92" w:rsidRPr="00B93264" w:rsidRDefault="0014414A" w:rsidP="001819A2">
            <w:pPr>
              <w:ind w:left="34" w:right="34"/>
              <w:jc w:val="center"/>
              <w:rPr>
                <w:b/>
              </w:rPr>
            </w:pPr>
            <w:r>
              <w:rPr>
                <w:b/>
              </w:rPr>
              <w:t>97,6</w:t>
            </w:r>
          </w:p>
        </w:tc>
      </w:tr>
      <w:tr w:rsidR="00BF2D92" w:rsidRPr="006E5F44" w:rsidTr="00B442D3">
        <w:trPr>
          <w:trHeight w:val="418"/>
        </w:trPr>
        <w:tc>
          <w:tcPr>
            <w:tcW w:w="3686" w:type="dxa"/>
            <w:vAlign w:val="bottom"/>
          </w:tcPr>
          <w:p w:rsidR="00BF2D92" w:rsidRPr="006E5F44" w:rsidRDefault="00BF2D92" w:rsidP="007A5005">
            <w:pPr>
              <w:rPr>
                <w:b/>
                <w:bCs/>
              </w:rPr>
            </w:pPr>
            <w:r w:rsidRPr="00B02B46">
              <w:rPr>
                <w:b/>
                <w:bCs/>
              </w:rPr>
              <w:t>2.Расходы – всего</w:t>
            </w:r>
          </w:p>
        </w:tc>
        <w:tc>
          <w:tcPr>
            <w:tcW w:w="1701" w:type="dxa"/>
            <w:vAlign w:val="bottom"/>
          </w:tcPr>
          <w:p w:rsidR="00BF2D92" w:rsidRPr="005C10E8" w:rsidRDefault="006D5194" w:rsidP="00BF2D92">
            <w:pPr>
              <w:ind w:left="-108" w:right="-108"/>
              <w:contextualSpacing/>
              <w:jc w:val="center"/>
              <w:rPr>
                <w:b/>
              </w:rPr>
            </w:pPr>
            <w:r>
              <w:rPr>
                <w:b/>
              </w:rPr>
              <w:t>144546,9</w:t>
            </w:r>
          </w:p>
        </w:tc>
        <w:tc>
          <w:tcPr>
            <w:tcW w:w="1700" w:type="dxa"/>
            <w:vAlign w:val="bottom"/>
          </w:tcPr>
          <w:p w:rsidR="0014414A" w:rsidRPr="001E2C09" w:rsidRDefault="0014414A" w:rsidP="0014414A">
            <w:pPr>
              <w:tabs>
                <w:tab w:val="left" w:pos="1332"/>
              </w:tabs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159533,7</w:t>
            </w:r>
          </w:p>
        </w:tc>
        <w:tc>
          <w:tcPr>
            <w:tcW w:w="1560" w:type="dxa"/>
            <w:vAlign w:val="bottom"/>
          </w:tcPr>
          <w:p w:rsidR="00BF2D92" w:rsidRPr="001E2C09" w:rsidRDefault="0014414A" w:rsidP="007A5005">
            <w:pPr>
              <w:tabs>
                <w:tab w:val="left" w:pos="1332"/>
              </w:tabs>
              <w:ind w:left="-180" w:firstLine="1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154795,4</w:t>
            </w:r>
          </w:p>
        </w:tc>
        <w:tc>
          <w:tcPr>
            <w:tcW w:w="1134" w:type="dxa"/>
            <w:vAlign w:val="bottom"/>
          </w:tcPr>
          <w:p w:rsidR="00BF2D92" w:rsidRPr="001E2C09" w:rsidRDefault="0014414A" w:rsidP="00CE19C6">
            <w:pPr>
              <w:tabs>
                <w:tab w:val="left" w:pos="1332"/>
              </w:tabs>
              <w:ind w:left="34" w:right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97,0</w:t>
            </w:r>
          </w:p>
        </w:tc>
      </w:tr>
    </w:tbl>
    <w:p w:rsidR="00AB24F7" w:rsidRDefault="00AB24F7" w:rsidP="002079AD">
      <w:pPr>
        <w:spacing w:line="360" w:lineRule="auto"/>
        <w:jc w:val="center"/>
        <w:rPr>
          <w:b/>
          <w:bCs/>
          <w:sz w:val="28"/>
          <w:szCs w:val="28"/>
        </w:rPr>
      </w:pPr>
    </w:p>
    <w:p w:rsidR="00AA4BDD" w:rsidRDefault="00AA4BDD" w:rsidP="002079AD">
      <w:pPr>
        <w:spacing w:line="360" w:lineRule="auto"/>
        <w:jc w:val="center"/>
        <w:rPr>
          <w:b/>
          <w:bCs/>
          <w:sz w:val="28"/>
          <w:szCs w:val="28"/>
        </w:rPr>
      </w:pPr>
    </w:p>
    <w:p w:rsidR="00D946D5" w:rsidRDefault="00D946D5" w:rsidP="002079AD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ДОХОДЫ</w:t>
      </w:r>
      <w:r w:rsidRPr="002079AD">
        <w:rPr>
          <w:b/>
          <w:bCs/>
          <w:sz w:val="28"/>
          <w:szCs w:val="28"/>
        </w:rPr>
        <w:t xml:space="preserve"> </w:t>
      </w:r>
    </w:p>
    <w:p w:rsidR="00D946D5" w:rsidRDefault="00D946D5" w:rsidP="002079AD">
      <w:pPr>
        <w:spacing w:line="360" w:lineRule="auto"/>
        <w:jc w:val="center"/>
        <w:rPr>
          <w:b/>
          <w:bCs/>
          <w:sz w:val="28"/>
          <w:szCs w:val="28"/>
        </w:rPr>
      </w:pPr>
    </w:p>
    <w:p w:rsidR="00D946D5" w:rsidRDefault="00D946D5" w:rsidP="002079A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</w:t>
      </w:r>
      <w:r w:rsidRPr="005A3228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5A3228">
        <w:rPr>
          <w:sz w:val="28"/>
          <w:szCs w:val="28"/>
        </w:rPr>
        <w:t xml:space="preserve"> с учетом безвозмезд</w:t>
      </w:r>
      <w:r>
        <w:rPr>
          <w:sz w:val="28"/>
          <w:szCs w:val="28"/>
        </w:rPr>
        <w:t xml:space="preserve">ных перечислений </w:t>
      </w:r>
      <w:r w:rsidR="00704C4F">
        <w:rPr>
          <w:sz w:val="28"/>
          <w:szCs w:val="28"/>
        </w:rPr>
        <w:t xml:space="preserve"> </w:t>
      </w:r>
      <w:r w:rsidRPr="005A3228">
        <w:rPr>
          <w:sz w:val="28"/>
          <w:szCs w:val="28"/>
        </w:rPr>
        <w:t>за 20</w:t>
      </w:r>
      <w:r w:rsidR="009A5118">
        <w:rPr>
          <w:sz w:val="28"/>
          <w:szCs w:val="28"/>
        </w:rPr>
        <w:t>2</w:t>
      </w:r>
      <w:r w:rsidR="00704C4F">
        <w:rPr>
          <w:sz w:val="28"/>
          <w:szCs w:val="28"/>
        </w:rPr>
        <w:t>1</w:t>
      </w:r>
      <w:r w:rsidRPr="005A3228">
        <w:rPr>
          <w:sz w:val="28"/>
          <w:szCs w:val="28"/>
        </w:rPr>
        <w:t xml:space="preserve"> год исполнена в сумме </w:t>
      </w:r>
      <w:r w:rsidR="00704C4F">
        <w:rPr>
          <w:bCs/>
          <w:sz w:val="28"/>
          <w:szCs w:val="28"/>
        </w:rPr>
        <w:t>153958,5</w:t>
      </w:r>
      <w:r w:rsidR="0022747F">
        <w:rPr>
          <w:bCs/>
          <w:sz w:val="28"/>
          <w:szCs w:val="28"/>
        </w:rPr>
        <w:t xml:space="preserve"> </w:t>
      </w:r>
      <w:r w:rsidRPr="0022747F">
        <w:rPr>
          <w:sz w:val="28"/>
          <w:szCs w:val="28"/>
        </w:rPr>
        <w:t>тыс</w:t>
      </w:r>
      <w:r w:rsidRPr="005A3228">
        <w:rPr>
          <w:sz w:val="28"/>
          <w:szCs w:val="28"/>
        </w:rPr>
        <w:t xml:space="preserve">. рублей, или на </w:t>
      </w:r>
      <w:r w:rsidR="00704C4F">
        <w:rPr>
          <w:sz w:val="28"/>
          <w:szCs w:val="28"/>
        </w:rPr>
        <w:t>99,1</w:t>
      </w:r>
      <w:r>
        <w:rPr>
          <w:sz w:val="28"/>
          <w:szCs w:val="28"/>
        </w:rPr>
        <w:t xml:space="preserve"> %</w:t>
      </w:r>
      <w:r w:rsidRPr="005A3228">
        <w:rPr>
          <w:sz w:val="28"/>
          <w:szCs w:val="28"/>
        </w:rPr>
        <w:t xml:space="preserve"> к </w:t>
      </w:r>
      <w:r>
        <w:rPr>
          <w:sz w:val="28"/>
          <w:szCs w:val="28"/>
        </w:rPr>
        <w:t>уточненному годовому плану</w:t>
      </w:r>
      <w:r w:rsidR="003F2BC2">
        <w:rPr>
          <w:sz w:val="28"/>
          <w:szCs w:val="28"/>
        </w:rPr>
        <w:t xml:space="preserve"> и 108,8% к первоначальному годовому плану.</w:t>
      </w:r>
    </w:p>
    <w:p w:rsidR="00D946D5" w:rsidRDefault="00D946D5" w:rsidP="001819A2">
      <w:pPr>
        <w:spacing w:line="360" w:lineRule="auto"/>
        <w:ind w:right="99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Поступление налоговых и неналоговых доходов (далее - собственные доходы) составило </w:t>
      </w:r>
      <w:r w:rsidR="00215200">
        <w:rPr>
          <w:sz w:val="28"/>
          <w:szCs w:val="28"/>
        </w:rPr>
        <w:t>54733,8</w:t>
      </w:r>
      <w:r>
        <w:rPr>
          <w:sz w:val="28"/>
          <w:szCs w:val="28"/>
        </w:rPr>
        <w:t xml:space="preserve">  рублей, или  </w:t>
      </w:r>
      <w:r w:rsidR="00215200">
        <w:rPr>
          <w:sz w:val="28"/>
          <w:szCs w:val="28"/>
        </w:rPr>
        <w:t>111,6</w:t>
      </w:r>
      <w:r>
        <w:rPr>
          <w:sz w:val="28"/>
          <w:szCs w:val="28"/>
        </w:rPr>
        <w:t xml:space="preserve"> % </w:t>
      </w:r>
      <w:r w:rsidR="002152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первоначальному годовому плану и </w:t>
      </w:r>
      <w:r w:rsidR="0022747F">
        <w:rPr>
          <w:sz w:val="28"/>
          <w:szCs w:val="28"/>
        </w:rPr>
        <w:t>102,</w:t>
      </w:r>
      <w:r w:rsidR="00A01FDD">
        <w:rPr>
          <w:sz w:val="28"/>
          <w:szCs w:val="28"/>
        </w:rPr>
        <w:t>0</w:t>
      </w:r>
      <w:r>
        <w:rPr>
          <w:sz w:val="28"/>
          <w:szCs w:val="28"/>
        </w:rPr>
        <w:t xml:space="preserve"> % к уточненному годовому плану</w:t>
      </w:r>
      <w:r w:rsidRPr="0025058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10B0B">
        <w:rPr>
          <w:sz w:val="28"/>
          <w:szCs w:val="28"/>
        </w:rPr>
        <w:t xml:space="preserve"> Объем безвозмездных поступлений составил </w:t>
      </w:r>
      <w:r w:rsidR="00215200">
        <w:rPr>
          <w:sz w:val="28"/>
          <w:szCs w:val="28"/>
        </w:rPr>
        <w:t>99224,7</w:t>
      </w:r>
      <w:r w:rsidRPr="00610B0B">
        <w:rPr>
          <w:sz w:val="28"/>
          <w:szCs w:val="28"/>
        </w:rPr>
        <w:t xml:space="preserve"> тыс. рублей </w:t>
      </w:r>
      <w:r w:rsidR="00E358FE">
        <w:rPr>
          <w:sz w:val="28"/>
          <w:szCs w:val="28"/>
        </w:rPr>
        <w:t xml:space="preserve"> или  </w:t>
      </w:r>
      <w:r w:rsidR="00215200">
        <w:rPr>
          <w:sz w:val="28"/>
          <w:szCs w:val="28"/>
        </w:rPr>
        <w:t>97,6</w:t>
      </w:r>
      <w:r w:rsidR="00E358FE">
        <w:rPr>
          <w:sz w:val="28"/>
          <w:szCs w:val="28"/>
        </w:rPr>
        <w:t xml:space="preserve"> % к </w:t>
      </w:r>
      <w:r w:rsidR="00696E7C">
        <w:rPr>
          <w:sz w:val="28"/>
          <w:szCs w:val="28"/>
        </w:rPr>
        <w:t>уточнен</w:t>
      </w:r>
      <w:r w:rsidR="00E358FE">
        <w:rPr>
          <w:sz w:val="28"/>
          <w:szCs w:val="28"/>
        </w:rPr>
        <w:t xml:space="preserve">ному годовому плану и </w:t>
      </w:r>
      <w:r w:rsidR="007125F5">
        <w:rPr>
          <w:sz w:val="28"/>
          <w:szCs w:val="28"/>
        </w:rPr>
        <w:t>107,3</w:t>
      </w:r>
      <w:r w:rsidR="00E358FE">
        <w:rPr>
          <w:sz w:val="28"/>
          <w:szCs w:val="28"/>
        </w:rPr>
        <w:t xml:space="preserve"> % к </w:t>
      </w:r>
      <w:r w:rsidR="00696E7C">
        <w:rPr>
          <w:sz w:val="28"/>
          <w:szCs w:val="28"/>
        </w:rPr>
        <w:t>первоначально</w:t>
      </w:r>
      <w:r w:rsidR="00E358FE">
        <w:rPr>
          <w:sz w:val="28"/>
          <w:szCs w:val="28"/>
        </w:rPr>
        <w:t>му годовому плану</w:t>
      </w:r>
      <w:r w:rsidR="00E358FE" w:rsidRPr="0025058C">
        <w:rPr>
          <w:sz w:val="28"/>
          <w:szCs w:val="28"/>
        </w:rPr>
        <w:t>.</w:t>
      </w:r>
      <w:r w:rsidR="00E358FE">
        <w:rPr>
          <w:sz w:val="28"/>
          <w:szCs w:val="28"/>
        </w:rPr>
        <w:t xml:space="preserve"> </w:t>
      </w:r>
      <w:r w:rsidR="00E358FE" w:rsidRPr="00610B0B">
        <w:rPr>
          <w:sz w:val="28"/>
          <w:szCs w:val="28"/>
        </w:rPr>
        <w:t xml:space="preserve"> </w:t>
      </w:r>
    </w:p>
    <w:p w:rsidR="00D946D5" w:rsidRPr="00BB5A33" w:rsidRDefault="00D946D5" w:rsidP="001819A2">
      <w:pPr>
        <w:ind w:firstLine="720"/>
        <w:jc w:val="right"/>
      </w:pPr>
      <w:r>
        <w:t>тыс</w:t>
      </w:r>
      <w:r w:rsidRPr="00BB5A33">
        <w:t>. рублей</w:t>
      </w:r>
    </w:p>
    <w:tbl>
      <w:tblPr>
        <w:tblW w:w="935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386"/>
        <w:gridCol w:w="1165"/>
        <w:gridCol w:w="1235"/>
        <w:gridCol w:w="929"/>
        <w:gridCol w:w="871"/>
        <w:gridCol w:w="1076"/>
      </w:tblGrid>
      <w:tr w:rsidR="00D946D5" w:rsidRPr="00CE2669" w:rsidTr="00B442D3">
        <w:trPr>
          <w:trHeight w:val="484"/>
        </w:trPr>
        <w:tc>
          <w:tcPr>
            <w:tcW w:w="2694" w:type="dxa"/>
            <w:vMerge w:val="restart"/>
          </w:tcPr>
          <w:p w:rsidR="00D946D5" w:rsidRPr="00FE34A8" w:rsidRDefault="00D946D5" w:rsidP="00C168AE">
            <w:pPr>
              <w:jc w:val="center"/>
            </w:pPr>
            <w:r w:rsidRPr="00CE2669">
              <w:t xml:space="preserve">Наименование  </w:t>
            </w:r>
            <w:r w:rsidR="00C168AE">
              <w:t>;</w:t>
            </w:r>
            <w:r w:rsidRPr="00CE2669">
              <w:t>оказателя</w:t>
            </w:r>
          </w:p>
        </w:tc>
        <w:tc>
          <w:tcPr>
            <w:tcW w:w="2551" w:type="dxa"/>
            <w:gridSpan w:val="2"/>
          </w:tcPr>
          <w:p w:rsidR="00D946D5" w:rsidRPr="00FE34A8" w:rsidRDefault="00D946D5" w:rsidP="007A5005">
            <w:pPr>
              <w:ind w:hanging="10"/>
              <w:jc w:val="center"/>
            </w:pPr>
            <w:r w:rsidRPr="00CE2669">
              <w:t>Исполнено</w:t>
            </w:r>
          </w:p>
        </w:tc>
        <w:tc>
          <w:tcPr>
            <w:tcW w:w="1235" w:type="dxa"/>
            <w:vMerge w:val="restart"/>
          </w:tcPr>
          <w:p w:rsidR="00D946D5" w:rsidRPr="00FE34A8" w:rsidRDefault="00D946D5" w:rsidP="007A5005">
            <w:pPr>
              <w:jc w:val="center"/>
            </w:pPr>
            <w:r w:rsidRPr="00CE2669">
              <w:t>Отклоне-ние (+,-)</w:t>
            </w:r>
          </w:p>
        </w:tc>
        <w:tc>
          <w:tcPr>
            <w:tcW w:w="1800" w:type="dxa"/>
            <w:gridSpan w:val="2"/>
          </w:tcPr>
          <w:p w:rsidR="00D946D5" w:rsidRPr="00FE34A8" w:rsidRDefault="00D946D5" w:rsidP="007A5005">
            <w:pPr>
              <w:jc w:val="center"/>
            </w:pPr>
            <w:r w:rsidRPr="00CE2669">
              <w:t>% исполнения</w:t>
            </w:r>
          </w:p>
        </w:tc>
        <w:tc>
          <w:tcPr>
            <w:tcW w:w="1076" w:type="dxa"/>
            <w:vMerge w:val="restart"/>
          </w:tcPr>
          <w:p w:rsidR="000837EA" w:rsidRDefault="00D946D5" w:rsidP="000837EA">
            <w:pPr>
              <w:ind w:left="-60"/>
              <w:jc w:val="center"/>
            </w:pPr>
            <w:r w:rsidRPr="00CE2669">
              <w:t>20</w:t>
            </w:r>
            <w:r w:rsidR="000837EA">
              <w:t>2</w:t>
            </w:r>
            <w:r w:rsidR="00AA4BDD">
              <w:t>1</w:t>
            </w:r>
          </w:p>
          <w:p w:rsidR="00D946D5" w:rsidRPr="00FE34A8" w:rsidRDefault="00D946D5" w:rsidP="00AA4BDD">
            <w:pPr>
              <w:ind w:left="-60"/>
              <w:jc w:val="center"/>
            </w:pPr>
            <w:r>
              <w:t xml:space="preserve"> к 20</w:t>
            </w:r>
            <w:r w:rsidR="00AA4BDD">
              <w:t>20</w:t>
            </w:r>
            <w:r w:rsidR="000837EA">
              <w:t xml:space="preserve"> г</w:t>
            </w:r>
            <w:r w:rsidRPr="00CE2669">
              <w:t>оду (%)</w:t>
            </w:r>
          </w:p>
        </w:tc>
      </w:tr>
      <w:tr w:rsidR="00AA4BDD" w:rsidRPr="00CE2669" w:rsidTr="00B442D3">
        <w:trPr>
          <w:trHeight w:val="228"/>
        </w:trPr>
        <w:tc>
          <w:tcPr>
            <w:tcW w:w="2694" w:type="dxa"/>
            <w:vMerge/>
          </w:tcPr>
          <w:p w:rsidR="00AA4BDD" w:rsidRPr="00FE34A8" w:rsidRDefault="00AA4BDD" w:rsidP="007A5005">
            <w:pPr>
              <w:ind w:firstLine="720"/>
              <w:jc w:val="both"/>
            </w:pPr>
          </w:p>
        </w:tc>
        <w:tc>
          <w:tcPr>
            <w:tcW w:w="1386" w:type="dxa"/>
          </w:tcPr>
          <w:p w:rsidR="00AA4BDD" w:rsidRPr="00FE34A8" w:rsidRDefault="00AA4BDD" w:rsidP="00667917">
            <w:pPr>
              <w:ind w:hanging="10"/>
              <w:jc w:val="center"/>
            </w:pPr>
            <w:r>
              <w:t>2020 год</w:t>
            </w:r>
          </w:p>
        </w:tc>
        <w:tc>
          <w:tcPr>
            <w:tcW w:w="1165" w:type="dxa"/>
          </w:tcPr>
          <w:p w:rsidR="00AA4BDD" w:rsidRPr="00FE34A8" w:rsidRDefault="00AA4BDD" w:rsidP="00AA4BDD">
            <w:pPr>
              <w:ind w:hanging="10"/>
              <w:jc w:val="center"/>
            </w:pPr>
            <w:r>
              <w:t>2021 год</w:t>
            </w:r>
          </w:p>
        </w:tc>
        <w:tc>
          <w:tcPr>
            <w:tcW w:w="1235" w:type="dxa"/>
            <w:vMerge/>
          </w:tcPr>
          <w:p w:rsidR="00AA4BDD" w:rsidRPr="00FE34A8" w:rsidRDefault="00AA4BDD" w:rsidP="007A5005">
            <w:pPr>
              <w:ind w:firstLine="720"/>
              <w:jc w:val="center"/>
            </w:pPr>
          </w:p>
        </w:tc>
        <w:tc>
          <w:tcPr>
            <w:tcW w:w="929" w:type="dxa"/>
          </w:tcPr>
          <w:p w:rsidR="00AA4BDD" w:rsidRPr="00CE2669" w:rsidRDefault="00AA4BDD" w:rsidP="00667917">
            <w:pPr>
              <w:jc w:val="center"/>
            </w:pPr>
            <w:r>
              <w:t>2020 год</w:t>
            </w:r>
          </w:p>
        </w:tc>
        <w:tc>
          <w:tcPr>
            <w:tcW w:w="871" w:type="dxa"/>
          </w:tcPr>
          <w:p w:rsidR="00AA4BDD" w:rsidRPr="00CE2669" w:rsidRDefault="00AA4BDD" w:rsidP="00AA4BDD">
            <w:pPr>
              <w:jc w:val="center"/>
            </w:pPr>
            <w:r>
              <w:t>2021 год</w:t>
            </w:r>
          </w:p>
        </w:tc>
        <w:tc>
          <w:tcPr>
            <w:tcW w:w="1076" w:type="dxa"/>
            <w:vMerge/>
          </w:tcPr>
          <w:p w:rsidR="00AA4BDD" w:rsidRPr="00FE34A8" w:rsidRDefault="00AA4BDD" w:rsidP="007A5005">
            <w:pPr>
              <w:ind w:firstLine="720"/>
              <w:jc w:val="both"/>
            </w:pPr>
          </w:p>
        </w:tc>
      </w:tr>
      <w:tr w:rsidR="00AA4BDD" w:rsidRPr="00CE2669" w:rsidTr="00B442D3">
        <w:trPr>
          <w:trHeight w:val="358"/>
        </w:trPr>
        <w:tc>
          <w:tcPr>
            <w:tcW w:w="2694" w:type="dxa"/>
            <w:vAlign w:val="center"/>
          </w:tcPr>
          <w:p w:rsidR="00AA4BDD" w:rsidRPr="00CE2669" w:rsidRDefault="00AA4BDD" w:rsidP="007A5005">
            <w:pPr>
              <w:rPr>
                <w:b/>
                <w:bCs/>
              </w:rPr>
            </w:pPr>
            <w:r w:rsidRPr="00CE2669">
              <w:rPr>
                <w:b/>
                <w:bCs/>
              </w:rPr>
              <w:t>Налоговые доходы</w:t>
            </w:r>
          </w:p>
        </w:tc>
        <w:tc>
          <w:tcPr>
            <w:tcW w:w="1386" w:type="dxa"/>
            <w:vAlign w:val="center"/>
          </w:tcPr>
          <w:p w:rsidR="00AA4BDD" w:rsidRPr="005B2FB3" w:rsidRDefault="0033053A" w:rsidP="00667917">
            <w:pPr>
              <w:jc w:val="center"/>
              <w:rPr>
                <w:bCs/>
              </w:rPr>
            </w:pPr>
            <w:r>
              <w:rPr>
                <w:bCs/>
              </w:rPr>
              <w:t>41758,9</w:t>
            </w:r>
          </w:p>
        </w:tc>
        <w:tc>
          <w:tcPr>
            <w:tcW w:w="1165" w:type="dxa"/>
            <w:vAlign w:val="center"/>
          </w:tcPr>
          <w:p w:rsidR="00AA4BDD" w:rsidRPr="005B2FB3" w:rsidRDefault="004F0942" w:rsidP="00CF27F3">
            <w:pPr>
              <w:jc w:val="center"/>
              <w:rPr>
                <w:bCs/>
              </w:rPr>
            </w:pPr>
            <w:r>
              <w:rPr>
                <w:bCs/>
              </w:rPr>
              <w:t>43616,6</w:t>
            </w:r>
          </w:p>
        </w:tc>
        <w:tc>
          <w:tcPr>
            <w:tcW w:w="1235" w:type="dxa"/>
            <w:vAlign w:val="center"/>
          </w:tcPr>
          <w:p w:rsidR="00AA4BDD" w:rsidRPr="005B2FB3" w:rsidRDefault="00D855B4" w:rsidP="00CF27F3">
            <w:pPr>
              <w:jc w:val="center"/>
              <w:rPr>
                <w:bCs/>
              </w:rPr>
            </w:pPr>
            <w:r>
              <w:rPr>
                <w:bCs/>
              </w:rPr>
              <w:t>+1857,7</w:t>
            </w:r>
          </w:p>
        </w:tc>
        <w:tc>
          <w:tcPr>
            <w:tcW w:w="929" w:type="dxa"/>
            <w:vAlign w:val="center"/>
          </w:tcPr>
          <w:p w:rsidR="00AA4BDD" w:rsidRPr="00CE2669" w:rsidRDefault="00D855B4" w:rsidP="00667917">
            <w:pPr>
              <w:jc w:val="center"/>
            </w:pPr>
            <w:r>
              <w:t>102,4</w:t>
            </w:r>
          </w:p>
        </w:tc>
        <w:tc>
          <w:tcPr>
            <w:tcW w:w="871" w:type="dxa"/>
            <w:vAlign w:val="center"/>
          </w:tcPr>
          <w:p w:rsidR="00AA4BDD" w:rsidRPr="00CE2669" w:rsidRDefault="004F0942" w:rsidP="007A5005">
            <w:pPr>
              <w:jc w:val="center"/>
            </w:pPr>
            <w:r>
              <w:t>102,5</w:t>
            </w:r>
          </w:p>
        </w:tc>
        <w:tc>
          <w:tcPr>
            <w:tcW w:w="1076" w:type="dxa"/>
            <w:vAlign w:val="center"/>
          </w:tcPr>
          <w:p w:rsidR="00AA4BDD" w:rsidRPr="00CB0486" w:rsidRDefault="00D855B4" w:rsidP="007A5005">
            <w:pPr>
              <w:jc w:val="center"/>
            </w:pPr>
            <w:r>
              <w:t>104,4</w:t>
            </w:r>
          </w:p>
        </w:tc>
      </w:tr>
      <w:tr w:rsidR="00AA4BDD" w:rsidRPr="00CE2669" w:rsidTr="00B442D3">
        <w:trPr>
          <w:trHeight w:val="421"/>
        </w:trPr>
        <w:tc>
          <w:tcPr>
            <w:tcW w:w="2694" w:type="dxa"/>
            <w:vAlign w:val="center"/>
          </w:tcPr>
          <w:p w:rsidR="00AA4BDD" w:rsidRPr="00CE2669" w:rsidRDefault="00AA4BDD" w:rsidP="007A5005">
            <w:pPr>
              <w:rPr>
                <w:b/>
                <w:bCs/>
              </w:rPr>
            </w:pPr>
            <w:r w:rsidRPr="00CE2669">
              <w:rPr>
                <w:b/>
                <w:bCs/>
              </w:rPr>
              <w:t>Неналоговые доходы</w:t>
            </w:r>
          </w:p>
        </w:tc>
        <w:tc>
          <w:tcPr>
            <w:tcW w:w="1386" w:type="dxa"/>
            <w:vAlign w:val="center"/>
          </w:tcPr>
          <w:p w:rsidR="00AA4BDD" w:rsidRPr="005B2FB3" w:rsidRDefault="0033053A" w:rsidP="00667917">
            <w:pPr>
              <w:jc w:val="center"/>
              <w:rPr>
                <w:bCs/>
              </w:rPr>
            </w:pPr>
            <w:r>
              <w:rPr>
                <w:bCs/>
              </w:rPr>
              <w:t>9824,5</w:t>
            </w:r>
          </w:p>
        </w:tc>
        <w:tc>
          <w:tcPr>
            <w:tcW w:w="1165" w:type="dxa"/>
            <w:vAlign w:val="center"/>
          </w:tcPr>
          <w:p w:rsidR="00AA4BDD" w:rsidRPr="005B2FB3" w:rsidRDefault="004F0942" w:rsidP="00CF27F3">
            <w:pPr>
              <w:jc w:val="center"/>
              <w:rPr>
                <w:bCs/>
              </w:rPr>
            </w:pPr>
            <w:r>
              <w:rPr>
                <w:bCs/>
              </w:rPr>
              <w:t>11117,2</w:t>
            </w:r>
          </w:p>
        </w:tc>
        <w:tc>
          <w:tcPr>
            <w:tcW w:w="1235" w:type="dxa"/>
            <w:vAlign w:val="center"/>
          </w:tcPr>
          <w:p w:rsidR="00AA4BDD" w:rsidRPr="005B2FB3" w:rsidRDefault="00D855B4" w:rsidP="00CF27F3">
            <w:pPr>
              <w:jc w:val="center"/>
              <w:rPr>
                <w:bCs/>
              </w:rPr>
            </w:pPr>
            <w:r>
              <w:rPr>
                <w:bCs/>
              </w:rPr>
              <w:t>+1292,7</w:t>
            </w:r>
          </w:p>
        </w:tc>
        <w:tc>
          <w:tcPr>
            <w:tcW w:w="929" w:type="dxa"/>
            <w:vAlign w:val="center"/>
          </w:tcPr>
          <w:p w:rsidR="00AA4BDD" w:rsidRPr="00CE2669" w:rsidRDefault="00D855B4" w:rsidP="00667917">
            <w:pPr>
              <w:jc w:val="center"/>
            </w:pPr>
            <w:r>
              <w:t>102,6</w:t>
            </w:r>
          </w:p>
        </w:tc>
        <w:tc>
          <w:tcPr>
            <w:tcW w:w="871" w:type="dxa"/>
            <w:vAlign w:val="center"/>
          </w:tcPr>
          <w:p w:rsidR="00AA4BDD" w:rsidRPr="00CE2669" w:rsidRDefault="004F0942" w:rsidP="007A5005">
            <w:pPr>
              <w:jc w:val="center"/>
            </w:pPr>
            <w:r>
              <w:t>99,7</w:t>
            </w:r>
          </w:p>
        </w:tc>
        <w:tc>
          <w:tcPr>
            <w:tcW w:w="1076" w:type="dxa"/>
            <w:vAlign w:val="center"/>
          </w:tcPr>
          <w:p w:rsidR="00AA4BDD" w:rsidRPr="00CB0486" w:rsidRDefault="00D855B4" w:rsidP="007A5005">
            <w:pPr>
              <w:jc w:val="center"/>
            </w:pPr>
            <w:r>
              <w:t>113,2</w:t>
            </w:r>
          </w:p>
        </w:tc>
      </w:tr>
      <w:tr w:rsidR="0033053A" w:rsidRPr="00CE2669" w:rsidTr="000837EA">
        <w:trPr>
          <w:trHeight w:val="259"/>
        </w:trPr>
        <w:tc>
          <w:tcPr>
            <w:tcW w:w="2694" w:type="dxa"/>
            <w:vAlign w:val="center"/>
          </w:tcPr>
          <w:p w:rsidR="0033053A" w:rsidRPr="00CE2669" w:rsidRDefault="0033053A" w:rsidP="007A5005">
            <w:pPr>
              <w:rPr>
                <w:b/>
                <w:bCs/>
              </w:rPr>
            </w:pPr>
            <w:r w:rsidRPr="00CE2669">
              <w:rPr>
                <w:b/>
                <w:bCs/>
              </w:rPr>
              <w:t>Безвозмездные п</w:t>
            </w:r>
            <w:r>
              <w:rPr>
                <w:b/>
                <w:bCs/>
              </w:rPr>
              <w:t>оступ</w:t>
            </w:r>
            <w:r w:rsidRPr="00CE2669">
              <w:rPr>
                <w:b/>
                <w:bCs/>
              </w:rPr>
              <w:t>ления</w:t>
            </w:r>
          </w:p>
        </w:tc>
        <w:tc>
          <w:tcPr>
            <w:tcW w:w="1386" w:type="dxa"/>
            <w:vAlign w:val="center"/>
          </w:tcPr>
          <w:p w:rsidR="0033053A" w:rsidRPr="000837EA" w:rsidRDefault="0033053A" w:rsidP="00667917">
            <w:pPr>
              <w:ind w:left="-180" w:firstLine="143"/>
              <w:jc w:val="center"/>
            </w:pPr>
            <w:r>
              <w:t>110734,5</w:t>
            </w:r>
          </w:p>
        </w:tc>
        <w:tc>
          <w:tcPr>
            <w:tcW w:w="1165" w:type="dxa"/>
            <w:vAlign w:val="center"/>
          </w:tcPr>
          <w:p w:rsidR="0033053A" w:rsidRPr="004F0942" w:rsidRDefault="0033053A" w:rsidP="000837EA">
            <w:pPr>
              <w:ind w:left="-180" w:firstLine="143"/>
              <w:jc w:val="center"/>
            </w:pPr>
            <w:r w:rsidRPr="004F0942">
              <w:t>99224,7</w:t>
            </w:r>
          </w:p>
        </w:tc>
        <w:tc>
          <w:tcPr>
            <w:tcW w:w="1235" w:type="dxa"/>
            <w:vAlign w:val="center"/>
          </w:tcPr>
          <w:p w:rsidR="0033053A" w:rsidRPr="000837EA" w:rsidRDefault="00D855B4" w:rsidP="000837EA">
            <w:pPr>
              <w:ind w:left="34" w:right="34"/>
              <w:jc w:val="center"/>
            </w:pPr>
            <w:r>
              <w:t>-11509,8</w:t>
            </w:r>
          </w:p>
        </w:tc>
        <w:tc>
          <w:tcPr>
            <w:tcW w:w="929" w:type="dxa"/>
            <w:vAlign w:val="center"/>
          </w:tcPr>
          <w:p w:rsidR="0033053A" w:rsidRPr="00CE2669" w:rsidRDefault="00D855B4" w:rsidP="00667917">
            <w:pPr>
              <w:jc w:val="center"/>
            </w:pPr>
            <w:r>
              <w:t>94,7</w:t>
            </w:r>
          </w:p>
        </w:tc>
        <w:tc>
          <w:tcPr>
            <w:tcW w:w="871" w:type="dxa"/>
            <w:vAlign w:val="center"/>
          </w:tcPr>
          <w:p w:rsidR="0033053A" w:rsidRPr="000837EA" w:rsidRDefault="0033053A" w:rsidP="000837EA">
            <w:pPr>
              <w:ind w:left="34" w:right="34"/>
              <w:jc w:val="center"/>
            </w:pPr>
            <w:r>
              <w:t>97,6</w:t>
            </w:r>
          </w:p>
        </w:tc>
        <w:tc>
          <w:tcPr>
            <w:tcW w:w="1076" w:type="dxa"/>
            <w:vAlign w:val="center"/>
          </w:tcPr>
          <w:p w:rsidR="0033053A" w:rsidRPr="00CB0486" w:rsidRDefault="00D855B4" w:rsidP="007A5005">
            <w:pPr>
              <w:jc w:val="center"/>
            </w:pPr>
            <w:r>
              <w:t>89,6</w:t>
            </w:r>
          </w:p>
        </w:tc>
      </w:tr>
      <w:tr w:rsidR="0033053A" w:rsidRPr="00CE2669" w:rsidTr="00B442D3">
        <w:trPr>
          <w:trHeight w:val="421"/>
        </w:trPr>
        <w:tc>
          <w:tcPr>
            <w:tcW w:w="2694" w:type="dxa"/>
            <w:vAlign w:val="center"/>
          </w:tcPr>
          <w:p w:rsidR="0033053A" w:rsidRPr="00CE2669" w:rsidRDefault="0033053A" w:rsidP="007A5005">
            <w:pPr>
              <w:rPr>
                <w:b/>
                <w:bCs/>
              </w:rPr>
            </w:pPr>
            <w:r w:rsidRPr="00CE2669">
              <w:rPr>
                <w:b/>
                <w:bCs/>
              </w:rPr>
              <w:t>Всего доходов</w:t>
            </w:r>
          </w:p>
        </w:tc>
        <w:tc>
          <w:tcPr>
            <w:tcW w:w="1386" w:type="dxa"/>
            <w:vAlign w:val="center"/>
          </w:tcPr>
          <w:p w:rsidR="0033053A" w:rsidRPr="00CE2669" w:rsidRDefault="0033053A" w:rsidP="006679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162317,9</w:t>
            </w:r>
          </w:p>
        </w:tc>
        <w:tc>
          <w:tcPr>
            <w:tcW w:w="1165" w:type="dxa"/>
            <w:vAlign w:val="center"/>
          </w:tcPr>
          <w:p w:rsidR="0033053A" w:rsidRPr="00CE2669" w:rsidRDefault="0033053A" w:rsidP="007A50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153958,5</w:t>
            </w:r>
          </w:p>
        </w:tc>
        <w:tc>
          <w:tcPr>
            <w:tcW w:w="1235" w:type="dxa"/>
            <w:vAlign w:val="center"/>
          </w:tcPr>
          <w:p w:rsidR="0033053A" w:rsidRPr="00CE2669" w:rsidRDefault="00D855B4" w:rsidP="007A50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-8359,4</w:t>
            </w:r>
          </w:p>
        </w:tc>
        <w:tc>
          <w:tcPr>
            <w:tcW w:w="929" w:type="dxa"/>
            <w:vAlign w:val="center"/>
          </w:tcPr>
          <w:p w:rsidR="0033053A" w:rsidRPr="00CE2669" w:rsidRDefault="00D855B4" w:rsidP="00667917">
            <w:pPr>
              <w:jc w:val="center"/>
            </w:pPr>
            <w:r>
              <w:t>97,0</w:t>
            </w:r>
          </w:p>
        </w:tc>
        <w:tc>
          <w:tcPr>
            <w:tcW w:w="871" w:type="dxa"/>
            <w:vAlign w:val="center"/>
          </w:tcPr>
          <w:p w:rsidR="0033053A" w:rsidRPr="00CE2669" w:rsidRDefault="0033053A" w:rsidP="000837E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99,1</w:t>
            </w:r>
          </w:p>
        </w:tc>
        <w:tc>
          <w:tcPr>
            <w:tcW w:w="1076" w:type="dxa"/>
            <w:vAlign w:val="center"/>
          </w:tcPr>
          <w:p w:rsidR="0033053A" w:rsidRPr="00CB0486" w:rsidRDefault="00D855B4" w:rsidP="007A50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94,8</w:t>
            </w:r>
          </w:p>
        </w:tc>
      </w:tr>
    </w:tbl>
    <w:p w:rsidR="00FA4E03" w:rsidRDefault="00FA4E03" w:rsidP="00FA4E03">
      <w:pPr>
        <w:spacing w:line="360" w:lineRule="auto"/>
        <w:ind w:right="99" w:firstLine="360"/>
        <w:jc w:val="both"/>
        <w:rPr>
          <w:sz w:val="28"/>
          <w:szCs w:val="28"/>
        </w:rPr>
      </w:pPr>
    </w:p>
    <w:p w:rsidR="00FA4E03" w:rsidRPr="00D56798" w:rsidRDefault="00FA4E03" w:rsidP="00FA4E03">
      <w:pPr>
        <w:spacing w:line="360" w:lineRule="auto"/>
        <w:ind w:right="99" w:firstLine="360"/>
        <w:jc w:val="both"/>
        <w:rPr>
          <w:sz w:val="28"/>
          <w:szCs w:val="28"/>
        </w:rPr>
      </w:pPr>
      <w:r w:rsidRPr="00B70F48">
        <w:rPr>
          <w:sz w:val="28"/>
          <w:szCs w:val="28"/>
        </w:rPr>
        <w:t xml:space="preserve">В структуре объема поступлений собственных доходов бюджета муниципального </w:t>
      </w:r>
      <w:r w:rsidR="00B303FC">
        <w:rPr>
          <w:sz w:val="28"/>
          <w:szCs w:val="28"/>
        </w:rPr>
        <w:t>округа</w:t>
      </w:r>
      <w:r w:rsidRPr="00B70F48">
        <w:rPr>
          <w:sz w:val="28"/>
          <w:szCs w:val="28"/>
        </w:rPr>
        <w:t xml:space="preserve"> налоговые доходы занимают  </w:t>
      </w:r>
      <w:r>
        <w:rPr>
          <w:sz w:val="28"/>
          <w:szCs w:val="28"/>
        </w:rPr>
        <w:t>79,7</w:t>
      </w:r>
      <w:r w:rsidRPr="00B70F48">
        <w:rPr>
          <w:sz w:val="28"/>
          <w:szCs w:val="28"/>
        </w:rPr>
        <w:t xml:space="preserve"> %, неналоговые доходы – </w:t>
      </w:r>
      <w:r>
        <w:rPr>
          <w:sz w:val="28"/>
          <w:szCs w:val="28"/>
        </w:rPr>
        <w:t>20,3</w:t>
      </w:r>
      <w:r w:rsidRPr="00B70F48">
        <w:rPr>
          <w:sz w:val="28"/>
          <w:szCs w:val="28"/>
        </w:rPr>
        <w:t xml:space="preserve"> %.</w:t>
      </w:r>
      <w:r w:rsidRPr="00D56798">
        <w:rPr>
          <w:sz w:val="28"/>
          <w:szCs w:val="28"/>
        </w:rPr>
        <w:t xml:space="preserve"> </w:t>
      </w:r>
    </w:p>
    <w:p w:rsidR="00FA4E03" w:rsidRPr="00D56798" w:rsidRDefault="00B303FC" w:rsidP="00FA4E0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 с</w:t>
      </w:r>
      <w:r w:rsidR="00FA4E03" w:rsidRPr="00D56798">
        <w:rPr>
          <w:sz w:val="28"/>
          <w:szCs w:val="28"/>
        </w:rPr>
        <w:t>труктур</w:t>
      </w:r>
      <w:r>
        <w:rPr>
          <w:sz w:val="28"/>
          <w:szCs w:val="28"/>
        </w:rPr>
        <w:t>е</w:t>
      </w:r>
      <w:r w:rsidR="00FA4E03" w:rsidRPr="00D56798">
        <w:rPr>
          <w:sz w:val="28"/>
          <w:szCs w:val="28"/>
        </w:rPr>
        <w:t xml:space="preserve">  доходов в 20</w:t>
      </w:r>
      <w:r w:rsidR="00FA4E03">
        <w:rPr>
          <w:sz w:val="28"/>
          <w:szCs w:val="28"/>
        </w:rPr>
        <w:t>2</w:t>
      </w:r>
      <w:r w:rsidR="000736FB">
        <w:rPr>
          <w:sz w:val="28"/>
          <w:szCs w:val="28"/>
        </w:rPr>
        <w:t>1</w:t>
      </w:r>
      <w:r w:rsidR="00FA4E03" w:rsidRPr="00D56798">
        <w:rPr>
          <w:sz w:val="28"/>
          <w:szCs w:val="28"/>
        </w:rPr>
        <w:t xml:space="preserve"> году по сравнению с 20</w:t>
      </w:r>
      <w:r w:rsidR="000736FB">
        <w:rPr>
          <w:sz w:val="28"/>
          <w:szCs w:val="28"/>
        </w:rPr>
        <w:t>20</w:t>
      </w:r>
      <w:r w:rsidR="00FA4E03">
        <w:rPr>
          <w:sz w:val="28"/>
          <w:szCs w:val="28"/>
        </w:rPr>
        <w:t xml:space="preserve"> </w:t>
      </w:r>
      <w:r w:rsidR="00FA4E03" w:rsidRPr="00D56798">
        <w:rPr>
          <w:sz w:val="28"/>
          <w:szCs w:val="28"/>
        </w:rPr>
        <w:t xml:space="preserve"> годом </w:t>
      </w:r>
      <w:r>
        <w:rPr>
          <w:sz w:val="28"/>
          <w:szCs w:val="28"/>
        </w:rPr>
        <w:t xml:space="preserve"> </w:t>
      </w:r>
      <w:r w:rsidR="00FA4E03">
        <w:rPr>
          <w:sz w:val="28"/>
          <w:szCs w:val="28"/>
        </w:rPr>
        <w:t>у</w:t>
      </w:r>
      <w:r w:rsidR="000736FB">
        <w:rPr>
          <w:sz w:val="28"/>
          <w:szCs w:val="28"/>
        </w:rPr>
        <w:t>велич</w:t>
      </w:r>
      <w:r w:rsidR="00FA4E03">
        <w:rPr>
          <w:sz w:val="28"/>
          <w:szCs w:val="28"/>
        </w:rPr>
        <w:t>и</w:t>
      </w:r>
      <w:r w:rsidR="00FA4E03" w:rsidRPr="00D56798">
        <w:rPr>
          <w:sz w:val="28"/>
          <w:szCs w:val="28"/>
        </w:rPr>
        <w:t xml:space="preserve">лась доля собственных доходов с  </w:t>
      </w:r>
      <w:r w:rsidR="000736FB">
        <w:rPr>
          <w:sz w:val="28"/>
          <w:szCs w:val="28"/>
        </w:rPr>
        <w:t>31,8</w:t>
      </w:r>
      <w:r w:rsidR="00FA4E03" w:rsidRPr="00D56798">
        <w:rPr>
          <w:sz w:val="28"/>
          <w:szCs w:val="28"/>
        </w:rPr>
        <w:t>%</w:t>
      </w:r>
      <w:r w:rsidR="00FA4E03">
        <w:rPr>
          <w:sz w:val="28"/>
          <w:szCs w:val="28"/>
        </w:rPr>
        <w:t xml:space="preserve"> до </w:t>
      </w:r>
      <w:r w:rsidR="000736FB">
        <w:rPr>
          <w:sz w:val="28"/>
          <w:szCs w:val="28"/>
        </w:rPr>
        <w:t>3</w:t>
      </w:r>
      <w:r w:rsidR="00FA4E03">
        <w:rPr>
          <w:sz w:val="28"/>
          <w:szCs w:val="28"/>
        </w:rPr>
        <w:t>5,6%</w:t>
      </w:r>
      <w:r w:rsidR="00FA4E03" w:rsidRPr="00D56798">
        <w:rPr>
          <w:sz w:val="28"/>
          <w:szCs w:val="28"/>
        </w:rPr>
        <w:t xml:space="preserve">, доля безвозмездных поступлений соответственно  </w:t>
      </w:r>
      <w:r w:rsidR="00FA4E03">
        <w:rPr>
          <w:sz w:val="28"/>
          <w:szCs w:val="28"/>
        </w:rPr>
        <w:t>у</w:t>
      </w:r>
      <w:r w:rsidR="000736FB">
        <w:rPr>
          <w:sz w:val="28"/>
          <w:szCs w:val="28"/>
        </w:rPr>
        <w:t>меньш</w:t>
      </w:r>
      <w:r w:rsidR="00FA4E03">
        <w:rPr>
          <w:sz w:val="28"/>
          <w:szCs w:val="28"/>
        </w:rPr>
        <w:t>илась</w:t>
      </w:r>
      <w:r w:rsidR="00FA4E03" w:rsidRPr="00D56798">
        <w:rPr>
          <w:sz w:val="28"/>
          <w:szCs w:val="28"/>
        </w:rPr>
        <w:t xml:space="preserve"> с </w:t>
      </w:r>
      <w:r w:rsidR="000736FB">
        <w:rPr>
          <w:sz w:val="28"/>
          <w:szCs w:val="28"/>
        </w:rPr>
        <w:t>68,2</w:t>
      </w:r>
      <w:r w:rsidR="00FA4E03" w:rsidRPr="00D56798">
        <w:rPr>
          <w:sz w:val="28"/>
          <w:szCs w:val="28"/>
        </w:rPr>
        <w:t>%</w:t>
      </w:r>
      <w:r w:rsidR="00FA4E03">
        <w:rPr>
          <w:sz w:val="28"/>
          <w:szCs w:val="28"/>
        </w:rPr>
        <w:t xml:space="preserve"> до </w:t>
      </w:r>
      <w:r w:rsidR="000736FB">
        <w:rPr>
          <w:sz w:val="28"/>
          <w:szCs w:val="28"/>
        </w:rPr>
        <w:t>6</w:t>
      </w:r>
      <w:r w:rsidR="00FA4E03">
        <w:rPr>
          <w:sz w:val="28"/>
          <w:szCs w:val="28"/>
        </w:rPr>
        <w:t>4,4%</w:t>
      </w:r>
      <w:r w:rsidR="00FA4E03" w:rsidRPr="00D56798">
        <w:rPr>
          <w:sz w:val="28"/>
          <w:szCs w:val="28"/>
        </w:rPr>
        <w:t>.</w:t>
      </w:r>
    </w:p>
    <w:p w:rsidR="00D946D5" w:rsidRPr="005A3228" w:rsidRDefault="00D946D5" w:rsidP="001819A2">
      <w:pPr>
        <w:ind w:firstLine="720"/>
        <w:jc w:val="both"/>
        <w:rPr>
          <w:sz w:val="28"/>
          <w:szCs w:val="28"/>
        </w:rPr>
      </w:pPr>
    </w:p>
    <w:p w:rsidR="00D946D5" w:rsidRDefault="00D946D5" w:rsidP="001819A2">
      <w:pPr>
        <w:spacing w:line="360" w:lineRule="auto"/>
        <w:ind w:right="99" w:firstLine="360"/>
        <w:jc w:val="both"/>
        <w:rPr>
          <w:sz w:val="28"/>
          <w:szCs w:val="28"/>
        </w:rPr>
      </w:pPr>
      <w:r w:rsidRPr="00D56798">
        <w:rPr>
          <w:sz w:val="28"/>
          <w:szCs w:val="28"/>
        </w:rPr>
        <w:t xml:space="preserve">По отношению к аналогичному периоду прошлого года объем поступлений доходов </w:t>
      </w:r>
      <w:r w:rsidR="00F62D17">
        <w:rPr>
          <w:sz w:val="28"/>
          <w:szCs w:val="28"/>
        </w:rPr>
        <w:t>у</w:t>
      </w:r>
      <w:r w:rsidR="000837EA">
        <w:rPr>
          <w:sz w:val="28"/>
          <w:szCs w:val="28"/>
        </w:rPr>
        <w:t>меньш</w:t>
      </w:r>
      <w:r w:rsidR="00F62D17">
        <w:rPr>
          <w:sz w:val="28"/>
          <w:szCs w:val="28"/>
        </w:rPr>
        <w:t>ился</w:t>
      </w:r>
      <w:r w:rsidRPr="00D56798">
        <w:rPr>
          <w:sz w:val="28"/>
          <w:szCs w:val="28"/>
        </w:rPr>
        <w:t xml:space="preserve"> на </w:t>
      </w:r>
      <w:r w:rsidR="001D4A84">
        <w:rPr>
          <w:sz w:val="28"/>
          <w:szCs w:val="28"/>
        </w:rPr>
        <w:t>8359,4</w:t>
      </w:r>
      <w:r>
        <w:rPr>
          <w:sz w:val="28"/>
          <w:szCs w:val="28"/>
        </w:rPr>
        <w:t xml:space="preserve"> </w:t>
      </w:r>
      <w:r w:rsidRPr="00D56798">
        <w:rPr>
          <w:sz w:val="28"/>
          <w:szCs w:val="28"/>
        </w:rPr>
        <w:t>тыс. рублей</w:t>
      </w:r>
      <w:r w:rsidR="00AD3083">
        <w:rPr>
          <w:sz w:val="28"/>
          <w:szCs w:val="28"/>
        </w:rPr>
        <w:t xml:space="preserve"> (</w:t>
      </w:r>
      <w:r w:rsidR="001D4A84">
        <w:rPr>
          <w:sz w:val="28"/>
          <w:szCs w:val="28"/>
        </w:rPr>
        <w:t>5</w:t>
      </w:r>
      <w:r w:rsidR="00F62D17">
        <w:rPr>
          <w:sz w:val="28"/>
          <w:szCs w:val="28"/>
        </w:rPr>
        <w:t>,2</w:t>
      </w:r>
      <w:r w:rsidR="00AD3083">
        <w:rPr>
          <w:sz w:val="28"/>
          <w:szCs w:val="28"/>
        </w:rPr>
        <w:t>%)</w:t>
      </w:r>
      <w:r w:rsidRPr="00D56798">
        <w:rPr>
          <w:sz w:val="28"/>
          <w:szCs w:val="28"/>
        </w:rPr>
        <w:t xml:space="preserve"> за счет  </w:t>
      </w:r>
      <w:r w:rsidR="001D4A84">
        <w:rPr>
          <w:sz w:val="28"/>
          <w:szCs w:val="28"/>
        </w:rPr>
        <w:t>снижения</w:t>
      </w:r>
      <w:r w:rsidR="00F62D17">
        <w:rPr>
          <w:sz w:val="28"/>
          <w:szCs w:val="28"/>
        </w:rPr>
        <w:t xml:space="preserve"> </w:t>
      </w:r>
      <w:r w:rsidRPr="00D56798">
        <w:rPr>
          <w:sz w:val="28"/>
          <w:szCs w:val="28"/>
        </w:rPr>
        <w:t xml:space="preserve">безвозмездных поступлений  на </w:t>
      </w:r>
      <w:r w:rsidR="001D4A84">
        <w:rPr>
          <w:sz w:val="28"/>
          <w:szCs w:val="28"/>
        </w:rPr>
        <w:t>11509,8</w:t>
      </w:r>
      <w:r w:rsidR="00AD3083">
        <w:rPr>
          <w:sz w:val="28"/>
          <w:szCs w:val="28"/>
        </w:rPr>
        <w:t xml:space="preserve"> </w:t>
      </w:r>
      <w:r w:rsidRPr="00D56798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(</w:t>
      </w:r>
      <w:r w:rsidR="001D4A84">
        <w:rPr>
          <w:sz w:val="28"/>
          <w:szCs w:val="28"/>
        </w:rPr>
        <w:t>10,4</w:t>
      </w:r>
      <w:r>
        <w:rPr>
          <w:sz w:val="28"/>
          <w:szCs w:val="28"/>
        </w:rPr>
        <w:t>%)</w:t>
      </w:r>
      <w:r w:rsidRPr="00D56798">
        <w:rPr>
          <w:sz w:val="28"/>
          <w:szCs w:val="28"/>
        </w:rPr>
        <w:t xml:space="preserve"> </w:t>
      </w:r>
      <w:r w:rsidR="00F62D17">
        <w:rPr>
          <w:sz w:val="28"/>
          <w:szCs w:val="28"/>
        </w:rPr>
        <w:t xml:space="preserve"> </w:t>
      </w:r>
      <w:r w:rsidRPr="00D56798">
        <w:rPr>
          <w:sz w:val="28"/>
          <w:szCs w:val="28"/>
        </w:rPr>
        <w:t xml:space="preserve">и </w:t>
      </w:r>
      <w:r w:rsidR="001D4A84">
        <w:rPr>
          <w:sz w:val="28"/>
          <w:szCs w:val="28"/>
        </w:rPr>
        <w:t>роста</w:t>
      </w:r>
      <w:r w:rsidRPr="00D56798">
        <w:rPr>
          <w:sz w:val="28"/>
          <w:szCs w:val="28"/>
        </w:rPr>
        <w:t xml:space="preserve"> собственных доходов на </w:t>
      </w:r>
      <w:r w:rsidR="001D4A84">
        <w:rPr>
          <w:sz w:val="28"/>
          <w:szCs w:val="28"/>
        </w:rPr>
        <w:t>3150,4</w:t>
      </w:r>
      <w:r w:rsidRPr="00D56798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(</w:t>
      </w:r>
      <w:r w:rsidR="000837EA">
        <w:rPr>
          <w:sz w:val="28"/>
          <w:szCs w:val="28"/>
        </w:rPr>
        <w:t>6,1</w:t>
      </w:r>
      <w:r>
        <w:rPr>
          <w:sz w:val="28"/>
          <w:szCs w:val="28"/>
        </w:rPr>
        <w:t>%)</w:t>
      </w:r>
      <w:r w:rsidRPr="00D56798">
        <w:rPr>
          <w:sz w:val="28"/>
          <w:szCs w:val="28"/>
        </w:rPr>
        <w:t>.</w:t>
      </w:r>
    </w:p>
    <w:p w:rsidR="0094230F" w:rsidRDefault="00D946D5" w:rsidP="0094230F">
      <w:pPr>
        <w:spacing w:line="360" w:lineRule="auto"/>
        <w:ind w:firstLine="720"/>
        <w:jc w:val="both"/>
        <w:rPr>
          <w:sz w:val="28"/>
          <w:szCs w:val="28"/>
        </w:rPr>
      </w:pPr>
      <w:r w:rsidRPr="005A3D07">
        <w:rPr>
          <w:sz w:val="28"/>
          <w:szCs w:val="28"/>
        </w:rPr>
        <w:t>Посту</w:t>
      </w:r>
      <w:r>
        <w:rPr>
          <w:sz w:val="28"/>
          <w:szCs w:val="28"/>
        </w:rPr>
        <w:t xml:space="preserve">пление </w:t>
      </w:r>
      <w:r w:rsidRPr="000C0FC6">
        <w:rPr>
          <w:b/>
          <w:bCs/>
          <w:sz w:val="28"/>
          <w:szCs w:val="28"/>
        </w:rPr>
        <w:t>налоговых доходов</w:t>
      </w:r>
      <w:r>
        <w:rPr>
          <w:sz w:val="28"/>
          <w:szCs w:val="28"/>
        </w:rPr>
        <w:t xml:space="preserve"> в 20</w:t>
      </w:r>
      <w:r w:rsidR="0013035B">
        <w:rPr>
          <w:sz w:val="28"/>
          <w:szCs w:val="28"/>
        </w:rPr>
        <w:t>2</w:t>
      </w:r>
      <w:r w:rsidR="00C14246">
        <w:rPr>
          <w:sz w:val="28"/>
          <w:szCs w:val="28"/>
        </w:rPr>
        <w:t>1</w:t>
      </w:r>
      <w:r w:rsidRPr="00FB178F">
        <w:rPr>
          <w:sz w:val="28"/>
          <w:szCs w:val="28"/>
        </w:rPr>
        <w:t xml:space="preserve"> году </w:t>
      </w:r>
      <w:r w:rsidRPr="00BF0152">
        <w:rPr>
          <w:sz w:val="28"/>
          <w:szCs w:val="28"/>
        </w:rPr>
        <w:t xml:space="preserve">составило </w:t>
      </w:r>
      <w:r w:rsidR="00FA4E03">
        <w:rPr>
          <w:sz w:val="28"/>
          <w:szCs w:val="28"/>
        </w:rPr>
        <w:t>43616,6</w:t>
      </w:r>
      <w:r w:rsidRPr="00BF0152">
        <w:rPr>
          <w:sz w:val="28"/>
          <w:szCs w:val="28"/>
        </w:rPr>
        <w:t xml:space="preserve"> тыс. рублей, или </w:t>
      </w:r>
      <w:r w:rsidR="00A06EC1">
        <w:rPr>
          <w:sz w:val="28"/>
          <w:szCs w:val="28"/>
        </w:rPr>
        <w:t xml:space="preserve"> </w:t>
      </w:r>
      <w:r w:rsidR="00FA4E03">
        <w:rPr>
          <w:sz w:val="28"/>
          <w:szCs w:val="28"/>
        </w:rPr>
        <w:t>10</w:t>
      </w:r>
      <w:r w:rsidR="00B303FC">
        <w:rPr>
          <w:sz w:val="28"/>
          <w:szCs w:val="28"/>
        </w:rPr>
        <w:t>2</w:t>
      </w:r>
      <w:r w:rsidR="00FA4E03">
        <w:rPr>
          <w:sz w:val="28"/>
          <w:szCs w:val="28"/>
        </w:rPr>
        <w:t>,</w:t>
      </w:r>
      <w:r w:rsidR="00B303FC">
        <w:rPr>
          <w:sz w:val="28"/>
          <w:szCs w:val="28"/>
        </w:rPr>
        <w:t>5</w:t>
      </w:r>
      <w:r w:rsidR="00BF0152">
        <w:rPr>
          <w:sz w:val="28"/>
          <w:szCs w:val="28"/>
        </w:rPr>
        <w:t xml:space="preserve"> </w:t>
      </w:r>
      <w:r w:rsidRPr="00BF0152">
        <w:rPr>
          <w:sz w:val="28"/>
          <w:szCs w:val="28"/>
        </w:rPr>
        <w:t xml:space="preserve">% к уточненному годовому плану. </w:t>
      </w:r>
      <w:r>
        <w:rPr>
          <w:sz w:val="28"/>
          <w:szCs w:val="28"/>
        </w:rPr>
        <w:t>Сравнительный анализ и</w:t>
      </w:r>
      <w:r w:rsidRPr="00FB178F">
        <w:rPr>
          <w:sz w:val="28"/>
          <w:szCs w:val="28"/>
        </w:rPr>
        <w:t>сполнени</w:t>
      </w:r>
      <w:r>
        <w:rPr>
          <w:sz w:val="28"/>
          <w:szCs w:val="28"/>
        </w:rPr>
        <w:t>я</w:t>
      </w:r>
      <w:r w:rsidRPr="00FB178F">
        <w:rPr>
          <w:sz w:val="28"/>
          <w:szCs w:val="28"/>
        </w:rPr>
        <w:t xml:space="preserve"> основ</w:t>
      </w:r>
      <w:r>
        <w:rPr>
          <w:sz w:val="28"/>
          <w:szCs w:val="28"/>
        </w:rPr>
        <w:t>ных налоговых доходов</w:t>
      </w:r>
      <w:r w:rsidRPr="00FB178F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FB178F">
        <w:rPr>
          <w:sz w:val="28"/>
          <w:szCs w:val="28"/>
        </w:rPr>
        <w:t xml:space="preserve"> представлен в следующей таблице:</w:t>
      </w:r>
    </w:p>
    <w:p w:rsidR="00D946D5" w:rsidRPr="00AC58A6" w:rsidRDefault="0094230F" w:rsidP="0094230F">
      <w:pPr>
        <w:spacing w:line="360" w:lineRule="auto"/>
        <w:ind w:firstLine="720"/>
        <w:jc w:val="both"/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</w:t>
      </w:r>
      <w:r w:rsidR="00D946D5">
        <w:t>тыс</w:t>
      </w:r>
      <w:r w:rsidR="00D946D5" w:rsidRPr="00AC58A6">
        <w:t>. рублей</w:t>
      </w:r>
    </w:p>
    <w:tbl>
      <w:tblPr>
        <w:tblW w:w="949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1417"/>
        <w:gridCol w:w="1276"/>
        <w:gridCol w:w="791"/>
        <w:gridCol w:w="1335"/>
        <w:gridCol w:w="887"/>
        <w:gridCol w:w="1098"/>
      </w:tblGrid>
      <w:tr w:rsidR="00D946D5" w:rsidRPr="00AD31DC" w:rsidTr="00B442D3">
        <w:tc>
          <w:tcPr>
            <w:tcW w:w="2694" w:type="dxa"/>
            <w:vMerge w:val="restart"/>
            <w:vAlign w:val="center"/>
          </w:tcPr>
          <w:p w:rsidR="00D946D5" w:rsidRPr="00AD31DC" w:rsidRDefault="00D946D5" w:rsidP="00C82189">
            <w:pPr>
              <w:jc w:val="center"/>
            </w:pPr>
            <w:r w:rsidRPr="00AD31DC">
              <w:rPr>
                <w:sz w:val="22"/>
                <w:szCs w:val="22"/>
              </w:rPr>
              <w:t>Показатели</w:t>
            </w:r>
          </w:p>
        </w:tc>
        <w:tc>
          <w:tcPr>
            <w:tcW w:w="1417" w:type="dxa"/>
            <w:vMerge w:val="restart"/>
            <w:vAlign w:val="center"/>
          </w:tcPr>
          <w:p w:rsidR="00D946D5" w:rsidRPr="00AD31DC" w:rsidRDefault="00D946D5" w:rsidP="00E21E35">
            <w:pPr>
              <w:jc w:val="center"/>
            </w:pPr>
            <w:r w:rsidRPr="00AD31DC">
              <w:rPr>
                <w:sz w:val="22"/>
                <w:szCs w:val="22"/>
              </w:rPr>
              <w:t>Уточненный план на 20</w:t>
            </w:r>
            <w:r w:rsidR="0013035B">
              <w:rPr>
                <w:sz w:val="22"/>
                <w:szCs w:val="22"/>
              </w:rPr>
              <w:t>2</w:t>
            </w:r>
            <w:r w:rsidR="00E21E35">
              <w:rPr>
                <w:sz w:val="22"/>
                <w:szCs w:val="22"/>
              </w:rPr>
              <w:t>1</w:t>
            </w:r>
            <w:r w:rsidRPr="00AD31DC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vMerge w:val="restart"/>
            <w:vAlign w:val="center"/>
          </w:tcPr>
          <w:p w:rsidR="00D946D5" w:rsidRPr="00AD31DC" w:rsidRDefault="00D946D5" w:rsidP="00F73DBE">
            <w:pPr>
              <w:jc w:val="center"/>
            </w:pPr>
            <w:r w:rsidRPr="00AD31DC">
              <w:rPr>
                <w:sz w:val="22"/>
                <w:szCs w:val="22"/>
              </w:rPr>
              <w:t>Исполнено за 20</w:t>
            </w:r>
            <w:r w:rsidR="0013035B">
              <w:rPr>
                <w:sz w:val="22"/>
                <w:szCs w:val="22"/>
              </w:rPr>
              <w:t>2</w:t>
            </w:r>
            <w:r w:rsidR="00F73DBE">
              <w:rPr>
                <w:sz w:val="22"/>
                <w:szCs w:val="22"/>
              </w:rPr>
              <w:t>1</w:t>
            </w:r>
            <w:r w:rsidRPr="00AD31DC">
              <w:rPr>
                <w:sz w:val="22"/>
                <w:szCs w:val="22"/>
              </w:rPr>
              <w:t>год</w:t>
            </w:r>
          </w:p>
        </w:tc>
        <w:tc>
          <w:tcPr>
            <w:tcW w:w="791" w:type="dxa"/>
            <w:vMerge w:val="restart"/>
            <w:vAlign w:val="center"/>
          </w:tcPr>
          <w:p w:rsidR="00D946D5" w:rsidRPr="00AD31DC" w:rsidRDefault="00D946D5" w:rsidP="00C82189">
            <w:pPr>
              <w:jc w:val="center"/>
            </w:pPr>
            <w:r w:rsidRPr="00AD31DC">
              <w:rPr>
                <w:sz w:val="22"/>
                <w:szCs w:val="22"/>
              </w:rPr>
              <w:t>% от плана</w:t>
            </w:r>
          </w:p>
        </w:tc>
        <w:tc>
          <w:tcPr>
            <w:tcW w:w="1335" w:type="dxa"/>
            <w:vMerge w:val="restart"/>
            <w:vAlign w:val="center"/>
          </w:tcPr>
          <w:p w:rsidR="00D946D5" w:rsidRPr="00AD31DC" w:rsidRDefault="00D946D5" w:rsidP="00F73DBE">
            <w:pPr>
              <w:jc w:val="center"/>
            </w:pPr>
            <w:r w:rsidRPr="00AD31DC">
              <w:rPr>
                <w:sz w:val="22"/>
                <w:szCs w:val="22"/>
              </w:rPr>
              <w:t>Исполнено за 20</w:t>
            </w:r>
            <w:r w:rsidR="00F73DBE">
              <w:rPr>
                <w:sz w:val="22"/>
                <w:szCs w:val="22"/>
              </w:rPr>
              <w:t>20</w:t>
            </w:r>
            <w:r w:rsidRPr="00AD31DC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985" w:type="dxa"/>
            <w:gridSpan w:val="2"/>
            <w:vAlign w:val="center"/>
          </w:tcPr>
          <w:p w:rsidR="00D946D5" w:rsidRPr="00AD31DC" w:rsidRDefault="00D946D5" w:rsidP="00F73DBE">
            <w:pPr>
              <w:jc w:val="center"/>
            </w:pPr>
            <w:r w:rsidRPr="00AD31DC">
              <w:rPr>
                <w:sz w:val="22"/>
                <w:szCs w:val="22"/>
              </w:rPr>
              <w:t>Рост (снижение) поступлений в 20</w:t>
            </w:r>
            <w:r w:rsidR="0013035B">
              <w:rPr>
                <w:sz w:val="22"/>
                <w:szCs w:val="22"/>
              </w:rPr>
              <w:t>2</w:t>
            </w:r>
            <w:r w:rsidR="00F73DBE">
              <w:rPr>
                <w:sz w:val="22"/>
                <w:szCs w:val="22"/>
              </w:rPr>
              <w:t>1</w:t>
            </w:r>
            <w:r w:rsidRPr="00AD31DC">
              <w:rPr>
                <w:sz w:val="22"/>
                <w:szCs w:val="22"/>
              </w:rPr>
              <w:t xml:space="preserve"> году к 20</w:t>
            </w:r>
            <w:r w:rsidR="00F73DBE">
              <w:rPr>
                <w:sz w:val="22"/>
                <w:szCs w:val="22"/>
              </w:rPr>
              <w:t>20</w:t>
            </w:r>
            <w:r w:rsidR="00400C85">
              <w:rPr>
                <w:sz w:val="22"/>
                <w:szCs w:val="22"/>
              </w:rPr>
              <w:t xml:space="preserve"> </w:t>
            </w:r>
            <w:r w:rsidRPr="00AD31DC">
              <w:rPr>
                <w:sz w:val="22"/>
                <w:szCs w:val="22"/>
              </w:rPr>
              <w:t>году</w:t>
            </w:r>
          </w:p>
        </w:tc>
      </w:tr>
      <w:tr w:rsidR="00D946D5" w:rsidRPr="00AD31DC" w:rsidTr="00B442D3">
        <w:tc>
          <w:tcPr>
            <w:tcW w:w="2694" w:type="dxa"/>
            <w:vMerge/>
            <w:vAlign w:val="center"/>
          </w:tcPr>
          <w:p w:rsidR="00D946D5" w:rsidRPr="00AD31DC" w:rsidRDefault="00D946D5" w:rsidP="00C82189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D946D5" w:rsidRPr="00AD31DC" w:rsidRDefault="00D946D5" w:rsidP="00C82189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D946D5" w:rsidRPr="00AD31DC" w:rsidRDefault="00D946D5" w:rsidP="00C82189">
            <w:pPr>
              <w:jc w:val="center"/>
            </w:pPr>
          </w:p>
        </w:tc>
        <w:tc>
          <w:tcPr>
            <w:tcW w:w="791" w:type="dxa"/>
            <w:vMerge/>
            <w:vAlign w:val="center"/>
          </w:tcPr>
          <w:p w:rsidR="00D946D5" w:rsidRPr="00AD31DC" w:rsidRDefault="00D946D5" w:rsidP="00C82189">
            <w:pPr>
              <w:jc w:val="center"/>
            </w:pPr>
          </w:p>
        </w:tc>
        <w:tc>
          <w:tcPr>
            <w:tcW w:w="1335" w:type="dxa"/>
            <w:vMerge/>
            <w:vAlign w:val="center"/>
          </w:tcPr>
          <w:p w:rsidR="00D946D5" w:rsidRPr="00AD31DC" w:rsidRDefault="00D946D5" w:rsidP="00C82189">
            <w:pPr>
              <w:jc w:val="center"/>
            </w:pPr>
          </w:p>
        </w:tc>
        <w:tc>
          <w:tcPr>
            <w:tcW w:w="887" w:type="dxa"/>
            <w:vAlign w:val="center"/>
          </w:tcPr>
          <w:p w:rsidR="00D946D5" w:rsidRPr="00AD31DC" w:rsidRDefault="00D946D5" w:rsidP="00C82189">
            <w:pPr>
              <w:jc w:val="center"/>
            </w:pPr>
            <w:r w:rsidRPr="00AD31DC">
              <w:rPr>
                <w:sz w:val="22"/>
                <w:szCs w:val="22"/>
              </w:rPr>
              <w:t>в %</w:t>
            </w:r>
          </w:p>
        </w:tc>
        <w:tc>
          <w:tcPr>
            <w:tcW w:w="1098" w:type="dxa"/>
            <w:vAlign w:val="center"/>
          </w:tcPr>
          <w:p w:rsidR="00D946D5" w:rsidRPr="00AD31DC" w:rsidRDefault="00D946D5" w:rsidP="00C82189">
            <w:pPr>
              <w:jc w:val="center"/>
            </w:pPr>
            <w:r w:rsidRPr="00AD31DC">
              <w:rPr>
                <w:sz w:val="22"/>
                <w:szCs w:val="22"/>
              </w:rPr>
              <w:t>в сумме</w:t>
            </w:r>
          </w:p>
        </w:tc>
      </w:tr>
      <w:tr w:rsidR="0013035B" w:rsidRPr="00AD31DC" w:rsidTr="00B442D3">
        <w:tc>
          <w:tcPr>
            <w:tcW w:w="2694" w:type="dxa"/>
          </w:tcPr>
          <w:p w:rsidR="0013035B" w:rsidRPr="00AD31DC" w:rsidRDefault="0013035B" w:rsidP="00C82189">
            <w:pPr>
              <w:rPr>
                <w:b/>
                <w:bCs/>
              </w:rPr>
            </w:pPr>
            <w:r w:rsidRPr="00AD31DC">
              <w:rPr>
                <w:b/>
                <w:bCs/>
                <w:sz w:val="22"/>
                <w:szCs w:val="22"/>
              </w:rPr>
              <w:t>НАЛОГОВЫЕ ДОХОДЫ ВСЕГО, в том числе:</w:t>
            </w:r>
          </w:p>
        </w:tc>
        <w:tc>
          <w:tcPr>
            <w:tcW w:w="1417" w:type="dxa"/>
            <w:vAlign w:val="center"/>
          </w:tcPr>
          <w:p w:rsidR="0013035B" w:rsidRPr="00AD31DC" w:rsidRDefault="00F73DBE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42537,7</w:t>
            </w:r>
          </w:p>
        </w:tc>
        <w:tc>
          <w:tcPr>
            <w:tcW w:w="1276" w:type="dxa"/>
            <w:vAlign w:val="center"/>
          </w:tcPr>
          <w:p w:rsidR="0013035B" w:rsidRPr="00AD31DC" w:rsidRDefault="00F73DBE" w:rsidP="00560A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43616,6</w:t>
            </w:r>
          </w:p>
        </w:tc>
        <w:tc>
          <w:tcPr>
            <w:tcW w:w="791" w:type="dxa"/>
            <w:vAlign w:val="center"/>
          </w:tcPr>
          <w:p w:rsidR="0013035B" w:rsidRPr="000A4150" w:rsidRDefault="00F73DBE" w:rsidP="00F567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102,5</w:t>
            </w:r>
          </w:p>
        </w:tc>
        <w:tc>
          <w:tcPr>
            <w:tcW w:w="1335" w:type="dxa"/>
            <w:vAlign w:val="center"/>
          </w:tcPr>
          <w:p w:rsidR="0013035B" w:rsidRPr="00AD31DC" w:rsidRDefault="00F73DBE" w:rsidP="00CF27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41758,9</w:t>
            </w:r>
          </w:p>
        </w:tc>
        <w:tc>
          <w:tcPr>
            <w:tcW w:w="887" w:type="dxa"/>
            <w:vAlign w:val="center"/>
          </w:tcPr>
          <w:p w:rsidR="0013035B" w:rsidRPr="0025058C" w:rsidRDefault="00F73DBE" w:rsidP="00D91F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+4,4</w:t>
            </w:r>
          </w:p>
        </w:tc>
        <w:tc>
          <w:tcPr>
            <w:tcW w:w="1098" w:type="dxa"/>
            <w:vAlign w:val="center"/>
          </w:tcPr>
          <w:p w:rsidR="0013035B" w:rsidRPr="009927FA" w:rsidRDefault="00F73DBE" w:rsidP="00D91F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+1857,7</w:t>
            </w:r>
          </w:p>
        </w:tc>
      </w:tr>
      <w:tr w:rsidR="0013035B" w:rsidRPr="00AD31DC" w:rsidTr="00B442D3">
        <w:tc>
          <w:tcPr>
            <w:tcW w:w="2694" w:type="dxa"/>
          </w:tcPr>
          <w:p w:rsidR="0013035B" w:rsidRPr="00AD31DC" w:rsidRDefault="0013035B" w:rsidP="00C82189">
            <w:r w:rsidRPr="00AD31DC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417" w:type="dxa"/>
            <w:vAlign w:val="center"/>
          </w:tcPr>
          <w:p w:rsidR="0013035B" w:rsidRPr="00AD31DC" w:rsidRDefault="00667917" w:rsidP="00BE5F85">
            <w:pPr>
              <w:jc w:val="center"/>
            </w:pPr>
            <w:r>
              <w:t>14353,9</w:t>
            </w:r>
          </w:p>
        </w:tc>
        <w:tc>
          <w:tcPr>
            <w:tcW w:w="1276" w:type="dxa"/>
            <w:vAlign w:val="center"/>
          </w:tcPr>
          <w:p w:rsidR="0013035B" w:rsidRPr="00AD31DC" w:rsidRDefault="00667917" w:rsidP="00BE5F85">
            <w:pPr>
              <w:jc w:val="center"/>
            </w:pPr>
            <w:r>
              <w:t>15113,8</w:t>
            </w:r>
          </w:p>
        </w:tc>
        <w:tc>
          <w:tcPr>
            <w:tcW w:w="791" w:type="dxa"/>
            <w:vAlign w:val="center"/>
          </w:tcPr>
          <w:p w:rsidR="0013035B" w:rsidRPr="000A4150" w:rsidRDefault="00667917" w:rsidP="00BE5F85">
            <w:pPr>
              <w:jc w:val="center"/>
            </w:pPr>
            <w:r>
              <w:t>105,3</w:t>
            </w:r>
          </w:p>
        </w:tc>
        <w:tc>
          <w:tcPr>
            <w:tcW w:w="1335" w:type="dxa"/>
            <w:vAlign w:val="center"/>
          </w:tcPr>
          <w:p w:rsidR="0013035B" w:rsidRPr="00AD31DC" w:rsidRDefault="00667917" w:rsidP="00CF27F3">
            <w:pPr>
              <w:jc w:val="center"/>
            </w:pPr>
            <w:r>
              <w:t>14937,2</w:t>
            </w:r>
          </w:p>
        </w:tc>
        <w:tc>
          <w:tcPr>
            <w:tcW w:w="887" w:type="dxa"/>
            <w:vAlign w:val="center"/>
          </w:tcPr>
          <w:p w:rsidR="0013035B" w:rsidRPr="0025058C" w:rsidRDefault="003F1DB5" w:rsidP="00D91FD5">
            <w:pPr>
              <w:jc w:val="center"/>
            </w:pPr>
            <w:r>
              <w:t>+1,2</w:t>
            </w:r>
          </w:p>
        </w:tc>
        <w:tc>
          <w:tcPr>
            <w:tcW w:w="1098" w:type="dxa"/>
            <w:vAlign w:val="center"/>
          </w:tcPr>
          <w:p w:rsidR="0013035B" w:rsidRPr="009927FA" w:rsidRDefault="003F1DB5" w:rsidP="00D91FD5">
            <w:pPr>
              <w:jc w:val="center"/>
            </w:pPr>
            <w:r>
              <w:t>+176,6</w:t>
            </w:r>
          </w:p>
        </w:tc>
      </w:tr>
      <w:tr w:rsidR="0013035B" w:rsidRPr="00AD31DC" w:rsidTr="00B442D3">
        <w:tc>
          <w:tcPr>
            <w:tcW w:w="2694" w:type="dxa"/>
          </w:tcPr>
          <w:p w:rsidR="0013035B" w:rsidRDefault="0013035B" w:rsidP="00C82189">
            <w:r>
              <w:rPr>
                <w:sz w:val="22"/>
                <w:szCs w:val="22"/>
              </w:rPr>
              <w:t>Акцизы по подакцизным товарам</w:t>
            </w:r>
          </w:p>
        </w:tc>
        <w:tc>
          <w:tcPr>
            <w:tcW w:w="1417" w:type="dxa"/>
            <w:vAlign w:val="center"/>
          </w:tcPr>
          <w:p w:rsidR="0013035B" w:rsidRPr="00AD31DC" w:rsidRDefault="00667917" w:rsidP="00667917">
            <w:pPr>
              <w:jc w:val="center"/>
            </w:pPr>
            <w:r>
              <w:t>7113,1</w:t>
            </w:r>
          </w:p>
        </w:tc>
        <w:tc>
          <w:tcPr>
            <w:tcW w:w="1276" w:type="dxa"/>
            <w:vAlign w:val="center"/>
          </w:tcPr>
          <w:p w:rsidR="0013035B" w:rsidRPr="00AD31DC" w:rsidRDefault="00667917" w:rsidP="00C82189">
            <w:pPr>
              <w:jc w:val="center"/>
            </w:pPr>
            <w:r>
              <w:t>7251,8</w:t>
            </w:r>
          </w:p>
        </w:tc>
        <w:tc>
          <w:tcPr>
            <w:tcW w:w="791" w:type="dxa"/>
            <w:vAlign w:val="center"/>
          </w:tcPr>
          <w:p w:rsidR="0013035B" w:rsidRPr="000A4150" w:rsidRDefault="00667917" w:rsidP="00C82189">
            <w:pPr>
              <w:jc w:val="center"/>
            </w:pPr>
            <w:r>
              <w:t>102,0</w:t>
            </w:r>
          </w:p>
        </w:tc>
        <w:tc>
          <w:tcPr>
            <w:tcW w:w="1335" w:type="dxa"/>
            <w:vAlign w:val="center"/>
          </w:tcPr>
          <w:p w:rsidR="0013035B" w:rsidRPr="00AD31DC" w:rsidRDefault="00667917" w:rsidP="00CF27F3">
            <w:pPr>
              <w:jc w:val="center"/>
            </w:pPr>
            <w:r>
              <w:t>6354,8</w:t>
            </w:r>
          </w:p>
        </w:tc>
        <w:tc>
          <w:tcPr>
            <w:tcW w:w="887" w:type="dxa"/>
            <w:vAlign w:val="center"/>
          </w:tcPr>
          <w:p w:rsidR="0013035B" w:rsidRPr="0025058C" w:rsidRDefault="003F1DB5" w:rsidP="00D91FD5">
            <w:pPr>
              <w:jc w:val="center"/>
            </w:pPr>
            <w:r>
              <w:t>+14,1</w:t>
            </w:r>
          </w:p>
        </w:tc>
        <w:tc>
          <w:tcPr>
            <w:tcW w:w="1098" w:type="dxa"/>
            <w:vAlign w:val="center"/>
          </w:tcPr>
          <w:p w:rsidR="0013035B" w:rsidRPr="009927FA" w:rsidRDefault="003F1DB5" w:rsidP="00D91FD5">
            <w:pPr>
              <w:jc w:val="center"/>
            </w:pPr>
            <w:r>
              <w:t>+897,0</w:t>
            </w:r>
          </w:p>
        </w:tc>
      </w:tr>
      <w:tr w:rsidR="0013035B" w:rsidRPr="00AD31DC" w:rsidTr="00B442D3">
        <w:tc>
          <w:tcPr>
            <w:tcW w:w="2694" w:type="dxa"/>
          </w:tcPr>
          <w:p w:rsidR="0013035B" w:rsidRPr="00AD31DC" w:rsidRDefault="0013035B" w:rsidP="00C82189">
            <w:r>
              <w:rPr>
                <w:sz w:val="22"/>
                <w:szCs w:val="22"/>
              </w:rPr>
              <w:t>УСН</w:t>
            </w:r>
          </w:p>
        </w:tc>
        <w:tc>
          <w:tcPr>
            <w:tcW w:w="1417" w:type="dxa"/>
            <w:vAlign w:val="center"/>
          </w:tcPr>
          <w:p w:rsidR="0013035B" w:rsidRPr="00AD31DC" w:rsidRDefault="00667917" w:rsidP="00C82189">
            <w:pPr>
              <w:jc w:val="center"/>
            </w:pPr>
            <w:r>
              <w:t>16174</w:t>
            </w:r>
          </w:p>
        </w:tc>
        <w:tc>
          <w:tcPr>
            <w:tcW w:w="1276" w:type="dxa"/>
            <w:vAlign w:val="center"/>
          </w:tcPr>
          <w:p w:rsidR="0013035B" w:rsidRPr="00AD31DC" w:rsidRDefault="00667917" w:rsidP="00C82189">
            <w:pPr>
              <w:jc w:val="center"/>
            </w:pPr>
            <w:r>
              <w:t>16206</w:t>
            </w:r>
          </w:p>
        </w:tc>
        <w:tc>
          <w:tcPr>
            <w:tcW w:w="791" w:type="dxa"/>
            <w:vAlign w:val="center"/>
          </w:tcPr>
          <w:p w:rsidR="0013035B" w:rsidRPr="000A4150" w:rsidRDefault="00667917" w:rsidP="00C82189">
            <w:pPr>
              <w:jc w:val="center"/>
            </w:pPr>
            <w:r>
              <w:t>100,2</w:t>
            </w:r>
          </w:p>
        </w:tc>
        <w:tc>
          <w:tcPr>
            <w:tcW w:w="1335" w:type="dxa"/>
            <w:vAlign w:val="center"/>
          </w:tcPr>
          <w:p w:rsidR="0013035B" w:rsidRPr="00AD31DC" w:rsidRDefault="00667917" w:rsidP="00CF27F3">
            <w:pPr>
              <w:jc w:val="center"/>
            </w:pPr>
            <w:r>
              <w:t>12272</w:t>
            </w:r>
          </w:p>
        </w:tc>
        <w:tc>
          <w:tcPr>
            <w:tcW w:w="887" w:type="dxa"/>
            <w:vAlign w:val="center"/>
          </w:tcPr>
          <w:p w:rsidR="0013035B" w:rsidRPr="0025058C" w:rsidRDefault="003F1DB5" w:rsidP="00C4034C">
            <w:pPr>
              <w:jc w:val="center"/>
            </w:pPr>
            <w:r>
              <w:t>+32,1</w:t>
            </w:r>
          </w:p>
        </w:tc>
        <w:tc>
          <w:tcPr>
            <w:tcW w:w="1098" w:type="dxa"/>
            <w:vAlign w:val="center"/>
          </w:tcPr>
          <w:p w:rsidR="0013035B" w:rsidRPr="009927FA" w:rsidRDefault="00C4034C" w:rsidP="00657B97">
            <w:pPr>
              <w:jc w:val="center"/>
            </w:pPr>
            <w:r>
              <w:t>+3934,0</w:t>
            </w:r>
          </w:p>
        </w:tc>
      </w:tr>
      <w:tr w:rsidR="0013035B" w:rsidRPr="00AD31DC" w:rsidTr="00B442D3">
        <w:tc>
          <w:tcPr>
            <w:tcW w:w="2694" w:type="dxa"/>
          </w:tcPr>
          <w:p w:rsidR="0013035B" w:rsidRPr="00AD31DC" w:rsidRDefault="0013035B" w:rsidP="00C82189">
            <w:r>
              <w:rPr>
                <w:sz w:val="22"/>
                <w:szCs w:val="22"/>
              </w:rPr>
              <w:t>ЕНВД</w:t>
            </w:r>
          </w:p>
        </w:tc>
        <w:tc>
          <w:tcPr>
            <w:tcW w:w="1417" w:type="dxa"/>
            <w:vAlign w:val="center"/>
          </w:tcPr>
          <w:p w:rsidR="0013035B" w:rsidRPr="00AD31DC" w:rsidRDefault="00667917" w:rsidP="00C82189">
            <w:pPr>
              <w:jc w:val="center"/>
            </w:pPr>
            <w:r>
              <w:t>765</w:t>
            </w:r>
          </w:p>
        </w:tc>
        <w:tc>
          <w:tcPr>
            <w:tcW w:w="1276" w:type="dxa"/>
            <w:vAlign w:val="center"/>
          </w:tcPr>
          <w:p w:rsidR="0013035B" w:rsidRPr="00AD31DC" w:rsidRDefault="00667917" w:rsidP="005E372E">
            <w:pPr>
              <w:jc w:val="center"/>
            </w:pPr>
            <w:r>
              <w:t>7</w:t>
            </w:r>
            <w:r w:rsidR="005E372E">
              <w:t>6</w:t>
            </w:r>
            <w:r>
              <w:t>4,7</w:t>
            </w:r>
          </w:p>
        </w:tc>
        <w:tc>
          <w:tcPr>
            <w:tcW w:w="791" w:type="dxa"/>
            <w:vAlign w:val="center"/>
          </w:tcPr>
          <w:p w:rsidR="0013035B" w:rsidRPr="000A4150" w:rsidRDefault="00667917" w:rsidP="00C82189">
            <w:pPr>
              <w:jc w:val="center"/>
            </w:pPr>
            <w:r>
              <w:t>100,0</w:t>
            </w:r>
          </w:p>
        </w:tc>
        <w:tc>
          <w:tcPr>
            <w:tcW w:w="1335" w:type="dxa"/>
            <w:vAlign w:val="center"/>
          </w:tcPr>
          <w:p w:rsidR="0013035B" w:rsidRPr="00AD31DC" w:rsidRDefault="00667917" w:rsidP="009356BF">
            <w:pPr>
              <w:jc w:val="center"/>
            </w:pPr>
            <w:r>
              <w:t>3270</w:t>
            </w:r>
            <w:r w:rsidR="009356BF">
              <w:t>,3</w:t>
            </w:r>
          </w:p>
        </w:tc>
        <w:tc>
          <w:tcPr>
            <w:tcW w:w="887" w:type="dxa"/>
            <w:vAlign w:val="center"/>
          </w:tcPr>
          <w:p w:rsidR="0013035B" w:rsidRPr="0025058C" w:rsidRDefault="00C0160A" w:rsidP="00277DD8">
            <w:pPr>
              <w:jc w:val="center"/>
            </w:pPr>
            <w:r>
              <w:t>-76,6</w:t>
            </w:r>
          </w:p>
        </w:tc>
        <w:tc>
          <w:tcPr>
            <w:tcW w:w="1098" w:type="dxa"/>
            <w:vAlign w:val="center"/>
          </w:tcPr>
          <w:p w:rsidR="0013035B" w:rsidRPr="009927FA" w:rsidRDefault="00C0160A" w:rsidP="00657B97">
            <w:pPr>
              <w:jc w:val="center"/>
            </w:pPr>
            <w:r>
              <w:t>-2505,6</w:t>
            </w:r>
          </w:p>
        </w:tc>
      </w:tr>
      <w:tr w:rsidR="0013035B" w:rsidRPr="00AD31DC" w:rsidTr="00B442D3">
        <w:tc>
          <w:tcPr>
            <w:tcW w:w="2694" w:type="dxa"/>
          </w:tcPr>
          <w:p w:rsidR="0013035B" w:rsidRDefault="0013035B" w:rsidP="00C82189">
            <w:r>
              <w:rPr>
                <w:sz w:val="22"/>
                <w:szCs w:val="22"/>
              </w:rPr>
              <w:t>ЕСХН</w:t>
            </w:r>
          </w:p>
        </w:tc>
        <w:tc>
          <w:tcPr>
            <w:tcW w:w="1417" w:type="dxa"/>
            <w:vAlign w:val="center"/>
          </w:tcPr>
          <w:p w:rsidR="0013035B" w:rsidRDefault="009E00C2" w:rsidP="00C82189">
            <w:pPr>
              <w:jc w:val="center"/>
            </w:pPr>
            <w:r>
              <w:t>60,4</w:t>
            </w:r>
          </w:p>
        </w:tc>
        <w:tc>
          <w:tcPr>
            <w:tcW w:w="1276" w:type="dxa"/>
            <w:vAlign w:val="center"/>
          </w:tcPr>
          <w:p w:rsidR="0013035B" w:rsidRDefault="009E00C2" w:rsidP="00C82189">
            <w:pPr>
              <w:jc w:val="center"/>
            </w:pPr>
            <w:r>
              <w:t>58,3</w:t>
            </w:r>
          </w:p>
        </w:tc>
        <w:tc>
          <w:tcPr>
            <w:tcW w:w="791" w:type="dxa"/>
            <w:vAlign w:val="center"/>
          </w:tcPr>
          <w:p w:rsidR="0013035B" w:rsidRPr="000A4150" w:rsidRDefault="009E00C2" w:rsidP="00C82189">
            <w:pPr>
              <w:jc w:val="center"/>
            </w:pPr>
            <w:r>
              <w:t>96,5</w:t>
            </w:r>
          </w:p>
        </w:tc>
        <w:tc>
          <w:tcPr>
            <w:tcW w:w="1335" w:type="dxa"/>
            <w:vAlign w:val="center"/>
          </w:tcPr>
          <w:p w:rsidR="0013035B" w:rsidRDefault="009E00C2" w:rsidP="00CF27F3">
            <w:pPr>
              <w:jc w:val="center"/>
            </w:pPr>
            <w:r>
              <w:t>54,0</w:t>
            </w:r>
          </w:p>
        </w:tc>
        <w:tc>
          <w:tcPr>
            <w:tcW w:w="887" w:type="dxa"/>
            <w:vAlign w:val="center"/>
          </w:tcPr>
          <w:p w:rsidR="0013035B" w:rsidRPr="0025058C" w:rsidRDefault="000D5CC6" w:rsidP="0012382A">
            <w:pPr>
              <w:jc w:val="center"/>
            </w:pPr>
            <w:r>
              <w:t>+8,0</w:t>
            </w:r>
          </w:p>
        </w:tc>
        <w:tc>
          <w:tcPr>
            <w:tcW w:w="1098" w:type="dxa"/>
            <w:vAlign w:val="center"/>
          </w:tcPr>
          <w:p w:rsidR="0013035B" w:rsidRPr="009927FA" w:rsidRDefault="000D5CC6" w:rsidP="00C82189">
            <w:pPr>
              <w:jc w:val="center"/>
            </w:pPr>
            <w:r>
              <w:t>+4,3</w:t>
            </w:r>
          </w:p>
        </w:tc>
      </w:tr>
      <w:tr w:rsidR="0013035B" w:rsidRPr="00AD31DC" w:rsidTr="00B442D3">
        <w:tc>
          <w:tcPr>
            <w:tcW w:w="2694" w:type="dxa"/>
          </w:tcPr>
          <w:p w:rsidR="0013035B" w:rsidRPr="00AD31DC" w:rsidRDefault="0013035B" w:rsidP="00C82189">
            <w:r>
              <w:rPr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vAlign w:val="center"/>
          </w:tcPr>
          <w:p w:rsidR="0013035B" w:rsidRDefault="009E00C2" w:rsidP="00C82189">
            <w:pPr>
              <w:jc w:val="center"/>
            </w:pPr>
            <w:r>
              <w:t>37</w:t>
            </w:r>
          </w:p>
        </w:tc>
        <w:tc>
          <w:tcPr>
            <w:tcW w:w="1276" w:type="dxa"/>
            <w:vAlign w:val="center"/>
          </w:tcPr>
          <w:p w:rsidR="0013035B" w:rsidRDefault="009E00C2" w:rsidP="00C82189">
            <w:pPr>
              <w:jc w:val="center"/>
            </w:pPr>
            <w:r>
              <w:t>87,3</w:t>
            </w:r>
          </w:p>
        </w:tc>
        <w:tc>
          <w:tcPr>
            <w:tcW w:w="791" w:type="dxa"/>
            <w:vAlign w:val="center"/>
          </w:tcPr>
          <w:p w:rsidR="0013035B" w:rsidRPr="000A4150" w:rsidRDefault="009E00C2" w:rsidP="00C82189">
            <w:pPr>
              <w:jc w:val="center"/>
            </w:pPr>
            <w:r>
              <w:t>235,9</w:t>
            </w:r>
          </w:p>
        </w:tc>
        <w:tc>
          <w:tcPr>
            <w:tcW w:w="1335" w:type="dxa"/>
            <w:vAlign w:val="center"/>
          </w:tcPr>
          <w:p w:rsidR="0013035B" w:rsidRDefault="009E00C2" w:rsidP="00CF27F3">
            <w:pPr>
              <w:jc w:val="center"/>
            </w:pPr>
            <w:r>
              <w:t>249,9</w:t>
            </w:r>
          </w:p>
        </w:tc>
        <w:tc>
          <w:tcPr>
            <w:tcW w:w="887" w:type="dxa"/>
            <w:vAlign w:val="center"/>
          </w:tcPr>
          <w:p w:rsidR="0013035B" w:rsidRPr="0025058C" w:rsidRDefault="000D5CC6" w:rsidP="00C82189">
            <w:pPr>
              <w:jc w:val="center"/>
            </w:pPr>
            <w:r>
              <w:t>-65,1</w:t>
            </w:r>
          </w:p>
        </w:tc>
        <w:tc>
          <w:tcPr>
            <w:tcW w:w="1098" w:type="dxa"/>
            <w:vAlign w:val="center"/>
          </w:tcPr>
          <w:p w:rsidR="0013035B" w:rsidRPr="009927FA" w:rsidRDefault="000D5CC6" w:rsidP="00C82189">
            <w:pPr>
              <w:jc w:val="center"/>
            </w:pPr>
            <w:r>
              <w:t>-162,6</w:t>
            </w:r>
          </w:p>
        </w:tc>
      </w:tr>
      <w:tr w:rsidR="0013035B" w:rsidRPr="00AD31DC" w:rsidTr="00B442D3">
        <w:tc>
          <w:tcPr>
            <w:tcW w:w="2694" w:type="dxa"/>
          </w:tcPr>
          <w:p w:rsidR="0013035B" w:rsidRPr="00AD31DC" w:rsidRDefault="0013035B" w:rsidP="00C82189">
            <w:r w:rsidRPr="00AD31DC">
              <w:rPr>
                <w:sz w:val="22"/>
                <w:szCs w:val="22"/>
              </w:rPr>
              <w:t>Налог на имущество</w:t>
            </w:r>
            <w:r>
              <w:rPr>
                <w:sz w:val="22"/>
                <w:szCs w:val="22"/>
              </w:rPr>
              <w:t xml:space="preserve"> организаций</w:t>
            </w:r>
          </w:p>
        </w:tc>
        <w:tc>
          <w:tcPr>
            <w:tcW w:w="1417" w:type="dxa"/>
            <w:vAlign w:val="center"/>
          </w:tcPr>
          <w:p w:rsidR="0013035B" w:rsidRPr="00AD31DC" w:rsidRDefault="009E00C2" w:rsidP="00C82189">
            <w:pPr>
              <w:jc w:val="center"/>
            </w:pPr>
            <w:r>
              <w:t>797,0</w:t>
            </w:r>
          </w:p>
        </w:tc>
        <w:tc>
          <w:tcPr>
            <w:tcW w:w="1276" w:type="dxa"/>
            <w:vAlign w:val="center"/>
          </w:tcPr>
          <w:p w:rsidR="0013035B" w:rsidRPr="00AD31DC" w:rsidRDefault="009E00C2" w:rsidP="00C82189">
            <w:pPr>
              <w:jc w:val="center"/>
            </w:pPr>
            <w:r>
              <w:t>805,4</w:t>
            </w:r>
          </w:p>
        </w:tc>
        <w:tc>
          <w:tcPr>
            <w:tcW w:w="791" w:type="dxa"/>
            <w:vAlign w:val="center"/>
          </w:tcPr>
          <w:p w:rsidR="0013035B" w:rsidRPr="000A4150" w:rsidRDefault="009E00C2" w:rsidP="00C82189">
            <w:pPr>
              <w:jc w:val="center"/>
            </w:pPr>
            <w:r>
              <w:t>101,1</w:t>
            </w:r>
          </w:p>
        </w:tc>
        <w:tc>
          <w:tcPr>
            <w:tcW w:w="1335" w:type="dxa"/>
            <w:vAlign w:val="center"/>
          </w:tcPr>
          <w:p w:rsidR="0013035B" w:rsidRPr="00AD31DC" w:rsidRDefault="009E00C2" w:rsidP="00CF27F3">
            <w:pPr>
              <w:jc w:val="center"/>
            </w:pPr>
            <w:r>
              <w:t>848,7</w:t>
            </w:r>
          </w:p>
        </w:tc>
        <w:tc>
          <w:tcPr>
            <w:tcW w:w="887" w:type="dxa"/>
            <w:vAlign w:val="center"/>
          </w:tcPr>
          <w:p w:rsidR="0013035B" w:rsidRPr="0025058C" w:rsidRDefault="000D5CC6" w:rsidP="00C82189">
            <w:pPr>
              <w:jc w:val="center"/>
            </w:pPr>
            <w:r>
              <w:t>-5,1</w:t>
            </w:r>
          </w:p>
        </w:tc>
        <w:tc>
          <w:tcPr>
            <w:tcW w:w="1098" w:type="dxa"/>
            <w:vAlign w:val="center"/>
          </w:tcPr>
          <w:p w:rsidR="0013035B" w:rsidRPr="009927FA" w:rsidRDefault="000D5CC6" w:rsidP="00657B97">
            <w:pPr>
              <w:jc w:val="center"/>
            </w:pPr>
            <w:r>
              <w:t>-43,3</w:t>
            </w:r>
          </w:p>
        </w:tc>
      </w:tr>
      <w:tr w:rsidR="0013035B" w:rsidRPr="003D68E7" w:rsidTr="00B442D3">
        <w:tc>
          <w:tcPr>
            <w:tcW w:w="2694" w:type="dxa"/>
          </w:tcPr>
          <w:p w:rsidR="0013035B" w:rsidRPr="00AD31DC" w:rsidRDefault="0013035B" w:rsidP="00C82189">
            <w:r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1417" w:type="dxa"/>
            <w:vAlign w:val="center"/>
          </w:tcPr>
          <w:p w:rsidR="0013035B" w:rsidRPr="00AD31DC" w:rsidRDefault="009E00C2" w:rsidP="00C82189">
            <w:pPr>
              <w:jc w:val="center"/>
            </w:pPr>
            <w:r>
              <w:t>425,3</w:t>
            </w:r>
          </w:p>
        </w:tc>
        <w:tc>
          <w:tcPr>
            <w:tcW w:w="1276" w:type="dxa"/>
            <w:vAlign w:val="center"/>
          </w:tcPr>
          <w:p w:rsidR="0013035B" w:rsidRPr="00AD31DC" w:rsidRDefault="009E00C2" w:rsidP="00C82189">
            <w:pPr>
              <w:jc w:val="center"/>
            </w:pPr>
            <w:r>
              <w:t>434,0</w:t>
            </w:r>
          </w:p>
        </w:tc>
        <w:tc>
          <w:tcPr>
            <w:tcW w:w="791" w:type="dxa"/>
            <w:vAlign w:val="center"/>
          </w:tcPr>
          <w:p w:rsidR="0013035B" w:rsidRPr="000A4150" w:rsidRDefault="009E00C2" w:rsidP="00C82189">
            <w:pPr>
              <w:jc w:val="center"/>
            </w:pPr>
            <w:r>
              <w:t>102,1</w:t>
            </w:r>
          </w:p>
        </w:tc>
        <w:tc>
          <w:tcPr>
            <w:tcW w:w="1335" w:type="dxa"/>
            <w:vAlign w:val="center"/>
          </w:tcPr>
          <w:p w:rsidR="0013035B" w:rsidRPr="00AD31DC" w:rsidRDefault="009E00C2" w:rsidP="00CF27F3">
            <w:pPr>
              <w:jc w:val="center"/>
            </w:pPr>
            <w:r>
              <w:t>471,4</w:t>
            </w:r>
          </w:p>
        </w:tc>
        <w:tc>
          <w:tcPr>
            <w:tcW w:w="887" w:type="dxa"/>
            <w:vAlign w:val="center"/>
          </w:tcPr>
          <w:p w:rsidR="0013035B" w:rsidRPr="0025058C" w:rsidRDefault="000D5CC6" w:rsidP="00C82189">
            <w:pPr>
              <w:jc w:val="center"/>
            </w:pPr>
            <w:r>
              <w:t>-7,9</w:t>
            </w:r>
          </w:p>
        </w:tc>
        <w:tc>
          <w:tcPr>
            <w:tcW w:w="1098" w:type="dxa"/>
            <w:vAlign w:val="center"/>
          </w:tcPr>
          <w:p w:rsidR="0013035B" w:rsidRPr="009927FA" w:rsidRDefault="000D5CC6" w:rsidP="00D91FD5">
            <w:pPr>
              <w:jc w:val="center"/>
            </w:pPr>
            <w:r>
              <w:t>-37,4</w:t>
            </w:r>
          </w:p>
        </w:tc>
      </w:tr>
      <w:tr w:rsidR="009E00C2" w:rsidRPr="003D68E7" w:rsidTr="00B442D3">
        <w:tc>
          <w:tcPr>
            <w:tcW w:w="2694" w:type="dxa"/>
          </w:tcPr>
          <w:p w:rsidR="009E00C2" w:rsidRDefault="005E372E" w:rsidP="00C821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417" w:type="dxa"/>
            <w:vAlign w:val="center"/>
          </w:tcPr>
          <w:p w:rsidR="009E00C2" w:rsidRDefault="005E372E" w:rsidP="00C82189">
            <w:pPr>
              <w:jc w:val="center"/>
            </w:pPr>
            <w:r>
              <w:t>875</w:t>
            </w:r>
          </w:p>
        </w:tc>
        <w:tc>
          <w:tcPr>
            <w:tcW w:w="1276" w:type="dxa"/>
            <w:vAlign w:val="center"/>
          </w:tcPr>
          <w:p w:rsidR="009E00C2" w:rsidRDefault="005E372E" w:rsidP="00C82189">
            <w:pPr>
              <w:jc w:val="center"/>
            </w:pPr>
            <w:r>
              <w:t>942,2</w:t>
            </w:r>
          </w:p>
        </w:tc>
        <w:tc>
          <w:tcPr>
            <w:tcW w:w="791" w:type="dxa"/>
            <w:vAlign w:val="center"/>
          </w:tcPr>
          <w:p w:rsidR="009E00C2" w:rsidRDefault="005E372E" w:rsidP="00C82189">
            <w:pPr>
              <w:jc w:val="center"/>
            </w:pPr>
            <w:r>
              <w:t>107,7</w:t>
            </w:r>
          </w:p>
        </w:tc>
        <w:tc>
          <w:tcPr>
            <w:tcW w:w="1335" w:type="dxa"/>
            <w:vAlign w:val="center"/>
          </w:tcPr>
          <w:p w:rsidR="009E00C2" w:rsidRDefault="005E372E" w:rsidP="00CF27F3">
            <w:pPr>
              <w:jc w:val="center"/>
            </w:pPr>
            <w:r>
              <w:t>912,8</w:t>
            </w:r>
          </w:p>
        </w:tc>
        <w:tc>
          <w:tcPr>
            <w:tcW w:w="887" w:type="dxa"/>
            <w:vAlign w:val="center"/>
          </w:tcPr>
          <w:p w:rsidR="009E00C2" w:rsidRPr="0025058C" w:rsidRDefault="005B2FEB" w:rsidP="00C82189">
            <w:pPr>
              <w:jc w:val="center"/>
            </w:pPr>
            <w:r>
              <w:t>+3,2</w:t>
            </w:r>
          </w:p>
        </w:tc>
        <w:tc>
          <w:tcPr>
            <w:tcW w:w="1098" w:type="dxa"/>
            <w:vAlign w:val="center"/>
          </w:tcPr>
          <w:p w:rsidR="009E00C2" w:rsidRPr="009927FA" w:rsidRDefault="005B2FEB" w:rsidP="00D91FD5">
            <w:pPr>
              <w:jc w:val="center"/>
            </w:pPr>
            <w:r>
              <w:t>+29,4</w:t>
            </w:r>
          </w:p>
        </w:tc>
      </w:tr>
      <w:tr w:rsidR="009E00C2" w:rsidRPr="003D68E7" w:rsidTr="00B442D3">
        <w:tc>
          <w:tcPr>
            <w:tcW w:w="2694" w:type="dxa"/>
          </w:tcPr>
          <w:p w:rsidR="009E00C2" w:rsidRDefault="005E372E" w:rsidP="00C821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417" w:type="dxa"/>
            <w:vAlign w:val="center"/>
          </w:tcPr>
          <w:p w:rsidR="009E00C2" w:rsidRDefault="005E372E" w:rsidP="00C82189">
            <w:pPr>
              <w:jc w:val="center"/>
            </w:pPr>
            <w:r>
              <w:t>1937</w:t>
            </w:r>
          </w:p>
        </w:tc>
        <w:tc>
          <w:tcPr>
            <w:tcW w:w="1276" w:type="dxa"/>
            <w:vAlign w:val="center"/>
          </w:tcPr>
          <w:p w:rsidR="009E00C2" w:rsidRDefault="005E372E" w:rsidP="00C82189">
            <w:pPr>
              <w:jc w:val="center"/>
            </w:pPr>
            <w:r>
              <w:t>1953,1</w:t>
            </w:r>
          </w:p>
        </w:tc>
        <w:tc>
          <w:tcPr>
            <w:tcW w:w="791" w:type="dxa"/>
            <w:vAlign w:val="center"/>
          </w:tcPr>
          <w:p w:rsidR="009E00C2" w:rsidRDefault="005E372E" w:rsidP="00C82189">
            <w:pPr>
              <w:jc w:val="center"/>
            </w:pPr>
            <w:r>
              <w:t>100,8</w:t>
            </w:r>
          </w:p>
        </w:tc>
        <w:tc>
          <w:tcPr>
            <w:tcW w:w="1335" w:type="dxa"/>
            <w:vAlign w:val="center"/>
          </w:tcPr>
          <w:p w:rsidR="009E00C2" w:rsidRDefault="005E372E" w:rsidP="00CF27F3">
            <w:pPr>
              <w:jc w:val="center"/>
            </w:pPr>
            <w:r>
              <w:t>2387,8</w:t>
            </w:r>
          </w:p>
        </w:tc>
        <w:tc>
          <w:tcPr>
            <w:tcW w:w="887" w:type="dxa"/>
            <w:vAlign w:val="center"/>
          </w:tcPr>
          <w:p w:rsidR="009E00C2" w:rsidRPr="0025058C" w:rsidRDefault="005B2FEB" w:rsidP="00C82189">
            <w:pPr>
              <w:jc w:val="center"/>
            </w:pPr>
            <w:r>
              <w:t>-18,2</w:t>
            </w:r>
          </w:p>
        </w:tc>
        <w:tc>
          <w:tcPr>
            <w:tcW w:w="1098" w:type="dxa"/>
            <w:vAlign w:val="center"/>
          </w:tcPr>
          <w:p w:rsidR="009E00C2" w:rsidRPr="009927FA" w:rsidRDefault="005B2FEB" w:rsidP="00D91FD5">
            <w:pPr>
              <w:jc w:val="center"/>
            </w:pPr>
            <w:r>
              <w:t>-434,7</w:t>
            </w:r>
          </w:p>
        </w:tc>
      </w:tr>
    </w:tbl>
    <w:p w:rsidR="00D946D5" w:rsidRPr="00FB178F" w:rsidRDefault="00D946D5" w:rsidP="00986F63">
      <w:pPr>
        <w:spacing w:before="240" w:line="360" w:lineRule="auto"/>
        <w:ind w:firstLine="720"/>
        <w:jc w:val="both"/>
        <w:rPr>
          <w:sz w:val="28"/>
          <w:szCs w:val="28"/>
        </w:rPr>
      </w:pPr>
      <w:r w:rsidRPr="00FB178F">
        <w:rPr>
          <w:sz w:val="28"/>
          <w:szCs w:val="28"/>
        </w:rPr>
        <w:t xml:space="preserve">Основная </w:t>
      </w:r>
      <w:r>
        <w:rPr>
          <w:sz w:val="28"/>
          <w:szCs w:val="28"/>
        </w:rPr>
        <w:t>доля налоговых доходов</w:t>
      </w:r>
      <w:r w:rsidRPr="00FB178F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FB178F">
        <w:rPr>
          <w:sz w:val="28"/>
          <w:szCs w:val="28"/>
        </w:rPr>
        <w:t xml:space="preserve"> обеспечена поступления</w:t>
      </w:r>
      <w:r>
        <w:rPr>
          <w:sz w:val="28"/>
          <w:szCs w:val="28"/>
        </w:rPr>
        <w:t xml:space="preserve">ми </w:t>
      </w:r>
      <w:r w:rsidR="007E6580">
        <w:rPr>
          <w:sz w:val="28"/>
          <w:szCs w:val="28"/>
        </w:rPr>
        <w:t xml:space="preserve">УСН </w:t>
      </w:r>
      <w:r w:rsidR="007E6580" w:rsidRPr="00FB178F">
        <w:rPr>
          <w:sz w:val="28"/>
          <w:szCs w:val="28"/>
        </w:rPr>
        <w:t>(</w:t>
      </w:r>
      <w:r w:rsidR="00BF0152">
        <w:rPr>
          <w:sz w:val="28"/>
          <w:szCs w:val="28"/>
        </w:rPr>
        <w:t>3</w:t>
      </w:r>
      <w:r w:rsidR="005B2FEB">
        <w:rPr>
          <w:sz w:val="28"/>
          <w:szCs w:val="28"/>
        </w:rPr>
        <w:t>7</w:t>
      </w:r>
      <w:r w:rsidR="00BF0152">
        <w:rPr>
          <w:sz w:val="28"/>
          <w:szCs w:val="28"/>
        </w:rPr>
        <w:t>,</w:t>
      </w:r>
      <w:r w:rsidR="005B2FEB">
        <w:rPr>
          <w:sz w:val="28"/>
          <w:szCs w:val="28"/>
        </w:rPr>
        <w:t>2</w:t>
      </w:r>
      <w:r w:rsidR="007E6580" w:rsidRPr="00FB178F">
        <w:rPr>
          <w:sz w:val="28"/>
          <w:szCs w:val="28"/>
        </w:rPr>
        <w:t>%),</w:t>
      </w:r>
      <w:r w:rsidR="007E6580">
        <w:rPr>
          <w:sz w:val="28"/>
          <w:szCs w:val="28"/>
        </w:rPr>
        <w:t xml:space="preserve"> </w:t>
      </w:r>
      <w:r w:rsidR="007E6580" w:rsidRPr="00F827FE">
        <w:rPr>
          <w:sz w:val="28"/>
          <w:szCs w:val="28"/>
        </w:rPr>
        <w:t xml:space="preserve"> </w:t>
      </w:r>
      <w:r>
        <w:rPr>
          <w:sz w:val="28"/>
          <w:szCs w:val="28"/>
        </w:rPr>
        <w:t>налога на доходы физических лиц</w:t>
      </w:r>
      <w:r w:rsidRPr="00FB178F">
        <w:rPr>
          <w:sz w:val="28"/>
          <w:szCs w:val="28"/>
        </w:rPr>
        <w:t xml:space="preserve"> (</w:t>
      </w:r>
      <w:r w:rsidR="00BF0152">
        <w:rPr>
          <w:sz w:val="28"/>
          <w:szCs w:val="28"/>
        </w:rPr>
        <w:t>3</w:t>
      </w:r>
      <w:r w:rsidR="005B2FEB">
        <w:rPr>
          <w:sz w:val="28"/>
          <w:szCs w:val="28"/>
        </w:rPr>
        <w:t>4</w:t>
      </w:r>
      <w:r w:rsidR="00BF0152">
        <w:rPr>
          <w:sz w:val="28"/>
          <w:szCs w:val="28"/>
        </w:rPr>
        <w:t>,</w:t>
      </w:r>
      <w:r w:rsidR="005B2FEB">
        <w:rPr>
          <w:sz w:val="28"/>
          <w:szCs w:val="28"/>
        </w:rPr>
        <w:t>7</w:t>
      </w:r>
      <w:r w:rsidRPr="00FB178F">
        <w:rPr>
          <w:sz w:val="28"/>
          <w:szCs w:val="28"/>
        </w:rPr>
        <w:t>%)</w:t>
      </w:r>
      <w:r>
        <w:rPr>
          <w:sz w:val="28"/>
          <w:szCs w:val="28"/>
        </w:rPr>
        <w:t>, акцизов (</w:t>
      </w:r>
      <w:r w:rsidR="005B2FEB">
        <w:rPr>
          <w:sz w:val="28"/>
          <w:szCs w:val="28"/>
        </w:rPr>
        <w:t>16,6</w:t>
      </w:r>
      <w:r>
        <w:rPr>
          <w:sz w:val="28"/>
          <w:szCs w:val="28"/>
        </w:rPr>
        <w:t xml:space="preserve">%) </w:t>
      </w:r>
      <w:r w:rsidRPr="00FB178F">
        <w:rPr>
          <w:sz w:val="28"/>
          <w:szCs w:val="28"/>
        </w:rPr>
        <w:t xml:space="preserve">. </w:t>
      </w:r>
    </w:p>
    <w:p w:rsidR="00CB322F" w:rsidRPr="00BF1211" w:rsidRDefault="00CB322F" w:rsidP="00CB322F">
      <w:pPr>
        <w:spacing w:line="360" w:lineRule="auto"/>
        <w:jc w:val="both"/>
        <w:rPr>
          <w:sz w:val="28"/>
          <w:szCs w:val="28"/>
        </w:rPr>
      </w:pPr>
      <w:r w:rsidRPr="00BF1211">
        <w:rPr>
          <w:sz w:val="28"/>
          <w:szCs w:val="28"/>
        </w:rPr>
        <w:t xml:space="preserve">         </w:t>
      </w:r>
      <w:r w:rsidRPr="00BF1211">
        <w:rPr>
          <w:b/>
          <w:sz w:val="28"/>
          <w:szCs w:val="28"/>
        </w:rPr>
        <w:t xml:space="preserve">Рост </w:t>
      </w:r>
      <w:r w:rsidRPr="00BF1211">
        <w:rPr>
          <w:sz w:val="28"/>
          <w:szCs w:val="28"/>
        </w:rPr>
        <w:t>фактических показателей за</w:t>
      </w:r>
      <w:r>
        <w:rPr>
          <w:sz w:val="28"/>
          <w:szCs w:val="28"/>
        </w:rPr>
        <w:t xml:space="preserve"> </w:t>
      </w:r>
      <w:r w:rsidRPr="00BF1211">
        <w:rPr>
          <w:sz w:val="28"/>
          <w:szCs w:val="28"/>
        </w:rPr>
        <w:t>20</w:t>
      </w:r>
      <w:r w:rsidR="00F610DA">
        <w:rPr>
          <w:sz w:val="28"/>
          <w:szCs w:val="28"/>
        </w:rPr>
        <w:t>2</w:t>
      </w:r>
      <w:r w:rsidR="00C168AE">
        <w:rPr>
          <w:sz w:val="28"/>
          <w:szCs w:val="28"/>
        </w:rPr>
        <w:t>1</w:t>
      </w:r>
      <w:r w:rsidRPr="00BF1211">
        <w:rPr>
          <w:sz w:val="28"/>
          <w:szCs w:val="28"/>
        </w:rPr>
        <w:t xml:space="preserve"> год от показателей  предыдущего года более чем на 5 % отмечается по  </w:t>
      </w:r>
      <w:r w:rsidR="001D635D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BF1211">
        <w:rPr>
          <w:sz w:val="28"/>
          <w:szCs w:val="28"/>
        </w:rPr>
        <w:t>доходным источникам</w:t>
      </w:r>
      <w:r w:rsidR="001D635D">
        <w:rPr>
          <w:sz w:val="28"/>
          <w:szCs w:val="28"/>
        </w:rPr>
        <w:t>,</w:t>
      </w:r>
      <w:r>
        <w:rPr>
          <w:sz w:val="28"/>
          <w:szCs w:val="28"/>
        </w:rPr>
        <w:t xml:space="preserve">  в том числе</w:t>
      </w:r>
      <w:r w:rsidRPr="00BF1211">
        <w:rPr>
          <w:sz w:val="28"/>
          <w:szCs w:val="28"/>
        </w:rPr>
        <w:t>:</w:t>
      </w:r>
    </w:p>
    <w:p w:rsidR="00CB322F" w:rsidRDefault="00CB322F" w:rsidP="00CB322F">
      <w:pPr>
        <w:spacing w:line="360" w:lineRule="auto"/>
        <w:jc w:val="both"/>
        <w:rPr>
          <w:sz w:val="28"/>
          <w:szCs w:val="28"/>
        </w:rPr>
      </w:pPr>
      <w:r w:rsidRPr="00BF1211">
        <w:rPr>
          <w:sz w:val="28"/>
          <w:szCs w:val="28"/>
        </w:rPr>
        <w:tab/>
        <w:t>-</w:t>
      </w:r>
      <w:r>
        <w:rPr>
          <w:sz w:val="28"/>
          <w:szCs w:val="28"/>
        </w:rPr>
        <w:t xml:space="preserve"> по </w:t>
      </w:r>
      <w:r w:rsidR="00FC3197">
        <w:rPr>
          <w:sz w:val="28"/>
          <w:szCs w:val="28"/>
        </w:rPr>
        <w:t>УСН</w:t>
      </w:r>
      <w:r>
        <w:rPr>
          <w:sz w:val="28"/>
          <w:szCs w:val="28"/>
        </w:rPr>
        <w:t xml:space="preserve">  –  на </w:t>
      </w:r>
      <w:r w:rsidR="00FC3197">
        <w:rPr>
          <w:sz w:val="28"/>
          <w:szCs w:val="28"/>
        </w:rPr>
        <w:t>32,1</w:t>
      </w:r>
      <w:r>
        <w:rPr>
          <w:sz w:val="28"/>
          <w:szCs w:val="28"/>
        </w:rPr>
        <w:t xml:space="preserve">  % в связи с </w:t>
      </w:r>
      <w:r w:rsidR="00FC3197">
        <w:rPr>
          <w:sz w:val="28"/>
          <w:szCs w:val="28"/>
        </w:rPr>
        <w:t>увеличением количества плательщиков ввиду отмены  ЕНВД</w:t>
      </w:r>
      <w:r w:rsidR="004D4874">
        <w:rPr>
          <w:sz w:val="28"/>
          <w:szCs w:val="28"/>
        </w:rPr>
        <w:t xml:space="preserve"> с 1.01.2021</w:t>
      </w:r>
      <w:r>
        <w:rPr>
          <w:sz w:val="28"/>
          <w:szCs w:val="28"/>
        </w:rPr>
        <w:t>;</w:t>
      </w:r>
    </w:p>
    <w:p w:rsidR="00CB322F" w:rsidRDefault="00CB322F" w:rsidP="00CB32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по </w:t>
      </w:r>
      <w:r w:rsidR="00E01425">
        <w:rPr>
          <w:sz w:val="28"/>
          <w:szCs w:val="28"/>
        </w:rPr>
        <w:t xml:space="preserve">единому сельскохозяйственному налогу - </w:t>
      </w:r>
      <w:r w:rsidR="00FC3197">
        <w:rPr>
          <w:sz w:val="28"/>
          <w:szCs w:val="28"/>
        </w:rPr>
        <w:t>на 8%</w:t>
      </w:r>
      <w:r w:rsidR="00E01425">
        <w:rPr>
          <w:sz w:val="28"/>
          <w:szCs w:val="28"/>
        </w:rPr>
        <w:t xml:space="preserve"> в связи с увеличением налогооблагаемой базы</w:t>
      </w:r>
      <w:r>
        <w:rPr>
          <w:sz w:val="28"/>
          <w:szCs w:val="28"/>
        </w:rPr>
        <w:t>;</w:t>
      </w:r>
    </w:p>
    <w:p w:rsidR="00744F12" w:rsidRDefault="00CB322F" w:rsidP="00744F1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r w:rsidR="001D635D">
        <w:rPr>
          <w:sz w:val="28"/>
          <w:szCs w:val="28"/>
        </w:rPr>
        <w:t xml:space="preserve">по </w:t>
      </w:r>
      <w:r w:rsidR="004D4874">
        <w:rPr>
          <w:sz w:val="28"/>
          <w:szCs w:val="28"/>
        </w:rPr>
        <w:t>доходам от уплаты акцизов на нефтепродукты</w:t>
      </w:r>
      <w:r w:rsidR="001D635D">
        <w:rPr>
          <w:sz w:val="28"/>
          <w:szCs w:val="28"/>
        </w:rPr>
        <w:t xml:space="preserve"> - на </w:t>
      </w:r>
      <w:r w:rsidR="004D4874">
        <w:rPr>
          <w:sz w:val="28"/>
          <w:szCs w:val="28"/>
        </w:rPr>
        <w:t>14,1</w:t>
      </w:r>
      <w:r w:rsidR="001D635D">
        <w:rPr>
          <w:sz w:val="28"/>
          <w:szCs w:val="28"/>
        </w:rPr>
        <w:t>%</w:t>
      </w:r>
      <w:r w:rsidR="004D4874">
        <w:rPr>
          <w:sz w:val="28"/>
          <w:szCs w:val="28"/>
        </w:rPr>
        <w:t xml:space="preserve"> в связи с увеличением ставок акцизов на автомобильный бензин</w:t>
      </w:r>
      <w:r w:rsidR="001D635D">
        <w:rPr>
          <w:sz w:val="28"/>
          <w:szCs w:val="28"/>
        </w:rPr>
        <w:t>.</w:t>
      </w:r>
    </w:p>
    <w:p w:rsidR="00CB322F" w:rsidRDefault="00744F12" w:rsidP="00CB32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B322F">
        <w:rPr>
          <w:sz w:val="28"/>
          <w:szCs w:val="28"/>
        </w:rPr>
        <w:t xml:space="preserve">   </w:t>
      </w:r>
      <w:r w:rsidR="00CB322F" w:rsidRPr="00BF1211">
        <w:rPr>
          <w:b/>
          <w:sz w:val="28"/>
          <w:szCs w:val="28"/>
        </w:rPr>
        <w:t xml:space="preserve">         Снижение</w:t>
      </w:r>
      <w:r w:rsidR="00CB322F" w:rsidRPr="00BF1211">
        <w:rPr>
          <w:sz w:val="28"/>
          <w:szCs w:val="28"/>
        </w:rPr>
        <w:t xml:space="preserve"> фактических показателей за </w:t>
      </w:r>
      <w:r w:rsidR="00CB322F">
        <w:rPr>
          <w:sz w:val="28"/>
          <w:szCs w:val="28"/>
        </w:rPr>
        <w:t>2</w:t>
      </w:r>
      <w:r w:rsidR="00CB322F" w:rsidRPr="00BF1211">
        <w:rPr>
          <w:sz w:val="28"/>
          <w:szCs w:val="28"/>
        </w:rPr>
        <w:t>0</w:t>
      </w:r>
      <w:r w:rsidR="001D635D">
        <w:rPr>
          <w:sz w:val="28"/>
          <w:szCs w:val="28"/>
        </w:rPr>
        <w:t>2</w:t>
      </w:r>
      <w:r w:rsidR="00C168AE">
        <w:rPr>
          <w:sz w:val="28"/>
          <w:szCs w:val="28"/>
        </w:rPr>
        <w:t>1</w:t>
      </w:r>
      <w:r w:rsidR="00CB322F" w:rsidRPr="00BF1211">
        <w:rPr>
          <w:sz w:val="28"/>
          <w:szCs w:val="28"/>
        </w:rPr>
        <w:t xml:space="preserve"> год от показателей за аналогичный период предыдущего года </w:t>
      </w:r>
      <w:r w:rsidR="00C168AE">
        <w:rPr>
          <w:sz w:val="28"/>
          <w:szCs w:val="28"/>
        </w:rPr>
        <w:t xml:space="preserve"> </w:t>
      </w:r>
      <w:r w:rsidR="00CB322F" w:rsidRPr="00BF1211">
        <w:rPr>
          <w:sz w:val="28"/>
          <w:szCs w:val="28"/>
        </w:rPr>
        <w:t xml:space="preserve">более чем </w:t>
      </w:r>
      <w:r w:rsidR="00C168AE">
        <w:rPr>
          <w:sz w:val="28"/>
          <w:szCs w:val="28"/>
        </w:rPr>
        <w:t xml:space="preserve"> </w:t>
      </w:r>
      <w:r w:rsidR="00CB322F" w:rsidRPr="00BF1211">
        <w:rPr>
          <w:sz w:val="28"/>
          <w:szCs w:val="28"/>
        </w:rPr>
        <w:t>на 5 % отмечается</w:t>
      </w:r>
      <w:r w:rsidR="00CB322F">
        <w:rPr>
          <w:sz w:val="28"/>
          <w:szCs w:val="28"/>
        </w:rPr>
        <w:t xml:space="preserve"> </w:t>
      </w:r>
      <w:r w:rsidR="00CB322F" w:rsidRPr="00BF1211">
        <w:rPr>
          <w:sz w:val="28"/>
          <w:szCs w:val="28"/>
        </w:rPr>
        <w:t xml:space="preserve"> по </w:t>
      </w:r>
      <w:r w:rsidR="00D46FF9">
        <w:rPr>
          <w:sz w:val="28"/>
          <w:szCs w:val="28"/>
        </w:rPr>
        <w:t xml:space="preserve">5 </w:t>
      </w:r>
      <w:r w:rsidR="00CB322F" w:rsidRPr="00BF1211">
        <w:rPr>
          <w:sz w:val="28"/>
          <w:szCs w:val="28"/>
        </w:rPr>
        <w:t>доходн</w:t>
      </w:r>
      <w:r w:rsidR="001D635D">
        <w:rPr>
          <w:sz w:val="28"/>
          <w:szCs w:val="28"/>
        </w:rPr>
        <w:t>ым</w:t>
      </w:r>
      <w:r w:rsidR="00CB322F" w:rsidRPr="00BF1211">
        <w:rPr>
          <w:sz w:val="28"/>
          <w:szCs w:val="28"/>
        </w:rPr>
        <w:t xml:space="preserve"> источник</w:t>
      </w:r>
      <w:r w:rsidR="001D635D">
        <w:rPr>
          <w:sz w:val="28"/>
          <w:szCs w:val="28"/>
        </w:rPr>
        <w:t>ам, в том числе:</w:t>
      </w:r>
      <w:r w:rsidR="00112F7C">
        <w:rPr>
          <w:sz w:val="28"/>
          <w:szCs w:val="28"/>
        </w:rPr>
        <w:t xml:space="preserve"> </w:t>
      </w:r>
    </w:p>
    <w:p w:rsidR="001D635D" w:rsidRDefault="001D635D" w:rsidP="001D63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- по единому налогу на вмененный доход – на </w:t>
      </w:r>
      <w:r w:rsidR="00C168AE">
        <w:rPr>
          <w:sz w:val="28"/>
          <w:szCs w:val="28"/>
        </w:rPr>
        <w:t>76,6%  в связи с его отменой</w:t>
      </w:r>
      <w:r w:rsidR="00C168AE">
        <w:rPr>
          <w:sz w:val="28"/>
          <w:szCs w:val="28"/>
        </w:rPr>
        <w:tab/>
        <w:t xml:space="preserve"> с 01.01.2021</w:t>
      </w:r>
      <w:r>
        <w:rPr>
          <w:sz w:val="28"/>
          <w:szCs w:val="28"/>
        </w:rPr>
        <w:t xml:space="preserve"> </w:t>
      </w:r>
      <w:r w:rsidR="00C168AE">
        <w:rPr>
          <w:sz w:val="28"/>
          <w:szCs w:val="28"/>
        </w:rPr>
        <w:t>, поступили платежи за 2020 год</w:t>
      </w:r>
      <w:r>
        <w:rPr>
          <w:sz w:val="28"/>
          <w:szCs w:val="28"/>
        </w:rPr>
        <w:t>;</w:t>
      </w:r>
    </w:p>
    <w:p w:rsidR="00C168AE" w:rsidRDefault="001D635D" w:rsidP="001D635D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налогу, взимаемому в связи с применением патентной системы налогообложения - на </w:t>
      </w:r>
      <w:r w:rsidR="00C168AE">
        <w:rPr>
          <w:sz w:val="28"/>
          <w:szCs w:val="28"/>
        </w:rPr>
        <w:t>65,1% в связи со снижением количества плательщиков;</w:t>
      </w:r>
    </w:p>
    <w:p w:rsidR="001D635D" w:rsidRDefault="00C168AE" w:rsidP="001D635D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   по налогу на имущество организаций - на 5,1%;</w:t>
      </w:r>
    </w:p>
    <w:p w:rsidR="00C168AE" w:rsidRDefault="00C168AE" w:rsidP="001D635D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    по земельному налогу - на 18,2% , снизилось поступление земельного налога с организаций;</w:t>
      </w:r>
    </w:p>
    <w:p w:rsidR="00C168AE" w:rsidRDefault="0014326B" w:rsidP="001D635D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168AE">
        <w:rPr>
          <w:sz w:val="28"/>
          <w:szCs w:val="28"/>
        </w:rPr>
        <w:t xml:space="preserve">   по госпошлине - на</w:t>
      </w:r>
      <w:r w:rsidR="00555FB9">
        <w:rPr>
          <w:sz w:val="28"/>
          <w:szCs w:val="28"/>
        </w:rPr>
        <w:t xml:space="preserve"> 7,9%, </w:t>
      </w:r>
      <w:r w:rsidR="00C168AE">
        <w:rPr>
          <w:sz w:val="28"/>
          <w:szCs w:val="28"/>
        </w:rPr>
        <w:t xml:space="preserve"> </w:t>
      </w:r>
      <w:r w:rsidR="00555FB9">
        <w:rPr>
          <w:sz w:val="28"/>
          <w:szCs w:val="28"/>
        </w:rPr>
        <w:t>платежи не носят постоянного характера.</w:t>
      </w:r>
    </w:p>
    <w:p w:rsidR="0014326B" w:rsidRDefault="0014326B" w:rsidP="001D635D">
      <w:pPr>
        <w:spacing w:line="360" w:lineRule="auto"/>
        <w:ind w:left="567"/>
        <w:jc w:val="both"/>
        <w:rPr>
          <w:sz w:val="28"/>
          <w:szCs w:val="28"/>
        </w:rPr>
      </w:pPr>
    </w:p>
    <w:p w:rsidR="005B2FB3" w:rsidRDefault="00D946D5" w:rsidP="00FB03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Неналоговые </w:t>
      </w:r>
      <w:r w:rsidRPr="00265838">
        <w:rPr>
          <w:sz w:val="28"/>
          <w:szCs w:val="28"/>
        </w:rPr>
        <w:t>доходы</w:t>
      </w:r>
      <w:r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>поступили в</w:t>
      </w:r>
      <w:r w:rsidRPr="00FB178F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FB178F">
        <w:rPr>
          <w:sz w:val="28"/>
          <w:szCs w:val="28"/>
        </w:rPr>
        <w:t xml:space="preserve"> в 20</w:t>
      </w:r>
      <w:r w:rsidR="005B2FB3">
        <w:rPr>
          <w:sz w:val="28"/>
          <w:szCs w:val="28"/>
        </w:rPr>
        <w:t>2</w:t>
      </w:r>
      <w:r w:rsidR="0014326B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FB178F">
        <w:rPr>
          <w:sz w:val="28"/>
          <w:szCs w:val="28"/>
        </w:rPr>
        <w:t xml:space="preserve">году в объеме </w:t>
      </w:r>
      <w:r w:rsidR="00D0052D">
        <w:rPr>
          <w:bCs/>
        </w:rPr>
        <w:t xml:space="preserve">11117,2 </w:t>
      </w:r>
      <w:r>
        <w:rPr>
          <w:sz w:val="28"/>
          <w:szCs w:val="28"/>
        </w:rPr>
        <w:t>тыс</w:t>
      </w:r>
      <w:r w:rsidRPr="00FB178F">
        <w:rPr>
          <w:sz w:val="28"/>
          <w:szCs w:val="28"/>
        </w:rPr>
        <w:t xml:space="preserve">. рублей, </w:t>
      </w:r>
      <w:r>
        <w:rPr>
          <w:sz w:val="28"/>
          <w:szCs w:val="28"/>
        </w:rPr>
        <w:t>исполнены на</w:t>
      </w:r>
      <w:r w:rsidRPr="00FB178F">
        <w:rPr>
          <w:sz w:val="28"/>
          <w:szCs w:val="28"/>
        </w:rPr>
        <w:t xml:space="preserve"> </w:t>
      </w:r>
      <w:r w:rsidR="00D0052D">
        <w:rPr>
          <w:sz w:val="28"/>
          <w:szCs w:val="28"/>
        </w:rPr>
        <w:t>102,6</w:t>
      </w:r>
      <w:r w:rsidRPr="00FB178F">
        <w:rPr>
          <w:sz w:val="28"/>
          <w:szCs w:val="28"/>
        </w:rPr>
        <w:t>% к уточненным годовым бюджетным назначениям</w:t>
      </w:r>
      <w:r>
        <w:rPr>
          <w:sz w:val="28"/>
          <w:szCs w:val="28"/>
        </w:rPr>
        <w:t xml:space="preserve">. </w:t>
      </w:r>
      <w:r w:rsidRPr="004635C6">
        <w:rPr>
          <w:sz w:val="28"/>
          <w:szCs w:val="28"/>
        </w:rPr>
        <w:t>Плановые показатели исполнены по всем видам доходных источников</w:t>
      </w:r>
      <w:r w:rsidR="005B2FB3">
        <w:rPr>
          <w:sz w:val="28"/>
          <w:szCs w:val="28"/>
        </w:rPr>
        <w:t>.</w:t>
      </w:r>
      <w:r>
        <w:rPr>
          <w:sz w:val="28"/>
          <w:szCs w:val="28"/>
        </w:rPr>
        <w:t xml:space="preserve"> Сравнительный анализ основных неналоговых доходов бюджета муниципального </w:t>
      </w:r>
      <w:r w:rsidR="004C4CE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представлен в следующей таблице: </w:t>
      </w:r>
    </w:p>
    <w:p w:rsidR="00D946D5" w:rsidRPr="00AC58A6" w:rsidRDefault="00D946D5" w:rsidP="00AE030D">
      <w:pPr>
        <w:spacing w:before="120"/>
        <w:ind w:firstLine="720"/>
        <w:jc w:val="right"/>
      </w:pPr>
      <w:r>
        <w:t>тыс</w:t>
      </w:r>
      <w:r w:rsidRPr="00AC58A6">
        <w:t>. рублей</w:t>
      </w:r>
    </w:p>
    <w:tbl>
      <w:tblPr>
        <w:tblW w:w="9545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45"/>
        <w:gridCol w:w="1405"/>
        <w:gridCol w:w="1281"/>
        <w:gridCol w:w="784"/>
        <w:gridCol w:w="1318"/>
        <w:gridCol w:w="988"/>
        <w:gridCol w:w="1124"/>
      </w:tblGrid>
      <w:tr w:rsidR="00D946D5" w:rsidRPr="003D68E7" w:rsidTr="00B442D3">
        <w:tc>
          <w:tcPr>
            <w:tcW w:w="2645" w:type="dxa"/>
            <w:vMerge w:val="restart"/>
            <w:vAlign w:val="center"/>
          </w:tcPr>
          <w:p w:rsidR="00D946D5" w:rsidRPr="003D68E7" w:rsidRDefault="00D946D5" w:rsidP="00C82189">
            <w:pPr>
              <w:jc w:val="center"/>
            </w:pPr>
            <w:r w:rsidRPr="003D68E7">
              <w:rPr>
                <w:sz w:val="22"/>
                <w:szCs w:val="22"/>
              </w:rPr>
              <w:t>Показатели</w:t>
            </w:r>
          </w:p>
        </w:tc>
        <w:tc>
          <w:tcPr>
            <w:tcW w:w="1405" w:type="dxa"/>
            <w:vMerge w:val="restart"/>
            <w:vAlign w:val="center"/>
          </w:tcPr>
          <w:p w:rsidR="00D946D5" w:rsidRPr="003D68E7" w:rsidRDefault="00D946D5" w:rsidP="00C321A9">
            <w:pPr>
              <w:jc w:val="center"/>
            </w:pPr>
            <w:r w:rsidRPr="003D68E7">
              <w:rPr>
                <w:sz w:val="22"/>
                <w:szCs w:val="22"/>
              </w:rPr>
              <w:t>Уточненный план на 20</w:t>
            </w:r>
            <w:r w:rsidR="00465D36">
              <w:rPr>
                <w:sz w:val="22"/>
                <w:szCs w:val="22"/>
              </w:rPr>
              <w:t>2</w:t>
            </w:r>
            <w:r w:rsidR="00C321A9">
              <w:rPr>
                <w:sz w:val="22"/>
                <w:szCs w:val="22"/>
              </w:rPr>
              <w:t>1</w:t>
            </w:r>
            <w:r w:rsidRPr="003D68E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81" w:type="dxa"/>
            <w:vMerge w:val="restart"/>
            <w:vAlign w:val="center"/>
          </w:tcPr>
          <w:p w:rsidR="00D946D5" w:rsidRPr="003D68E7" w:rsidRDefault="00D946D5" w:rsidP="00C321A9">
            <w:pPr>
              <w:jc w:val="center"/>
            </w:pPr>
            <w:r w:rsidRPr="003D68E7">
              <w:rPr>
                <w:sz w:val="22"/>
                <w:szCs w:val="22"/>
              </w:rPr>
              <w:t>Исполнено за 20</w:t>
            </w:r>
            <w:r w:rsidR="00465D36">
              <w:rPr>
                <w:sz w:val="22"/>
                <w:szCs w:val="22"/>
              </w:rPr>
              <w:t>2</w:t>
            </w:r>
            <w:r w:rsidR="00C321A9">
              <w:rPr>
                <w:sz w:val="22"/>
                <w:szCs w:val="22"/>
              </w:rPr>
              <w:t>1</w:t>
            </w:r>
            <w:r w:rsidRPr="003D68E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4" w:type="dxa"/>
            <w:vMerge w:val="restart"/>
            <w:vAlign w:val="center"/>
          </w:tcPr>
          <w:p w:rsidR="00D946D5" w:rsidRPr="003D68E7" w:rsidRDefault="00D946D5" w:rsidP="00C82189">
            <w:pPr>
              <w:jc w:val="center"/>
            </w:pPr>
            <w:r w:rsidRPr="003D68E7">
              <w:rPr>
                <w:sz w:val="22"/>
                <w:szCs w:val="22"/>
              </w:rPr>
              <w:t>% от плана</w:t>
            </w:r>
          </w:p>
        </w:tc>
        <w:tc>
          <w:tcPr>
            <w:tcW w:w="1318" w:type="dxa"/>
            <w:vMerge w:val="restart"/>
            <w:vAlign w:val="center"/>
          </w:tcPr>
          <w:p w:rsidR="00D946D5" w:rsidRPr="003D68E7" w:rsidRDefault="00D946D5" w:rsidP="005341AE">
            <w:pPr>
              <w:jc w:val="center"/>
            </w:pPr>
            <w:r w:rsidRPr="003D68E7">
              <w:rPr>
                <w:sz w:val="22"/>
                <w:szCs w:val="22"/>
              </w:rPr>
              <w:t>Исполнено за 20</w:t>
            </w:r>
            <w:r w:rsidR="00C321A9">
              <w:rPr>
                <w:sz w:val="22"/>
                <w:szCs w:val="22"/>
              </w:rPr>
              <w:t>20</w:t>
            </w:r>
            <w:r w:rsidRPr="003D68E7">
              <w:rPr>
                <w:sz w:val="22"/>
                <w:szCs w:val="22"/>
              </w:rPr>
              <w:t>год</w:t>
            </w:r>
          </w:p>
        </w:tc>
        <w:tc>
          <w:tcPr>
            <w:tcW w:w="2112" w:type="dxa"/>
            <w:gridSpan w:val="2"/>
            <w:vAlign w:val="center"/>
          </w:tcPr>
          <w:p w:rsidR="00D946D5" w:rsidRPr="003D68E7" w:rsidRDefault="00D946D5" w:rsidP="00C321A9">
            <w:pPr>
              <w:jc w:val="center"/>
            </w:pPr>
            <w:r w:rsidRPr="003D68E7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ост (снижение) поступлений в 20</w:t>
            </w:r>
            <w:r w:rsidR="00465D36">
              <w:rPr>
                <w:sz w:val="22"/>
                <w:szCs w:val="22"/>
              </w:rPr>
              <w:t>2</w:t>
            </w:r>
            <w:r w:rsidR="00C321A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году к 20</w:t>
            </w:r>
            <w:r w:rsidR="00C321A9">
              <w:rPr>
                <w:sz w:val="22"/>
                <w:szCs w:val="22"/>
              </w:rPr>
              <w:t>20</w:t>
            </w:r>
            <w:r w:rsidRPr="003D68E7">
              <w:rPr>
                <w:sz w:val="22"/>
                <w:szCs w:val="22"/>
              </w:rPr>
              <w:t>году</w:t>
            </w:r>
          </w:p>
        </w:tc>
      </w:tr>
      <w:tr w:rsidR="00D946D5" w:rsidRPr="003D68E7" w:rsidTr="00B442D3">
        <w:trPr>
          <w:trHeight w:val="369"/>
        </w:trPr>
        <w:tc>
          <w:tcPr>
            <w:tcW w:w="2645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1405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1281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784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1318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988" w:type="dxa"/>
            <w:vAlign w:val="center"/>
          </w:tcPr>
          <w:p w:rsidR="00D946D5" w:rsidRPr="003D68E7" w:rsidRDefault="00D946D5" w:rsidP="00C82189">
            <w:pPr>
              <w:jc w:val="center"/>
            </w:pPr>
            <w:r>
              <w:rPr>
                <w:sz w:val="22"/>
                <w:szCs w:val="22"/>
              </w:rPr>
              <w:t>в</w:t>
            </w:r>
            <w:r w:rsidRPr="003D68E7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124" w:type="dxa"/>
            <w:vAlign w:val="center"/>
          </w:tcPr>
          <w:p w:rsidR="00D946D5" w:rsidRPr="003D68E7" w:rsidRDefault="00D946D5" w:rsidP="00C82189">
            <w:pPr>
              <w:jc w:val="center"/>
            </w:pPr>
            <w:r w:rsidRPr="003D68E7">
              <w:rPr>
                <w:sz w:val="22"/>
                <w:szCs w:val="22"/>
              </w:rPr>
              <w:t>в сумме</w:t>
            </w:r>
          </w:p>
        </w:tc>
      </w:tr>
      <w:tr w:rsidR="00465D36" w:rsidRPr="003D68E7" w:rsidTr="00B442D3">
        <w:tc>
          <w:tcPr>
            <w:tcW w:w="2645" w:type="dxa"/>
          </w:tcPr>
          <w:p w:rsidR="00465D36" w:rsidRPr="003D68E7" w:rsidRDefault="00465D36" w:rsidP="00C82189">
            <w:pPr>
              <w:rPr>
                <w:b/>
                <w:bCs/>
              </w:rPr>
            </w:pPr>
            <w:r w:rsidRPr="003D68E7">
              <w:rPr>
                <w:b/>
                <w:bCs/>
                <w:sz w:val="22"/>
                <w:szCs w:val="22"/>
              </w:rPr>
              <w:t xml:space="preserve">НЕНАЛОГОВЫЕ ДОХОДЫ ВСЕГО, </w:t>
            </w:r>
            <w:r w:rsidRPr="003D68E7">
              <w:rPr>
                <w:b/>
                <w:bCs/>
                <w:sz w:val="22"/>
                <w:szCs w:val="22"/>
              </w:rPr>
              <w:br/>
              <w:t>в том числе:</w:t>
            </w:r>
          </w:p>
        </w:tc>
        <w:tc>
          <w:tcPr>
            <w:tcW w:w="1405" w:type="dxa"/>
            <w:vAlign w:val="center"/>
          </w:tcPr>
          <w:p w:rsidR="00465D36" w:rsidRPr="003D68E7" w:rsidRDefault="00C321A9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11148,1</w:t>
            </w:r>
          </w:p>
        </w:tc>
        <w:tc>
          <w:tcPr>
            <w:tcW w:w="1281" w:type="dxa"/>
            <w:vAlign w:val="center"/>
          </w:tcPr>
          <w:p w:rsidR="00465D36" w:rsidRPr="003D68E7" w:rsidRDefault="00C321A9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11117,2</w:t>
            </w:r>
          </w:p>
        </w:tc>
        <w:tc>
          <w:tcPr>
            <w:tcW w:w="784" w:type="dxa"/>
            <w:vAlign w:val="center"/>
          </w:tcPr>
          <w:p w:rsidR="00465D36" w:rsidRPr="003D68E7" w:rsidRDefault="00C321A9" w:rsidP="009575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99,7</w:t>
            </w:r>
          </w:p>
        </w:tc>
        <w:tc>
          <w:tcPr>
            <w:tcW w:w="1318" w:type="dxa"/>
            <w:vAlign w:val="center"/>
          </w:tcPr>
          <w:p w:rsidR="00465D36" w:rsidRPr="003D68E7" w:rsidRDefault="00C321A9" w:rsidP="00CF27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9824,5</w:t>
            </w:r>
          </w:p>
        </w:tc>
        <w:tc>
          <w:tcPr>
            <w:tcW w:w="988" w:type="dxa"/>
            <w:vAlign w:val="center"/>
          </w:tcPr>
          <w:p w:rsidR="00465D36" w:rsidRPr="00381C3F" w:rsidRDefault="00C321A9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+13,2</w:t>
            </w:r>
          </w:p>
        </w:tc>
        <w:tc>
          <w:tcPr>
            <w:tcW w:w="1124" w:type="dxa"/>
            <w:vAlign w:val="center"/>
          </w:tcPr>
          <w:p w:rsidR="00465D36" w:rsidRPr="00381C3F" w:rsidRDefault="00C321A9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+1292,7</w:t>
            </w:r>
          </w:p>
        </w:tc>
      </w:tr>
      <w:tr w:rsidR="00465D36" w:rsidRPr="003D68E7" w:rsidTr="00B442D3">
        <w:tc>
          <w:tcPr>
            <w:tcW w:w="2645" w:type="dxa"/>
          </w:tcPr>
          <w:p w:rsidR="00465D36" w:rsidRPr="003D68E7" w:rsidRDefault="00465D36" w:rsidP="000357CF">
            <w:r>
              <w:rPr>
                <w:sz w:val="22"/>
                <w:szCs w:val="22"/>
              </w:rPr>
              <w:t>Доходы от</w:t>
            </w:r>
            <w:r w:rsidR="000357CF">
              <w:rPr>
                <w:sz w:val="22"/>
                <w:szCs w:val="22"/>
              </w:rPr>
              <w:t xml:space="preserve"> сдачи в </w:t>
            </w:r>
            <w:r>
              <w:rPr>
                <w:sz w:val="22"/>
                <w:szCs w:val="22"/>
              </w:rPr>
              <w:t xml:space="preserve"> аренд</w:t>
            </w:r>
            <w:r w:rsidR="000357CF"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 xml:space="preserve"> имущества</w:t>
            </w:r>
          </w:p>
        </w:tc>
        <w:tc>
          <w:tcPr>
            <w:tcW w:w="1405" w:type="dxa"/>
            <w:vAlign w:val="center"/>
          </w:tcPr>
          <w:p w:rsidR="00465D36" w:rsidRDefault="000357CF" w:rsidP="00E51152">
            <w:pPr>
              <w:jc w:val="center"/>
            </w:pPr>
            <w:r>
              <w:t>2398,8</w:t>
            </w:r>
          </w:p>
        </w:tc>
        <w:tc>
          <w:tcPr>
            <w:tcW w:w="1281" w:type="dxa"/>
            <w:vAlign w:val="center"/>
          </w:tcPr>
          <w:p w:rsidR="00465D36" w:rsidRDefault="000357CF" w:rsidP="00FF007F">
            <w:pPr>
              <w:jc w:val="center"/>
            </w:pPr>
            <w:r>
              <w:t>2365,0</w:t>
            </w:r>
          </w:p>
        </w:tc>
        <w:tc>
          <w:tcPr>
            <w:tcW w:w="784" w:type="dxa"/>
            <w:vAlign w:val="center"/>
          </w:tcPr>
          <w:p w:rsidR="00465D36" w:rsidRDefault="000357CF" w:rsidP="00C82189">
            <w:pPr>
              <w:jc w:val="center"/>
            </w:pPr>
            <w:r>
              <w:t>98,6</w:t>
            </w:r>
          </w:p>
        </w:tc>
        <w:tc>
          <w:tcPr>
            <w:tcW w:w="1318" w:type="dxa"/>
            <w:vAlign w:val="center"/>
          </w:tcPr>
          <w:p w:rsidR="00465D36" w:rsidRDefault="000357CF" w:rsidP="00CF27F3">
            <w:pPr>
              <w:jc w:val="center"/>
            </w:pPr>
            <w:r>
              <w:t>1946,8</w:t>
            </w:r>
          </w:p>
        </w:tc>
        <w:tc>
          <w:tcPr>
            <w:tcW w:w="988" w:type="dxa"/>
            <w:vAlign w:val="center"/>
          </w:tcPr>
          <w:p w:rsidR="00465D36" w:rsidRPr="00381C3F" w:rsidRDefault="000357CF" w:rsidP="00C82189">
            <w:pPr>
              <w:jc w:val="center"/>
            </w:pPr>
            <w:r>
              <w:t>+21,5</w:t>
            </w:r>
          </w:p>
        </w:tc>
        <w:tc>
          <w:tcPr>
            <w:tcW w:w="1124" w:type="dxa"/>
            <w:vAlign w:val="center"/>
          </w:tcPr>
          <w:p w:rsidR="00465D36" w:rsidRPr="00381C3F" w:rsidRDefault="004C266A" w:rsidP="00C82189">
            <w:pPr>
              <w:jc w:val="center"/>
            </w:pPr>
            <w:r>
              <w:t>+418,2</w:t>
            </w:r>
          </w:p>
        </w:tc>
      </w:tr>
      <w:tr w:rsidR="00465D36" w:rsidRPr="003D68E7" w:rsidTr="00B442D3">
        <w:tc>
          <w:tcPr>
            <w:tcW w:w="2645" w:type="dxa"/>
          </w:tcPr>
          <w:p w:rsidR="00465D36" w:rsidRDefault="00465D36" w:rsidP="00C82189">
            <w:r>
              <w:rPr>
                <w:sz w:val="22"/>
                <w:szCs w:val="22"/>
              </w:rPr>
              <w:t>Прочие доходы от использования имущества</w:t>
            </w:r>
            <w:r w:rsidR="000357CF">
              <w:rPr>
                <w:sz w:val="22"/>
                <w:szCs w:val="22"/>
              </w:rPr>
              <w:t xml:space="preserve"> и прав (плата за наем)</w:t>
            </w:r>
          </w:p>
        </w:tc>
        <w:tc>
          <w:tcPr>
            <w:tcW w:w="1405" w:type="dxa"/>
            <w:vAlign w:val="center"/>
          </w:tcPr>
          <w:p w:rsidR="00465D36" w:rsidRDefault="000357CF" w:rsidP="00C82189">
            <w:pPr>
              <w:jc w:val="center"/>
            </w:pPr>
            <w:r>
              <w:t>275,9</w:t>
            </w:r>
          </w:p>
        </w:tc>
        <w:tc>
          <w:tcPr>
            <w:tcW w:w="1281" w:type="dxa"/>
            <w:vAlign w:val="center"/>
          </w:tcPr>
          <w:p w:rsidR="00465D36" w:rsidRDefault="000357CF" w:rsidP="00C82189">
            <w:pPr>
              <w:jc w:val="center"/>
            </w:pPr>
            <w:r>
              <w:t>285,1</w:t>
            </w:r>
          </w:p>
        </w:tc>
        <w:tc>
          <w:tcPr>
            <w:tcW w:w="784" w:type="dxa"/>
            <w:vAlign w:val="center"/>
          </w:tcPr>
          <w:p w:rsidR="00465D36" w:rsidRDefault="000357CF" w:rsidP="00C82189">
            <w:pPr>
              <w:jc w:val="center"/>
            </w:pPr>
            <w:r>
              <w:t>103,3</w:t>
            </w:r>
          </w:p>
        </w:tc>
        <w:tc>
          <w:tcPr>
            <w:tcW w:w="1318" w:type="dxa"/>
            <w:vAlign w:val="center"/>
          </w:tcPr>
          <w:p w:rsidR="00465D36" w:rsidRDefault="000357CF" w:rsidP="00CF27F3">
            <w:pPr>
              <w:jc w:val="center"/>
            </w:pPr>
            <w:r>
              <w:t>289,4</w:t>
            </w:r>
          </w:p>
        </w:tc>
        <w:tc>
          <w:tcPr>
            <w:tcW w:w="988" w:type="dxa"/>
            <w:vAlign w:val="center"/>
          </w:tcPr>
          <w:p w:rsidR="00465D36" w:rsidRPr="00381C3F" w:rsidRDefault="000357CF" w:rsidP="002F74E9">
            <w:pPr>
              <w:jc w:val="center"/>
            </w:pPr>
            <w:r>
              <w:t>-1,5</w:t>
            </w:r>
          </w:p>
        </w:tc>
        <w:tc>
          <w:tcPr>
            <w:tcW w:w="1124" w:type="dxa"/>
            <w:vAlign w:val="center"/>
          </w:tcPr>
          <w:p w:rsidR="00465D36" w:rsidRPr="00381C3F" w:rsidRDefault="004C266A" w:rsidP="00C82189">
            <w:pPr>
              <w:jc w:val="center"/>
            </w:pPr>
            <w:r>
              <w:t>-4,3</w:t>
            </w:r>
          </w:p>
        </w:tc>
      </w:tr>
      <w:tr w:rsidR="00465D36" w:rsidRPr="003D68E7" w:rsidTr="00B442D3">
        <w:tc>
          <w:tcPr>
            <w:tcW w:w="2645" w:type="dxa"/>
          </w:tcPr>
          <w:p w:rsidR="00465D36" w:rsidRDefault="00465D36" w:rsidP="001D7C35">
            <w:r>
              <w:rPr>
                <w:sz w:val="22"/>
                <w:szCs w:val="22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05" w:type="dxa"/>
            <w:vAlign w:val="center"/>
          </w:tcPr>
          <w:p w:rsidR="00465D36" w:rsidRDefault="005341AE" w:rsidP="00C82189">
            <w:pPr>
              <w:jc w:val="center"/>
            </w:pPr>
            <w:r>
              <w:t>436,4</w:t>
            </w:r>
          </w:p>
        </w:tc>
        <w:tc>
          <w:tcPr>
            <w:tcW w:w="1281" w:type="dxa"/>
            <w:vAlign w:val="center"/>
          </w:tcPr>
          <w:p w:rsidR="00465D36" w:rsidRDefault="005341AE" w:rsidP="00C82189">
            <w:pPr>
              <w:jc w:val="center"/>
            </w:pPr>
            <w:r>
              <w:t>436,4</w:t>
            </w:r>
          </w:p>
        </w:tc>
        <w:tc>
          <w:tcPr>
            <w:tcW w:w="784" w:type="dxa"/>
            <w:vAlign w:val="center"/>
          </w:tcPr>
          <w:p w:rsidR="00465D36" w:rsidRDefault="005341AE" w:rsidP="00C82189">
            <w:pPr>
              <w:jc w:val="center"/>
            </w:pPr>
            <w:r>
              <w:t>100,0</w:t>
            </w:r>
          </w:p>
        </w:tc>
        <w:tc>
          <w:tcPr>
            <w:tcW w:w="1318" w:type="dxa"/>
            <w:vAlign w:val="center"/>
          </w:tcPr>
          <w:p w:rsidR="00465D36" w:rsidRDefault="005341AE" w:rsidP="00CF27F3">
            <w:pPr>
              <w:jc w:val="center"/>
            </w:pPr>
            <w:r>
              <w:t>461,8</w:t>
            </w:r>
          </w:p>
        </w:tc>
        <w:tc>
          <w:tcPr>
            <w:tcW w:w="988" w:type="dxa"/>
            <w:vAlign w:val="center"/>
          </w:tcPr>
          <w:p w:rsidR="00465D36" w:rsidRPr="00381C3F" w:rsidRDefault="005341AE" w:rsidP="00C82189">
            <w:pPr>
              <w:jc w:val="center"/>
            </w:pPr>
            <w:r>
              <w:t>-5,5</w:t>
            </w:r>
          </w:p>
        </w:tc>
        <w:tc>
          <w:tcPr>
            <w:tcW w:w="1124" w:type="dxa"/>
            <w:vAlign w:val="center"/>
          </w:tcPr>
          <w:p w:rsidR="00465D36" w:rsidRPr="00381C3F" w:rsidRDefault="004C266A" w:rsidP="00C82189">
            <w:pPr>
              <w:jc w:val="center"/>
            </w:pPr>
            <w:r>
              <w:t>-25,4</w:t>
            </w:r>
          </w:p>
        </w:tc>
      </w:tr>
      <w:tr w:rsidR="00465D36" w:rsidRPr="003D68E7" w:rsidTr="00B442D3">
        <w:tc>
          <w:tcPr>
            <w:tcW w:w="2645" w:type="dxa"/>
          </w:tcPr>
          <w:p w:rsidR="00465D36" w:rsidRDefault="00465D36" w:rsidP="00C82189">
            <w:r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405" w:type="dxa"/>
            <w:vAlign w:val="center"/>
          </w:tcPr>
          <w:p w:rsidR="00465D36" w:rsidRDefault="005341AE" w:rsidP="00C82189">
            <w:pPr>
              <w:jc w:val="center"/>
            </w:pPr>
            <w:r>
              <w:t>227,9</w:t>
            </w:r>
          </w:p>
        </w:tc>
        <w:tc>
          <w:tcPr>
            <w:tcW w:w="1281" w:type="dxa"/>
            <w:vAlign w:val="center"/>
          </w:tcPr>
          <w:p w:rsidR="00465D36" w:rsidRDefault="005341AE" w:rsidP="00C82189">
            <w:pPr>
              <w:jc w:val="center"/>
            </w:pPr>
            <w:r>
              <w:t>227,0</w:t>
            </w:r>
          </w:p>
        </w:tc>
        <w:tc>
          <w:tcPr>
            <w:tcW w:w="784" w:type="dxa"/>
            <w:vAlign w:val="center"/>
          </w:tcPr>
          <w:p w:rsidR="00465D36" w:rsidRDefault="005341AE" w:rsidP="00C82189">
            <w:pPr>
              <w:jc w:val="center"/>
            </w:pPr>
            <w:r>
              <w:t>99,6</w:t>
            </w:r>
          </w:p>
        </w:tc>
        <w:tc>
          <w:tcPr>
            <w:tcW w:w="1318" w:type="dxa"/>
            <w:vAlign w:val="center"/>
          </w:tcPr>
          <w:p w:rsidR="00465D36" w:rsidRDefault="005341AE" w:rsidP="00CF27F3">
            <w:pPr>
              <w:jc w:val="center"/>
            </w:pPr>
            <w:r>
              <w:t>476,2</w:t>
            </w:r>
          </w:p>
        </w:tc>
        <w:tc>
          <w:tcPr>
            <w:tcW w:w="988" w:type="dxa"/>
            <w:vAlign w:val="center"/>
          </w:tcPr>
          <w:p w:rsidR="00465D36" w:rsidRPr="00381C3F" w:rsidRDefault="005341AE" w:rsidP="006C7F74">
            <w:pPr>
              <w:jc w:val="center"/>
            </w:pPr>
            <w:r>
              <w:t>-52,3</w:t>
            </w:r>
          </w:p>
        </w:tc>
        <w:tc>
          <w:tcPr>
            <w:tcW w:w="1124" w:type="dxa"/>
            <w:vAlign w:val="center"/>
          </w:tcPr>
          <w:p w:rsidR="00465D36" w:rsidRPr="00381C3F" w:rsidRDefault="004C266A" w:rsidP="00BA6CE9">
            <w:pPr>
              <w:jc w:val="center"/>
            </w:pPr>
            <w:r>
              <w:t>-249,2</w:t>
            </w:r>
          </w:p>
        </w:tc>
      </w:tr>
      <w:tr w:rsidR="005341AE" w:rsidRPr="003D68E7" w:rsidTr="00B442D3">
        <w:tc>
          <w:tcPr>
            <w:tcW w:w="2645" w:type="dxa"/>
          </w:tcPr>
          <w:p w:rsidR="005341AE" w:rsidRDefault="005341AE" w:rsidP="00C82189">
            <w:r>
              <w:rPr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405" w:type="dxa"/>
            <w:vAlign w:val="center"/>
          </w:tcPr>
          <w:p w:rsidR="005341AE" w:rsidRDefault="005341AE" w:rsidP="00C82189">
            <w:pPr>
              <w:jc w:val="center"/>
            </w:pPr>
            <w:r>
              <w:t>39,7</w:t>
            </w:r>
          </w:p>
        </w:tc>
        <w:tc>
          <w:tcPr>
            <w:tcW w:w="1281" w:type="dxa"/>
            <w:vAlign w:val="center"/>
          </w:tcPr>
          <w:p w:rsidR="005341AE" w:rsidRDefault="005341AE" w:rsidP="00C82189">
            <w:pPr>
              <w:jc w:val="center"/>
            </w:pPr>
            <w:r>
              <w:t>39,7</w:t>
            </w:r>
          </w:p>
        </w:tc>
        <w:tc>
          <w:tcPr>
            <w:tcW w:w="784" w:type="dxa"/>
            <w:vAlign w:val="center"/>
          </w:tcPr>
          <w:p w:rsidR="005341AE" w:rsidRDefault="005341AE" w:rsidP="00C82189">
            <w:pPr>
              <w:jc w:val="center"/>
            </w:pPr>
            <w:r>
              <w:t>100,0</w:t>
            </w:r>
          </w:p>
        </w:tc>
        <w:tc>
          <w:tcPr>
            <w:tcW w:w="1318" w:type="dxa"/>
            <w:vAlign w:val="center"/>
          </w:tcPr>
          <w:p w:rsidR="005341AE" w:rsidRDefault="005341AE" w:rsidP="00CF27F3">
            <w:pPr>
              <w:jc w:val="center"/>
            </w:pPr>
            <w:r>
              <w:t>1,6</w:t>
            </w:r>
          </w:p>
        </w:tc>
        <w:tc>
          <w:tcPr>
            <w:tcW w:w="988" w:type="dxa"/>
            <w:vAlign w:val="center"/>
          </w:tcPr>
          <w:p w:rsidR="005341AE" w:rsidRPr="00381C3F" w:rsidRDefault="005341AE" w:rsidP="002355F1">
            <w:pPr>
              <w:jc w:val="center"/>
            </w:pPr>
            <w:r>
              <w:t>В 24,8 раза</w:t>
            </w:r>
          </w:p>
        </w:tc>
        <w:tc>
          <w:tcPr>
            <w:tcW w:w="1124" w:type="dxa"/>
            <w:vAlign w:val="center"/>
          </w:tcPr>
          <w:p w:rsidR="005341AE" w:rsidRPr="00381C3F" w:rsidRDefault="004C266A" w:rsidP="00BE5F85">
            <w:pPr>
              <w:jc w:val="center"/>
            </w:pPr>
            <w:r>
              <w:t>+38,1</w:t>
            </w:r>
          </w:p>
        </w:tc>
      </w:tr>
      <w:tr w:rsidR="005341AE" w:rsidRPr="003D68E7" w:rsidTr="00B442D3">
        <w:tc>
          <w:tcPr>
            <w:tcW w:w="2645" w:type="dxa"/>
          </w:tcPr>
          <w:p w:rsidR="005341AE" w:rsidRDefault="005341AE" w:rsidP="00C82189">
            <w:r>
              <w:rPr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405" w:type="dxa"/>
            <w:vAlign w:val="center"/>
          </w:tcPr>
          <w:p w:rsidR="005341AE" w:rsidRDefault="005341AE" w:rsidP="00C82189">
            <w:pPr>
              <w:jc w:val="center"/>
            </w:pPr>
            <w:r>
              <w:t>2521,9</w:t>
            </w:r>
          </w:p>
        </w:tc>
        <w:tc>
          <w:tcPr>
            <w:tcW w:w="1281" w:type="dxa"/>
            <w:vAlign w:val="center"/>
          </w:tcPr>
          <w:p w:rsidR="005341AE" w:rsidRDefault="005341AE" w:rsidP="00C82189">
            <w:pPr>
              <w:jc w:val="center"/>
            </w:pPr>
            <w:r>
              <w:t>2522,3</w:t>
            </w:r>
          </w:p>
        </w:tc>
        <w:tc>
          <w:tcPr>
            <w:tcW w:w="784" w:type="dxa"/>
            <w:vAlign w:val="center"/>
          </w:tcPr>
          <w:p w:rsidR="005341AE" w:rsidRDefault="005341AE" w:rsidP="005E2126">
            <w:pPr>
              <w:jc w:val="center"/>
            </w:pPr>
            <w:r>
              <w:t>100,0</w:t>
            </w:r>
          </w:p>
        </w:tc>
        <w:tc>
          <w:tcPr>
            <w:tcW w:w="1318" w:type="dxa"/>
            <w:vAlign w:val="center"/>
          </w:tcPr>
          <w:p w:rsidR="005341AE" w:rsidRDefault="005341AE" w:rsidP="00CF27F3">
            <w:pPr>
              <w:jc w:val="center"/>
            </w:pPr>
            <w:r>
              <w:t>480,0</w:t>
            </w:r>
          </w:p>
        </w:tc>
        <w:tc>
          <w:tcPr>
            <w:tcW w:w="988" w:type="dxa"/>
            <w:vAlign w:val="center"/>
          </w:tcPr>
          <w:p w:rsidR="005341AE" w:rsidRPr="00381C3F" w:rsidRDefault="005341AE" w:rsidP="002355F1">
            <w:pPr>
              <w:jc w:val="center"/>
            </w:pPr>
            <w:r>
              <w:t>В 5,3 раза</w:t>
            </w:r>
          </w:p>
        </w:tc>
        <w:tc>
          <w:tcPr>
            <w:tcW w:w="1124" w:type="dxa"/>
            <w:vAlign w:val="center"/>
          </w:tcPr>
          <w:p w:rsidR="005341AE" w:rsidRPr="00381C3F" w:rsidRDefault="004C266A" w:rsidP="00C82189">
            <w:pPr>
              <w:jc w:val="center"/>
            </w:pPr>
            <w:r>
              <w:t>+2042,3</w:t>
            </w:r>
          </w:p>
        </w:tc>
      </w:tr>
      <w:tr w:rsidR="00465D36" w:rsidRPr="003D68E7" w:rsidTr="00B442D3">
        <w:trPr>
          <w:trHeight w:val="621"/>
        </w:trPr>
        <w:tc>
          <w:tcPr>
            <w:tcW w:w="2645" w:type="dxa"/>
          </w:tcPr>
          <w:p w:rsidR="00465D36" w:rsidRDefault="00465D36" w:rsidP="00BA6CE9">
            <w:r>
              <w:rPr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405" w:type="dxa"/>
            <w:vAlign w:val="center"/>
          </w:tcPr>
          <w:p w:rsidR="00465D36" w:rsidRDefault="005341AE" w:rsidP="00C82189">
            <w:pPr>
              <w:jc w:val="center"/>
            </w:pPr>
            <w:r>
              <w:t>545,6</w:t>
            </w:r>
          </w:p>
        </w:tc>
        <w:tc>
          <w:tcPr>
            <w:tcW w:w="1281" w:type="dxa"/>
            <w:vAlign w:val="center"/>
          </w:tcPr>
          <w:p w:rsidR="00465D36" w:rsidRDefault="005341AE" w:rsidP="005E2126">
            <w:pPr>
              <w:jc w:val="center"/>
            </w:pPr>
            <w:r>
              <w:t>553,0</w:t>
            </w:r>
          </w:p>
        </w:tc>
        <w:tc>
          <w:tcPr>
            <w:tcW w:w="784" w:type="dxa"/>
            <w:vAlign w:val="center"/>
          </w:tcPr>
          <w:p w:rsidR="00465D36" w:rsidRDefault="005341AE" w:rsidP="00C82189">
            <w:pPr>
              <w:jc w:val="center"/>
            </w:pPr>
            <w:r>
              <w:t>101,4</w:t>
            </w:r>
          </w:p>
        </w:tc>
        <w:tc>
          <w:tcPr>
            <w:tcW w:w="1318" w:type="dxa"/>
            <w:vAlign w:val="center"/>
          </w:tcPr>
          <w:p w:rsidR="00465D36" w:rsidRDefault="005341AE" w:rsidP="00CF27F3">
            <w:pPr>
              <w:jc w:val="center"/>
            </w:pPr>
            <w:r>
              <w:t>751,6</w:t>
            </w:r>
          </w:p>
        </w:tc>
        <w:tc>
          <w:tcPr>
            <w:tcW w:w="988" w:type="dxa"/>
            <w:vAlign w:val="center"/>
          </w:tcPr>
          <w:p w:rsidR="00465D36" w:rsidRPr="00381C3F" w:rsidRDefault="005341AE" w:rsidP="00C82189">
            <w:pPr>
              <w:jc w:val="center"/>
            </w:pPr>
            <w:r>
              <w:t>-26,4</w:t>
            </w:r>
          </w:p>
        </w:tc>
        <w:tc>
          <w:tcPr>
            <w:tcW w:w="1124" w:type="dxa"/>
            <w:vAlign w:val="center"/>
          </w:tcPr>
          <w:p w:rsidR="00465D36" w:rsidRPr="00381C3F" w:rsidRDefault="004C266A" w:rsidP="004C266A">
            <w:pPr>
              <w:jc w:val="center"/>
            </w:pPr>
            <w:r>
              <w:t>-198,6</w:t>
            </w:r>
          </w:p>
        </w:tc>
      </w:tr>
      <w:tr w:rsidR="00465D36" w:rsidRPr="003D68E7" w:rsidTr="00B442D3">
        <w:trPr>
          <w:trHeight w:val="355"/>
        </w:trPr>
        <w:tc>
          <w:tcPr>
            <w:tcW w:w="2645" w:type="dxa"/>
          </w:tcPr>
          <w:p w:rsidR="00465D36" w:rsidRPr="003D68E7" w:rsidRDefault="00465D36" w:rsidP="00C82189">
            <w:r w:rsidRPr="003D68E7">
              <w:rPr>
                <w:sz w:val="22"/>
                <w:szCs w:val="22"/>
              </w:rPr>
              <w:t xml:space="preserve">Доходы от </w:t>
            </w:r>
            <w:r>
              <w:rPr>
                <w:sz w:val="22"/>
                <w:szCs w:val="22"/>
              </w:rPr>
              <w:t>оказания платных услуг и компенсации затрат государства</w:t>
            </w:r>
          </w:p>
        </w:tc>
        <w:tc>
          <w:tcPr>
            <w:tcW w:w="1405" w:type="dxa"/>
            <w:vAlign w:val="center"/>
          </w:tcPr>
          <w:p w:rsidR="00465D36" w:rsidRPr="003D68E7" w:rsidRDefault="005341AE" w:rsidP="00C82189">
            <w:pPr>
              <w:jc w:val="center"/>
            </w:pPr>
            <w:r>
              <w:t>4701,9</w:t>
            </w:r>
          </w:p>
        </w:tc>
        <w:tc>
          <w:tcPr>
            <w:tcW w:w="1281" w:type="dxa"/>
            <w:vAlign w:val="center"/>
          </w:tcPr>
          <w:p w:rsidR="00465D36" w:rsidRPr="003D68E7" w:rsidRDefault="005341AE" w:rsidP="00C82189">
            <w:pPr>
              <w:jc w:val="center"/>
            </w:pPr>
            <w:r>
              <w:t>4688,7</w:t>
            </w:r>
          </w:p>
        </w:tc>
        <w:tc>
          <w:tcPr>
            <w:tcW w:w="784" w:type="dxa"/>
            <w:vAlign w:val="center"/>
          </w:tcPr>
          <w:p w:rsidR="00465D36" w:rsidRPr="003D68E7" w:rsidRDefault="005341AE" w:rsidP="00C82189">
            <w:pPr>
              <w:jc w:val="center"/>
            </w:pPr>
            <w:r>
              <w:t>99,7</w:t>
            </w:r>
          </w:p>
        </w:tc>
        <w:tc>
          <w:tcPr>
            <w:tcW w:w="1318" w:type="dxa"/>
            <w:vAlign w:val="center"/>
          </w:tcPr>
          <w:p w:rsidR="00465D36" w:rsidRPr="003D68E7" w:rsidRDefault="004C266A" w:rsidP="00CF27F3">
            <w:pPr>
              <w:jc w:val="center"/>
            </w:pPr>
            <w:r>
              <w:t>5417,1</w:t>
            </w:r>
          </w:p>
        </w:tc>
        <w:tc>
          <w:tcPr>
            <w:tcW w:w="988" w:type="dxa"/>
            <w:vAlign w:val="center"/>
          </w:tcPr>
          <w:p w:rsidR="00465D36" w:rsidRPr="00381C3F" w:rsidRDefault="005341AE" w:rsidP="004C266A">
            <w:pPr>
              <w:jc w:val="center"/>
            </w:pPr>
            <w:r>
              <w:t>-</w:t>
            </w:r>
            <w:r w:rsidR="004C266A">
              <w:t>13,4</w:t>
            </w:r>
          </w:p>
        </w:tc>
        <w:tc>
          <w:tcPr>
            <w:tcW w:w="1124" w:type="dxa"/>
            <w:vAlign w:val="center"/>
          </w:tcPr>
          <w:p w:rsidR="00465D36" w:rsidRPr="00381C3F" w:rsidRDefault="004C266A" w:rsidP="00C82189">
            <w:pPr>
              <w:jc w:val="center"/>
            </w:pPr>
            <w:r>
              <w:t>-728,4</w:t>
            </w:r>
          </w:p>
        </w:tc>
      </w:tr>
    </w:tbl>
    <w:p w:rsidR="00D946D5" w:rsidRDefault="00D946D5" w:rsidP="00137B1C">
      <w:pPr>
        <w:spacing w:line="360" w:lineRule="auto"/>
        <w:ind w:firstLine="720"/>
        <w:jc w:val="both"/>
        <w:rPr>
          <w:sz w:val="28"/>
          <w:szCs w:val="28"/>
        </w:rPr>
      </w:pPr>
    </w:p>
    <w:p w:rsidR="0015034C" w:rsidRDefault="004F46F7" w:rsidP="006F1C10">
      <w:pPr>
        <w:spacing w:line="360" w:lineRule="auto"/>
        <w:jc w:val="both"/>
        <w:rPr>
          <w:sz w:val="28"/>
          <w:szCs w:val="28"/>
        </w:rPr>
      </w:pPr>
      <w:r w:rsidRPr="00BF1211">
        <w:rPr>
          <w:sz w:val="28"/>
          <w:szCs w:val="28"/>
        </w:rPr>
        <w:t xml:space="preserve">         </w:t>
      </w:r>
      <w:r w:rsidRPr="00BF1211">
        <w:rPr>
          <w:b/>
          <w:sz w:val="28"/>
          <w:szCs w:val="28"/>
        </w:rPr>
        <w:t xml:space="preserve">Рост </w:t>
      </w:r>
      <w:r w:rsidRPr="00BF1211">
        <w:rPr>
          <w:sz w:val="28"/>
          <w:szCs w:val="28"/>
        </w:rPr>
        <w:t>фактических показателей за</w:t>
      </w:r>
      <w:r>
        <w:rPr>
          <w:sz w:val="28"/>
          <w:szCs w:val="28"/>
        </w:rPr>
        <w:t xml:space="preserve"> </w:t>
      </w:r>
      <w:r w:rsidRPr="00BF1211">
        <w:rPr>
          <w:sz w:val="28"/>
          <w:szCs w:val="28"/>
        </w:rPr>
        <w:t>20</w:t>
      </w:r>
      <w:r w:rsidR="00C94899">
        <w:rPr>
          <w:sz w:val="28"/>
          <w:szCs w:val="28"/>
        </w:rPr>
        <w:t>2</w:t>
      </w:r>
      <w:r w:rsidR="0031749C">
        <w:rPr>
          <w:sz w:val="28"/>
          <w:szCs w:val="28"/>
        </w:rPr>
        <w:t>1</w:t>
      </w:r>
      <w:r w:rsidRPr="00BF1211">
        <w:rPr>
          <w:sz w:val="28"/>
          <w:szCs w:val="28"/>
        </w:rPr>
        <w:t xml:space="preserve"> год от показателей  предыдущего года более чем на 5 % отмечается по  </w:t>
      </w:r>
      <w:r w:rsidR="00C94899">
        <w:rPr>
          <w:sz w:val="28"/>
          <w:szCs w:val="28"/>
        </w:rPr>
        <w:t>3</w:t>
      </w:r>
      <w:r>
        <w:rPr>
          <w:sz w:val="28"/>
          <w:szCs w:val="28"/>
        </w:rPr>
        <w:t xml:space="preserve">  </w:t>
      </w:r>
      <w:r w:rsidRPr="00BF1211">
        <w:rPr>
          <w:sz w:val="28"/>
          <w:szCs w:val="28"/>
        </w:rPr>
        <w:t>доходным источникам</w:t>
      </w:r>
      <w:r>
        <w:rPr>
          <w:sz w:val="28"/>
          <w:szCs w:val="28"/>
        </w:rPr>
        <w:t xml:space="preserve">  в том числе</w:t>
      </w:r>
      <w:r w:rsidRPr="00BF1211">
        <w:rPr>
          <w:sz w:val="28"/>
          <w:szCs w:val="28"/>
        </w:rPr>
        <w:t>:</w:t>
      </w:r>
      <w:r w:rsidR="006F1C10" w:rsidRPr="00BF1211">
        <w:rPr>
          <w:sz w:val="28"/>
          <w:szCs w:val="28"/>
        </w:rPr>
        <w:t xml:space="preserve">  </w:t>
      </w:r>
    </w:p>
    <w:p w:rsidR="00BD06E7" w:rsidRDefault="006F1C10" w:rsidP="0015034C">
      <w:pPr>
        <w:spacing w:line="360" w:lineRule="auto"/>
        <w:jc w:val="both"/>
        <w:rPr>
          <w:sz w:val="28"/>
          <w:szCs w:val="28"/>
        </w:rPr>
      </w:pPr>
      <w:r w:rsidRPr="00BF12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15034C">
        <w:rPr>
          <w:sz w:val="28"/>
          <w:szCs w:val="28"/>
        </w:rPr>
        <w:t xml:space="preserve">         - штрафы, санкции, возмещение ущерба – </w:t>
      </w:r>
      <w:r w:rsidR="00C94899">
        <w:rPr>
          <w:sz w:val="28"/>
          <w:szCs w:val="28"/>
        </w:rPr>
        <w:t>в 5,3 раза</w:t>
      </w:r>
      <w:r w:rsidR="0015034C">
        <w:rPr>
          <w:sz w:val="28"/>
          <w:szCs w:val="28"/>
        </w:rPr>
        <w:t xml:space="preserve"> </w:t>
      </w:r>
      <w:r w:rsidR="00BD06E7">
        <w:rPr>
          <w:sz w:val="28"/>
          <w:szCs w:val="28"/>
        </w:rPr>
        <w:t>;</w:t>
      </w:r>
    </w:p>
    <w:p w:rsidR="0015034C" w:rsidRDefault="0015034C" w:rsidP="001503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доходы от </w:t>
      </w:r>
      <w:r w:rsidR="00C94899">
        <w:rPr>
          <w:sz w:val="28"/>
          <w:szCs w:val="28"/>
        </w:rPr>
        <w:t>продажи имущества</w:t>
      </w:r>
      <w:r>
        <w:rPr>
          <w:sz w:val="28"/>
          <w:szCs w:val="28"/>
        </w:rPr>
        <w:t xml:space="preserve"> – </w:t>
      </w:r>
      <w:r w:rsidR="00C94899">
        <w:rPr>
          <w:sz w:val="28"/>
          <w:szCs w:val="28"/>
        </w:rPr>
        <w:t>в 24,8 раза</w:t>
      </w:r>
      <w:r>
        <w:rPr>
          <w:sz w:val="28"/>
          <w:szCs w:val="28"/>
        </w:rPr>
        <w:t>;</w:t>
      </w:r>
    </w:p>
    <w:p w:rsidR="00BD06E7" w:rsidRDefault="00BD06E7" w:rsidP="001503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Платежи по данным доходным источникам не носят постоянного характера.</w:t>
      </w:r>
    </w:p>
    <w:p w:rsidR="0015034C" w:rsidRDefault="0015034C" w:rsidP="001503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по доходам от </w:t>
      </w:r>
      <w:r w:rsidR="00C94899">
        <w:rPr>
          <w:sz w:val="28"/>
          <w:szCs w:val="28"/>
        </w:rPr>
        <w:t xml:space="preserve">сдачи в </w:t>
      </w:r>
      <w:r>
        <w:rPr>
          <w:sz w:val="28"/>
          <w:szCs w:val="28"/>
        </w:rPr>
        <w:t>аренд</w:t>
      </w:r>
      <w:r w:rsidR="00C94899">
        <w:rPr>
          <w:sz w:val="28"/>
          <w:szCs w:val="28"/>
        </w:rPr>
        <w:t>у имущества</w:t>
      </w:r>
      <w:r>
        <w:rPr>
          <w:sz w:val="28"/>
          <w:szCs w:val="28"/>
        </w:rPr>
        <w:t xml:space="preserve"> – на </w:t>
      </w:r>
      <w:r w:rsidR="00C94899">
        <w:rPr>
          <w:sz w:val="28"/>
          <w:szCs w:val="28"/>
        </w:rPr>
        <w:t>21,5</w:t>
      </w:r>
      <w:r>
        <w:rPr>
          <w:sz w:val="28"/>
          <w:szCs w:val="28"/>
        </w:rPr>
        <w:t xml:space="preserve"> % в связи </w:t>
      </w:r>
      <w:r w:rsidRPr="005F0C32">
        <w:rPr>
          <w:sz w:val="28"/>
          <w:szCs w:val="28"/>
        </w:rPr>
        <w:t>с у</w:t>
      </w:r>
      <w:r>
        <w:rPr>
          <w:sz w:val="28"/>
          <w:szCs w:val="28"/>
        </w:rPr>
        <w:t>величе</w:t>
      </w:r>
      <w:r w:rsidRPr="005F0C32">
        <w:rPr>
          <w:sz w:val="28"/>
          <w:szCs w:val="28"/>
        </w:rPr>
        <w:t>нием аренд</w:t>
      </w:r>
      <w:r>
        <w:rPr>
          <w:sz w:val="28"/>
          <w:szCs w:val="28"/>
        </w:rPr>
        <w:t>ной платы</w:t>
      </w:r>
      <w:r w:rsidR="00BD06E7">
        <w:rPr>
          <w:sz w:val="28"/>
          <w:szCs w:val="28"/>
        </w:rPr>
        <w:t>.</w:t>
      </w:r>
    </w:p>
    <w:p w:rsidR="004F46F7" w:rsidRDefault="004F46F7" w:rsidP="004F46F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F1211">
        <w:rPr>
          <w:b/>
          <w:sz w:val="28"/>
          <w:szCs w:val="28"/>
        </w:rPr>
        <w:t xml:space="preserve">         Снижение</w:t>
      </w:r>
      <w:r w:rsidRPr="00BF1211">
        <w:rPr>
          <w:sz w:val="28"/>
          <w:szCs w:val="28"/>
        </w:rPr>
        <w:t xml:space="preserve"> фактических показателей за </w:t>
      </w:r>
      <w:r>
        <w:rPr>
          <w:sz w:val="28"/>
          <w:szCs w:val="28"/>
        </w:rPr>
        <w:t>2</w:t>
      </w:r>
      <w:r w:rsidRPr="00BF1211">
        <w:rPr>
          <w:sz w:val="28"/>
          <w:szCs w:val="28"/>
        </w:rPr>
        <w:t>0</w:t>
      </w:r>
      <w:r w:rsidR="00BD06E7">
        <w:rPr>
          <w:sz w:val="28"/>
          <w:szCs w:val="28"/>
        </w:rPr>
        <w:t>2</w:t>
      </w:r>
      <w:r w:rsidR="0031749C">
        <w:rPr>
          <w:sz w:val="28"/>
          <w:szCs w:val="28"/>
        </w:rPr>
        <w:t>1</w:t>
      </w:r>
      <w:r w:rsidRPr="00BF1211">
        <w:rPr>
          <w:sz w:val="28"/>
          <w:szCs w:val="28"/>
        </w:rPr>
        <w:t xml:space="preserve"> год от показателей за аналогичный период предыдущего года на более чем на 5 % отмечается по </w:t>
      </w:r>
      <w:r w:rsidR="0031749C">
        <w:rPr>
          <w:sz w:val="28"/>
          <w:szCs w:val="28"/>
        </w:rPr>
        <w:t>4</w:t>
      </w:r>
      <w:r w:rsidR="00BD06E7">
        <w:rPr>
          <w:sz w:val="28"/>
          <w:szCs w:val="28"/>
        </w:rPr>
        <w:t xml:space="preserve"> </w:t>
      </w:r>
      <w:r w:rsidRPr="00BF1211">
        <w:rPr>
          <w:sz w:val="28"/>
          <w:szCs w:val="28"/>
        </w:rPr>
        <w:t>доходным источникам:</w:t>
      </w:r>
      <w:r w:rsidRPr="004F46F7">
        <w:rPr>
          <w:sz w:val="28"/>
          <w:szCs w:val="28"/>
        </w:rPr>
        <w:t xml:space="preserve"> </w:t>
      </w:r>
    </w:p>
    <w:p w:rsidR="00BD06E7" w:rsidRPr="0044095E" w:rsidRDefault="00BD06E7" w:rsidP="00BD06E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65169E">
        <w:rPr>
          <w:sz w:val="28"/>
          <w:szCs w:val="28"/>
        </w:rPr>
        <w:t xml:space="preserve"> по плате за негативное воздействие на окружающую среду – </w:t>
      </w:r>
      <w:r>
        <w:rPr>
          <w:sz w:val="28"/>
          <w:szCs w:val="28"/>
        </w:rPr>
        <w:t>на</w:t>
      </w:r>
      <w:r w:rsidRPr="0065169E">
        <w:rPr>
          <w:sz w:val="28"/>
          <w:szCs w:val="28"/>
        </w:rPr>
        <w:t xml:space="preserve"> </w:t>
      </w:r>
      <w:r w:rsidR="0031749C">
        <w:rPr>
          <w:sz w:val="28"/>
          <w:szCs w:val="28"/>
        </w:rPr>
        <w:t>52,3</w:t>
      </w:r>
      <w:r>
        <w:rPr>
          <w:sz w:val="28"/>
          <w:szCs w:val="28"/>
        </w:rPr>
        <w:t xml:space="preserve"> %</w:t>
      </w:r>
      <w:r w:rsidRPr="0044095E">
        <w:rPr>
          <w:sz w:val="28"/>
          <w:szCs w:val="28"/>
        </w:rPr>
        <w:t>;</w:t>
      </w:r>
    </w:p>
    <w:p w:rsidR="00BD06E7" w:rsidRDefault="00BD06E7" w:rsidP="00BD06E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по доходам от оказания платных услуг – на </w:t>
      </w:r>
      <w:r w:rsidR="0031749C">
        <w:rPr>
          <w:sz w:val="28"/>
          <w:szCs w:val="28"/>
        </w:rPr>
        <w:t>13,4</w:t>
      </w:r>
      <w:r>
        <w:rPr>
          <w:sz w:val="28"/>
          <w:szCs w:val="28"/>
        </w:rPr>
        <w:t xml:space="preserve"> % в связи с</w:t>
      </w:r>
      <w:r w:rsidR="0031749C">
        <w:rPr>
          <w:sz w:val="28"/>
          <w:szCs w:val="28"/>
        </w:rPr>
        <w:t>о</w:t>
      </w:r>
      <w:r>
        <w:rPr>
          <w:sz w:val="28"/>
          <w:szCs w:val="28"/>
        </w:rPr>
        <w:t xml:space="preserve"> снижением поступления платы за питание в детском саду </w:t>
      </w:r>
      <w:r w:rsidR="0031749C">
        <w:rPr>
          <w:sz w:val="28"/>
          <w:szCs w:val="28"/>
        </w:rPr>
        <w:t>ввиду</w:t>
      </w:r>
      <w:r>
        <w:rPr>
          <w:sz w:val="28"/>
          <w:szCs w:val="28"/>
        </w:rPr>
        <w:t xml:space="preserve"> закрыти</w:t>
      </w:r>
      <w:r w:rsidR="0031749C">
        <w:rPr>
          <w:sz w:val="28"/>
          <w:szCs w:val="28"/>
        </w:rPr>
        <w:t>я</w:t>
      </w:r>
      <w:r>
        <w:rPr>
          <w:sz w:val="28"/>
          <w:szCs w:val="28"/>
        </w:rPr>
        <w:t xml:space="preserve"> детских учреждений </w:t>
      </w:r>
      <w:r w:rsidR="0031749C">
        <w:rPr>
          <w:sz w:val="28"/>
          <w:szCs w:val="28"/>
        </w:rPr>
        <w:t>, учреждений культуры из-за</w:t>
      </w:r>
      <w:r>
        <w:rPr>
          <w:sz w:val="28"/>
          <w:szCs w:val="28"/>
        </w:rPr>
        <w:t xml:space="preserve"> распространени</w:t>
      </w:r>
      <w:r w:rsidR="00C21566">
        <w:rPr>
          <w:sz w:val="28"/>
          <w:szCs w:val="28"/>
        </w:rPr>
        <w:t>я</w:t>
      </w:r>
      <w:r>
        <w:rPr>
          <w:sz w:val="28"/>
          <w:szCs w:val="28"/>
        </w:rPr>
        <w:t xml:space="preserve"> коронавирусной инфекции;</w:t>
      </w:r>
    </w:p>
    <w:p w:rsidR="005F0C32" w:rsidRDefault="00BD06E7" w:rsidP="005F0C3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5169E">
        <w:rPr>
          <w:sz w:val="28"/>
          <w:szCs w:val="28"/>
        </w:rPr>
        <w:t xml:space="preserve">- по </w:t>
      </w:r>
      <w:r w:rsidR="00CF15E0">
        <w:rPr>
          <w:sz w:val="28"/>
          <w:szCs w:val="28"/>
        </w:rPr>
        <w:t xml:space="preserve">прочим неналоговым доходам </w:t>
      </w:r>
      <w:r w:rsidRPr="0065169E">
        <w:rPr>
          <w:sz w:val="28"/>
          <w:szCs w:val="28"/>
        </w:rPr>
        <w:t xml:space="preserve"> -</w:t>
      </w:r>
      <w:r w:rsidR="00CF15E0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65169E">
        <w:rPr>
          <w:sz w:val="28"/>
          <w:szCs w:val="28"/>
        </w:rPr>
        <w:t xml:space="preserve"> </w:t>
      </w:r>
      <w:r w:rsidR="00CF15E0">
        <w:rPr>
          <w:sz w:val="28"/>
          <w:szCs w:val="28"/>
        </w:rPr>
        <w:t>26,4</w:t>
      </w:r>
      <w:r>
        <w:rPr>
          <w:sz w:val="28"/>
          <w:szCs w:val="28"/>
        </w:rPr>
        <w:t xml:space="preserve"> % </w:t>
      </w:r>
      <w:r w:rsidRPr="00CF15E0">
        <w:rPr>
          <w:sz w:val="28"/>
          <w:szCs w:val="28"/>
        </w:rPr>
        <w:t xml:space="preserve">в связи с </w:t>
      </w:r>
      <w:r w:rsidR="00CF15E0">
        <w:rPr>
          <w:sz w:val="28"/>
          <w:szCs w:val="28"/>
        </w:rPr>
        <w:t>уменьшением поступления средств самообложения граждан.</w:t>
      </w:r>
    </w:p>
    <w:p w:rsidR="006F1C10" w:rsidRDefault="006F1C10" w:rsidP="004F46F7">
      <w:pPr>
        <w:spacing w:line="360" w:lineRule="auto"/>
        <w:jc w:val="both"/>
        <w:rPr>
          <w:sz w:val="28"/>
          <w:szCs w:val="28"/>
        </w:rPr>
      </w:pPr>
    </w:p>
    <w:p w:rsidR="00D946D5" w:rsidRDefault="00D946D5" w:rsidP="002E422C">
      <w:pPr>
        <w:pStyle w:val="a3"/>
        <w:spacing w:line="360" w:lineRule="auto"/>
        <w:ind w:firstLine="720"/>
        <w:jc w:val="both"/>
      </w:pPr>
      <w:r w:rsidRPr="005E0DAC">
        <w:t xml:space="preserve">Объем </w:t>
      </w:r>
      <w:r w:rsidRPr="00DB4EDC">
        <w:rPr>
          <w:b/>
          <w:bCs/>
        </w:rPr>
        <w:t>безвозмездных поступлений</w:t>
      </w:r>
      <w:r w:rsidRPr="005E0DAC">
        <w:t xml:space="preserve">  за 20</w:t>
      </w:r>
      <w:r w:rsidR="005912E6">
        <w:t>2</w:t>
      </w:r>
      <w:r w:rsidR="00CC1838">
        <w:t>1</w:t>
      </w:r>
      <w:r>
        <w:t xml:space="preserve"> </w:t>
      </w:r>
      <w:r w:rsidRPr="005E0DAC">
        <w:t xml:space="preserve">год составил </w:t>
      </w:r>
      <w:r w:rsidR="00CC1838">
        <w:rPr>
          <w:b/>
        </w:rPr>
        <w:t>99224,7</w:t>
      </w:r>
      <w:r w:rsidRPr="00027297">
        <w:rPr>
          <w:b/>
        </w:rPr>
        <w:t xml:space="preserve"> тыс. рублей</w:t>
      </w:r>
      <w:r>
        <w:t xml:space="preserve"> или </w:t>
      </w:r>
      <w:r w:rsidR="00CC1838">
        <w:t>97,6</w:t>
      </w:r>
      <w:r>
        <w:t xml:space="preserve">% к плану, в том числе </w:t>
      </w:r>
      <w:r w:rsidRPr="005E0DAC">
        <w:t>дотаци</w:t>
      </w:r>
      <w:r>
        <w:t xml:space="preserve">и – </w:t>
      </w:r>
      <w:r w:rsidR="00CC1838">
        <w:t>27023,3</w:t>
      </w:r>
      <w:r>
        <w:t xml:space="preserve"> тыс</w:t>
      </w:r>
      <w:r w:rsidRPr="005E0DAC">
        <w:t>. рублей</w:t>
      </w:r>
      <w:r>
        <w:t xml:space="preserve">, или </w:t>
      </w:r>
      <w:r w:rsidR="00CC1838">
        <w:t>100</w:t>
      </w:r>
      <w:r>
        <w:t xml:space="preserve">% к плану, субвенции </w:t>
      </w:r>
      <w:r w:rsidR="00CC1838">
        <w:t>17115,7</w:t>
      </w:r>
      <w:r>
        <w:t xml:space="preserve"> тыс. рублей, или </w:t>
      </w:r>
      <w:r w:rsidR="00CC1838">
        <w:t>97,7</w:t>
      </w:r>
      <w:r>
        <w:t xml:space="preserve">% к плану, субсидии – </w:t>
      </w:r>
      <w:r w:rsidR="00CC1838">
        <w:t>54138,2</w:t>
      </w:r>
      <w:r>
        <w:t xml:space="preserve"> тыс. рублей, или </w:t>
      </w:r>
      <w:r w:rsidR="00CC1838">
        <w:t>96,4</w:t>
      </w:r>
      <w:r>
        <w:t xml:space="preserve">% к плану,  иные межбюджетные трансферты – </w:t>
      </w:r>
      <w:r w:rsidR="00CC1838">
        <w:t>720,5</w:t>
      </w:r>
      <w:r>
        <w:t xml:space="preserve"> тыс. рублей,  или </w:t>
      </w:r>
      <w:r w:rsidR="0072535B">
        <w:t>100,0</w:t>
      </w:r>
      <w:r>
        <w:t xml:space="preserve">%, </w:t>
      </w:r>
      <w:r w:rsidR="00522A34">
        <w:t xml:space="preserve"> прочие </w:t>
      </w:r>
      <w:r>
        <w:t xml:space="preserve">безвозмездные поступления  - </w:t>
      </w:r>
      <w:r w:rsidR="00CC1838">
        <w:t>227</w:t>
      </w:r>
      <w:r w:rsidR="009315A2">
        <w:t>,0</w:t>
      </w:r>
      <w:r>
        <w:t xml:space="preserve"> тыс. рублей или 100,0</w:t>
      </w:r>
      <w:r w:rsidR="00CC1838">
        <w:t>%</w:t>
      </w:r>
      <w:r>
        <w:t xml:space="preserve">. </w:t>
      </w:r>
    </w:p>
    <w:p w:rsidR="00D946D5" w:rsidRDefault="00D946D5" w:rsidP="001F6D1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сумма задолженности в бюджет </w:t>
      </w:r>
      <w:r w:rsidR="00E1505E">
        <w:rPr>
          <w:sz w:val="28"/>
          <w:szCs w:val="28"/>
        </w:rPr>
        <w:t xml:space="preserve">муниципального </w:t>
      </w:r>
      <w:r w:rsidR="004C4CE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по налоговым и неналоговым платежам по состоянию на 1 января 20</w:t>
      </w:r>
      <w:r w:rsidR="00E1505E">
        <w:rPr>
          <w:sz w:val="28"/>
          <w:szCs w:val="28"/>
        </w:rPr>
        <w:t>2</w:t>
      </w:r>
      <w:r w:rsidR="002355F1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по данным Межрайонной ИФНС России по Кировской области и администрации Кикнурского </w:t>
      </w:r>
      <w:r w:rsidR="004D5CED">
        <w:rPr>
          <w:sz w:val="28"/>
          <w:szCs w:val="28"/>
        </w:rPr>
        <w:t xml:space="preserve">муниципального </w:t>
      </w:r>
      <w:r w:rsidR="004C4CE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составила </w:t>
      </w:r>
      <w:r w:rsidR="004D5CED">
        <w:rPr>
          <w:sz w:val="28"/>
          <w:szCs w:val="28"/>
        </w:rPr>
        <w:t>151,9</w:t>
      </w:r>
      <w:r>
        <w:rPr>
          <w:sz w:val="28"/>
          <w:szCs w:val="28"/>
        </w:rPr>
        <w:t xml:space="preserve"> тыс. рублей</w:t>
      </w:r>
      <w:r w:rsidR="00616795">
        <w:rPr>
          <w:sz w:val="28"/>
          <w:szCs w:val="28"/>
        </w:rPr>
        <w:t xml:space="preserve">. </w:t>
      </w:r>
      <w:r w:rsidR="00D16A06">
        <w:rPr>
          <w:sz w:val="28"/>
          <w:szCs w:val="28"/>
        </w:rPr>
        <w:t xml:space="preserve"> </w:t>
      </w:r>
      <w:r w:rsidR="00E1505E">
        <w:rPr>
          <w:sz w:val="28"/>
          <w:szCs w:val="28"/>
        </w:rPr>
        <w:t>Недоимка, возможная к взысканию</w:t>
      </w:r>
      <w:r w:rsidR="00616795">
        <w:rPr>
          <w:sz w:val="28"/>
          <w:szCs w:val="28"/>
        </w:rPr>
        <w:t xml:space="preserve">, составляет </w:t>
      </w:r>
      <w:r w:rsidR="004D5CED">
        <w:rPr>
          <w:sz w:val="28"/>
          <w:szCs w:val="28"/>
        </w:rPr>
        <w:t>62,0</w:t>
      </w:r>
      <w:r w:rsidR="00616795">
        <w:rPr>
          <w:sz w:val="28"/>
          <w:szCs w:val="28"/>
        </w:rPr>
        <w:t xml:space="preserve"> тыс. рублей или </w:t>
      </w:r>
      <w:r w:rsidR="004D5CED">
        <w:rPr>
          <w:sz w:val="28"/>
          <w:szCs w:val="28"/>
        </w:rPr>
        <w:t>40</w:t>
      </w:r>
      <w:r w:rsidR="00EA0B08">
        <w:rPr>
          <w:sz w:val="28"/>
          <w:szCs w:val="28"/>
        </w:rPr>
        <w:t>,8</w:t>
      </w:r>
      <w:r w:rsidR="00616795">
        <w:rPr>
          <w:sz w:val="28"/>
          <w:szCs w:val="28"/>
        </w:rPr>
        <w:t>% всей суммы недоимки.</w:t>
      </w:r>
    </w:p>
    <w:p w:rsidR="00D946D5" w:rsidRPr="00604E72" w:rsidRDefault="00D946D5" w:rsidP="001F6D17">
      <w:pPr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</w:p>
    <w:p w:rsidR="00D946D5" w:rsidRDefault="00D946D5" w:rsidP="00404D1C">
      <w:pPr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РАСХОДЫ</w:t>
      </w:r>
    </w:p>
    <w:p w:rsidR="00D946D5" w:rsidRPr="00224E59" w:rsidRDefault="00D946D5" w:rsidP="006D5FB5">
      <w:pPr>
        <w:spacing w:line="360" w:lineRule="auto"/>
        <w:ind w:firstLine="708"/>
        <w:jc w:val="both"/>
        <w:rPr>
          <w:sz w:val="28"/>
          <w:szCs w:val="28"/>
        </w:rPr>
      </w:pPr>
      <w:r w:rsidRPr="005E0DAC">
        <w:rPr>
          <w:sz w:val="28"/>
          <w:szCs w:val="28"/>
        </w:rPr>
        <w:t>Факти</w:t>
      </w:r>
      <w:r>
        <w:rPr>
          <w:sz w:val="28"/>
          <w:szCs w:val="28"/>
        </w:rPr>
        <w:t>чески расходная часть</w:t>
      </w:r>
      <w:r w:rsidRPr="005E0DAC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5E0DAC">
        <w:rPr>
          <w:sz w:val="28"/>
          <w:szCs w:val="28"/>
        </w:rPr>
        <w:t xml:space="preserve"> на 01.</w:t>
      </w:r>
      <w:r>
        <w:rPr>
          <w:sz w:val="28"/>
          <w:szCs w:val="28"/>
        </w:rPr>
        <w:t>01.20</w:t>
      </w:r>
      <w:r w:rsidR="00573D86">
        <w:rPr>
          <w:sz w:val="28"/>
          <w:szCs w:val="28"/>
        </w:rPr>
        <w:t>2</w:t>
      </w:r>
      <w:r w:rsidR="004F6DF2">
        <w:rPr>
          <w:sz w:val="28"/>
          <w:szCs w:val="28"/>
        </w:rPr>
        <w:t>1</w:t>
      </w:r>
      <w:r w:rsidRPr="005E0DAC">
        <w:rPr>
          <w:sz w:val="28"/>
          <w:szCs w:val="28"/>
        </w:rPr>
        <w:t xml:space="preserve"> исполнена в объеме </w:t>
      </w:r>
      <w:r w:rsidR="00B8686B">
        <w:rPr>
          <w:b/>
          <w:sz w:val="28"/>
          <w:szCs w:val="28"/>
        </w:rPr>
        <w:t>154795,4</w:t>
      </w:r>
      <w:r w:rsidRPr="00250DC2">
        <w:rPr>
          <w:b/>
          <w:sz w:val="28"/>
          <w:szCs w:val="28"/>
        </w:rPr>
        <w:t xml:space="preserve">  тыс. рублей</w:t>
      </w:r>
      <w:r w:rsidRPr="005E0DAC">
        <w:rPr>
          <w:sz w:val="28"/>
          <w:szCs w:val="28"/>
        </w:rPr>
        <w:t xml:space="preserve">, или на </w:t>
      </w:r>
      <w:r w:rsidR="00B8686B">
        <w:rPr>
          <w:b/>
          <w:sz w:val="28"/>
          <w:szCs w:val="28"/>
        </w:rPr>
        <w:t>97,0</w:t>
      </w:r>
      <w:r w:rsidRPr="00250DC2">
        <w:rPr>
          <w:b/>
          <w:sz w:val="28"/>
          <w:szCs w:val="28"/>
        </w:rPr>
        <w:t>%</w:t>
      </w:r>
      <w:r w:rsidRPr="005E0DAC">
        <w:rPr>
          <w:sz w:val="28"/>
          <w:szCs w:val="28"/>
        </w:rPr>
        <w:t xml:space="preserve"> к годовому плану. </w:t>
      </w:r>
    </w:p>
    <w:p w:rsidR="00D946D5" w:rsidRDefault="00D946D5" w:rsidP="006D5FB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сравнению с аналогичным периодом прошлого года объем расходов </w:t>
      </w:r>
      <w:r w:rsidR="00CE2E88">
        <w:rPr>
          <w:sz w:val="28"/>
          <w:szCs w:val="28"/>
        </w:rPr>
        <w:t>уменьшился</w:t>
      </w:r>
      <w:r>
        <w:rPr>
          <w:sz w:val="28"/>
          <w:szCs w:val="28"/>
        </w:rPr>
        <w:t xml:space="preserve"> на </w:t>
      </w:r>
      <w:r w:rsidR="00CE2E88">
        <w:rPr>
          <w:sz w:val="28"/>
          <w:szCs w:val="28"/>
        </w:rPr>
        <w:t>5036,7</w:t>
      </w:r>
      <w:r w:rsidR="00250DC2">
        <w:rPr>
          <w:sz w:val="28"/>
          <w:szCs w:val="28"/>
        </w:rPr>
        <w:t xml:space="preserve"> тыс. рублей</w:t>
      </w:r>
      <w:r w:rsidR="00CE2E88">
        <w:rPr>
          <w:sz w:val="28"/>
          <w:szCs w:val="28"/>
        </w:rPr>
        <w:t xml:space="preserve"> (3,2</w:t>
      </w:r>
      <w:bookmarkStart w:id="0" w:name="_GoBack"/>
      <w:bookmarkEnd w:id="0"/>
      <w:r w:rsidR="006810C4">
        <w:rPr>
          <w:sz w:val="28"/>
          <w:szCs w:val="28"/>
        </w:rPr>
        <w:t>%)</w:t>
      </w:r>
      <w:r w:rsidR="00250DC2">
        <w:rPr>
          <w:sz w:val="28"/>
          <w:szCs w:val="28"/>
        </w:rPr>
        <w:t>.</w:t>
      </w:r>
    </w:p>
    <w:p w:rsidR="00CF5DE1" w:rsidRDefault="00D946D5" w:rsidP="00D06B94">
      <w:pPr>
        <w:spacing w:line="360" w:lineRule="auto"/>
        <w:ind w:firstLine="720"/>
        <w:jc w:val="both"/>
        <w:rPr>
          <w:sz w:val="28"/>
          <w:szCs w:val="28"/>
        </w:rPr>
      </w:pPr>
      <w:r w:rsidRPr="00DC6725">
        <w:rPr>
          <w:sz w:val="28"/>
          <w:szCs w:val="28"/>
        </w:rPr>
        <w:t xml:space="preserve">Общая сумма неиспользованных ассигнований составила </w:t>
      </w:r>
      <w:r w:rsidR="006810C4">
        <w:rPr>
          <w:sz w:val="28"/>
          <w:szCs w:val="28"/>
        </w:rPr>
        <w:t>1849,2</w:t>
      </w:r>
      <w:r w:rsidRPr="00DC6725">
        <w:rPr>
          <w:sz w:val="28"/>
          <w:szCs w:val="28"/>
        </w:rPr>
        <w:t xml:space="preserve"> тыс. рублей.</w:t>
      </w:r>
      <w:r>
        <w:rPr>
          <w:sz w:val="28"/>
          <w:szCs w:val="28"/>
        </w:rPr>
        <w:t xml:space="preserve"> </w:t>
      </w:r>
    </w:p>
    <w:p w:rsidR="00CF5DE1" w:rsidRDefault="00CF5DE1" w:rsidP="00D06B94">
      <w:pPr>
        <w:spacing w:line="360" w:lineRule="auto"/>
        <w:ind w:firstLine="720"/>
        <w:jc w:val="both"/>
        <w:rPr>
          <w:sz w:val="28"/>
          <w:szCs w:val="28"/>
        </w:rPr>
      </w:pPr>
    </w:p>
    <w:p w:rsidR="00D946D5" w:rsidRDefault="00D946D5" w:rsidP="0059493E">
      <w:pPr>
        <w:spacing w:before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Отраслевая структура расходов бюджета муниципального </w:t>
      </w:r>
      <w:r w:rsidR="004C4CE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="008E4D26">
        <w:rPr>
          <w:sz w:val="28"/>
          <w:szCs w:val="28"/>
        </w:rPr>
        <w:t>в</w:t>
      </w:r>
      <w:r>
        <w:rPr>
          <w:sz w:val="28"/>
          <w:szCs w:val="28"/>
        </w:rPr>
        <w:t xml:space="preserve"> 20</w:t>
      </w:r>
      <w:r w:rsidR="00CF5DE1">
        <w:rPr>
          <w:sz w:val="28"/>
          <w:szCs w:val="28"/>
        </w:rPr>
        <w:t>2</w:t>
      </w:r>
      <w:r w:rsidR="000942EE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="008E4D26">
        <w:rPr>
          <w:sz w:val="28"/>
          <w:szCs w:val="28"/>
        </w:rPr>
        <w:t>у</w:t>
      </w:r>
      <w:r>
        <w:rPr>
          <w:sz w:val="28"/>
          <w:szCs w:val="28"/>
        </w:rPr>
        <w:t xml:space="preserve"> в разрезе источников представлена в таблице:</w:t>
      </w:r>
    </w:p>
    <w:p w:rsidR="00D946D5" w:rsidRPr="008F7C90" w:rsidRDefault="00D946D5" w:rsidP="008F7C90">
      <w:pPr>
        <w:ind w:firstLine="720"/>
        <w:jc w:val="right"/>
      </w:pPr>
      <w:r>
        <w:rPr>
          <w:sz w:val="28"/>
          <w:szCs w:val="28"/>
        </w:rPr>
        <w:t>тыс</w:t>
      </w:r>
      <w:r w:rsidRPr="00404D1C">
        <w:rPr>
          <w:sz w:val="28"/>
          <w:szCs w:val="28"/>
        </w:rPr>
        <w:t>.</w:t>
      </w:r>
      <w:r>
        <w:t xml:space="preserve"> </w:t>
      </w:r>
      <w:r w:rsidRPr="00404D1C">
        <w:rPr>
          <w:sz w:val="28"/>
          <w:szCs w:val="28"/>
        </w:rPr>
        <w:t>рублей</w:t>
      </w:r>
    </w:p>
    <w:tbl>
      <w:tblPr>
        <w:tblW w:w="9724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2127"/>
        <w:gridCol w:w="567"/>
        <w:gridCol w:w="2694"/>
        <w:gridCol w:w="2551"/>
        <w:gridCol w:w="1785"/>
      </w:tblGrid>
      <w:tr w:rsidR="00D946D5" w:rsidRPr="00F1281D" w:rsidTr="008E4D26">
        <w:trPr>
          <w:trHeight w:val="1230"/>
        </w:trPr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46D5" w:rsidRPr="00F1281D" w:rsidRDefault="00D946D5" w:rsidP="008F7C90">
            <w:pPr>
              <w:jc w:val="center"/>
            </w:pPr>
            <w:r w:rsidRPr="00F1281D">
              <w:t>Наименование расхода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46D5" w:rsidRPr="00F1281D" w:rsidRDefault="00D946D5" w:rsidP="008F7C90">
            <w:pPr>
              <w:jc w:val="center"/>
            </w:pPr>
            <w:r w:rsidRPr="00F1281D">
              <w:t>Раз-дел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</w:tcPr>
          <w:p w:rsidR="00D946D5" w:rsidRPr="00F1281D" w:rsidRDefault="00D946D5" w:rsidP="00C6685E">
            <w:pPr>
              <w:jc w:val="center"/>
            </w:pPr>
            <w:r w:rsidRPr="00F1281D">
              <w:t>План</w:t>
            </w:r>
          </w:p>
          <w:p w:rsidR="00D946D5" w:rsidRPr="00F1281D" w:rsidRDefault="00D946D5" w:rsidP="00C6685E">
            <w:pPr>
              <w:ind w:left="-62"/>
              <w:jc w:val="center"/>
            </w:pPr>
            <w:r w:rsidRPr="00F1281D">
              <w:t>всего</w:t>
            </w:r>
          </w:p>
          <w:p w:rsidR="00D946D5" w:rsidRPr="00F1281D" w:rsidRDefault="00D946D5" w:rsidP="00C6685E">
            <w:pPr>
              <w:ind w:right="-108"/>
              <w:jc w:val="center"/>
            </w:pPr>
          </w:p>
        </w:tc>
        <w:tc>
          <w:tcPr>
            <w:tcW w:w="2551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D946D5" w:rsidRPr="00F1281D" w:rsidRDefault="00D946D5" w:rsidP="00C6685E">
            <w:pPr>
              <w:jc w:val="center"/>
            </w:pPr>
            <w:r w:rsidRPr="00F1281D">
              <w:t>Исполнено</w:t>
            </w:r>
          </w:p>
          <w:p w:rsidR="00D946D5" w:rsidRPr="00F1281D" w:rsidRDefault="00D946D5" w:rsidP="00C6685E">
            <w:pPr>
              <w:jc w:val="center"/>
            </w:pPr>
            <w:r w:rsidRPr="00F1281D">
              <w:t>всего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46D5" w:rsidRPr="00F1281D" w:rsidRDefault="00D946D5" w:rsidP="00C6685E">
            <w:pPr>
              <w:jc w:val="center"/>
            </w:pPr>
            <w:r>
              <w:t>Процент исполнения, %</w:t>
            </w:r>
          </w:p>
        </w:tc>
      </w:tr>
      <w:tr w:rsidR="00D946D5" w:rsidTr="008E4D26">
        <w:trPr>
          <w:trHeight w:val="253"/>
        </w:trPr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8F7C90" w:rsidRDefault="00D946D5" w:rsidP="008F7C90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8F7C90" w:rsidRDefault="00D946D5" w:rsidP="008F7C90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D946D5" w:rsidP="003A67B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D946D5" w:rsidP="003A67B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Pr="003A67BC" w:rsidRDefault="00D946D5" w:rsidP="000C51EA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946D5" w:rsidTr="0013065B">
        <w:trPr>
          <w:trHeight w:val="334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CB2D4A" w:rsidRDefault="001111A4" w:rsidP="003A67B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159533,7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CB2D4A" w:rsidRDefault="001111A4" w:rsidP="003A67B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154795,4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Default="001111A4" w:rsidP="0013065B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97,0</w:t>
            </w:r>
          </w:p>
        </w:tc>
      </w:tr>
      <w:tr w:rsidR="00D946D5" w:rsidTr="0013065B">
        <w:trPr>
          <w:trHeight w:val="334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746311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43842,7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1111A4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43366,3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Pr="003A67BC" w:rsidRDefault="001111A4" w:rsidP="00746311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  <w:r w:rsidR="00746311">
              <w:rPr>
                <w:b/>
                <w:bCs/>
                <w:sz w:val="20"/>
                <w:szCs w:val="20"/>
              </w:rPr>
              <w:t>,9</w:t>
            </w:r>
          </w:p>
        </w:tc>
      </w:tr>
      <w:tr w:rsidR="001111A4" w:rsidTr="001111A4">
        <w:trPr>
          <w:trHeight w:val="366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11A4" w:rsidRPr="003A67BC" w:rsidRDefault="001111A4" w:rsidP="001111A4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111A4" w:rsidRDefault="001111A4" w:rsidP="001111A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111A4" w:rsidRPr="003A67BC" w:rsidRDefault="001111A4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111A4" w:rsidRPr="003A67BC" w:rsidRDefault="001111A4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1111A4" w:rsidRPr="003A67BC" w:rsidRDefault="001111A4" w:rsidP="0013065B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D946D5" w:rsidTr="0013065B">
        <w:trPr>
          <w:trHeight w:val="889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1111A4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4670,2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1111A4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4652,9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Pr="003A67BC" w:rsidRDefault="001111A4" w:rsidP="0013065B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99,6</w:t>
            </w:r>
          </w:p>
        </w:tc>
      </w:tr>
      <w:tr w:rsidR="00D946D5" w:rsidTr="0013065B">
        <w:trPr>
          <w:trHeight w:val="4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1111A4" w:rsidP="00DF2DB0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35697,6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1111A4" w:rsidP="00DF2DB0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34007,7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Pr="003A67BC" w:rsidRDefault="001111A4" w:rsidP="0013065B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95,3</w:t>
            </w:r>
          </w:p>
        </w:tc>
      </w:tr>
      <w:tr w:rsidR="00D946D5" w:rsidTr="0013065B">
        <w:trPr>
          <w:trHeight w:val="27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1111A4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8889,2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1111A4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7965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Default="001111A4" w:rsidP="0013065B">
            <w:pPr>
              <w:ind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89,6</w:t>
            </w:r>
          </w:p>
        </w:tc>
      </w:tr>
      <w:tr w:rsidR="00D946D5" w:rsidTr="0013065B">
        <w:trPr>
          <w:trHeight w:val="27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CE53DA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CE53DA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Default="00CE53DA" w:rsidP="0013065B">
            <w:pPr>
              <w:ind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D946D5" w:rsidTr="0013065B">
        <w:trPr>
          <w:trHeight w:val="27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E53DA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38030,6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E53DA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37011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Pr="003A67BC" w:rsidRDefault="00CE53DA" w:rsidP="0013065B">
            <w:pPr>
              <w:ind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97,3</w:t>
            </w:r>
          </w:p>
        </w:tc>
      </w:tr>
      <w:tr w:rsidR="00D946D5" w:rsidTr="0013065B">
        <w:trPr>
          <w:trHeight w:val="449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 xml:space="preserve">Культура и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E53DA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20424,6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E53DA" w:rsidP="00C373EE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19961,4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Pr="003A67BC" w:rsidRDefault="00CE53DA" w:rsidP="0013065B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97,7</w:t>
            </w:r>
          </w:p>
        </w:tc>
      </w:tr>
      <w:tr w:rsidR="00D946D5" w:rsidTr="0013065B">
        <w:trPr>
          <w:trHeight w:val="381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CE53DA" w:rsidP="00B442D3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D946D5" w:rsidRPr="003A67BC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E53DA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7363,4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E53DA" w:rsidP="00CE53DA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7305,5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Pr="003A67BC" w:rsidRDefault="00CE53DA" w:rsidP="0013065B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99,2</w:t>
            </w:r>
          </w:p>
        </w:tc>
      </w:tr>
      <w:tr w:rsidR="00D946D5" w:rsidTr="0013065B">
        <w:trPr>
          <w:trHeight w:val="356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Default="00D946D5" w:rsidP="003A67B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Физическая культура </w:t>
            </w:r>
          </w:p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CE53DA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CE53DA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Default="00CE53DA" w:rsidP="0013065B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88,9</w:t>
            </w:r>
          </w:p>
        </w:tc>
      </w:tr>
      <w:tr w:rsidR="00D946D5" w:rsidTr="0013065B">
        <w:trPr>
          <w:trHeight w:val="356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CE53DA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CE53DA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Default="00CE53DA" w:rsidP="0013065B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11,9</w:t>
            </w:r>
          </w:p>
        </w:tc>
      </w:tr>
    </w:tbl>
    <w:p w:rsidR="00564BC6" w:rsidRDefault="00564BC6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564BC6" w:rsidRDefault="00564BC6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564BC6" w:rsidRDefault="00564BC6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D946D5" w:rsidRDefault="00564BC6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 w:rsidRPr="00564BC6">
        <w:rPr>
          <w:b/>
          <w:bCs/>
          <w:color w:val="000000"/>
          <w:sz w:val="28"/>
          <w:szCs w:val="28"/>
        </w:rPr>
        <w:t xml:space="preserve">Структура расходов бюджета муниципального </w:t>
      </w:r>
      <w:r w:rsidR="004C4CE1">
        <w:rPr>
          <w:b/>
          <w:bCs/>
          <w:color w:val="000000"/>
          <w:sz w:val="28"/>
          <w:szCs w:val="28"/>
        </w:rPr>
        <w:t>округа</w:t>
      </w:r>
      <w:r w:rsidRPr="00564BC6">
        <w:rPr>
          <w:b/>
          <w:bCs/>
          <w:color w:val="000000"/>
          <w:sz w:val="28"/>
          <w:szCs w:val="28"/>
        </w:rPr>
        <w:t xml:space="preserve">, в % </w:t>
      </w:r>
      <w:r w:rsidR="00F64BCF">
        <w:rPr>
          <w:b/>
          <w:bCs/>
          <w:color w:val="000000"/>
          <w:sz w:val="28"/>
          <w:szCs w:val="28"/>
        </w:rPr>
        <w:t xml:space="preserve">в </w:t>
      </w:r>
      <w:r w:rsidRPr="00564BC6">
        <w:rPr>
          <w:b/>
          <w:bCs/>
          <w:color w:val="000000"/>
          <w:sz w:val="28"/>
          <w:szCs w:val="28"/>
        </w:rPr>
        <w:t>20</w:t>
      </w:r>
      <w:r w:rsidR="0013065B">
        <w:rPr>
          <w:b/>
          <w:bCs/>
          <w:color w:val="000000"/>
          <w:sz w:val="28"/>
          <w:szCs w:val="28"/>
        </w:rPr>
        <w:t>2</w:t>
      </w:r>
      <w:r w:rsidR="00CE53DA">
        <w:rPr>
          <w:b/>
          <w:bCs/>
          <w:color w:val="000000"/>
          <w:sz w:val="28"/>
          <w:szCs w:val="28"/>
        </w:rPr>
        <w:t>1</w:t>
      </w:r>
      <w:r w:rsidRPr="00564BC6">
        <w:rPr>
          <w:b/>
          <w:bCs/>
          <w:color w:val="000000"/>
          <w:sz w:val="28"/>
          <w:szCs w:val="28"/>
        </w:rPr>
        <w:t>г</w:t>
      </w:r>
      <w:r w:rsidR="00F64BCF">
        <w:rPr>
          <w:b/>
          <w:bCs/>
          <w:color w:val="000000"/>
          <w:sz w:val="28"/>
          <w:szCs w:val="28"/>
        </w:rPr>
        <w:t>оду</w:t>
      </w:r>
    </w:p>
    <w:p w:rsidR="00B9020E" w:rsidRDefault="00B902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B9020E" w:rsidRDefault="00B9020E" w:rsidP="008B401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64BC6" w:rsidRDefault="00564BC6" w:rsidP="008B401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64BC6" w:rsidRDefault="00564BC6" w:rsidP="008B401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64BC6" w:rsidRDefault="00564BC6" w:rsidP="00B442D3">
      <w:pPr>
        <w:autoSpaceDE w:val="0"/>
        <w:autoSpaceDN w:val="0"/>
        <w:adjustRightInd w:val="0"/>
        <w:ind w:firstLine="284"/>
        <w:jc w:val="both"/>
        <w:rPr>
          <w:color w:val="000000"/>
          <w:sz w:val="28"/>
          <w:szCs w:val="28"/>
        </w:rPr>
      </w:pPr>
      <w:r w:rsidRPr="00564BC6">
        <w:rPr>
          <w:noProof/>
          <w:color w:val="000000"/>
          <w:sz w:val="28"/>
          <w:szCs w:val="28"/>
        </w:rPr>
        <w:drawing>
          <wp:inline distT="0" distB="0" distL="0" distR="0">
            <wp:extent cx="6778410" cy="6745856"/>
            <wp:effectExtent l="19050" t="0" r="2244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64BC6" w:rsidRDefault="00564BC6" w:rsidP="008B401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D946D5" w:rsidRDefault="00D946D5" w:rsidP="008B401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D946D5" w:rsidRDefault="00D946D5" w:rsidP="00687024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FA392A" w:rsidRDefault="00FA392A" w:rsidP="00D16972">
      <w:pPr>
        <w:spacing w:before="120" w:line="360" w:lineRule="auto"/>
        <w:ind w:firstLine="720"/>
        <w:jc w:val="both"/>
        <w:rPr>
          <w:sz w:val="28"/>
          <w:szCs w:val="28"/>
        </w:rPr>
      </w:pPr>
    </w:p>
    <w:p w:rsidR="00FA392A" w:rsidRDefault="00FA392A" w:rsidP="00D16972">
      <w:pPr>
        <w:spacing w:before="120" w:line="360" w:lineRule="auto"/>
        <w:ind w:firstLine="720"/>
        <w:jc w:val="both"/>
        <w:rPr>
          <w:sz w:val="28"/>
          <w:szCs w:val="28"/>
        </w:rPr>
      </w:pPr>
    </w:p>
    <w:p w:rsidR="00A22C35" w:rsidRDefault="00D946D5" w:rsidP="00D16972">
      <w:pPr>
        <w:spacing w:before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общем объеме расходов бюджета отчетного года о</w:t>
      </w:r>
      <w:r w:rsidRPr="00E86EE9">
        <w:rPr>
          <w:sz w:val="28"/>
          <w:szCs w:val="28"/>
        </w:rPr>
        <w:t>сновную долю занима</w:t>
      </w:r>
      <w:r>
        <w:rPr>
          <w:sz w:val="28"/>
          <w:szCs w:val="28"/>
        </w:rPr>
        <w:t xml:space="preserve">ли </w:t>
      </w:r>
      <w:r w:rsidRPr="00E86EE9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>социальной направленности</w:t>
      </w:r>
      <w:r w:rsidRPr="00E86EE9">
        <w:rPr>
          <w:sz w:val="28"/>
          <w:szCs w:val="28"/>
        </w:rPr>
        <w:t xml:space="preserve">, которые составили в общем объеме расходов </w:t>
      </w:r>
      <w:r w:rsidR="00B84D24">
        <w:rPr>
          <w:sz w:val="28"/>
          <w:szCs w:val="28"/>
        </w:rPr>
        <w:t>41,5</w:t>
      </w:r>
      <w:r w:rsidRPr="00E86EE9">
        <w:rPr>
          <w:sz w:val="28"/>
          <w:szCs w:val="28"/>
        </w:rPr>
        <w:t xml:space="preserve">%, </w:t>
      </w:r>
      <w:r w:rsidR="008E4D26">
        <w:rPr>
          <w:sz w:val="28"/>
          <w:szCs w:val="28"/>
        </w:rPr>
        <w:t xml:space="preserve"> </w:t>
      </w:r>
      <w:r w:rsidRPr="00E86EE9">
        <w:rPr>
          <w:sz w:val="28"/>
          <w:szCs w:val="28"/>
        </w:rPr>
        <w:t>из них расходы на образование –</w:t>
      </w:r>
      <w:r>
        <w:rPr>
          <w:sz w:val="28"/>
          <w:szCs w:val="28"/>
        </w:rPr>
        <w:t xml:space="preserve"> </w:t>
      </w:r>
      <w:r w:rsidR="00B84D24">
        <w:rPr>
          <w:sz w:val="28"/>
          <w:szCs w:val="28"/>
        </w:rPr>
        <w:t>23,9</w:t>
      </w:r>
      <w:r w:rsidRPr="00E86EE9">
        <w:rPr>
          <w:sz w:val="28"/>
          <w:szCs w:val="28"/>
        </w:rPr>
        <w:t xml:space="preserve">%. Значительный </w:t>
      </w:r>
      <w:r>
        <w:rPr>
          <w:sz w:val="28"/>
          <w:szCs w:val="28"/>
        </w:rPr>
        <w:t xml:space="preserve">удельный </w:t>
      </w:r>
      <w:r w:rsidRPr="00E86EE9">
        <w:rPr>
          <w:sz w:val="28"/>
          <w:szCs w:val="28"/>
        </w:rPr>
        <w:t xml:space="preserve">вес в объеме произведенных </w:t>
      </w:r>
      <w:r>
        <w:rPr>
          <w:sz w:val="28"/>
          <w:szCs w:val="28"/>
        </w:rPr>
        <w:t>расходов</w:t>
      </w:r>
      <w:r w:rsidRPr="00E86EE9">
        <w:rPr>
          <w:sz w:val="28"/>
          <w:szCs w:val="28"/>
        </w:rPr>
        <w:t xml:space="preserve"> занимают</w:t>
      </w:r>
      <w:r>
        <w:rPr>
          <w:sz w:val="28"/>
          <w:szCs w:val="28"/>
        </w:rPr>
        <w:t xml:space="preserve"> расходы</w:t>
      </w:r>
      <w:r w:rsidRPr="00E86EE9">
        <w:rPr>
          <w:sz w:val="28"/>
          <w:szCs w:val="28"/>
        </w:rPr>
        <w:t xml:space="preserve"> на национальную экономику –</w:t>
      </w:r>
      <w:r>
        <w:rPr>
          <w:sz w:val="28"/>
          <w:szCs w:val="28"/>
        </w:rPr>
        <w:t xml:space="preserve"> </w:t>
      </w:r>
      <w:r w:rsidR="00295D6B">
        <w:rPr>
          <w:sz w:val="28"/>
          <w:szCs w:val="28"/>
        </w:rPr>
        <w:t>22</w:t>
      </w:r>
      <w:r w:rsidRPr="00E86EE9">
        <w:rPr>
          <w:sz w:val="28"/>
          <w:szCs w:val="28"/>
        </w:rPr>
        <w:t>%</w:t>
      </w:r>
      <w:r>
        <w:rPr>
          <w:sz w:val="28"/>
          <w:szCs w:val="28"/>
        </w:rPr>
        <w:t xml:space="preserve">, </w:t>
      </w:r>
      <w:r w:rsidRPr="000C53C2">
        <w:rPr>
          <w:sz w:val="28"/>
          <w:szCs w:val="28"/>
        </w:rPr>
        <w:t xml:space="preserve"> </w:t>
      </w:r>
      <w:r>
        <w:rPr>
          <w:sz w:val="28"/>
          <w:szCs w:val="28"/>
        </w:rPr>
        <w:t>общегосударственные вопросы</w:t>
      </w:r>
      <w:r w:rsidR="00295D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295D6B">
        <w:rPr>
          <w:sz w:val="28"/>
          <w:szCs w:val="28"/>
        </w:rPr>
        <w:t>28</w:t>
      </w:r>
      <w:r>
        <w:rPr>
          <w:sz w:val="28"/>
          <w:szCs w:val="28"/>
        </w:rPr>
        <w:t>%</w:t>
      </w:r>
      <w:r w:rsidRPr="00E86EE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A22C35">
        <w:rPr>
          <w:sz w:val="28"/>
          <w:szCs w:val="28"/>
        </w:rPr>
        <w:t xml:space="preserve"> </w:t>
      </w:r>
    </w:p>
    <w:p w:rsidR="00A22C35" w:rsidRDefault="00A22C35" w:rsidP="00D16972">
      <w:pPr>
        <w:spacing w:before="120" w:line="360" w:lineRule="auto"/>
        <w:ind w:firstLine="720"/>
        <w:jc w:val="both"/>
        <w:rPr>
          <w:color w:val="000000"/>
          <w:sz w:val="28"/>
          <w:szCs w:val="28"/>
        </w:rPr>
      </w:pPr>
    </w:p>
    <w:p w:rsidR="00BF73C6" w:rsidRDefault="00D946D5" w:rsidP="007A2CF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3069B">
        <w:rPr>
          <w:color w:val="000000"/>
          <w:sz w:val="28"/>
          <w:szCs w:val="28"/>
        </w:rPr>
        <w:t>Испол</w:t>
      </w:r>
      <w:r w:rsidRPr="00176320">
        <w:rPr>
          <w:color w:val="000000"/>
          <w:sz w:val="28"/>
          <w:szCs w:val="28"/>
        </w:rPr>
        <w:t>нение бюджета</w:t>
      </w:r>
      <w:r w:rsidR="00295D6B">
        <w:rPr>
          <w:color w:val="000000"/>
          <w:sz w:val="28"/>
          <w:szCs w:val="28"/>
        </w:rPr>
        <w:t xml:space="preserve"> муниципального округа</w:t>
      </w:r>
      <w:r w:rsidRPr="00176320">
        <w:rPr>
          <w:color w:val="000000"/>
          <w:sz w:val="28"/>
          <w:szCs w:val="28"/>
        </w:rPr>
        <w:t xml:space="preserve"> в 20</w:t>
      </w:r>
      <w:r w:rsidR="00F0572C">
        <w:rPr>
          <w:color w:val="000000"/>
          <w:sz w:val="28"/>
          <w:szCs w:val="28"/>
        </w:rPr>
        <w:t>2</w:t>
      </w:r>
      <w:r w:rsidR="00295D6B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</w:t>
      </w:r>
      <w:r w:rsidRPr="00176320">
        <w:rPr>
          <w:color w:val="000000"/>
          <w:sz w:val="28"/>
          <w:szCs w:val="28"/>
        </w:rPr>
        <w:t>году осуществлялось в рамках</w:t>
      </w:r>
      <w:r>
        <w:rPr>
          <w:color w:val="000000"/>
          <w:sz w:val="28"/>
          <w:szCs w:val="28"/>
        </w:rPr>
        <w:t xml:space="preserve"> 1</w:t>
      </w:r>
      <w:r w:rsidR="00295D6B">
        <w:rPr>
          <w:color w:val="000000"/>
          <w:sz w:val="28"/>
          <w:szCs w:val="28"/>
        </w:rPr>
        <w:t xml:space="preserve">5 </w:t>
      </w:r>
      <w:r>
        <w:rPr>
          <w:color w:val="000000"/>
          <w:sz w:val="28"/>
          <w:szCs w:val="28"/>
        </w:rPr>
        <w:t>муниципальных</w:t>
      </w:r>
      <w:r w:rsidRPr="00176320">
        <w:rPr>
          <w:color w:val="000000"/>
          <w:sz w:val="28"/>
          <w:szCs w:val="28"/>
        </w:rPr>
        <w:t xml:space="preserve"> программ</w:t>
      </w:r>
      <w:r>
        <w:rPr>
          <w:color w:val="000000"/>
          <w:sz w:val="28"/>
          <w:szCs w:val="28"/>
        </w:rPr>
        <w:t xml:space="preserve">, перечень которых утвержден </w:t>
      </w:r>
      <w:r w:rsidR="00295D6B">
        <w:rPr>
          <w:color w:val="000000"/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администрации Кикнурского </w:t>
      </w:r>
      <w:r w:rsidR="00295D6B"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от </w:t>
      </w:r>
      <w:r w:rsidR="00845EEA">
        <w:rPr>
          <w:sz w:val="28"/>
          <w:szCs w:val="28"/>
        </w:rPr>
        <w:t>10</w:t>
      </w:r>
      <w:r>
        <w:rPr>
          <w:sz w:val="28"/>
          <w:szCs w:val="28"/>
        </w:rPr>
        <w:t>.0</w:t>
      </w:r>
      <w:r w:rsidR="00845EEA">
        <w:rPr>
          <w:sz w:val="28"/>
          <w:szCs w:val="28"/>
        </w:rPr>
        <w:t>9</w:t>
      </w:r>
      <w:r>
        <w:rPr>
          <w:sz w:val="28"/>
          <w:szCs w:val="28"/>
        </w:rPr>
        <w:t>.20</w:t>
      </w:r>
      <w:r w:rsidR="00845EEA">
        <w:rPr>
          <w:sz w:val="28"/>
          <w:szCs w:val="28"/>
        </w:rPr>
        <w:t>20</w:t>
      </w:r>
      <w:r>
        <w:rPr>
          <w:sz w:val="28"/>
          <w:szCs w:val="28"/>
        </w:rPr>
        <w:t xml:space="preserve"> № </w:t>
      </w:r>
      <w:r w:rsidR="00845EEA">
        <w:rPr>
          <w:sz w:val="28"/>
          <w:szCs w:val="28"/>
        </w:rPr>
        <w:t>83</w:t>
      </w:r>
      <w:r>
        <w:rPr>
          <w:sz w:val="28"/>
          <w:szCs w:val="28"/>
        </w:rPr>
        <w:t xml:space="preserve"> «Об утверждении перечня муниципальных программ на территории Кикнурского муниципального </w:t>
      </w:r>
      <w:r w:rsidR="004C4CE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Кировской области»: </w:t>
      </w:r>
      <w:r w:rsidRPr="00517AD2">
        <w:rPr>
          <w:sz w:val="28"/>
          <w:szCs w:val="28"/>
        </w:rPr>
        <w:t>«Развитие образования»,</w:t>
      </w:r>
      <w:r>
        <w:rPr>
          <w:sz w:val="28"/>
          <w:szCs w:val="28"/>
        </w:rPr>
        <w:t xml:space="preserve"> «Повышение эффективности реализации молодежной политики и организация отдыха и оздоровления детей и молодежи»,</w:t>
      </w:r>
      <w:r w:rsidRPr="00517AD2">
        <w:rPr>
          <w:sz w:val="28"/>
          <w:szCs w:val="28"/>
        </w:rPr>
        <w:t xml:space="preserve"> «Развитие культуры», «Социальная поддержка и социальное обслуживание граждан </w:t>
      </w:r>
      <w:r>
        <w:rPr>
          <w:sz w:val="28"/>
          <w:szCs w:val="28"/>
        </w:rPr>
        <w:t xml:space="preserve">Кикнурского </w:t>
      </w:r>
      <w:r w:rsidR="00D36404">
        <w:rPr>
          <w:sz w:val="28"/>
          <w:szCs w:val="28"/>
        </w:rPr>
        <w:t xml:space="preserve">муниципального </w:t>
      </w:r>
      <w:r w:rsidR="004C4CE1">
        <w:rPr>
          <w:sz w:val="28"/>
          <w:szCs w:val="28"/>
        </w:rPr>
        <w:t>округа</w:t>
      </w:r>
      <w:r w:rsidRPr="00517AD2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«Развитие физической культуры и спорта», </w:t>
      </w:r>
      <w:r w:rsidRPr="00517AD2">
        <w:rPr>
          <w:sz w:val="28"/>
          <w:szCs w:val="28"/>
        </w:rPr>
        <w:t xml:space="preserve">«Обеспечение безопасности и жизнедеятельности населения </w:t>
      </w:r>
      <w:r>
        <w:rPr>
          <w:sz w:val="28"/>
          <w:szCs w:val="28"/>
        </w:rPr>
        <w:t xml:space="preserve">Кикнурского </w:t>
      </w:r>
      <w:r w:rsidR="00D36404">
        <w:rPr>
          <w:sz w:val="28"/>
          <w:szCs w:val="28"/>
        </w:rPr>
        <w:t xml:space="preserve">муниципального </w:t>
      </w:r>
      <w:r w:rsidR="004C4CE1">
        <w:rPr>
          <w:sz w:val="28"/>
          <w:szCs w:val="28"/>
        </w:rPr>
        <w:t>округа</w:t>
      </w:r>
      <w:r w:rsidRPr="00517AD2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«Развитие транспортной системы»,   «Экология и природные ресурсы»,  </w:t>
      </w:r>
      <w:r w:rsidRPr="00517AD2">
        <w:rPr>
          <w:sz w:val="28"/>
          <w:szCs w:val="28"/>
        </w:rPr>
        <w:t xml:space="preserve">«Развитие строительства и архитектуры», «Управление </w:t>
      </w:r>
      <w:r>
        <w:rPr>
          <w:sz w:val="28"/>
          <w:szCs w:val="28"/>
        </w:rPr>
        <w:t>муниципальным</w:t>
      </w:r>
      <w:r w:rsidRPr="00517AD2">
        <w:rPr>
          <w:sz w:val="28"/>
          <w:szCs w:val="28"/>
        </w:rPr>
        <w:t xml:space="preserve"> имуществом</w:t>
      </w:r>
      <w:r w:rsidR="00D36404">
        <w:rPr>
          <w:sz w:val="28"/>
          <w:szCs w:val="28"/>
        </w:rPr>
        <w:t xml:space="preserve"> и земельными ресурсами</w:t>
      </w:r>
      <w:r w:rsidRPr="00517AD2">
        <w:rPr>
          <w:sz w:val="28"/>
          <w:szCs w:val="28"/>
        </w:rPr>
        <w:t xml:space="preserve">», «Развитие архивного дела», «Развитие </w:t>
      </w:r>
      <w:r>
        <w:rPr>
          <w:sz w:val="28"/>
          <w:szCs w:val="28"/>
        </w:rPr>
        <w:t xml:space="preserve">муниципального </w:t>
      </w:r>
      <w:r w:rsidRPr="00517AD2">
        <w:rPr>
          <w:sz w:val="28"/>
          <w:szCs w:val="28"/>
        </w:rPr>
        <w:t xml:space="preserve">управления», «Управление </w:t>
      </w:r>
      <w:r>
        <w:rPr>
          <w:sz w:val="28"/>
          <w:szCs w:val="28"/>
        </w:rPr>
        <w:t xml:space="preserve">муниципальными </w:t>
      </w:r>
      <w:r w:rsidRPr="00517AD2">
        <w:rPr>
          <w:sz w:val="28"/>
          <w:szCs w:val="28"/>
        </w:rPr>
        <w:t>финансами»</w:t>
      </w:r>
      <w:r>
        <w:rPr>
          <w:sz w:val="28"/>
          <w:szCs w:val="28"/>
        </w:rPr>
        <w:t xml:space="preserve">, </w:t>
      </w:r>
      <w:r w:rsidR="00D36404">
        <w:rPr>
          <w:sz w:val="28"/>
          <w:szCs w:val="28"/>
        </w:rPr>
        <w:t xml:space="preserve"> </w:t>
      </w:r>
      <w:r>
        <w:rPr>
          <w:sz w:val="28"/>
          <w:szCs w:val="28"/>
        </w:rPr>
        <w:t>«Предупреждение возникновения, распространения и ликвидации заразных и незаразных заболеваний животных и птицы, в том числе общих для человека и животных»</w:t>
      </w:r>
      <w:r w:rsidR="00E23585">
        <w:rPr>
          <w:sz w:val="28"/>
          <w:szCs w:val="28"/>
        </w:rPr>
        <w:t>,"Содействие занятиости населения Кикнурского</w:t>
      </w:r>
      <w:r w:rsidR="00D36404">
        <w:rPr>
          <w:sz w:val="28"/>
          <w:szCs w:val="28"/>
        </w:rPr>
        <w:t xml:space="preserve"> муниципального </w:t>
      </w:r>
      <w:r w:rsidR="00E23585">
        <w:rPr>
          <w:sz w:val="28"/>
          <w:szCs w:val="28"/>
        </w:rPr>
        <w:t xml:space="preserve"> </w:t>
      </w:r>
      <w:r w:rsidR="004C4CE1">
        <w:rPr>
          <w:sz w:val="28"/>
          <w:szCs w:val="28"/>
        </w:rPr>
        <w:t>округа</w:t>
      </w:r>
      <w:r w:rsidR="00D3640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B9020E">
        <w:rPr>
          <w:sz w:val="28"/>
          <w:szCs w:val="28"/>
        </w:rPr>
        <w:t xml:space="preserve">При запланированном объеме финансирования программ </w:t>
      </w:r>
      <w:r w:rsidR="00B6296E">
        <w:rPr>
          <w:sz w:val="28"/>
          <w:szCs w:val="28"/>
        </w:rPr>
        <w:t>157448,1</w:t>
      </w:r>
      <w:r w:rsidRPr="00B9020E">
        <w:rPr>
          <w:sz w:val="28"/>
          <w:szCs w:val="28"/>
        </w:rPr>
        <w:t xml:space="preserve"> тыс. рублей, фактически исполнено </w:t>
      </w:r>
      <w:r w:rsidR="008E4D26" w:rsidRPr="00B9020E">
        <w:rPr>
          <w:sz w:val="28"/>
          <w:szCs w:val="28"/>
        </w:rPr>
        <w:t xml:space="preserve">в объеме </w:t>
      </w:r>
      <w:r w:rsidR="00B6296E">
        <w:rPr>
          <w:color w:val="000000"/>
          <w:sz w:val="28"/>
          <w:szCs w:val="28"/>
        </w:rPr>
        <w:t>152714,7</w:t>
      </w:r>
      <w:r w:rsidRPr="00B9020E">
        <w:rPr>
          <w:color w:val="000000"/>
          <w:sz w:val="28"/>
          <w:szCs w:val="28"/>
        </w:rPr>
        <w:t xml:space="preserve"> тыс</w:t>
      </w:r>
      <w:r w:rsidRPr="00B9020E">
        <w:rPr>
          <w:sz w:val="28"/>
          <w:szCs w:val="28"/>
        </w:rPr>
        <w:t xml:space="preserve">. рублей, или </w:t>
      </w:r>
      <w:r w:rsidR="00BF73C6">
        <w:rPr>
          <w:sz w:val="28"/>
          <w:szCs w:val="28"/>
        </w:rPr>
        <w:t xml:space="preserve"> на </w:t>
      </w:r>
      <w:r w:rsidR="00B6296E">
        <w:rPr>
          <w:sz w:val="28"/>
          <w:szCs w:val="28"/>
        </w:rPr>
        <w:t>97,0</w:t>
      </w:r>
      <w:r w:rsidRPr="00B9020E">
        <w:rPr>
          <w:sz w:val="28"/>
          <w:szCs w:val="28"/>
        </w:rPr>
        <w:t xml:space="preserve">%.  </w:t>
      </w:r>
    </w:p>
    <w:p w:rsidR="00BF73C6" w:rsidRDefault="00BF73C6" w:rsidP="007A2CF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F73C6" w:rsidRDefault="00BF73C6" w:rsidP="007A2CF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D946D5" w:rsidRDefault="00D946D5" w:rsidP="007A2CF5">
      <w:pPr>
        <w:autoSpaceDE w:val="0"/>
        <w:autoSpaceDN w:val="0"/>
        <w:adjustRightInd w:val="0"/>
        <w:spacing w:line="360" w:lineRule="auto"/>
        <w:ind w:firstLine="540"/>
        <w:jc w:val="both"/>
      </w:pPr>
      <w:r>
        <w:rPr>
          <w:sz w:val="28"/>
          <w:szCs w:val="28"/>
        </w:rPr>
        <w:t>Структура расходов</w:t>
      </w:r>
      <w:r w:rsidRPr="004B73F1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4B73F1">
        <w:rPr>
          <w:sz w:val="28"/>
          <w:szCs w:val="28"/>
        </w:rPr>
        <w:t xml:space="preserve"> за 20</w:t>
      </w:r>
      <w:r w:rsidR="004A2A20">
        <w:rPr>
          <w:sz w:val="28"/>
          <w:szCs w:val="28"/>
        </w:rPr>
        <w:t>2</w:t>
      </w:r>
      <w:r w:rsidR="00A22C35">
        <w:rPr>
          <w:sz w:val="28"/>
          <w:szCs w:val="28"/>
        </w:rPr>
        <w:t>1</w:t>
      </w:r>
      <w:r w:rsidRPr="004B73F1">
        <w:rPr>
          <w:sz w:val="28"/>
          <w:szCs w:val="28"/>
        </w:rPr>
        <w:t xml:space="preserve">год в разрезе кодов </w:t>
      </w:r>
      <w:r w:rsidR="00CF73F5">
        <w:rPr>
          <w:sz w:val="28"/>
          <w:szCs w:val="28"/>
        </w:rPr>
        <w:t xml:space="preserve"> </w:t>
      </w:r>
      <w:r w:rsidRPr="004B73F1">
        <w:rPr>
          <w:sz w:val="28"/>
          <w:szCs w:val="28"/>
        </w:rPr>
        <w:t xml:space="preserve">классификации операций сектора государственного управления представлена </w:t>
      </w:r>
      <w:r>
        <w:rPr>
          <w:sz w:val="28"/>
          <w:szCs w:val="28"/>
        </w:rPr>
        <w:t>на следующей диаграмме:</w:t>
      </w:r>
      <w:r>
        <w:rPr>
          <w:sz w:val="28"/>
          <w:szCs w:val="28"/>
        </w:rPr>
        <w:tab/>
      </w:r>
      <w:r>
        <w:t xml:space="preserve">  </w:t>
      </w:r>
    </w:p>
    <w:p w:rsidR="00B14854" w:rsidRDefault="00B14854" w:rsidP="007A2CF5">
      <w:pPr>
        <w:autoSpaceDE w:val="0"/>
        <w:autoSpaceDN w:val="0"/>
        <w:adjustRightInd w:val="0"/>
        <w:spacing w:line="360" w:lineRule="auto"/>
        <w:ind w:firstLine="540"/>
        <w:jc w:val="both"/>
      </w:pPr>
    </w:p>
    <w:p w:rsidR="00B14854" w:rsidRDefault="00633183" w:rsidP="007A2CF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562905" cy="3726611"/>
            <wp:effectExtent l="19050" t="0" r="28395" b="7189"/>
            <wp:docPr id="10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946D5" w:rsidRPr="005E0DAC" w:rsidRDefault="00D946D5" w:rsidP="00611CD3">
      <w:pPr>
        <w:spacing w:before="120" w:line="360" w:lineRule="auto"/>
        <w:ind w:firstLine="539"/>
        <w:jc w:val="both"/>
        <w:rPr>
          <w:sz w:val="28"/>
          <w:szCs w:val="28"/>
        </w:rPr>
      </w:pPr>
      <w:r w:rsidRPr="004B73F1">
        <w:rPr>
          <w:sz w:val="28"/>
          <w:szCs w:val="28"/>
        </w:rPr>
        <w:t>Приведенные данные свидетельствуют, что основную долю в расходах бюджета занимали расходы на финансирование заработной платы с начислениями</w:t>
      </w:r>
      <w:r>
        <w:rPr>
          <w:sz w:val="28"/>
          <w:szCs w:val="28"/>
        </w:rPr>
        <w:t xml:space="preserve"> – </w:t>
      </w:r>
      <w:r w:rsidR="003F69AE">
        <w:rPr>
          <w:sz w:val="28"/>
          <w:szCs w:val="28"/>
        </w:rPr>
        <w:t>53,5</w:t>
      </w:r>
      <w:r>
        <w:rPr>
          <w:sz w:val="28"/>
          <w:szCs w:val="28"/>
        </w:rPr>
        <w:t xml:space="preserve"> % (</w:t>
      </w:r>
      <w:r w:rsidR="003F69AE">
        <w:rPr>
          <w:sz w:val="28"/>
          <w:szCs w:val="28"/>
        </w:rPr>
        <w:t>82788,4</w:t>
      </w:r>
      <w:r>
        <w:rPr>
          <w:sz w:val="28"/>
          <w:szCs w:val="28"/>
        </w:rPr>
        <w:t xml:space="preserve"> тыс. рублей)</w:t>
      </w:r>
      <w:r w:rsidRPr="004B73F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3F69AE">
        <w:rPr>
          <w:sz w:val="28"/>
          <w:szCs w:val="28"/>
        </w:rPr>
        <w:t xml:space="preserve"> оплата работ, </w:t>
      </w:r>
      <w:r w:rsidR="008F43A7">
        <w:rPr>
          <w:sz w:val="28"/>
          <w:szCs w:val="28"/>
        </w:rPr>
        <w:t xml:space="preserve"> услуг – </w:t>
      </w:r>
      <w:r w:rsidR="003F69AE">
        <w:rPr>
          <w:sz w:val="28"/>
          <w:szCs w:val="28"/>
        </w:rPr>
        <w:t>32</w:t>
      </w:r>
      <w:r w:rsidR="008F43A7">
        <w:rPr>
          <w:sz w:val="28"/>
          <w:szCs w:val="28"/>
        </w:rPr>
        <w:t>,8 % (</w:t>
      </w:r>
      <w:r w:rsidR="003F69AE">
        <w:rPr>
          <w:sz w:val="28"/>
          <w:szCs w:val="28"/>
        </w:rPr>
        <w:t>50696,9</w:t>
      </w:r>
      <w:r w:rsidR="008F43A7">
        <w:rPr>
          <w:sz w:val="28"/>
          <w:szCs w:val="28"/>
        </w:rPr>
        <w:t xml:space="preserve"> тыс. рублей)</w:t>
      </w:r>
      <w:r>
        <w:rPr>
          <w:sz w:val="28"/>
          <w:szCs w:val="28"/>
        </w:rPr>
        <w:t>.</w:t>
      </w:r>
      <w:r w:rsidRPr="005E0DAC">
        <w:rPr>
          <w:sz w:val="28"/>
          <w:szCs w:val="28"/>
        </w:rPr>
        <w:t xml:space="preserve"> </w:t>
      </w:r>
    </w:p>
    <w:p w:rsidR="00D946D5" w:rsidRPr="004B73F1" w:rsidRDefault="00D946D5" w:rsidP="007A2CF5">
      <w:pPr>
        <w:spacing w:after="120" w:line="360" w:lineRule="auto"/>
        <w:ind w:firstLine="708"/>
        <w:jc w:val="both"/>
        <w:rPr>
          <w:sz w:val="28"/>
          <w:szCs w:val="28"/>
        </w:rPr>
      </w:pPr>
      <w:r w:rsidRPr="00334E16">
        <w:rPr>
          <w:sz w:val="28"/>
          <w:szCs w:val="28"/>
        </w:rPr>
        <w:t>В 20</w:t>
      </w:r>
      <w:r w:rsidR="00107B5C">
        <w:rPr>
          <w:sz w:val="28"/>
          <w:szCs w:val="28"/>
        </w:rPr>
        <w:t>2</w:t>
      </w:r>
      <w:r w:rsidR="00DF0C9D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334E16">
        <w:rPr>
          <w:sz w:val="28"/>
          <w:szCs w:val="28"/>
        </w:rPr>
        <w:t xml:space="preserve">году расходы на содержание органов местного самоуправления составили </w:t>
      </w:r>
      <w:r w:rsidR="00DF0C9D">
        <w:rPr>
          <w:sz w:val="28"/>
          <w:szCs w:val="28"/>
        </w:rPr>
        <w:t>31288,2</w:t>
      </w:r>
      <w:r>
        <w:rPr>
          <w:sz w:val="28"/>
          <w:szCs w:val="28"/>
        </w:rPr>
        <w:t xml:space="preserve"> </w:t>
      </w:r>
      <w:r w:rsidRPr="00334E16">
        <w:rPr>
          <w:sz w:val="28"/>
          <w:szCs w:val="28"/>
        </w:rPr>
        <w:t>тыс. рублей</w:t>
      </w:r>
      <w:r w:rsidR="008751AC">
        <w:rPr>
          <w:sz w:val="28"/>
          <w:szCs w:val="28"/>
        </w:rPr>
        <w:t xml:space="preserve"> в пределах</w:t>
      </w:r>
      <w:r w:rsidRPr="00334E16">
        <w:rPr>
          <w:sz w:val="28"/>
          <w:szCs w:val="28"/>
        </w:rPr>
        <w:t xml:space="preserve"> установленного </w:t>
      </w:r>
      <w:r w:rsidR="00B9020E">
        <w:rPr>
          <w:sz w:val="28"/>
          <w:szCs w:val="28"/>
        </w:rPr>
        <w:t xml:space="preserve"> </w:t>
      </w:r>
      <w:r w:rsidRPr="00334E16">
        <w:rPr>
          <w:sz w:val="28"/>
          <w:szCs w:val="28"/>
        </w:rPr>
        <w:t>Правительством</w:t>
      </w:r>
      <w:r w:rsidR="00B9020E">
        <w:rPr>
          <w:sz w:val="28"/>
          <w:szCs w:val="28"/>
        </w:rPr>
        <w:t xml:space="preserve"> Кировской</w:t>
      </w:r>
      <w:r w:rsidRPr="00334E16">
        <w:rPr>
          <w:sz w:val="28"/>
          <w:szCs w:val="28"/>
        </w:rPr>
        <w:t xml:space="preserve"> области норматива расходов на содержание органов местного самоуправления (</w:t>
      </w:r>
      <w:r w:rsidR="00DF0C9D">
        <w:rPr>
          <w:sz w:val="28"/>
          <w:szCs w:val="28"/>
        </w:rPr>
        <w:t>31722,0</w:t>
      </w:r>
      <w:r>
        <w:rPr>
          <w:sz w:val="28"/>
          <w:szCs w:val="28"/>
        </w:rPr>
        <w:t xml:space="preserve"> </w:t>
      </w:r>
      <w:r w:rsidRPr="00334E16">
        <w:rPr>
          <w:sz w:val="28"/>
          <w:szCs w:val="28"/>
        </w:rPr>
        <w:t>тыс. рублей).</w:t>
      </w:r>
      <w:r w:rsidRPr="004B73F1">
        <w:rPr>
          <w:sz w:val="28"/>
          <w:szCs w:val="28"/>
        </w:rPr>
        <w:t xml:space="preserve"> </w:t>
      </w:r>
    </w:p>
    <w:p w:rsidR="00D946D5" w:rsidRPr="004B73F1" w:rsidRDefault="003A52D9" w:rsidP="00F92E9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Израсходовано б</w:t>
      </w:r>
      <w:r w:rsidR="00D946D5" w:rsidRPr="00020AB9">
        <w:rPr>
          <w:sz w:val="28"/>
          <w:szCs w:val="28"/>
        </w:rPr>
        <w:t>юджетны</w:t>
      </w:r>
      <w:r>
        <w:rPr>
          <w:sz w:val="28"/>
          <w:szCs w:val="28"/>
        </w:rPr>
        <w:t>х</w:t>
      </w:r>
      <w:r w:rsidR="00D946D5" w:rsidRPr="00020AB9">
        <w:rPr>
          <w:sz w:val="28"/>
          <w:szCs w:val="28"/>
        </w:rPr>
        <w:t xml:space="preserve"> ассигновани</w:t>
      </w:r>
      <w:r w:rsidR="00504101">
        <w:rPr>
          <w:sz w:val="28"/>
          <w:szCs w:val="28"/>
        </w:rPr>
        <w:t>й</w:t>
      </w:r>
      <w:r w:rsidR="00D946D5" w:rsidRPr="00020AB9">
        <w:rPr>
          <w:sz w:val="28"/>
          <w:szCs w:val="28"/>
        </w:rPr>
        <w:t xml:space="preserve"> резервного фонда администрации Кикнурского </w:t>
      </w:r>
      <w:r w:rsidR="00AD7737"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="00D946D5" w:rsidRPr="00020AB9">
        <w:rPr>
          <w:sz w:val="28"/>
          <w:szCs w:val="28"/>
        </w:rPr>
        <w:t xml:space="preserve">     </w:t>
      </w:r>
      <w:r w:rsidR="00AD7737">
        <w:rPr>
          <w:sz w:val="28"/>
          <w:szCs w:val="28"/>
        </w:rPr>
        <w:t>96,4</w:t>
      </w:r>
      <w:r>
        <w:rPr>
          <w:sz w:val="28"/>
          <w:szCs w:val="28"/>
        </w:rPr>
        <w:t xml:space="preserve"> тыс. рублей</w:t>
      </w:r>
      <w:r w:rsidR="00D946D5">
        <w:rPr>
          <w:sz w:val="28"/>
          <w:szCs w:val="28"/>
        </w:rPr>
        <w:t>.</w:t>
      </w:r>
    </w:p>
    <w:p w:rsidR="00D946D5" w:rsidRDefault="00D946D5" w:rsidP="006D5FB5">
      <w:pPr>
        <w:spacing w:before="120" w:line="360" w:lineRule="auto"/>
        <w:ind w:firstLine="539"/>
        <w:jc w:val="both"/>
        <w:rPr>
          <w:sz w:val="28"/>
          <w:szCs w:val="28"/>
        </w:rPr>
      </w:pPr>
      <w:r w:rsidRPr="004B73F1">
        <w:rPr>
          <w:sz w:val="28"/>
          <w:szCs w:val="28"/>
        </w:rPr>
        <w:t xml:space="preserve">На </w:t>
      </w:r>
      <w:r>
        <w:rPr>
          <w:sz w:val="28"/>
          <w:szCs w:val="28"/>
        </w:rPr>
        <w:t>1 января 20</w:t>
      </w:r>
      <w:r w:rsidR="00B43891">
        <w:rPr>
          <w:sz w:val="28"/>
          <w:szCs w:val="28"/>
        </w:rPr>
        <w:t>2</w:t>
      </w:r>
      <w:r w:rsidR="00013055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  <w:r w:rsidRPr="004B73F1">
        <w:rPr>
          <w:sz w:val="28"/>
          <w:szCs w:val="28"/>
        </w:rPr>
        <w:t xml:space="preserve"> просроченн</w:t>
      </w:r>
      <w:r w:rsidR="00B14854">
        <w:rPr>
          <w:sz w:val="28"/>
          <w:szCs w:val="28"/>
        </w:rPr>
        <w:t>ой</w:t>
      </w:r>
      <w:r w:rsidRPr="004B73F1">
        <w:rPr>
          <w:sz w:val="28"/>
          <w:szCs w:val="28"/>
        </w:rPr>
        <w:t xml:space="preserve"> кредитор</w:t>
      </w:r>
      <w:r>
        <w:rPr>
          <w:sz w:val="28"/>
          <w:szCs w:val="28"/>
        </w:rPr>
        <w:t>ск</w:t>
      </w:r>
      <w:r w:rsidR="00B14854">
        <w:rPr>
          <w:sz w:val="28"/>
          <w:szCs w:val="28"/>
        </w:rPr>
        <w:t>ой</w:t>
      </w:r>
      <w:r>
        <w:rPr>
          <w:sz w:val="28"/>
          <w:szCs w:val="28"/>
        </w:rPr>
        <w:t xml:space="preserve"> задолженност</w:t>
      </w:r>
      <w:r w:rsidR="00B14854">
        <w:rPr>
          <w:sz w:val="28"/>
          <w:szCs w:val="28"/>
        </w:rPr>
        <w:t>и</w:t>
      </w:r>
      <w:r>
        <w:rPr>
          <w:sz w:val="28"/>
          <w:szCs w:val="28"/>
        </w:rPr>
        <w:t xml:space="preserve"> по </w:t>
      </w:r>
      <w:r w:rsidRPr="004B73F1">
        <w:rPr>
          <w:sz w:val="28"/>
          <w:szCs w:val="28"/>
        </w:rPr>
        <w:t xml:space="preserve"> бюджету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4B73F1">
        <w:rPr>
          <w:sz w:val="28"/>
          <w:szCs w:val="28"/>
        </w:rPr>
        <w:t xml:space="preserve"> </w:t>
      </w:r>
      <w:r w:rsidR="00B14854">
        <w:rPr>
          <w:sz w:val="28"/>
          <w:szCs w:val="28"/>
        </w:rPr>
        <w:t>не допущено</w:t>
      </w:r>
      <w:r w:rsidRPr="004B73F1">
        <w:rPr>
          <w:sz w:val="28"/>
          <w:szCs w:val="28"/>
        </w:rPr>
        <w:t xml:space="preserve">. </w:t>
      </w:r>
    </w:p>
    <w:p w:rsidR="00D946D5" w:rsidRDefault="00D946D5" w:rsidP="00B0101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Бюджетные кредиты и муниципальные гарантии</w:t>
      </w:r>
      <w:r w:rsidR="00EF29EC">
        <w:rPr>
          <w:sz w:val="28"/>
          <w:szCs w:val="28"/>
        </w:rPr>
        <w:t xml:space="preserve"> в 2021 году</w:t>
      </w:r>
      <w:r>
        <w:rPr>
          <w:sz w:val="28"/>
          <w:szCs w:val="28"/>
        </w:rPr>
        <w:t xml:space="preserve"> не предоставлялись. Муниципальный долг Кикнурского </w:t>
      </w:r>
      <w:r w:rsidR="00F64BCF">
        <w:rPr>
          <w:sz w:val="28"/>
          <w:szCs w:val="28"/>
        </w:rPr>
        <w:t xml:space="preserve"> </w:t>
      </w:r>
      <w:r w:rsidR="00EF29EC"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  на 01.01.20</w:t>
      </w:r>
      <w:r w:rsidR="00B43891">
        <w:rPr>
          <w:sz w:val="28"/>
          <w:szCs w:val="28"/>
        </w:rPr>
        <w:t>2</w:t>
      </w:r>
      <w:r w:rsidR="00EF29EC">
        <w:rPr>
          <w:sz w:val="28"/>
          <w:szCs w:val="28"/>
        </w:rPr>
        <w:t>2</w:t>
      </w:r>
      <w:r>
        <w:rPr>
          <w:sz w:val="28"/>
          <w:szCs w:val="28"/>
        </w:rPr>
        <w:t xml:space="preserve"> года </w:t>
      </w:r>
      <w:r w:rsidR="00EF29EC">
        <w:rPr>
          <w:sz w:val="28"/>
          <w:szCs w:val="28"/>
        </w:rPr>
        <w:t>равен нулю</w:t>
      </w:r>
      <w:r w:rsidRPr="00F64BCF">
        <w:rPr>
          <w:sz w:val="28"/>
          <w:szCs w:val="28"/>
        </w:rPr>
        <w:t>.</w:t>
      </w:r>
    </w:p>
    <w:p w:rsidR="00D946D5" w:rsidRDefault="00D946D5" w:rsidP="000E76A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D946D5" w:rsidRDefault="00D946D5" w:rsidP="00B44C9C">
      <w:pPr>
        <w:spacing w:before="120" w:line="360" w:lineRule="auto"/>
        <w:ind w:firstLine="539"/>
        <w:rPr>
          <w:sz w:val="28"/>
          <w:szCs w:val="28"/>
        </w:rPr>
      </w:pPr>
    </w:p>
    <w:p w:rsidR="00D946D5" w:rsidRPr="00463CB5" w:rsidRDefault="00D946D5" w:rsidP="008F2E4B">
      <w:pPr>
        <w:spacing w:before="120" w:line="360" w:lineRule="auto"/>
        <w:ind w:left="-600" w:firstLine="539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                                                    О.В.Котельникова</w:t>
      </w:r>
    </w:p>
    <w:sectPr w:rsidR="00D946D5" w:rsidRPr="00463CB5" w:rsidSect="00B442D3">
      <w:footerReference w:type="default" r:id="rId10"/>
      <w:pgSz w:w="11906" w:h="16838"/>
      <w:pgMar w:top="907" w:right="851" w:bottom="51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F6A" w:rsidRDefault="00887F6A">
      <w:r>
        <w:separator/>
      </w:r>
    </w:p>
  </w:endnote>
  <w:endnote w:type="continuationSeparator" w:id="0">
    <w:p w:rsidR="00887F6A" w:rsidRDefault="00887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F6A" w:rsidRDefault="00887F6A" w:rsidP="00F948B4">
    <w:pPr>
      <w:pStyle w:val="ab"/>
      <w:framePr w:wrap="auto" w:vAnchor="text" w:hAnchor="page" w:x="11242" w:y="-13"/>
      <w:rPr>
        <w:rStyle w:val="ad"/>
      </w:rPr>
    </w:pPr>
  </w:p>
  <w:p w:rsidR="00887F6A" w:rsidRDefault="00B56CF2" w:rsidP="00F948B4">
    <w:pPr>
      <w:pStyle w:val="ab"/>
      <w:framePr w:wrap="auto" w:vAnchor="text" w:hAnchor="page" w:x="11242" w:y="-13"/>
      <w:rPr>
        <w:rStyle w:val="ad"/>
      </w:rPr>
    </w:pPr>
    <w:r>
      <w:rPr>
        <w:rStyle w:val="ad"/>
      </w:rPr>
      <w:fldChar w:fldCharType="begin"/>
    </w:r>
    <w:r w:rsidR="00887F6A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E2E88">
      <w:rPr>
        <w:rStyle w:val="ad"/>
        <w:noProof/>
      </w:rPr>
      <w:t>7</w:t>
    </w:r>
    <w:r>
      <w:rPr>
        <w:rStyle w:val="ad"/>
      </w:rPr>
      <w:fldChar w:fldCharType="end"/>
    </w:r>
  </w:p>
  <w:p w:rsidR="00887F6A" w:rsidRDefault="00887F6A" w:rsidP="005565EE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F6A" w:rsidRDefault="00887F6A">
      <w:r>
        <w:separator/>
      </w:r>
    </w:p>
  </w:footnote>
  <w:footnote w:type="continuationSeparator" w:id="0">
    <w:p w:rsidR="00887F6A" w:rsidRDefault="00887F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392E6A"/>
    <w:multiLevelType w:val="hybridMultilevel"/>
    <w:tmpl w:val="CC4AC4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BAB4D6D"/>
    <w:multiLevelType w:val="hybridMultilevel"/>
    <w:tmpl w:val="82020F02"/>
    <w:lvl w:ilvl="0" w:tplc="BD68D7D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2">
    <w:nsid w:val="750C1A01"/>
    <w:multiLevelType w:val="hybridMultilevel"/>
    <w:tmpl w:val="BB1EE5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6C2F"/>
    <w:rsid w:val="00000428"/>
    <w:rsid w:val="0000087F"/>
    <w:rsid w:val="0000378A"/>
    <w:rsid w:val="0000412F"/>
    <w:rsid w:val="00004153"/>
    <w:rsid w:val="000046D2"/>
    <w:rsid w:val="000053F3"/>
    <w:rsid w:val="00005CDA"/>
    <w:rsid w:val="00010073"/>
    <w:rsid w:val="00013055"/>
    <w:rsid w:val="000134F2"/>
    <w:rsid w:val="000135A4"/>
    <w:rsid w:val="0001727E"/>
    <w:rsid w:val="00017F90"/>
    <w:rsid w:val="00020AB9"/>
    <w:rsid w:val="0002113E"/>
    <w:rsid w:val="00021279"/>
    <w:rsid w:val="00025A86"/>
    <w:rsid w:val="00025C89"/>
    <w:rsid w:val="00026C13"/>
    <w:rsid w:val="00027297"/>
    <w:rsid w:val="00032B0C"/>
    <w:rsid w:val="000357CF"/>
    <w:rsid w:val="0003668D"/>
    <w:rsid w:val="0003783F"/>
    <w:rsid w:val="000401FA"/>
    <w:rsid w:val="000410FD"/>
    <w:rsid w:val="00041D34"/>
    <w:rsid w:val="0004373F"/>
    <w:rsid w:val="00043ABC"/>
    <w:rsid w:val="00045FC5"/>
    <w:rsid w:val="000474EA"/>
    <w:rsid w:val="00051225"/>
    <w:rsid w:val="00051306"/>
    <w:rsid w:val="00052EE7"/>
    <w:rsid w:val="00053537"/>
    <w:rsid w:val="00053D7F"/>
    <w:rsid w:val="00054DFC"/>
    <w:rsid w:val="00055A7C"/>
    <w:rsid w:val="00057249"/>
    <w:rsid w:val="00062ED9"/>
    <w:rsid w:val="00064EA9"/>
    <w:rsid w:val="00065BA3"/>
    <w:rsid w:val="0006600B"/>
    <w:rsid w:val="00066734"/>
    <w:rsid w:val="00067389"/>
    <w:rsid w:val="00067821"/>
    <w:rsid w:val="000705F8"/>
    <w:rsid w:val="000736FB"/>
    <w:rsid w:val="0007386F"/>
    <w:rsid w:val="000768B3"/>
    <w:rsid w:val="00082584"/>
    <w:rsid w:val="000837EA"/>
    <w:rsid w:val="000858B4"/>
    <w:rsid w:val="00086EA2"/>
    <w:rsid w:val="000926BE"/>
    <w:rsid w:val="000942EE"/>
    <w:rsid w:val="000948A3"/>
    <w:rsid w:val="00096562"/>
    <w:rsid w:val="00096D39"/>
    <w:rsid w:val="000973E2"/>
    <w:rsid w:val="000976A6"/>
    <w:rsid w:val="000979CD"/>
    <w:rsid w:val="000A0577"/>
    <w:rsid w:val="000A0F32"/>
    <w:rsid w:val="000A26D3"/>
    <w:rsid w:val="000A2BA6"/>
    <w:rsid w:val="000A3218"/>
    <w:rsid w:val="000A4150"/>
    <w:rsid w:val="000A6D8F"/>
    <w:rsid w:val="000A6FC2"/>
    <w:rsid w:val="000B0866"/>
    <w:rsid w:val="000B127E"/>
    <w:rsid w:val="000B2DEF"/>
    <w:rsid w:val="000B3818"/>
    <w:rsid w:val="000B6DA4"/>
    <w:rsid w:val="000C09EF"/>
    <w:rsid w:val="000C0FC6"/>
    <w:rsid w:val="000C0FCC"/>
    <w:rsid w:val="000C205B"/>
    <w:rsid w:val="000C25A5"/>
    <w:rsid w:val="000C2943"/>
    <w:rsid w:val="000C3522"/>
    <w:rsid w:val="000C51EA"/>
    <w:rsid w:val="000C53C0"/>
    <w:rsid w:val="000C53C2"/>
    <w:rsid w:val="000C54A9"/>
    <w:rsid w:val="000D0766"/>
    <w:rsid w:val="000D1131"/>
    <w:rsid w:val="000D126C"/>
    <w:rsid w:val="000D189C"/>
    <w:rsid w:val="000D222F"/>
    <w:rsid w:val="000D4164"/>
    <w:rsid w:val="000D5CC6"/>
    <w:rsid w:val="000D7B05"/>
    <w:rsid w:val="000E0D95"/>
    <w:rsid w:val="000E147B"/>
    <w:rsid w:val="000E1CB9"/>
    <w:rsid w:val="000E43D4"/>
    <w:rsid w:val="000E76AC"/>
    <w:rsid w:val="000F006F"/>
    <w:rsid w:val="000F0B40"/>
    <w:rsid w:val="000F2168"/>
    <w:rsid w:val="000F2474"/>
    <w:rsid w:val="000F2680"/>
    <w:rsid w:val="000F353F"/>
    <w:rsid w:val="000F392E"/>
    <w:rsid w:val="000F39EE"/>
    <w:rsid w:val="000F46C3"/>
    <w:rsid w:val="000F47BA"/>
    <w:rsid w:val="000F56C4"/>
    <w:rsid w:val="000F5C29"/>
    <w:rsid w:val="000F66CE"/>
    <w:rsid w:val="000F66D0"/>
    <w:rsid w:val="000F79AB"/>
    <w:rsid w:val="0010153F"/>
    <w:rsid w:val="0010318C"/>
    <w:rsid w:val="001032A0"/>
    <w:rsid w:val="001034AE"/>
    <w:rsid w:val="00103CD0"/>
    <w:rsid w:val="00105E32"/>
    <w:rsid w:val="00107286"/>
    <w:rsid w:val="00107B5C"/>
    <w:rsid w:val="001105DD"/>
    <w:rsid w:val="001111A4"/>
    <w:rsid w:val="00111CAC"/>
    <w:rsid w:val="00112869"/>
    <w:rsid w:val="00112F7C"/>
    <w:rsid w:val="001135BB"/>
    <w:rsid w:val="00113685"/>
    <w:rsid w:val="00113730"/>
    <w:rsid w:val="00114515"/>
    <w:rsid w:val="00114690"/>
    <w:rsid w:val="00116A3C"/>
    <w:rsid w:val="0011724A"/>
    <w:rsid w:val="00121B1D"/>
    <w:rsid w:val="00122265"/>
    <w:rsid w:val="0012382A"/>
    <w:rsid w:val="0013035B"/>
    <w:rsid w:val="0013065B"/>
    <w:rsid w:val="00130B61"/>
    <w:rsid w:val="001319C3"/>
    <w:rsid w:val="00133CD7"/>
    <w:rsid w:val="00134DC2"/>
    <w:rsid w:val="0013714F"/>
    <w:rsid w:val="00137B1C"/>
    <w:rsid w:val="0014002D"/>
    <w:rsid w:val="00140F50"/>
    <w:rsid w:val="00141660"/>
    <w:rsid w:val="00141EEA"/>
    <w:rsid w:val="00142913"/>
    <w:rsid w:val="0014311D"/>
    <w:rsid w:val="0014318A"/>
    <w:rsid w:val="0014326B"/>
    <w:rsid w:val="0014414A"/>
    <w:rsid w:val="0014442E"/>
    <w:rsid w:val="00146197"/>
    <w:rsid w:val="0015034C"/>
    <w:rsid w:val="0015068F"/>
    <w:rsid w:val="0015455B"/>
    <w:rsid w:val="00154627"/>
    <w:rsid w:val="001549A6"/>
    <w:rsid w:val="001606D6"/>
    <w:rsid w:val="001677DA"/>
    <w:rsid w:val="001711F6"/>
    <w:rsid w:val="001720FA"/>
    <w:rsid w:val="00173901"/>
    <w:rsid w:val="001745DD"/>
    <w:rsid w:val="00174F44"/>
    <w:rsid w:val="00175844"/>
    <w:rsid w:val="00176320"/>
    <w:rsid w:val="001774A3"/>
    <w:rsid w:val="00177D7F"/>
    <w:rsid w:val="00180B3C"/>
    <w:rsid w:val="001818CC"/>
    <w:rsid w:val="001819A2"/>
    <w:rsid w:val="001824EE"/>
    <w:rsid w:val="00182BD6"/>
    <w:rsid w:val="001847EA"/>
    <w:rsid w:val="00184A2B"/>
    <w:rsid w:val="001901C8"/>
    <w:rsid w:val="001902BF"/>
    <w:rsid w:val="00191D9E"/>
    <w:rsid w:val="00191E02"/>
    <w:rsid w:val="00193F2A"/>
    <w:rsid w:val="00194453"/>
    <w:rsid w:val="00194FAF"/>
    <w:rsid w:val="00195418"/>
    <w:rsid w:val="0019613F"/>
    <w:rsid w:val="00197055"/>
    <w:rsid w:val="001A241B"/>
    <w:rsid w:val="001A2A09"/>
    <w:rsid w:val="001A56C7"/>
    <w:rsid w:val="001A5BF2"/>
    <w:rsid w:val="001A643E"/>
    <w:rsid w:val="001A67FE"/>
    <w:rsid w:val="001A7B1E"/>
    <w:rsid w:val="001A7BE4"/>
    <w:rsid w:val="001B18DD"/>
    <w:rsid w:val="001B1E1B"/>
    <w:rsid w:val="001B4374"/>
    <w:rsid w:val="001B4D9A"/>
    <w:rsid w:val="001B5081"/>
    <w:rsid w:val="001B5BC9"/>
    <w:rsid w:val="001B63BC"/>
    <w:rsid w:val="001B7716"/>
    <w:rsid w:val="001C0C79"/>
    <w:rsid w:val="001C3570"/>
    <w:rsid w:val="001C516C"/>
    <w:rsid w:val="001C5A04"/>
    <w:rsid w:val="001C6DEC"/>
    <w:rsid w:val="001D01C1"/>
    <w:rsid w:val="001D0D83"/>
    <w:rsid w:val="001D3265"/>
    <w:rsid w:val="001D33C9"/>
    <w:rsid w:val="001D3BFF"/>
    <w:rsid w:val="001D462C"/>
    <w:rsid w:val="001D4A84"/>
    <w:rsid w:val="001D6202"/>
    <w:rsid w:val="001D635D"/>
    <w:rsid w:val="001D6E18"/>
    <w:rsid w:val="001D7C35"/>
    <w:rsid w:val="001E1F36"/>
    <w:rsid w:val="001E2BF7"/>
    <w:rsid w:val="001E2C09"/>
    <w:rsid w:val="001E2D64"/>
    <w:rsid w:val="001E3485"/>
    <w:rsid w:val="001E3F82"/>
    <w:rsid w:val="001E416E"/>
    <w:rsid w:val="001E44EB"/>
    <w:rsid w:val="001E47E5"/>
    <w:rsid w:val="001E65F3"/>
    <w:rsid w:val="001E6F90"/>
    <w:rsid w:val="001F09A0"/>
    <w:rsid w:val="001F1671"/>
    <w:rsid w:val="001F3727"/>
    <w:rsid w:val="001F4673"/>
    <w:rsid w:val="001F4C13"/>
    <w:rsid w:val="001F4F51"/>
    <w:rsid w:val="001F5F99"/>
    <w:rsid w:val="001F66AF"/>
    <w:rsid w:val="001F6D17"/>
    <w:rsid w:val="001F6DFD"/>
    <w:rsid w:val="001F6E0A"/>
    <w:rsid w:val="001F7331"/>
    <w:rsid w:val="001F7C4B"/>
    <w:rsid w:val="00200274"/>
    <w:rsid w:val="00200405"/>
    <w:rsid w:val="0020233B"/>
    <w:rsid w:val="002026FC"/>
    <w:rsid w:val="002029F4"/>
    <w:rsid w:val="002037C0"/>
    <w:rsid w:val="00203913"/>
    <w:rsid w:val="00204AB1"/>
    <w:rsid w:val="00206989"/>
    <w:rsid w:val="00206B07"/>
    <w:rsid w:val="00206BEE"/>
    <w:rsid w:val="0020775E"/>
    <w:rsid w:val="002079AD"/>
    <w:rsid w:val="0021071F"/>
    <w:rsid w:val="002129DD"/>
    <w:rsid w:val="00213059"/>
    <w:rsid w:val="00214926"/>
    <w:rsid w:val="0021496D"/>
    <w:rsid w:val="00215200"/>
    <w:rsid w:val="002154D0"/>
    <w:rsid w:val="00216C1D"/>
    <w:rsid w:val="002210EA"/>
    <w:rsid w:val="002220DF"/>
    <w:rsid w:val="00222E7D"/>
    <w:rsid w:val="00223285"/>
    <w:rsid w:val="0022454D"/>
    <w:rsid w:val="00224E59"/>
    <w:rsid w:val="00226CDD"/>
    <w:rsid w:val="0022747F"/>
    <w:rsid w:val="00230879"/>
    <w:rsid w:val="00231B1F"/>
    <w:rsid w:val="00232680"/>
    <w:rsid w:val="00234592"/>
    <w:rsid w:val="0023542E"/>
    <w:rsid w:val="002355F1"/>
    <w:rsid w:val="002365A4"/>
    <w:rsid w:val="002369B5"/>
    <w:rsid w:val="00236B3B"/>
    <w:rsid w:val="00236D6B"/>
    <w:rsid w:val="00236DAB"/>
    <w:rsid w:val="00240BE4"/>
    <w:rsid w:val="00243065"/>
    <w:rsid w:val="0024448C"/>
    <w:rsid w:val="00245FF2"/>
    <w:rsid w:val="00246F03"/>
    <w:rsid w:val="00247906"/>
    <w:rsid w:val="0025058C"/>
    <w:rsid w:val="00250A98"/>
    <w:rsid w:val="00250DC2"/>
    <w:rsid w:val="0025279D"/>
    <w:rsid w:val="0025301B"/>
    <w:rsid w:val="00253793"/>
    <w:rsid w:val="00253EA7"/>
    <w:rsid w:val="002610B7"/>
    <w:rsid w:val="00265838"/>
    <w:rsid w:val="002702D9"/>
    <w:rsid w:val="00271673"/>
    <w:rsid w:val="002717D2"/>
    <w:rsid w:val="002727A1"/>
    <w:rsid w:val="00274B68"/>
    <w:rsid w:val="00276D24"/>
    <w:rsid w:val="00277DD8"/>
    <w:rsid w:val="00280814"/>
    <w:rsid w:val="002816F6"/>
    <w:rsid w:val="00283317"/>
    <w:rsid w:val="0028352B"/>
    <w:rsid w:val="00283DE4"/>
    <w:rsid w:val="002858F9"/>
    <w:rsid w:val="00285FCA"/>
    <w:rsid w:val="00290590"/>
    <w:rsid w:val="002934A6"/>
    <w:rsid w:val="002946FF"/>
    <w:rsid w:val="00295B2C"/>
    <w:rsid w:val="00295D6B"/>
    <w:rsid w:val="00296EC3"/>
    <w:rsid w:val="002A5A33"/>
    <w:rsid w:val="002A5A90"/>
    <w:rsid w:val="002A712D"/>
    <w:rsid w:val="002A7165"/>
    <w:rsid w:val="002B3C52"/>
    <w:rsid w:val="002B4BD2"/>
    <w:rsid w:val="002B4F47"/>
    <w:rsid w:val="002B6389"/>
    <w:rsid w:val="002B6494"/>
    <w:rsid w:val="002B69F9"/>
    <w:rsid w:val="002B7704"/>
    <w:rsid w:val="002C1183"/>
    <w:rsid w:val="002C1644"/>
    <w:rsid w:val="002C17BB"/>
    <w:rsid w:val="002C348E"/>
    <w:rsid w:val="002C3701"/>
    <w:rsid w:val="002C3912"/>
    <w:rsid w:val="002C3FB2"/>
    <w:rsid w:val="002C6218"/>
    <w:rsid w:val="002C64F0"/>
    <w:rsid w:val="002C7631"/>
    <w:rsid w:val="002C7AFB"/>
    <w:rsid w:val="002D0702"/>
    <w:rsid w:val="002D338F"/>
    <w:rsid w:val="002D354A"/>
    <w:rsid w:val="002D379F"/>
    <w:rsid w:val="002D3CE2"/>
    <w:rsid w:val="002D3D2A"/>
    <w:rsid w:val="002D6318"/>
    <w:rsid w:val="002E1B43"/>
    <w:rsid w:val="002E422C"/>
    <w:rsid w:val="002E4AA8"/>
    <w:rsid w:val="002E561A"/>
    <w:rsid w:val="002E5B53"/>
    <w:rsid w:val="002E6E8F"/>
    <w:rsid w:val="002F1445"/>
    <w:rsid w:val="002F1E43"/>
    <w:rsid w:val="002F297F"/>
    <w:rsid w:val="002F3C1B"/>
    <w:rsid w:val="002F6B80"/>
    <w:rsid w:val="002F74E9"/>
    <w:rsid w:val="00301E7C"/>
    <w:rsid w:val="00302ED6"/>
    <w:rsid w:val="00304285"/>
    <w:rsid w:val="003042D8"/>
    <w:rsid w:val="003042E0"/>
    <w:rsid w:val="00307916"/>
    <w:rsid w:val="00307CF3"/>
    <w:rsid w:val="003106BA"/>
    <w:rsid w:val="00310FCB"/>
    <w:rsid w:val="00312BD6"/>
    <w:rsid w:val="0031378B"/>
    <w:rsid w:val="0031456F"/>
    <w:rsid w:val="00314771"/>
    <w:rsid w:val="00315273"/>
    <w:rsid w:val="00315450"/>
    <w:rsid w:val="0031749C"/>
    <w:rsid w:val="00317A98"/>
    <w:rsid w:val="0032322E"/>
    <w:rsid w:val="00324908"/>
    <w:rsid w:val="00324D10"/>
    <w:rsid w:val="0032678D"/>
    <w:rsid w:val="00326C89"/>
    <w:rsid w:val="0032745D"/>
    <w:rsid w:val="00327DE4"/>
    <w:rsid w:val="0033053A"/>
    <w:rsid w:val="003316F9"/>
    <w:rsid w:val="00333FA7"/>
    <w:rsid w:val="00334E16"/>
    <w:rsid w:val="003373C1"/>
    <w:rsid w:val="00341215"/>
    <w:rsid w:val="00342BFD"/>
    <w:rsid w:val="003450E9"/>
    <w:rsid w:val="00345B08"/>
    <w:rsid w:val="00347C3A"/>
    <w:rsid w:val="0035184C"/>
    <w:rsid w:val="003524DD"/>
    <w:rsid w:val="00352C8D"/>
    <w:rsid w:val="00353637"/>
    <w:rsid w:val="00353E18"/>
    <w:rsid w:val="00355AA9"/>
    <w:rsid w:val="003577B8"/>
    <w:rsid w:val="00357BC9"/>
    <w:rsid w:val="003619AB"/>
    <w:rsid w:val="00361E12"/>
    <w:rsid w:val="003649B1"/>
    <w:rsid w:val="003659EC"/>
    <w:rsid w:val="003661E3"/>
    <w:rsid w:val="00366FA3"/>
    <w:rsid w:val="00367066"/>
    <w:rsid w:val="00367D44"/>
    <w:rsid w:val="00370F22"/>
    <w:rsid w:val="0037300B"/>
    <w:rsid w:val="00373222"/>
    <w:rsid w:val="0037506E"/>
    <w:rsid w:val="00375C97"/>
    <w:rsid w:val="0037663B"/>
    <w:rsid w:val="003766EF"/>
    <w:rsid w:val="00376F62"/>
    <w:rsid w:val="0037764B"/>
    <w:rsid w:val="00377781"/>
    <w:rsid w:val="00381959"/>
    <w:rsid w:val="00381C3F"/>
    <w:rsid w:val="00381D7A"/>
    <w:rsid w:val="003826D5"/>
    <w:rsid w:val="00383A71"/>
    <w:rsid w:val="00383EF8"/>
    <w:rsid w:val="0038416B"/>
    <w:rsid w:val="0038663A"/>
    <w:rsid w:val="003937D8"/>
    <w:rsid w:val="003962EE"/>
    <w:rsid w:val="0039640E"/>
    <w:rsid w:val="00396A83"/>
    <w:rsid w:val="003A0AA8"/>
    <w:rsid w:val="003A1011"/>
    <w:rsid w:val="003A2A7A"/>
    <w:rsid w:val="003A33EC"/>
    <w:rsid w:val="003A3939"/>
    <w:rsid w:val="003A3CEB"/>
    <w:rsid w:val="003A400A"/>
    <w:rsid w:val="003A4371"/>
    <w:rsid w:val="003A52D9"/>
    <w:rsid w:val="003A67BC"/>
    <w:rsid w:val="003A6E53"/>
    <w:rsid w:val="003A70AA"/>
    <w:rsid w:val="003B19E2"/>
    <w:rsid w:val="003B2584"/>
    <w:rsid w:val="003B2BCF"/>
    <w:rsid w:val="003B5D17"/>
    <w:rsid w:val="003B6608"/>
    <w:rsid w:val="003C054E"/>
    <w:rsid w:val="003C2009"/>
    <w:rsid w:val="003C3156"/>
    <w:rsid w:val="003C3551"/>
    <w:rsid w:val="003C377D"/>
    <w:rsid w:val="003C3D9E"/>
    <w:rsid w:val="003C4770"/>
    <w:rsid w:val="003C5273"/>
    <w:rsid w:val="003C6418"/>
    <w:rsid w:val="003C6A59"/>
    <w:rsid w:val="003D0579"/>
    <w:rsid w:val="003D0F5B"/>
    <w:rsid w:val="003D1FF7"/>
    <w:rsid w:val="003D5955"/>
    <w:rsid w:val="003D5AF7"/>
    <w:rsid w:val="003D68E7"/>
    <w:rsid w:val="003D6C98"/>
    <w:rsid w:val="003D6D07"/>
    <w:rsid w:val="003D7B11"/>
    <w:rsid w:val="003D7EBF"/>
    <w:rsid w:val="003E0B5B"/>
    <w:rsid w:val="003E0F49"/>
    <w:rsid w:val="003E0FA6"/>
    <w:rsid w:val="003E1D05"/>
    <w:rsid w:val="003E38EC"/>
    <w:rsid w:val="003E5AED"/>
    <w:rsid w:val="003E6E60"/>
    <w:rsid w:val="003F031C"/>
    <w:rsid w:val="003F0F8E"/>
    <w:rsid w:val="003F1955"/>
    <w:rsid w:val="003F1DB5"/>
    <w:rsid w:val="003F2BC2"/>
    <w:rsid w:val="003F3E0A"/>
    <w:rsid w:val="003F4089"/>
    <w:rsid w:val="003F4449"/>
    <w:rsid w:val="003F69AE"/>
    <w:rsid w:val="00400A06"/>
    <w:rsid w:val="00400C85"/>
    <w:rsid w:val="00401F47"/>
    <w:rsid w:val="00402F9A"/>
    <w:rsid w:val="0040357A"/>
    <w:rsid w:val="00403587"/>
    <w:rsid w:val="0040403A"/>
    <w:rsid w:val="00404D1C"/>
    <w:rsid w:val="00406414"/>
    <w:rsid w:val="00406D62"/>
    <w:rsid w:val="00407479"/>
    <w:rsid w:val="00407DF4"/>
    <w:rsid w:val="004101AE"/>
    <w:rsid w:val="00410FD1"/>
    <w:rsid w:val="004113AF"/>
    <w:rsid w:val="00411E5D"/>
    <w:rsid w:val="00412463"/>
    <w:rsid w:val="004126F0"/>
    <w:rsid w:val="00412DA0"/>
    <w:rsid w:val="00415605"/>
    <w:rsid w:val="00415C7E"/>
    <w:rsid w:val="004169D1"/>
    <w:rsid w:val="004227C3"/>
    <w:rsid w:val="00423C52"/>
    <w:rsid w:val="00424574"/>
    <w:rsid w:val="00427A8E"/>
    <w:rsid w:val="00433F6E"/>
    <w:rsid w:val="00435DC8"/>
    <w:rsid w:val="00436ED4"/>
    <w:rsid w:val="00437F16"/>
    <w:rsid w:val="004456F3"/>
    <w:rsid w:val="0044676E"/>
    <w:rsid w:val="00447556"/>
    <w:rsid w:val="004502C3"/>
    <w:rsid w:val="00450B87"/>
    <w:rsid w:val="00450FA9"/>
    <w:rsid w:val="00453AE0"/>
    <w:rsid w:val="00457E3D"/>
    <w:rsid w:val="00460181"/>
    <w:rsid w:val="00460348"/>
    <w:rsid w:val="004604A9"/>
    <w:rsid w:val="00461C5F"/>
    <w:rsid w:val="004635C6"/>
    <w:rsid w:val="00463CB5"/>
    <w:rsid w:val="00464A7E"/>
    <w:rsid w:val="00464C26"/>
    <w:rsid w:val="00465D36"/>
    <w:rsid w:val="00466300"/>
    <w:rsid w:val="00466432"/>
    <w:rsid w:val="00467CE8"/>
    <w:rsid w:val="0047022F"/>
    <w:rsid w:val="004710A9"/>
    <w:rsid w:val="00471E3A"/>
    <w:rsid w:val="0047297B"/>
    <w:rsid w:val="00473717"/>
    <w:rsid w:val="0047435E"/>
    <w:rsid w:val="00474693"/>
    <w:rsid w:val="00477E83"/>
    <w:rsid w:val="00480CB3"/>
    <w:rsid w:val="004825B0"/>
    <w:rsid w:val="004844D6"/>
    <w:rsid w:val="00484A41"/>
    <w:rsid w:val="004850C0"/>
    <w:rsid w:val="00485FE1"/>
    <w:rsid w:val="004901F4"/>
    <w:rsid w:val="004924F3"/>
    <w:rsid w:val="00492ABD"/>
    <w:rsid w:val="00496BA6"/>
    <w:rsid w:val="00496C63"/>
    <w:rsid w:val="00497190"/>
    <w:rsid w:val="004A024D"/>
    <w:rsid w:val="004A099E"/>
    <w:rsid w:val="004A0F4B"/>
    <w:rsid w:val="004A17A9"/>
    <w:rsid w:val="004A2A20"/>
    <w:rsid w:val="004A4052"/>
    <w:rsid w:val="004A4953"/>
    <w:rsid w:val="004A5572"/>
    <w:rsid w:val="004B01C4"/>
    <w:rsid w:val="004B0525"/>
    <w:rsid w:val="004B2AB9"/>
    <w:rsid w:val="004B2C9F"/>
    <w:rsid w:val="004B3FB0"/>
    <w:rsid w:val="004B43A5"/>
    <w:rsid w:val="004B466F"/>
    <w:rsid w:val="004B53C7"/>
    <w:rsid w:val="004B5B91"/>
    <w:rsid w:val="004B5E97"/>
    <w:rsid w:val="004B67DA"/>
    <w:rsid w:val="004B73F1"/>
    <w:rsid w:val="004C0A0D"/>
    <w:rsid w:val="004C266A"/>
    <w:rsid w:val="004C3D39"/>
    <w:rsid w:val="004C3F59"/>
    <w:rsid w:val="004C4CE1"/>
    <w:rsid w:val="004C4DCE"/>
    <w:rsid w:val="004C6E17"/>
    <w:rsid w:val="004C7EB7"/>
    <w:rsid w:val="004D4874"/>
    <w:rsid w:val="004D5CED"/>
    <w:rsid w:val="004D7D9E"/>
    <w:rsid w:val="004D7FB7"/>
    <w:rsid w:val="004E019E"/>
    <w:rsid w:val="004E1336"/>
    <w:rsid w:val="004E3255"/>
    <w:rsid w:val="004E394D"/>
    <w:rsid w:val="004E5A64"/>
    <w:rsid w:val="004E7469"/>
    <w:rsid w:val="004E7DC6"/>
    <w:rsid w:val="004F0942"/>
    <w:rsid w:val="004F0DB3"/>
    <w:rsid w:val="004F2D4B"/>
    <w:rsid w:val="004F3C71"/>
    <w:rsid w:val="004F46F7"/>
    <w:rsid w:val="004F5DDB"/>
    <w:rsid w:val="004F6277"/>
    <w:rsid w:val="004F6DF2"/>
    <w:rsid w:val="00501EFF"/>
    <w:rsid w:val="00504101"/>
    <w:rsid w:val="00504BE7"/>
    <w:rsid w:val="00505D0A"/>
    <w:rsid w:val="005078D2"/>
    <w:rsid w:val="005126E2"/>
    <w:rsid w:val="00512824"/>
    <w:rsid w:val="00514498"/>
    <w:rsid w:val="005154AC"/>
    <w:rsid w:val="005154C9"/>
    <w:rsid w:val="00515D23"/>
    <w:rsid w:val="00517AD2"/>
    <w:rsid w:val="00517BBC"/>
    <w:rsid w:val="005201E0"/>
    <w:rsid w:val="00522A34"/>
    <w:rsid w:val="005248B2"/>
    <w:rsid w:val="00525A3D"/>
    <w:rsid w:val="00527781"/>
    <w:rsid w:val="00530081"/>
    <w:rsid w:val="00530409"/>
    <w:rsid w:val="00530ED0"/>
    <w:rsid w:val="00533654"/>
    <w:rsid w:val="00533FBC"/>
    <w:rsid w:val="005340F6"/>
    <w:rsid w:val="005341AE"/>
    <w:rsid w:val="005360A6"/>
    <w:rsid w:val="00536B44"/>
    <w:rsid w:val="0054162F"/>
    <w:rsid w:val="005431DE"/>
    <w:rsid w:val="0054487F"/>
    <w:rsid w:val="00546E47"/>
    <w:rsid w:val="005472D6"/>
    <w:rsid w:val="00547E00"/>
    <w:rsid w:val="005511AD"/>
    <w:rsid w:val="0055147A"/>
    <w:rsid w:val="0055228E"/>
    <w:rsid w:val="00555610"/>
    <w:rsid w:val="00555FB9"/>
    <w:rsid w:val="005565EE"/>
    <w:rsid w:val="00557F80"/>
    <w:rsid w:val="00560A6D"/>
    <w:rsid w:val="0056199E"/>
    <w:rsid w:val="005623B6"/>
    <w:rsid w:val="00562EFB"/>
    <w:rsid w:val="00564020"/>
    <w:rsid w:val="005642F2"/>
    <w:rsid w:val="00564BC6"/>
    <w:rsid w:val="00565225"/>
    <w:rsid w:val="00566967"/>
    <w:rsid w:val="00567BA5"/>
    <w:rsid w:val="00567D64"/>
    <w:rsid w:val="005709E9"/>
    <w:rsid w:val="0057255D"/>
    <w:rsid w:val="00572A15"/>
    <w:rsid w:val="005734DC"/>
    <w:rsid w:val="00573D86"/>
    <w:rsid w:val="00574192"/>
    <w:rsid w:val="00574F04"/>
    <w:rsid w:val="0057502F"/>
    <w:rsid w:val="00576456"/>
    <w:rsid w:val="00577348"/>
    <w:rsid w:val="00577B43"/>
    <w:rsid w:val="005816E9"/>
    <w:rsid w:val="00581765"/>
    <w:rsid w:val="0058211B"/>
    <w:rsid w:val="00583DAF"/>
    <w:rsid w:val="00583F41"/>
    <w:rsid w:val="005848E6"/>
    <w:rsid w:val="00585EF3"/>
    <w:rsid w:val="00585FC0"/>
    <w:rsid w:val="00587C3A"/>
    <w:rsid w:val="005912E6"/>
    <w:rsid w:val="00591B39"/>
    <w:rsid w:val="00592EDF"/>
    <w:rsid w:val="00593C05"/>
    <w:rsid w:val="0059493E"/>
    <w:rsid w:val="005A1568"/>
    <w:rsid w:val="005A16BD"/>
    <w:rsid w:val="005A1B39"/>
    <w:rsid w:val="005A1E8F"/>
    <w:rsid w:val="005A24E5"/>
    <w:rsid w:val="005A3228"/>
    <w:rsid w:val="005A36CE"/>
    <w:rsid w:val="005A3D07"/>
    <w:rsid w:val="005A57BC"/>
    <w:rsid w:val="005B0561"/>
    <w:rsid w:val="005B1033"/>
    <w:rsid w:val="005B2FB3"/>
    <w:rsid w:val="005B2FEB"/>
    <w:rsid w:val="005B3C61"/>
    <w:rsid w:val="005B425A"/>
    <w:rsid w:val="005B4365"/>
    <w:rsid w:val="005B4D49"/>
    <w:rsid w:val="005B58D7"/>
    <w:rsid w:val="005B5D75"/>
    <w:rsid w:val="005B5E8C"/>
    <w:rsid w:val="005B6DB0"/>
    <w:rsid w:val="005C0988"/>
    <w:rsid w:val="005C0DA7"/>
    <w:rsid w:val="005C30D9"/>
    <w:rsid w:val="005C3223"/>
    <w:rsid w:val="005C3B63"/>
    <w:rsid w:val="005C4884"/>
    <w:rsid w:val="005C5809"/>
    <w:rsid w:val="005C6559"/>
    <w:rsid w:val="005C6934"/>
    <w:rsid w:val="005D1DB8"/>
    <w:rsid w:val="005D5490"/>
    <w:rsid w:val="005D5B7B"/>
    <w:rsid w:val="005D6192"/>
    <w:rsid w:val="005D636E"/>
    <w:rsid w:val="005D69F0"/>
    <w:rsid w:val="005D72FB"/>
    <w:rsid w:val="005D79CD"/>
    <w:rsid w:val="005E0DAC"/>
    <w:rsid w:val="005E2126"/>
    <w:rsid w:val="005E2663"/>
    <w:rsid w:val="005E372E"/>
    <w:rsid w:val="005E57AC"/>
    <w:rsid w:val="005E731E"/>
    <w:rsid w:val="005E7892"/>
    <w:rsid w:val="005E7D77"/>
    <w:rsid w:val="005F05B7"/>
    <w:rsid w:val="005F0982"/>
    <w:rsid w:val="005F0C32"/>
    <w:rsid w:val="005F224E"/>
    <w:rsid w:val="005F5880"/>
    <w:rsid w:val="005F620E"/>
    <w:rsid w:val="00604C6E"/>
    <w:rsid w:val="00604D84"/>
    <w:rsid w:val="00604E72"/>
    <w:rsid w:val="00605BC0"/>
    <w:rsid w:val="00605E56"/>
    <w:rsid w:val="00606DF6"/>
    <w:rsid w:val="00607732"/>
    <w:rsid w:val="00610B0B"/>
    <w:rsid w:val="00611CD3"/>
    <w:rsid w:val="006124A6"/>
    <w:rsid w:val="00612B76"/>
    <w:rsid w:val="00614484"/>
    <w:rsid w:val="006151C2"/>
    <w:rsid w:val="00615689"/>
    <w:rsid w:val="00615740"/>
    <w:rsid w:val="00615EB6"/>
    <w:rsid w:val="00616795"/>
    <w:rsid w:val="00621A24"/>
    <w:rsid w:val="00621F68"/>
    <w:rsid w:val="00622561"/>
    <w:rsid w:val="0062290A"/>
    <w:rsid w:val="00622A46"/>
    <w:rsid w:val="006257E8"/>
    <w:rsid w:val="00625BF4"/>
    <w:rsid w:val="006260ED"/>
    <w:rsid w:val="006266C8"/>
    <w:rsid w:val="0063224E"/>
    <w:rsid w:val="00633183"/>
    <w:rsid w:val="006333C2"/>
    <w:rsid w:val="006337CB"/>
    <w:rsid w:val="00634543"/>
    <w:rsid w:val="00634B2B"/>
    <w:rsid w:val="00635094"/>
    <w:rsid w:val="006350D0"/>
    <w:rsid w:val="00636A38"/>
    <w:rsid w:val="0064029B"/>
    <w:rsid w:val="006418D4"/>
    <w:rsid w:val="006429BA"/>
    <w:rsid w:val="00645510"/>
    <w:rsid w:val="00645E33"/>
    <w:rsid w:val="00647394"/>
    <w:rsid w:val="0065019D"/>
    <w:rsid w:val="0065262A"/>
    <w:rsid w:val="00652871"/>
    <w:rsid w:val="006547DC"/>
    <w:rsid w:val="00654C40"/>
    <w:rsid w:val="00655BFA"/>
    <w:rsid w:val="00657B97"/>
    <w:rsid w:val="00657D13"/>
    <w:rsid w:val="00661ED8"/>
    <w:rsid w:val="0066367A"/>
    <w:rsid w:val="00664169"/>
    <w:rsid w:val="00664AAB"/>
    <w:rsid w:val="00664E6D"/>
    <w:rsid w:val="00667917"/>
    <w:rsid w:val="00670376"/>
    <w:rsid w:val="006710B9"/>
    <w:rsid w:val="0067367A"/>
    <w:rsid w:val="00674CDE"/>
    <w:rsid w:val="00676F61"/>
    <w:rsid w:val="006810C4"/>
    <w:rsid w:val="006832F0"/>
    <w:rsid w:val="00684A59"/>
    <w:rsid w:val="00684B3B"/>
    <w:rsid w:val="00685E2F"/>
    <w:rsid w:val="00687024"/>
    <w:rsid w:val="006902E2"/>
    <w:rsid w:val="00691A05"/>
    <w:rsid w:val="00691A97"/>
    <w:rsid w:val="00693826"/>
    <w:rsid w:val="0069441B"/>
    <w:rsid w:val="00696A39"/>
    <w:rsid w:val="00696E7C"/>
    <w:rsid w:val="006974C6"/>
    <w:rsid w:val="00697928"/>
    <w:rsid w:val="00697DB2"/>
    <w:rsid w:val="006A1EBD"/>
    <w:rsid w:val="006A43AE"/>
    <w:rsid w:val="006A4D6C"/>
    <w:rsid w:val="006A571A"/>
    <w:rsid w:val="006A5CC9"/>
    <w:rsid w:val="006A6929"/>
    <w:rsid w:val="006B0351"/>
    <w:rsid w:val="006B0BA3"/>
    <w:rsid w:val="006B12AA"/>
    <w:rsid w:val="006B7F6E"/>
    <w:rsid w:val="006C009B"/>
    <w:rsid w:val="006C2566"/>
    <w:rsid w:val="006C2EA6"/>
    <w:rsid w:val="006C5575"/>
    <w:rsid w:val="006C5719"/>
    <w:rsid w:val="006C66DC"/>
    <w:rsid w:val="006C7001"/>
    <w:rsid w:val="006C7F74"/>
    <w:rsid w:val="006D4202"/>
    <w:rsid w:val="006D5081"/>
    <w:rsid w:val="006D5194"/>
    <w:rsid w:val="006D5F51"/>
    <w:rsid w:val="006D5FB5"/>
    <w:rsid w:val="006D6490"/>
    <w:rsid w:val="006D70DF"/>
    <w:rsid w:val="006D7E4C"/>
    <w:rsid w:val="006E026F"/>
    <w:rsid w:val="006E0C45"/>
    <w:rsid w:val="006E12C8"/>
    <w:rsid w:val="006E1A1E"/>
    <w:rsid w:val="006E35EF"/>
    <w:rsid w:val="006E50E5"/>
    <w:rsid w:val="006E5F44"/>
    <w:rsid w:val="006E7AB7"/>
    <w:rsid w:val="006F07C4"/>
    <w:rsid w:val="006F133F"/>
    <w:rsid w:val="006F1601"/>
    <w:rsid w:val="006F1C10"/>
    <w:rsid w:val="006F1CE8"/>
    <w:rsid w:val="006F2F9D"/>
    <w:rsid w:val="006F3333"/>
    <w:rsid w:val="006F36D7"/>
    <w:rsid w:val="006F4190"/>
    <w:rsid w:val="006F427F"/>
    <w:rsid w:val="006F4AA4"/>
    <w:rsid w:val="006F61BA"/>
    <w:rsid w:val="006F6F2B"/>
    <w:rsid w:val="006F71A0"/>
    <w:rsid w:val="0070001F"/>
    <w:rsid w:val="0070161A"/>
    <w:rsid w:val="007019FA"/>
    <w:rsid w:val="00703AE2"/>
    <w:rsid w:val="0070441D"/>
    <w:rsid w:val="00704C4F"/>
    <w:rsid w:val="0070536B"/>
    <w:rsid w:val="00706393"/>
    <w:rsid w:val="0070758C"/>
    <w:rsid w:val="00710A92"/>
    <w:rsid w:val="007125F5"/>
    <w:rsid w:val="007126AD"/>
    <w:rsid w:val="007130DF"/>
    <w:rsid w:val="00714162"/>
    <w:rsid w:val="00714E48"/>
    <w:rsid w:val="00716318"/>
    <w:rsid w:val="00717F7F"/>
    <w:rsid w:val="00721DEB"/>
    <w:rsid w:val="007237B2"/>
    <w:rsid w:val="007247C7"/>
    <w:rsid w:val="00724BF8"/>
    <w:rsid w:val="0072535B"/>
    <w:rsid w:val="00727B2C"/>
    <w:rsid w:val="00740464"/>
    <w:rsid w:val="0074282B"/>
    <w:rsid w:val="00744F12"/>
    <w:rsid w:val="007459BE"/>
    <w:rsid w:val="00746311"/>
    <w:rsid w:val="00750786"/>
    <w:rsid w:val="00754F37"/>
    <w:rsid w:val="00757E3D"/>
    <w:rsid w:val="007600C0"/>
    <w:rsid w:val="00765780"/>
    <w:rsid w:val="00766AD7"/>
    <w:rsid w:val="00771C19"/>
    <w:rsid w:val="00771C64"/>
    <w:rsid w:val="00771F74"/>
    <w:rsid w:val="00772445"/>
    <w:rsid w:val="007725EB"/>
    <w:rsid w:val="007751D9"/>
    <w:rsid w:val="00777B38"/>
    <w:rsid w:val="00780C8C"/>
    <w:rsid w:val="00782BCB"/>
    <w:rsid w:val="00784CDD"/>
    <w:rsid w:val="0078593E"/>
    <w:rsid w:val="00790096"/>
    <w:rsid w:val="00790ACF"/>
    <w:rsid w:val="0079223A"/>
    <w:rsid w:val="007938F5"/>
    <w:rsid w:val="007950F0"/>
    <w:rsid w:val="00795D7E"/>
    <w:rsid w:val="007A11FD"/>
    <w:rsid w:val="007A1D5A"/>
    <w:rsid w:val="007A2CF5"/>
    <w:rsid w:val="007A3091"/>
    <w:rsid w:val="007A4A9D"/>
    <w:rsid w:val="007A5005"/>
    <w:rsid w:val="007A5F70"/>
    <w:rsid w:val="007A5F9E"/>
    <w:rsid w:val="007A7765"/>
    <w:rsid w:val="007B056D"/>
    <w:rsid w:val="007B0BA4"/>
    <w:rsid w:val="007B2E76"/>
    <w:rsid w:val="007B40B6"/>
    <w:rsid w:val="007B41F5"/>
    <w:rsid w:val="007B4804"/>
    <w:rsid w:val="007B671D"/>
    <w:rsid w:val="007B708A"/>
    <w:rsid w:val="007B720F"/>
    <w:rsid w:val="007B7833"/>
    <w:rsid w:val="007B7BAF"/>
    <w:rsid w:val="007C131E"/>
    <w:rsid w:val="007C3CE9"/>
    <w:rsid w:val="007C3F3F"/>
    <w:rsid w:val="007C4830"/>
    <w:rsid w:val="007C5407"/>
    <w:rsid w:val="007C5B39"/>
    <w:rsid w:val="007C7145"/>
    <w:rsid w:val="007C7209"/>
    <w:rsid w:val="007D0B48"/>
    <w:rsid w:val="007D2A23"/>
    <w:rsid w:val="007D3CF3"/>
    <w:rsid w:val="007D7420"/>
    <w:rsid w:val="007D7D91"/>
    <w:rsid w:val="007D7DC3"/>
    <w:rsid w:val="007E1091"/>
    <w:rsid w:val="007E10DB"/>
    <w:rsid w:val="007E6580"/>
    <w:rsid w:val="007E7AE7"/>
    <w:rsid w:val="007F013A"/>
    <w:rsid w:val="007F1E9A"/>
    <w:rsid w:val="007F23CB"/>
    <w:rsid w:val="007F24EB"/>
    <w:rsid w:val="007F2AB9"/>
    <w:rsid w:val="007F2B81"/>
    <w:rsid w:val="007F2FAB"/>
    <w:rsid w:val="007F4BAA"/>
    <w:rsid w:val="007F7C4F"/>
    <w:rsid w:val="008014F1"/>
    <w:rsid w:val="0080160B"/>
    <w:rsid w:val="008019E2"/>
    <w:rsid w:val="00802227"/>
    <w:rsid w:val="00803301"/>
    <w:rsid w:val="008042E4"/>
    <w:rsid w:val="008049F4"/>
    <w:rsid w:val="00804E4E"/>
    <w:rsid w:val="008052D7"/>
    <w:rsid w:val="008064A7"/>
    <w:rsid w:val="00806CEC"/>
    <w:rsid w:val="00807D2B"/>
    <w:rsid w:val="00815747"/>
    <w:rsid w:val="00817237"/>
    <w:rsid w:val="008209B1"/>
    <w:rsid w:val="00821326"/>
    <w:rsid w:val="008218F9"/>
    <w:rsid w:val="008222D7"/>
    <w:rsid w:val="00822A42"/>
    <w:rsid w:val="008247D0"/>
    <w:rsid w:val="00826660"/>
    <w:rsid w:val="00826983"/>
    <w:rsid w:val="00826E40"/>
    <w:rsid w:val="00830B6F"/>
    <w:rsid w:val="008329A7"/>
    <w:rsid w:val="00832B31"/>
    <w:rsid w:val="0083319F"/>
    <w:rsid w:val="0083437B"/>
    <w:rsid w:val="00836371"/>
    <w:rsid w:val="0083671E"/>
    <w:rsid w:val="0084130E"/>
    <w:rsid w:val="00841801"/>
    <w:rsid w:val="008431B1"/>
    <w:rsid w:val="00843C96"/>
    <w:rsid w:val="00845EEA"/>
    <w:rsid w:val="0084674D"/>
    <w:rsid w:val="00850186"/>
    <w:rsid w:val="0085077F"/>
    <w:rsid w:val="008508E4"/>
    <w:rsid w:val="0085100E"/>
    <w:rsid w:val="008525D5"/>
    <w:rsid w:val="00852D51"/>
    <w:rsid w:val="00854756"/>
    <w:rsid w:val="0085490A"/>
    <w:rsid w:val="00854B38"/>
    <w:rsid w:val="0085505F"/>
    <w:rsid w:val="00855DD0"/>
    <w:rsid w:val="008567C9"/>
    <w:rsid w:val="00860392"/>
    <w:rsid w:val="0086115D"/>
    <w:rsid w:val="00861C57"/>
    <w:rsid w:val="008626CE"/>
    <w:rsid w:val="0086296C"/>
    <w:rsid w:val="00864431"/>
    <w:rsid w:val="00864C5C"/>
    <w:rsid w:val="008652DC"/>
    <w:rsid w:val="008656E1"/>
    <w:rsid w:val="00867199"/>
    <w:rsid w:val="00870D43"/>
    <w:rsid w:val="00870E00"/>
    <w:rsid w:val="008728BB"/>
    <w:rsid w:val="00872D3F"/>
    <w:rsid w:val="008751AC"/>
    <w:rsid w:val="008757A8"/>
    <w:rsid w:val="00876FEF"/>
    <w:rsid w:val="00880660"/>
    <w:rsid w:val="00880890"/>
    <w:rsid w:val="008808A9"/>
    <w:rsid w:val="00880B99"/>
    <w:rsid w:val="00881ABC"/>
    <w:rsid w:val="00881E60"/>
    <w:rsid w:val="0088231D"/>
    <w:rsid w:val="008864F6"/>
    <w:rsid w:val="0088657D"/>
    <w:rsid w:val="00887F6A"/>
    <w:rsid w:val="00891B7B"/>
    <w:rsid w:val="00893D43"/>
    <w:rsid w:val="0089466F"/>
    <w:rsid w:val="008950A5"/>
    <w:rsid w:val="008955BB"/>
    <w:rsid w:val="008A08D6"/>
    <w:rsid w:val="008A1221"/>
    <w:rsid w:val="008A1ED3"/>
    <w:rsid w:val="008A2BAE"/>
    <w:rsid w:val="008A354E"/>
    <w:rsid w:val="008A4F19"/>
    <w:rsid w:val="008A4F8C"/>
    <w:rsid w:val="008A5534"/>
    <w:rsid w:val="008B151B"/>
    <w:rsid w:val="008B202C"/>
    <w:rsid w:val="008B372A"/>
    <w:rsid w:val="008B3744"/>
    <w:rsid w:val="008B401B"/>
    <w:rsid w:val="008B4F3D"/>
    <w:rsid w:val="008B5207"/>
    <w:rsid w:val="008B55B6"/>
    <w:rsid w:val="008B7058"/>
    <w:rsid w:val="008C140E"/>
    <w:rsid w:val="008C2202"/>
    <w:rsid w:val="008C2284"/>
    <w:rsid w:val="008C53F1"/>
    <w:rsid w:val="008C6618"/>
    <w:rsid w:val="008D0CFE"/>
    <w:rsid w:val="008D1ADF"/>
    <w:rsid w:val="008D50A5"/>
    <w:rsid w:val="008D6247"/>
    <w:rsid w:val="008D74C5"/>
    <w:rsid w:val="008D76A1"/>
    <w:rsid w:val="008D76CC"/>
    <w:rsid w:val="008E295A"/>
    <w:rsid w:val="008E43D5"/>
    <w:rsid w:val="008E4A89"/>
    <w:rsid w:val="008E4D26"/>
    <w:rsid w:val="008E4DB8"/>
    <w:rsid w:val="008E52ED"/>
    <w:rsid w:val="008E6030"/>
    <w:rsid w:val="008E7B7C"/>
    <w:rsid w:val="008F1815"/>
    <w:rsid w:val="008F2238"/>
    <w:rsid w:val="008F2E4B"/>
    <w:rsid w:val="008F3909"/>
    <w:rsid w:val="008F41F8"/>
    <w:rsid w:val="008F43A7"/>
    <w:rsid w:val="008F60F6"/>
    <w:rsid w:val="008F65D4"/>
    <w:rsid w:val="008F67C8"/>
    <w:rsid w:val="008F6C21"/>
    <w:rsid w:val="008F7C90"/>
    <w:rsid w:val="008F7E3E"/>
    <w:rsid w:val="00900148"/>
    <w:rsid w:val="00902B6D"/>
    <w:rsid w:val="00902D05"/>
    <w:rsid w:val="00903D86"/>
    <w:rsid w:val="009055EB"/>
    <w:rsid w:val="00906F3C"/>
    <w:rsid w:val="0090761B"/>
    <w:rsid w:val="00907B53"/>
    <w:rsid w:val="00912B5A"/>
    <w:rsid w:val="00913B43"/>
    <w:rsid w:val="009140F1"/>
    <w:rsid w:val="0091422D"/>
    <w:rsid w:val="00914264"/>
    <w:rsid w:val="00915064"/>
    <w:rsid w:val="0092112C"/>
    <w:rsid w:val="00921F02"/>
    <w:rsid w:val="00922AF5"/>
    <w:rsid w:val="00922C45"/>
    <w:rsid w:val="00922D00"/>
    <w:rsid w:val="009245C3"/>
    <w:rsid w:val="00924919"/>
    <w:rsid w:val="00924B8E"/>
    <w:rsid w:val="009263F9"/>
    <w:rsid w:val="009266E5"/>
    <w:rsid w:val="009271A1"/>
    <w:rsid w:val="0092752D"/>
    <w:rsid w:val="00930D2F"/>
    <w:rsid w:val="00930E53"/>
    <w:rsid w:val="009315A2"/>
    <w:rsid w:val="0093306A"/>
    <w:rsid w:val="00933435"/>
    <w:rsid w:val="0093448C"/>
    <w:rsid w:val="00934573"/>
    <w:rsid w:val="00934D6C"/>
    <w:rsid w:val="00935514"/>
    <w:rsid w:val="009356BF"/>
    <w:rsid w:val="00936945"/>
    <w:rsid w:val="00936975"/>
    <w:rsid w:val="0094079E"/>
    <w:rsid w:val="00941A89"/>
    <w:rsid w:val="0094230F"/>
    <w:rsid w:val="00944156"/>
    <w:rsid w:val="00944B68"/>
    <w:rsid w:val="00947B47"/>
    <w:rsid w:val="0095088E"/>
    <w:rsid w:val="00951872"/>
    <w:rsid w:val="009518D0"/>
    <w:rsid w:val="0095226E"/>
    <w:rsid w:val="009542B5"/>
    <w:rsid w:val="009542BC"/>
    <w:rsid w:val="00955D66"/>
    <w:rsid w:val="009560C3"/>
    <w:rsid w:val="00957527"/>
    <w:rsid w:val="009579FC"/>
    <w:rsid w:val="00960CE2"/>
    <w:rsid w:val="00961362"/>
    <w:rsid w:val="009618D4"/>
    <w:rsid w:val="00963B89"/>
    <w:rsid w:val="00964090"/>
    <w:rsid w:val="0096432F"/>
    <w:rsid w:val="009643F9"/>
    <w:rsid w:val="00964ECB"/>
    <w:rsid w:val="00966C55"/>
    <w:rsid w:val="00967099"/>
    <w:rsid w:val="0096736E"/>
    <w:rsid w:val="00967387"/>
    <w:rsid w:val="00970CE9"/>
    <w:rsid w:val="00971473"/>
    <w:rsid w:val="0097274F"/>
    <w:rsid w:val="0097499F"/>
    <w:rsid w:val="00975100"/>
    <w:rsid w:val="00976204"/>
    <w:rsid w:val="00980640"/>
    <w:rsid w:val="009810D7"/>
    <w:rsid w:val="00981A1E"/>
    <w:rsid w:val="009828F2"/>
    <w:rsid w:val="00986F63"/>
    <w:rsid w:val="00990D2D"/>
    <w:rsid w:val="009912C3"/>
    <w:rsid w:val="009927FA"/>
    <w:rsid w:val="0099330C"/>
    <w:rsid w:val="00993AB1"/>
    <w:rsid w:val="00994325"/>
    <w:rsid w:val="009947EA"/>
    <w:rsid w:val="009973BB"/>
    <w:rsid w:val="009A0A02"/>
    <w:rsid w:val="009A11F5"/>
    <w:rsid w:val="009A2BC9"/>
    <w:rsid w:val="009A3588"/>
    <w:rsid w:val="009A5118"/>
    <w:rsid w:val="009A5FD4"/>
    <w:rsid w:val="009A6A45"/>
    <w:rsid w:val="009B0EF7"/>
    <w:rsid w:val="009B184E"/>
    <w:rsid w:val="009B299D"/>
    <w:rsid w:val="009B3954"/>
    <w:rsid w:val="009B4EF2"/>
    <w:rsid w:val="009B6483"/>
    <w:rsid w:val="009B67F3"/>
    <w:rsid w:val="009B765E"/>
    <w:rsid w:val="009C3DBF"/>
    <w:rsid w:val="009C43C5"/>
    <w:rsid w:val="009C490E"/>
    <w:rsid w:val="009C5C95"/>
    <w:rsid w:val="009C6036"/>
    <w:rsid w:val="009C7AFE"/>
    <w:rsid w:val="009D07A8"/>
    <w:rsid w:val="009D2E01"/>
    <w:rsid w:val="009D3D44"/>
    <w:rsid w:val="009D4729"/>
    <w:rsid w:val="009D59A2"/>
    <w:rsid w:val="009D5B22"/>
    <w:rsid w:val="009D5C96"/>
    <w:rsid w:val="009D6505"/>
    <w:rsid w:val="009D71EC"/>
    <w:rsid w:val="009E00C2"/>
    <w:rsid w:val="009E140B"/>
    <w:rsid w:val="009E1C3D"/>
    <w:rsid w:val="009E2DDA"/>
    <w:rsid w:val="009E48C6"/>
    <w:rsid w:val="009E4B88"/>
    <w:rsid w:val="009E5B85"/>
    <w:rsid w:val="009F19D5"/>
    <w:rsid w:val="009F2B35"/>
    <w:rsid w:val="009F2BF6"/>
    <w:rsid w:val="009F2DB4"/>
    <w:rsid w:val="009F3463"/>
    <w:rsid w:val="009F37BC"/>
    <w:rsid w:val="009F3DED"/>
    <w:rsid w:val="009F4520"/>
    <w:rsid w:val="009F4B92"/>
    <w:rsid w:val="009F6831"/>
    <w:rsid w:val="00A002D5"/>
    <w:rsid w:val="00A00324"/>
    <w:rsid w:val="00A01FDD"/>
    <w:rsid w:val="00A021E9"/>
    <w:rsid w:val="00A02E9F"/>
    <w:rsid w:val="00A05775"/>
    <w:rsid w:val="00A059CE"/>
    <w:rsid w:val="00A05DE1"/>
    <w:rsid w:val="00A06EC1"/>
    <w:rsid w:val="00A11A36"/>
    <w:rsid w:val="00A13E12"/>
    <w:rsid w:val="00A13F8E"/>
    <w:rsid w:val="00A15E1D"/>
    <w:rsid w:val="00A163A8"/>
    <w:rsid w:val="00A1746A"/>
    <w:rsid w:val="00A17E06"/>
    <w:rsid w:val="00A204B0"/>
    <w:rsid w:val="00A21459"/>
    <w:rsid w:val="00A2178D"/>
    <w:rsid w:val="00A21CFD"/>
    <w:rsid w:val="00A22C35"/>
    <w:rsid w:val="00A23ACB"/>
    <w:rsid w:val="00A2427F"/>
    <w:rsid w:val="00A25646"/>
    <w:rsid w:val="00A25DE0"/>
    <w:rsid w:val="00A262E1"/>
    <w:rsid w:val="00A3069B"/>
    <w:rsid w:val="00A30A2F"/>
    <w:rsid w:val="00A31BE8"/>
    <w:rsid w:val="00A31F74"/>
    <w:rsid w:val="00A343B1"/>
    <w:rsid w:val="00A37574"/>
    <w:rsid w:val="00A37A75"/>
    <w:rsid w:val="00A4156D"/>
    <w:rsid w:val="00A43647"/>
    <w:rsid w:val="00A44283"/>
    <w:rsid w:val="00A45E06"/>
    <w:rsid w:val="00A477C4"/>
    <w:rsid w:val="00A4791F"/>
    <w:rsid w:val="00A502CF"/>
    <w:rsid w:val="00A50872"/>
    <w:rsid w:val="00A531DC"/>
    <w:rsid w:val="00A5338B"/>
    <w:rsid w:val="00A535E3"/>
    <w:rsid w:val="00A53EAC"/>
    <w:rsid w:val="00A54149"/>
    <w:rsid w:val="00A556A4"/>
    <w:rsid w:val="00A57430"/>
    <w:rsid w:val="00A62EC4"/>
    <w:rsid w:val="00A65BE3"/>
    <w:rsid w:val="00A65CA2"/>
    <w:rsid w:val="00A65D96"/>
    <w:rsid w:val="00A66381"/>
    <w:rsid w:val="00A71563"/>
    <w:rsid w:val="00A719BE"/>
    <w:rsid w:val="00A71EBD"/>
    <w:rsid w:val="00A72F55"/>
    <w:rsid w:val="00A7317C"/>
    <w:rsid w:val="00A74B57"/>
    <w:rsid w:val="00A75950"/>
    <w:rsid w:val="00A770B9"/>
    <w:rsid w:val="00A80F2A"/>
    <w:rsid w:val="00A83203"/>
    <w:rsid w:val="00A844B1"/>
    <w:rsid w:val="00A84C74"/>
    <w:rsid w:val="00A8507A"/>
    <w:rsid w:val="00A90562"/>
    <w:rsid w:val="00A9078B"/>
    <w:rsid w:val="00A90B97"/>
    <w:rsid w:val="00A938EC"/>
    <w:rsid w:val="00A95994"/>
    <w:rsid w:val="00A959AA"/>
    <w:rsid w:val="00A959B6"/>
    <w:rsid w:val="00A959E5"/>
    <w:rsid w:val="00A9608F"/>
    <w:rsid w:val="00A961C1"/>
    <w:rsid w:val="00AA1254"/>
    <w:rsid w:val="00AA3316"/>
    <w:rsid w:val="00AA41F2"/>
    <w:rsid w:val="00AA4BDD"/>
    <w:rsid w:val="00AA537F"/>
    <w:rsid w:val="00AA7056"/>
    <w:rsid w:val="00AA74CC"/>
    <w:rsid w:val="00AA77E6"/>
    <w:rsid w:val="00AB0B2A"/>
    <w:rsid w:val="00AB13C2"/>
    <w:rsid w:val="00AB24F7"/>
    <w:rsid w:val="00AB2D81"/>
    <w:rsid w:val="00AB2F26"/>
    <w:rsid w:val="00AB385A"/>
    <w:rsid w:val="00AB4412"/>
    <w:rsid w:val="00AB5568"/>
    <w:rsid w:val="00AB7A65"/>
    <w:rsid w:val="00AC1B26"/>
    <w:rsid w:val="00AC43AB"/>
    <w:rsid w:val="00AC58A6"/>
    <w:rsid w:val="00AC647B"/>
    <w:rsid w:val="00AD0770"/>
    <w:rsid w:val="00AD09CB"/>
    <w:rsid w:val="00AD09D1"/>
    <w:rsid w:val="00AD1134"/>
    <w:rsid w:val="00AD11FE"/>
    <w:rsid w:val="00AD28A0"/>
    <w:rsid w:val="00AD3083"/>
    <w:rsid w:val="00AD31DC"/>
    <w:rsid w:val="00AD4536"/>
    <w:rsid w:val="00AD5085"/>
    <w:rsid w:val="00AD7737"/>
    <w:rsid w:val="00AE030D"/>
    <w:rsid w:val="00AE0AAC"/>
    <w:rsid w:val="00AE30C9"/>
    <w:rsid w:val="00AE4ED1"/>
    <w:rsid w:val="00AE5EC5"/>
    <w:rsid w:val="00AE616E"/>
    <w:rsid w:val="00AE6E5D"/>
    <w:rsid w:val="00AE74A0"/>
    <w:rsid w:val="00AF1846"/>
    <w:rsid w:val="00AF2222"/>
    <w:rsid w:val="00AF299F"/>
    <w:rsid w:val="00AF2BAF"/>
    <w:rsid w:val="00AF3DC7"/>
    <w:rsid w:val="00AF5C68"/>
    <w:rsid w:val="00AF7C97"/>
    <w:rsid w:val="00B009AE"/>
    <w:rsid w:val="00B009E4"/>
    <w:rsid w:val="00B01014"/>
    <w:rsid w:val="00B02B46"/>
    <w:rsid w:val="00B03E60"/>
    <w:rsid w:val="00B065F8"/>
    <w:rsid w:val="00B06788"/>
    <w:rsid w:val="00B06B28"/>
    <w:rsid w:val="00B06C18"/>
    <w:rsid w:val="00B07A66"/>
    <w:rsid w:val="00B108BC"/>
    <w:rsid w:val="00B10BFB"/>
    <w:rsid w:val="00B11B78"/>
    <w:rsid w:val="00B1253B"/>
    <w:rsid w:val="00B13FED"/>
    <w:rsid w:val="00B14854"/>
    <w:rsid w:val="00B15AC1"/>
    <w:rsid w:val="00B15F2C"/>
    <w:rsid w:val="00B16C66"/>
    <w:rsid w:val="00B16C89"/>
    <w:rsid w:val="00B20502"/>
    <w:rsid w:val="00B206A8"/>
    <w:rsid w:val="00B262E3"/>
    <w:rsid w:val="00B303EB"/>
    <w:rsid w:val="00B303FC"/>
    <w:rsid w:val="00B306E6"/>
    <w:rsid w:val="00B3174C"/>
    <w:rsid w:val="00B31F18"/>
    <w:rsid w:val="00B32D55"/>
    <w:rsid w:val="00B335DA"/>
    <w:rsid w:val="00B33DF6"/>
    <w:rsid w:val="00B342D2"/>
    <w:rsid w:val="00B3742E"/>
    <w:rsid w:val="00B40B2C"/>
    <w:rsid w:val="00B40E43"/>
    <w:rsid w:val="00B43891"/>
    <w:rsid w:val="00B44172"/>
    <w:rsid w:val="00B442D3"/>
    <w:rsid w:val="00B44C9C"/>
    <w:rsid w:val="00B46DE0"/>
    <w:rsid w:val="00B470B7"/>
    <w:rsid w:val="00B47ED1"/>
    <w:rsid w:val="00B502D1"/>
    <w:rsid w:val="00B505F9"/>
    <w:rsid w:val="00B50DA5"/>
    <w:rsid w:val="00B5126D"/>
    <w:rsid w:val="00B52A01"/>
    <w:rsid w:val="00B52BC1"/>
    <w:rsid w:val="00B53A54"/>
    <w:rsid w:val="00B5446F"/>
    <w:rsid w:val="00B54E72"/>
    <w:rsid w:val="00B5550D"/>
    <w:rsid w:val="00B55BA6"/>
    <w:rsid w:val="00B55C15"/>
    <w:rsid w:val="00B56934"/>
    <w:rsid w:val="00B56CF2"/>
    <w:rsid w:val="00B57309"/>
    <w:rsid w:val="00B609D8"/>
    <w:rsid w:val="00B60E20"/>
    <w:rsid w:val="00B6260B"/>
    <w:rsid w:val="00B6296E"/>
    <w:rsid w:val="00B64344"/>
    <w:rsid w:val="00B64E09"/>
    <w:rsid w:val="00B66A12"/>
    <w:rsid w:val="00B66C26"/>
    <w:rsid w:val="00B67040"/>
    <w:rsid w:val="00B67218"/>
    <w:rsid w:val="00B70F48"/>
    <w:rsid w:val="00B711C0"/>
    <w:rsid w:val="00B73831"/>
    <w:rsid w:val="00B8158A"/>
    <w:rsid w:val="00B819CF"/>
    <w:rsid w:val="00B821A2"/>
    <w:rsid w:val="00B84D24"/>
    <w:rsid w:val="00B8686B"/>
    <w:rsid w:val="00B87ADB"/>
    <w:rsid w:val="00B9020E"/>
    <w:rsid w:val="00B90A2A"/>
    <w:rsid w:val="00B91212"/>
    <w:rsid w:val="00B91813"/>
    <w:rsid w:val="00B91F88"/>
    <w:rsid w:val="00B92097"/>
    <w:rsid w:val="00B93264"/>
    <w:rsid w:val="00B94EFF"/>
    <w:rsid w:val="00B950FD"/>
    <w:rsid w:val="00B96789"/>
    <w:rsid w:val="00B96FFC"/>
    <w:rsid w:val="00B97C6B"/>
    <w:rsid w:val="00BA1600"/>
    <w:rsid w:val="00BA1A6E"/>
    <w:rsid w:val="00BA1B9A"/>
    <w:rsid w:val="00BA3866"/>
    <w:rsid w:val="00BA5F6C"/>
    <w:rsid w:val="00BA6CE9"/>
    <w:rsid w:val="00BB0519"/>
    <w:rsid w:val="00BB0C2A"/>
    <w:rsid w:val="00BB0EAB"/>
    <w:rsid w:val="00BB210A"/>
    <w:rsid w:val="00BB2FDF"/>
    <w:rsid w:val="00BB31F8"/>
    <w:rsid w:val="00BB3AC9"/>
    <w:rsid w:val="00BB40F8"/>
    <w:rsid w:val="00BB48D0"/>
    <w:rsid w:val="00BB5A33"/>
    <w:rsid w:val="00BB5D62"/>
    <w:rsid w:val="00BB62B7"/>
    <w:rsid w:val="00BB6ED6"/>
    <w:rsid w:val="00BB705E"/>
    <w:rsid w:val="00BB7A78"/>
    <w:rsid w:val="00BC1A5B"/>
    <w:rsid w:val="00BC1B50"/>
    <w:rsid w:val="00BC1BA4"/>
    <w:rsid w:val="00BC26AA"/>
    <w:rsid w:val="00BC2D73"/>
    <w:rsid w:val="00BC3988"/>
    <w:rsid w:val="00BC4997"/>
    <w:rsid w:val="00BC5DDF"/>
    <w:rsid w:val="00BC61F3"/>
    <w:rsid w:val="00BC7EDE"/>
    <w:rsid w:val="00BD06E7"/>
    <w:rsid w:val="00BD0FC0"/>
    <w:rsid w:val="00BD27AD"/>
    <w:rsid w:val="00BD44DD"/>
    <w:rsid w:val="00BD7B91"/>
    <w:rsid w:val="00BE2249"/>
    <w:rsid w:val="00BE34CD"/>
    <w:rsid w:val="00BE3F88"/>
    <w:rsid w:val="00BE5F85"/>
    <w:rsid w:val="00BE605A"/>
    <w:rsid w:val="00BE691D"/>
    <w:rsid w:val="00BF0152"/>
    <w:rsid w:val="00BF25D6"/>
    <w:rsid w:val="00BF2D92"/>
    <w:rsid w:val="00BF2E52"/>
    <w:rsid w:val="00BF4380"/>
    <w:rsid w:val="00BF62E5"/>
    <w:rsid w:val="00BF73C6"/>
    <w:rsid w:val="00C00611"/>
    <w:rsid w:val="00C0160A"/>
    <w:rsid w:val="00C01B21"/>
    <w:rsid w:val="00C02B17"/>
    <w:rsid w:val="00C03F66"/>
    <w:rsid w:val="00C0400E"/>
    <w:rsid w:val="00C05292"/>
    <w:rsid w:val="00C05DAB"/>
    <w:rsid w:val="00C0649D"/>
    <w:rsid w:val="00C07F50"/>
    <w:rsid w:val="00C121C0"/>
    <w:rsid w:val="00C127D5"/>
    <w:rsid w:val="00C12AE8"/>
    <w:rsid w:val="00C14246"/>
    <w:rsid w:val="00C1429C"/>
    <w:rsid w:val="00C14C2F"/>
    <w:rsid w:val="00C16259"/>
    <w:rsid w:val="00C16316"/>
    <w:rsid w:val="00C168AE"/>
    <w:rsid w:val="00C16B25"/>
    <w:rsid w:val="00C17184"/>
    <w:rsid w:val="00C202E8"/>
    <w:rsid w:val="00C21566"/>
    <w:rsid w:val="00C2183E"/>
    <w:rsid w:val="00C21965"/>
    <w:rsid w:val="00C22407"/>
    <w:rsid w:val="00C232A7"/>
    <w:rsid w:val="00C25516"/>
    <w:rsid w:val="00C259D2"/>
    <w:rsid w:val="00C2719B"/>
    <w:rsid w:val="00C3073B"/>
    <w:rsid w:val="00C309FE"/>
    <w:rsid w:val="00C3143F"/>
    <w:rsid w:val="00C319BD"/>
    <w:rsid w:val="00C321A9"/>
    <w:rsid w:val="00C32519"/>
    <w:rsid w:val="00C32FCE"/>
    <w:rsid w:val="00C3534A"/>
    <w:rsid w:val="00C359D0"/>
    <w:rsid w:val="00C373EE"/>
    <w:rsid w:val="00C37A29"/>
    <w:rsid w:val="00C4034C"/>
    <w:rsid w:val="00C407DC"/>
    <w:rsid w:val="00C424A8"/>
    <w:rsid w:val="00C4291D"/>
    <w:rsid w:val="00C4296C"/>
    <w:rsid w:val="00C42D7C"/>
    <w:rsid w:val="00C47F74"/>
    <w:rsid w:val="00C5104E"/>
    <w:rsid w:val="00C518BD"/>
    <w:rsid w:val="00C52E4B"/>
    <w:rsid w:val="00C53DA6"/>
    <w:rsid w:val="00C540EC"/>
    <w:rsid w:val="00C54B56"/>
    <w:rsid w:val="00C54F86"/>
    <w:rsid w:val="00C55231"/>
    <w:rsid w:val="00C56F7F"/>
    <w:rsid w:val="00C64A77"/>
    <w:rsid w:val="00C66399"/>
    <w:rsid w:val="00C6685E"/>
    <w:rsid w:val="00C671B1"/>
    <w:rsid w:val="00C71D21"/>
    <w:rsid w:val="00C72345"/>
    <w:rsid w:val="00C7245E"/>
    <w:rsid w:val="00C7373C"/>
    <w:rsid w:val="00C74451"/>
    <w:rsid w:val="00C777AD"/>
    <w:rsid w:val="00C80809"/>
    <w:rsid w:val="00C81A56"/>
    <w:rsid w:val="00C81BED"/>
    <w:rsid w:val="00C82189"/>
    <w:rsid w:val="00C82268"/>
    <w:rsid w:val="00C82A58"/>
    <w:rsid w:val="00C82DBD"/>
    <w:rsid w:val="00C83677"/>
    <w:rsid w:val="00C840F3"/>
    <w:rsid w:val="00C862B8"/>
    <w:rsid w:val="00C86384"/>
    <w:rsid w:val="00C86CCA"/>
    <w:rsid w:val="00C87B1E"/>
    <w:rsid w:val="00C91CBC"/>
    <w:rsid w:val="00C94899"/>
    <w:rsid w:val="00C9533F"/>
    <w:rsid w:val="00C95949"/>
    <w:rsid w:val="00C95997"/>
    <w:rsid w:val="00C973AA"/>
    <w:rsid w:val="00CA1361"/>
    <w:rsid w:val="00CA6A7B"/>
    <w:rsid w:val="00CA6C2F"/>
    <w:rsid w:val="00CA7012"/>
    <w:rsid w:val="00CB0486"/>
    <w:rsid w:val="00CB1C72"/>
    <w:rsid w:val="00CB1CA4"/>
    <w:rsid w:val="00CB2D15"/>
    <w:rsid w:val="00CB2D4A"/>
    <w:rsid w:val="00CB30B2"/>
    <w:rsid w:val="00CB322F"/>
    <w:rsid w:val="00CB5151"/>
    <w:rsid w:val="00CB5532"/>
    <w:rsid w:val="00CB66AB"/>
    <w:rsid w:val="00CB7259"/>
    <w:rsid w:val="00CB7AC2"/>
    <w:rsid w:val="00CB7F01"/>
    <w:rsid w:val="00CC0048"/>
    <w:rsid w:val="00CC125C"/>
    <w:rsid w:val="00CC15E6"/>
    <w:rsid w:val="00CC1838"/>
    <w:rsid w:val="00CC2D7C"/>
    <w:rsid w:val="00CC2E6B"/>
    <w:rsid w:val="00CC3F6F"/>
    <w:rsid w:val="00CC52D9"/>
    <w:rsid w:val="00CC5960"/>
    <w:rsid w:val="00CC7157"/>
    <w:rsid w:val="00CD16F4"/>
    <w:rsid w:val="00CD1CFC"/>
    <w:rsid w:val="00CD254F"/>
    <w:rsid w:val="00CD380E"/>
    <w:rsid w:val="00CD39A6"/>
    <w:rsid w:val="00CD3D0A"/>
    <w:rsid w:val="00CD5068"/>
    <w:rsid w:val="00CD6C95"/>
    <w:rsid w:val="00CD7A07"/>
    <w:rsid w:val="00CE1454"/>
    <w:rsid w:val="00CE19C6"/>
    <w:rsid w:val="00CE1C52"/>
    <w:rsid w:val="00CE2669"/>
    <w:rsid w:val="00CE2E88"/>
    <w:rsid w:val="00CE44ED"/>
    <w:rsid w:val="00CE46FF"/>
    <w:rsid w:val="00CE4EB3"/>
    <w:rsid w:val="00CE4F33"/>
    <w:rsid w:val="00CE53DA"/>
    <w:rsid w:val="00CE5B22"/>
    <w:rsid w:val="00CE6DC2"/>
    <w:rsid w:val="00CE6F8F"/>
    <w:rsid w:val="00CE71D6"/>
    <w:rsid w:val="00CE7C00"/>
    <w:rsid w:val="00CE7C89"/>
    <w:rsid w:val="00CE7DD8"/>
    <w:rsid w:val="00CF15E0"/>
    <w:rsid w:val="00CF27F3"/>
    <w:rsid w:val="00CF2A07"/>
    <w:rsid w:val="00CF3835"/>
    <w:rsid w:val="00CF5DE1"/>
    <w:rsid w:val="00CF73F5"/>
    <w:rsid w:val="00CF7B8B"/>
    <w:rsid w:val="00D0052D"/>
    <w:rsid w:val="00D03BAC"/>
    <w:rsid w:val="00D04364"/>
    <w:rsid w:val="00D04503"/>
    <w:rsid w:val="00D05BC9"/>
    <w:rsid w:val="00D06A21"/>
    <w:rsid w:val="00D06B94"/>
    <w:rsid w:val="00D078A6"/>
    <w:rsid w:val="00D11B04"/>
    <w:rsid w:val="00D12386"/>
    <w:rsid w:val="00D158EE"/>
    <w:rsid w:val="00D166D1"/>
    <w:rsid w:val="00D16972"/>
    <w:rsid w:val="00D16A06"/>
    <w:rsid w:val="00D16AD5"/>
    <w:rsid w:val="00D20502"/>
    <w:rsid w:val="00D20543"/>
    <w:rsid w:val="00D220E0"/>
    <w:rsid w:val="00D23852"/>
    <w:rsid w:val="00D26C3B"/>
    <w:rsid w:val="00D2765D"/>
    <w:rsid w:val="00D30336"/>
    <w:rsid w:val="00D31373"/>
    <w:rsid w:val="00D31892"/>
    <w:rsid w:val="00D34698"/>
    <w:rsid w:val="00D36404"/>
    <w:rsid w:val="00D37CFF"/>
    <w:rsid w:val="00D44EEE"/>
    <w:rsid w:val="00D46673"/>
    <w:rsid w:val="00D46FF9"/>
    <w:rsid w:val="00D512C6"/>
    <w:rsid w:val="00D5153A"/>
    <w:rsid w:val="00D51C62"/>
    <w:rsid w:val="00D53436"/>
    <w:rsid w:val="00D53B27"/>
    <w:rsid w:val="00D56303"/>
    <w:rsid w:val="00D56798"/>
    <w:rsid w:val="00D57546"/>
    <w:rsid w:val="00D612E2"/>
    <w:rsid w:val="00D62D8A"/>
    <w:rsid w:val="00D6451B"/>
    <w:rsid w:val="00D64EBA"/>
    <w:rsid w:val="00D67820"/>
    <w:rsid w:val="00D706F9"/>
    <w:rsid w:val="00D71530"/>
    <w:rsid w:val="00D724AD"/>
    <w:rsid w:val="00D725F1"/>
    <w:rsid w:val="00D7275F"/>
    <w:rsid w:val="00D729B1"/>
    <w:rsid w:val="00D74A82"/>
    <w:rsid w:val="00D76CF8"/>
    <w:rsid w:val="00D77D50"/>
    <w:rsid w:val="00D855B4"/>
    <w:rsid w:val="00D85ABD"/>
    <w:rsid w:val="00D9005D"/>
    <w:rsid w:val="00D915F6"/>
    <w:rsid w:val="00D91A55"/>
    <w:rsid w:val="00D91EDF"/>
    <w:rsid w:val="00D91FD5"/>
    <w:rsid w:val="00D928A1"/>
    <w:rsid w:val="00D93345"/>
    <w:rsid w:val="00D93BCF"/>
    <w:rsid w:val="00D946D5"/>
    <w:rsid w:val="00D95DA0"/>
    <w:rsid w:val="00D974B0"/>
    <w:rsid w:val="00D976AB"/>
    <w:rsid w:val="00DA06BB"/>
    <w:rsid w:val="00DA1E72"/>
    <w:rsid w:val="00DA2147"/>
    <w:rsid w:val="00DA3164"/>
    <w:rsid w:val="00DA3B80"/>
    <w:rsid w:val="00DA480A"/>
    <w:rsid w:val="00DA64E7"/>
    <w:rsid w:val="00DB02DD"/>
    <w:rsid w:val="00DB0593"/>
    <w:rsid w:val="00DB4EDC"/>
    <w:rsid w:val="00DB576D"/>
    <w:rsid w:val="00DB5786"/>
    <w:rsid w:val="00DB57B7"/>
    <w:rsid w:val="00DB5DAE"/>
    <w:rsid w:val="00DB5FA3"/>
    <w:rsid w:val="00DC0D41"/>
    <w:rsid w:val="00DC22AF"/>
    <w:rsid w:val="00DC3772"/>
    <w:rsid w:val="00DC5B90"/>
    <w:rsid w:val="00DC659A"/>
    <w:rsid w:val="00DC66BE"/>
    <w:rsid w:val="00DC6725"/>
    <w:rsid w:val="00DC728A"/>
    <w:rsid w:val="00DD1DDF"/>
    <w:rsid w:val="00DD3770"/>
    <w:rsid w:val="00DD3974"/>
    <w:rsid w:val="00DD4CD5"/>
    <w:rsid w:val="00DD5693"/>
    <w:rsid w:val="00DD6E1F"/>
    <w:rsid w:val="00DD7983"/>
    <w:rsid w:val="00DD7A24"/>
    <w:rsid w:val="00DE05E1"/>
    <w:rsid w:val="00DE1305"/>
    <w:rsid w:val="00DE1812"/>
    <w:rsid w:val="00DE3441"/>
    <w:rsid w:val="00DE7DB0"/>
    <w:rsid w:val="00DF0C9D"/>
    <w:rsid w:val="00DF2DB0"/>
    <w:rsid w:val="00DF4366"/>
    <w:rsid w:val="00DF5B0E"/>
    <w:rsid w:val="00DF6E7D"/>
    <w:rsid w:val="00DF6EE7"/>
    <w:rsid w:val="00DF73EA"/>
    <w:rsid w:val="00DF7D9C"/>
    <w:rsid w:val="00E004EF"/>
    <w:rsid w:val="00E01425"/>
    <w:rsid w:val="00E045DA"/>
    <w:rsid w:val="00E06209"/>
    <w:rsid w:val="00E10677"/>
    <w:rsid w:val="00E11617"/>
    <w:rsid w:val="00E1244F"/>
    <w:rsid w:val="00E13098"/>
    <w:rsid w:val="00E13E8C"/>
    <w:rsid w:val="00E144C1"/>
    <w:rsid w:val="00E1505E"/>
    <w:rsid w:val="00E15F93"/>
    <w:rsid w:val="00E17090"/>
    <w:rsid w:val="00E17C6F"/>
    <w:rsid w:val="00E21927"/>
    <w:rsid w:val="00E21E35"/>
    <w:rsid w:val="00E22891"/>
    <w:rsid w:val="00E2330A"/>
    <w:rsid w:val="00E23585"/>
    <w:rsid w:val="00E26445"/>
    <w:rsid w:val="00E26802"/>
    <w:rsid w:val="00E34DD2"/>
    <w:rsid w:val="00E3553C"/>
    <w:rsid w:val="00E358FE"/>
    <w:rsid w:val="00E35F45"/>
    <w:rsid w:val="00E36C15"/>
    <w:rsid w:val="00E37963"/>
    <w:rsid w:val="00E4016A"/>
    <w:rsid w:val="00E41F3D"/>
    <w:rsid w:val="00E42A44"/>
    <w:rsid w:val="00E43502"/>
    <w:rsid w:val="00E436CF"/>
    <w:rsid w:val="00E4682D"/>
    <w:rsid w:val="00E47869"/>
    <w:rsid w:val="00E478DA"/>
    <w:rsid w:val="00E50BC2"/>
    <w:rsid w:val="00E50CF0"/>
    <w:rsid w:val="00E51152"/>
    <w:rsid w:val="00E51210"/>
    <w:rsid w:val="00E53CE5"/>
    <w:rsid w:val="00E53DBB"/>
    <w:rsid w:val="00E54A1F"/>
    <w:rsid w:val="00E55B69"/>
    <w:rsid w:val="00E55BCE"/>
    <w:rsid w:val="00E57E0A"/>
    <w:rsid w:val="00E601F8"/>
    <w:rsid w:val="00E607B2"/>
    <w:rsid w:val="00E61501"/>
    <w:rsid w:val="00E619C1"/>
    <w:rsid w:val="00E622D5"/>
    <w:rsid w:val="00E6313A"/>
    <w:rsid w:val="00E633E1"/>
    <w:rsid w:val="00E644A4"/>
    <w:rsid w:val="00E6694C"/>
    <w:rsid w:val="00E67824"/>
    <w:rsid w:val="00E70F45"/>
    <w:rsid w:val="00E713B2"/>
    <w:rsid w:val="00E721A8"/>
    <w:rsid w:val="00E7234B"/>
    <w:rsid w:val="00E724CB"/>
    <w:rsid w:val="00E73C8A"/>
    <w:rsid w:val="00E75FD6"/>
    <w:rsid w:val="00E76C8A"/>
    <w:rsid w:val="00E81C8B"/>
    <w:rsid w:val="00E82AB6"/>
    <w:rsid w:val="00E84FB2"/>
    <w:rsid w:val="00E86EE9"/>
    <w:rsid w:val="00E86F7D"/>
    <w:rsid w:val="00E87D99"/>
    <w:rsid w:val="00E92266"/>
    <w:rsid w:val="00E92974"/>
    <w:rsid w:val="00E9418C"/>
    <w:rsid w:val="00E972DA"/>
    <w:rsid w:val="00EA0B08"/>
    <w:rsid w:val="00EA1B9C"/>
    <w:rsid w:val="00EA2180"/>
    <w:rsid w:val="00EA3B8E"/>
    <w:rsid w:val="00EA4FBE"/>
    <w:rsid w:val="00EA5603"/>
    <w:rsid w:val="00EA6691"/>
    <w:rsid w:val="00EA6876"/>
    <w:rsid w:val="00EA6A75"/>
    <w:rsid w:val="00EB08CD"/>
    <w:rsid w:val="00EB0F83"/>
    <w:rsid w:val="00EB1418"/>
    <w:rsid w:val="00EB1B05"/>
    <w:rsid w:val="00EB2E07"/>
    <w:rsid w:val="00EB4113"/>
    <w:rsid w:val="00EB7B09"/>
    <w:rsid w:val="00EC128B"/>
    <w:rsid w:val="00EC16AB"/>
    <w:rsid w:val="00EC25F9"/>
    <w:rsid w:val="00EC2ACF"/>
    <w:rsid w:val="00EC3BC3"/>
    <w:rsid w:val="00EC54F8"/>
    <w:rsid w:val="00EC61B5"/>
    <w:rsid w:val="00EC6228"/>
    <w:rsid w:val="00ED0614"/>
    <w:rsid w:val="00ED2850"/>
    <w:rsid w:val="00ED2CE6"/>
    <w:rsid w:val="00ED37B9"/>
    <w:rsid w:val="00ED6455"/>
    <w:rsid w:val="00ED7848"/>
    <w:rsid w:val="00ED7EA9"/>
    <w:rsid w:val="00EE0E05"/>
    <w:rsid w:val="00EE4010"/>
    <w:rsid w:val="00EE4A93"/>
    <w:rsid w:val="00EF29EC"/>
    <w:rsid w:val="00EF2E59"/>
    <w:rsid w:val="00EF2F9C"/>
    <w:rsid w:val="00EF3D2C"/>
    <w:rsid w:val="00EF5985"/>
    <w:rsid w:val="00EF6755"/>
    <w:rsid w:val="00EF70FB"/>
    <w:rsid w:val="00EF7FAB"/>
    <w:rsid w:val="00F00506"/>
    <w:rsid w:val="00F006A7"/>
    <w:rsid w:val="00F00D0C"/>
    <w:rsid w:val="00F029EE"/>
    <w:rsid w:val="00F0554A"/>
    <w:rsid w:val="00F056AD"/>
    <w:rsid w:val="00F0572C"/>
    <w:rsid w:val="00F0601F"/>
    <w:rsid w:val="00F0776A"/>
    <w:rsid w:val="00F07AB0"/>
    <w:rsid w:val="00F1079A"/>
    <w:rsid w:val="00F11051"/>
    <w:rsid w:val="00F11CA2"/>
    <w:rsid w:val="00F1281D"/>
    <w:rsid w:val="00F12A52"/>
    <w:rsid w:val="00F13A04"/>
    <w:rsid w:val="00F1669E"/>
    <w:rsid w:val="00F17687"/>
    <w:rsid w:val="00F20475"/>
    <w:rsid w:val="00F204DB"/>
    <w:rsid w:val="00F21DC2"/>
    <w:rsid w:val="00F21ECC"/>
    <w:rsid w:val="00F24630"/>
    <w:rsid w:val="00F24F40"/>
    <w:rsid w:val="00F26D80"/>
    <w:rsid w:val="00F274E7"/>
    <w:rsid w:val="00F30D25"/>
    <w:rsid w:val="00F32C77"/>
    <w:rsid w:val="00F3486A"/>
    <w:rsid w:val="00F34FB2"/>
    <w:rsid w:val="00F35820"/>
    <w:rsid w:val="00F36343"/>
    <w:rsid w:val="00F369A0"/>
    <w:rsid w:val="00F40563"/>
    <w:rsid w:val="00F41428"/>
    <w:rsid w:val="00F417A6"/>
    <w:rsid w:val="00F42753"/>
    <w:rsid w:val="00F44369"/>
    <w:rsid w:val="00F44420"/>
    <w:rsid w:val="00F45A63"/>
    <w:rsid w:val="00F45C22"/>
    <w:rsid w:val="00F46CDF"/>
    <w:rsid w:val="00F50925"/>
    <w:rsid w:val="00F51C05"/>
    <w:rsid w:val="00F53CAF"/>
    <w:rsid w:val="00F54331"/>
    <w:rsid w:val="00F559A1"/>
    <w:rsid w:val="00F55BC3"/>
    <w:rsid w:val="00F55ED0"/>
    <w:rsid w:val="00F56793"/>
    <w:rsid w:val="00F572F0"/>
    <w:rsid w:val="00F573BA"/>
    <w:rsid w:val="00F60B88"/>
    <w:rsid w:val="00F610DA"/>
    <w:rsid w:val="00F620B7"/>
    <w:rsid w:val="00F62383"/>
    <w:rsid w:val="00F628EF"/>
    <w:rsid w:val="00F62D17"/>
    <w:rsid w:val="00F6309F"/>
    <w:rsid w:val="00F63575"/>
    <w:rsid w:val="00F63577"/>
    <w:rsid w:val="00F63A03"/>
    <w:rsid w:val="00F6437B"/>
    <w:rsid w:val="00F64BCF"/>
    <w:rsid w:val="00F67863"/>
    <w:rsid w:val="00F70444"/>
    <w:rsid w:val="00F70641"/>
    <w:rsid w:val="00F73DBE"/>
    <w:rsid w:val="00F746FF"/>
    <w:rsid w:val="00F76A6A"/>
    <w:rsid w:val="00F77EB2"/>
    <w:rsid w:val="00F804A6"/>
    <w:rsid w:val="00F827FE"/>
    <w:rsid w:val="00F85584"/>
    <w:rsid w:val="00F85E5B"/>
    <w:rsid w:val="00F86C59"/>
    <w:rsid w:val="00F87147"/>
    <w:rsid w:val="00F90C1A"/>
    <w:rsid w:val="00F92E99"/>
    <w:rsid w:val="00F9332A"/>
    <w:rsid w:val="00F93E38"/>
    <w:rsid w:val="00F948B4"/>
    <w:rsid w:val="00F94958"/>
    <w:rsid w:val="00F949D1"/>
    <w:rsid w:val="00F94E98"/>
    <w:rsid w:val="00F955EC"/>
    <w:rsid w:val="00F95AE0"/>
    <w:rsid w:val="00F95B87"/>
    <w:rsid w:val="00F96176"/>
    <w:rsid w:val="00F9649B"/>
    <w:rsid w:val="00F96F7A"/>
    <w:rsid w:val="00FA1C66"/>
    <w:rsid w:val="00FA1E16"/>
    <w:rsid w:val="00FA29F0"/>
    <w:rsid w:val="00FA2BC3"/>
    <w:rsid w:val="00FA392A"/>
    <w:rsid w:val="00FA3CBD"/>
    <w:rsid w:val="00FA4E03"/>
    <w:rsid w:val="00FA5803"/>
    <w:rsid w:val="00FA5EA7"/>
    <w:rsid w:val="00FA6771"/>
    <w:rsid w:val="00FA69EA"/>
    <w:rsid w:val="00FA6C69"/>
    <w:rsid w:val="00FA750F"/>
    <w:rsid w:val="00FB0382"/>
    <w:rsid w:val="00FB1378"/>
    <w:rsid w:val="00FB178F"/>
    <w:rsid w:val="00FB272F"/>
    <w:rsid w:val="00FB2953"/>
    <w:rsid w:val="00FB3D25"/>
    <w:rsid w:val="00FB53FA"/>
    <w:rsid w:val="00FB59BE"/>
    <w:rsid w:val="00FB6ECA"/>
    <w:rsid w:val="00FB7BFF"/>
    <w:rsid w:val="00FC04D0"/>
    <w:rsid w:val="00FC129D"/>
    <w:rsid w:val="00FC1481"/>
    <w:rsid w:val="00FC1A57"/>
    <w:rsid w:val="00FC3197"/>
    <w:rsid w:val="00FC4497"/>
    <w:rsid w:val="00FC464C"/>
    <w:rsid w:val="00FD00FF"/>
    <w:rsid w:val="00FD0758"/>
    <w:rsid w:val="00FD1BA5"/>
    <w:rsid w:val="00FD2D2F"/>
    <w:rsid w:val="00FD47BD"/>
    <w:rsid w:val="00FD7CB2"/>
    <w:rsid w:val="00FE076D"/>
    <w:rsid w:val="00FE0A21"/>
    <w:rsid w:val="00FE0B4A"/>
    <w:rsid w:val="00FE152A"/>
    <w:rsid w:val="00FE25C6"/>
    <w:rsid w:val="00FE2815"/>
    <w:rsid w:val="00FE32E5"/>
    <w:rsid w:val="00FE34A8"/>
    <w:rsid w:val="00FE6462"/>
    <w:rsid w:val="00FE69E6"/>
    <w:rsid w:val="00FF007F"/>
    <w:rsid w:val="00FF1DC4"/>
    <w:rsid w:val="00FF305F"/>
    <w:rsid w:val="00FF349A"/>
    <w:rsid w:val="00FF4A7E"/>
    <w:rsid w:val="00FF6F52"/>
    <w:rsid w:val="00FF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47D66E2-0942-4C35-A688-9B0DC66A0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50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5550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ody Text"/>
    <w:basedOn w:val="a"/>
    <w:link w:val="a4"/>
    <w:uiPriority w:val="99"/>
    <w:rsid w:val="00B5550D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E81C8B"/>
    <w:rPr>
      <w:rFonts w:ascii="Times New Roman" w:hAnsi="Times New Roman" w:cs="Times New Roman"/>
      <w:sz w:val="24"/>
      <w:szCs w:val="24"/>
    </w:rPr>
  </w:style>
  <w:style w:type="character" w:customStyle="1" w:styleId="1">
    <w:name w:val="Знак Знак1"/>
    <w:basedOn w:val="a0"/>
    <w:uiPriority w:val="99"/>
    <w:rsid w:val="00B5550D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B555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23C3"/>
    <w:rPr>
      <w:rFonts w:ascii="Times New Roman" w:eastAsia="Times New Roman" w:hAnsi="Times New Roman"/>
      <w:sz w:val="0"/>
      <w:szCs w:val="0"/>
    </w:rPr>
  </w:style>
  <w:style w:type="character" w:customStyle="1" w:styleId="a7">
    <w:name w:val="Знак Знак"/>
    <w:basedOn w:val="a0"/>
    <w:uiPriority w:val="99"/>
    <w:semiHidden/>
    <w:rsid w:val="00B5550D"/>
    <w:rPr>
      <w:rFonts w:ascii="Tahoma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uiPriority w:val="99"/>
    <w:rsid w:val="00B5550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913B43"/>
    <w:rPr>
      <w:rFonts w:ascii="Times New Roman" w:hAnsi="Times New Roman" w:cs="Times New Roman"/>
      <w:sz w:val="24"/>
      <w:szCs w:val="24"/>
    </w:rPr>
  </w:style>
  <w:style w:type="paragraph" w:customStyle="1" w:styleId="aa">
    <w:name w:val="Знак Знак Знак Знак Знак Знак Знак"/>
    <w:basedOn w:val="a"/>
    <w:uiPriority w:val="99"/>
    <w:rsid w:val="00B555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footer"/>
    <w:basedOn w:val="a"/>
    <w:link w:val="ac"/>
    <w:uiPriority w:val="99"/>
    <w:rsid w:val="00A535E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C023C3"/>
    <w:rPr>
      <w:rFonts w:ascii="Times New Roman" w:eastAsia="Times New Roman" w:hAnsi="Times New Roman"/>
      <w:sz w:val="24"/>
      <w:szCs w:val="24"/>
    </w:rPr>
  </w:style>
  <w:style w:type="character" w:styleId="ad">
    <w:name w:val="page number"/>
    <w:basedOn w:val="a0"/>
    <w:uiPriority w:val="99"/>
    <w:rsid w:val="00A535E3"/>
  </w:style>
  <w:style w:type="paragraph" w:styleId="ae">
    <w:name w:val="header"/>
    <w:basedOn w:val="a"/>
    <w:link w:val="af"/>
    <w:uiPriority w:val="99"/>
    <w:rsid w:val="00F948B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C023C3"/>
    <w:rPr>
      <w:rFonts w:ascii="Times New Roman" w:eastAsia="Times New Roman" w:hAnsi="Times New Roman"/>
      <w:sz w:val="24"/>
      <w:szCs w:val="24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3A0AA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c">
    <w:name w:val="Абзац1 c отступом"/>
    <w:basedOn w:val="a"/>
    <w:uiPriority w:val="99"/>
    <w:rsid w:val="007A5F9E"/>
    <w:pPr>
      <w:spacing w:after="60" w:line="360" w:lineRule="exact"/>
      <w:ind w:firstLine="709"/>
      <w:jc w:val="both"/>
    </w:pPr>
    <w:rPr>
      <w:sz w:val="28"/>
      <w:szCs w:val="28"/>
    </w:rPr>
  </w:style>
  <w:style w:type="paragraph" w:styleId="af1">
    <w:name w:val="caption"/>
    <w:basedOn w:val="a"/>
    <w:next w:val="a"/>
    <w:uiPriority w:val="99"/>
    <w:qFormat/>
    <w:rsid w:val="00B57309"/>
    <w:rPr>
      <w:b/>
      <w:bCs/>
      <w:sz w:val="20"/>
      <w:szCs w:val="20"/>
    </w:rPr>
  </w:style>
  <w:style w:type="paragraph" w:styleId="2">
    <w:name w:val="Body Text 2"/>
    <w:basedOn w:val="a"/>
    <w:link w:val="20"/>
    <w:uiPriority w:val="99"/>
    <w:rsid w:val="00C1625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C16259"/>
    <w:rPr>
      <w:rFonts w:ascii="Times New Roman" w:hAnsi="Times New Roman" w:cs="Times New Roman"/>
      <w:sz w:val="24"/>
      <w:szCs w:val="24"/>
    </w:rPr>
  </w:style>
  <w:style w:type="paragraph" w:styleId="af2">
    <w:name w:val="Subtitle"/>
    <w:basedOn w:val="a"/>
    <w:link w:val="af3"/>
    <w:uiPriority w:val="99"/>
    <w:qFormat/>
    <w:rsid w:val="007C5407"/>
    <w:pPr>
      <w:jc w:val="center"/>
    </w:pPr>
    <w:rPr>
      <w:b/>
      <w:bCs/>
      <w:sz w:val="28"/>
      <w:szCs w:val="28"/>
    </w:rPr>
  </w:style>
  <w:style w:type="character" w:customStyle="1" w:styleId="af3">
    <w:name w:val="Подзаголовок Знак"/>
    <w:basedOn w:val="a0"/>
    <w:link w:val="af2"/>
    <w:uiPriority w:val="99"/>
    <w:locked/>
    <w:rsid w:val="007C5407"/>
    <w:rPr>
      <w:rFonts w:ascii="Times New Roman" w:hAnsi="Times New Roman" w:cs="Times New Roman"/>
      <w:b/>
      <w:bCs/>
      <w:sz w:val="28"/>
      <w:szCs w:val="28"/>
    </w:rPr>
  </w:style>
  <w:style w:type="table" w:styleId="af4">
    <w:name w:val="Table Grid"/>
    <w:basedOn w:val="a1"/>
    <w:uiPriority w:val="99"/>
    <w:rsid w:val="005E2663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0053F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5">
    <w:name w:val="Знак Знак Знак Знак Знак Знак Знак"/>
    <w:basedOn w:val="a"/>
    <w:rsid w:val="00CB322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8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5.6980607592055907E-2"/>
          <c:y val="0.16443700265966096"/>
          <c:w val="0.54540097481325756"/>
          <c:h val="0.7573707767572243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Pt>
            <c:idx val="1"/>
            <c:bubble3D val="0"/>
            <c:explosion val="36"/>
            <c:spPr>
              <a:solidFill>
                <a:srgbClr val="FFFF00"/>
              </a:solidFill>
            </c:spPr>
          </c:dPt>
          <c:dPt>
            <c:idx val="2"/>
            <c:bubble3D val="0"/>
            <c:spPr>
              <a:solidFill>
                <a:srgbClr val="9FDFB4"/>
              </a:solidFill>
            </c:spPr>
          </c:dPt>
          <c:dPt>
            <c:idx val="4"/>
            <c:bubble3D val="0"/>
            <c:spPr>
              <a:solidFill>
                <a:srgbClr val="FF0000"/>
              </a:solidFill>
            </c:spPr>
          </c:dPt>
          <c:dPt>
            <c:idx val="6"/>
            <c:bubble3D val="0"/>
            <c:spPr>
              <a:solidFill>
                <a:srgbClr val="C43CB4"/>
              </a:solidFill>
            </c:spPr>
          </c:dPt>
          <c:dPt>
            <c:idx val="7"/>
            <c:bubble3D val="0"/>
            <c:spPr>
              <a:solidFill>
                <a:srgbClr val="2DBFF3"/>
              </a:solidFill>
            </c:spPr>
          </c:dPt>
          <c:dLbls>
            <c:dLbl>
              <c:idx val="0"/>
              <c:layout>
                <c:manualLayout>
                  <c:x val="-9.0689061301972768E-2"/>
                  <c:y val="-0.1107386031219605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0021155272019689E-2"/>
                  <c:y val="-0.1112511530578917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7.3372330981343215E-2"/>
                  <c:y val="1.05212718991268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2.7912202686020245E-2"/>
                  <c:y val="-4.30581428320178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1.2898055521187371E-2"/>
                  <c:y val="0.1032278442393766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5328952062198773E-2"/>
                  <c:y val="4.62969343914547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0.10126974529684662"/>
                  <c:y val="-1.80794093472168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8.1202603836937864E-2"/>
                  <c:y val="-1.18636645884705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8.5808673255130363E-2"/>
                  <c:y val="-8.19514585060681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7.1856240782668425E-3"/>
                  <c:y val="-0.107304374979811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Лист1!$A$2:$A$13</c:f>
              <c:strCache>
                <c:ptCount val="11"/>
                <c:pt idx="0">
                  <c:v>Общегосударственные вопросы </c:v>
                </c:pt>
                <c:pt idx="1">
                  <c:v>Национальная оборона</c:v>
                </c:pt>
                <c:pt idx="2">
                  <c:v>Национальная безопасность и правоохранительная деятельность </c:v>
                </c:pt>
                <c:pt idx="3">
                  <c:v>Национальная экономика </c:v>
                </c:pt>
                <c:pt idx="4">
                  <c:v>Жилищно-коммунальное хозяйство </c:v>
                </c:pt>
                <c:pt idx="5">
                  <c:v>Охрана окружающей среды</c:v>
                </c:pt>
                <c:pt idx="6">
                  <c:v>Образование </c:v>
                </c:pt>
                <c:pt idx="7">
                  <c:v>Культура и кинематография  </c:v>
                </c:pt>
                <c:pt idx="8">
                  <c:v>Социальная политика  </c:v>
                </c:pt>
                <c:pt idx="9">
                  <c:v>Физическая культура и спорт </c:v>
                </c:pt>
                <c:pt idx="10">
                  <c:v>Обслуживание государственного и муниципального долга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28</c:v>
                </c:pt>
                <c:pt idx="1">
                  <c:v>0.30000000000000004</c:v>
                </c:pt>
                <c:pt idx="2">
                  <c:v>3</c:v>
                </c:pt>
                <c:pt idx="3">
                  <c:v>22</c:v>
                </c:pt>
                <c:pt idx="4">
                  <c:v>5.0999999999999996</c:v>
                </c:pt>
                <c:pt idx="5">
                  <c:v>0.1</c:v>
                </c:pt>
                <c:pt idx="6">
                  <c:v>23.9</c:v>
                </c:pt>
                <c:pt idx="7">
                  <c:v>12.9</c:v>
                </c:pt>
                <c:pt idx="8">
                  <c:v>4.7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5936218999736051"/>
          <c:y val="0"/>
          <c:w val="0.33203571967210038"/>
          <c:h val="1"/>
        </c:manualLayout>
      </c:layout>
      <c:overlay val="0"/>
      <c:txPr>
        <a:bodyPr/>
        <a:lstStyle/>
        <a:p>
          <a:pPr>
            <a:defRPr sz="1000" b="1" spc="0" baseline="0"/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 sz="1800"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Структура</a:t>
            </a:r>
            <a:r>
              <a:rPr lang="ru-RU" baseline="0"/>
              <a:t>   расходов  в  2021 году ,  %</a:t>
            </a:r>
            <a:endParaRPr lang="ru-RU"/>
          </a:p>
        </c:rich>
      </c:tx>
      <c:layout/>
      <c:overlay val="0"/>
    </c:title>
    <c:autoTitleDeleted val="0"/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Лист1!$A$2:$A$9</c:f>
              <c:strCache>
                <c:ptCount val="8"/>
                <c:pt idx="0">
                  <c:v>Оплата работ, услуг услуг  32,8</c:v>
                </c:pt>
                <c:pt idx="1">
                  <c:v>Социальное обеспечение 3,2</c:v>
                </c:pt>
                <c:pt idx="2">
                  <c:v>Прочие расходы 1,3</c:v>
                </c:pt>
                <c:pt idx="3">
                  <c:v>Увеличение стоимости основных средств 1,1</c:v>
                </c:pt>
                <c:pt idx="4">
                  <c:v>Оплата труда и начисления на оплату труда  53,5</c:v>
                </c:pt>
                <c:pt idx="5">
                  <c:v>Безвозмездные  перечисления организациям 3,2</c:v>
                </c:pt>
                <c:pt idx="6">
                  <c:v>Увеличение стоимости нематериальтных активов 0,5</c:v>
                </c:pt>
                <c:pt idx="7">
                  <c:v>Увеличение стоимости материальных запасов 4,4</c:v>
                </c:pt>
              </c:strCache>
            </c:strRef>
          </c:cat>
          <c:val>
            <c:numRef>
              <c:f>Лист1!$B$2:$B$9</c:f>
              <c:numCache>
                <c:formatCode>0.0%</c:formatCode>
                <c:ptCount val="8"/>
                <c:pt idx="0">
                  <c:v>0.32800000000000007</c:v>
                </c:pt>
                <c:pt idx="1">
                  <c:v>3.2000000000000008E-2</c:v>
                </c:pt>
                <c:pt idx="2">
                  <c:v>1.2999999999999998E-2</c:v>
                </c:pt>
                <c:pt idx="3">
                  <c:v>1.0999999999999998E-2</c:v>
                </c:pt>
                <c:pt idx="4">
                  <c:v>0.53500000000000003</c:v>
                </c:pt>
                <c:pt idx="5">
                  <c:v>3.2000000000000008E-2</c:v>
                </c:pt>
                <c:pt idx="6">
                  <c:v>5.000000000000001E-3</c:v>
                </c:pt>
                <c:pt idx="7">
                  <c:v>4.3999999999999997E-2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</c:plotArea>
    <c:legend>
      <c:legendPos val="r"/>
      <c:layout>
        <c:manualLayout>
          <c:xMode val="edge"/>
          <c:yMode val="edge"/>
          <c:x val="0.65908008724794886"/>
          <c:y val="0.2885246139186517"/>
          <c:w val="0.33908736616282298"/>
          <c:h val="0.70868300358991465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6C71E-2793-4C0C-91D6-3CAEF858C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1422</TotalTime>
  <Pages>9</Pages>
  <Words>1916</Words>
  <Characters>10927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ОТЧЕТУ</vt:lpstr>
    </vt:vector>
  </TitlesOfParts>
  <Company>Департамент финансов Кировской области</Company>
  <LinksUpToDate>false</LinksUpToDate>
  <CharactersWithSpaces>12818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ОТЧЕТУ</dc:title>
  <dc:creator>user08</dc:creator>
  <cp:lastModifiedBy>бух_сбис</cp:lastModifiedBy>
  <cp:revision>122</cp:revision>
  <cp:lastPrinted>2021-03-19T10:50:00Z</cp:lastPrinted>
  <dcterms:created xsi:type="dcterms:W3CDTF">2021-03-16T11:14:00Z</dcterms:created>
  <dcterms:modified xsi:type="dcterms:W3CDTF">2022-04-20T07:57:00Z</dcterms:modified>
</cp:coreProperties>
</file>