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w:t>
            </w:r>
            <w:proofErr w:type="spellStart"/>
            <w:r w:rsidRPr="000B548D">
              <w:rPr>
                <w:b/>
                <w:color w:val="0000FF"/>
                <w:sz w:val="36"/>
                <w:szCs w:val="36"/>
              </w:rPr>
              <w:t>Кикнурский</w:t>
            </w:r>
            <w:proofErr w:type="spellEnd"/>
            <w:r w:rsidRPr="000B548D">
              <w:rPr>
                <w:b/>
                <w:color w:val="0000FF"/>
                <w:sz w:val="36"/>
                <w:szCs w:val="36"/>
              </w:rPr>
              <w:t xml:space="preserve">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90227">
              <w:rPr>
                <w:b/>
                <w:color w:val="0000FF"/>
                <w:sz w:val="36"/>
                <w:szCs w:val="36"/>
              </w:rPr>
              <w:t>29</w:t>
            </w:r>
            <w:r w:rsidRPr="000B548D">
              <w:rPr>
                <w:b/>
                <w:color w:val="0000FF"/>
                <w:sz w:val="36"/>
                <w:szCs w:val="36"/>
              </w:rPr>
              <w:t xml:space="preserve"> (</w:t>
            </w:r>
            <w:r w:rsidR="00290227">
              <w:rPr>
                <w:b/>
                <w:color w:val="0000FF"/>
                <w:sz w:val="36"/>
                <w:szCs w:val="36"/>
              </w:rPr>
              <w:t>73</w:t>
            </w:r>
            <w:r w:rsidRPr="000B548D">
              <w:rPr>
                <w:b/>
                <w:color w:val="0000FF"/>
                <w:sz w:val="36"/>
                <w:szCs w:val="36"/>
              </w:rPr>
              <w:t xml:space="preserve">) </w:t>
            </w:r>
          </w:p>
          <w:p w:rsidR="008B20BA" w:rsidRPr="000B548D" w:rsidRDefault="00290227" w:rsidP="00DC7715">
            <w:pPr>
              <w:spacing w:after="720"/>
              <w:ind w:left="2160"/>
              <w:rPr>
                <w:b/>
                <w:color w:val="0000FF"/>
                <w:sz w:val="36"/>
                <w:szCs w:val="36"/>
              </w:rPr>
            </w:pPr>
            <w:r>
              <w:rPr>
                <w:b/>
                <w:color w:val="0000FF"/>
                <w:sz w:val="36"/>
                <w:szCs w:val="36"/>
              </w:rPr>
              <w:t>20</w:t>
            </w:r>
            <w:r w:rsidR="00494F3D">
              <w:rPr>
                <w:b/>
                <w:color w:val="0000FF"/>
                <w:sz w:val="36"/>
                <w:szCs w:val="36"/>
              </w:rPr>
              <w:t xml:space="preserve"> декабря </w:t>
            </w:r>
            <w:r w:rsidR="008B20BA">
              <w:rPr>
                <w:b/>
                <w:color w:val="0000FF"/>
                <w:sz w:val="36"/>
                <w:szCs w:val="36"/>
              </w:rPr>
              <w:t>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DB39E2" w:rsidRDefault="00DB39E2" w:rsidP="008B20BA">
      <w:pPr>
        <w:spacing w:after="240"/>
        <w:jc w:val="center"/>
        <w:rPr>
          <w:b/>
          <w:color w:val="000000"/>
          <w:sz w:val="28"/>
          <w:szCs w:val="28"/>
        </w:rPr>
      </w:pPr>
      <w:r>
        <w:rPr>
          <w:b/>
          <w:color w:val="000000"/>
          <w:sz w:val="28"/>
          <w:szCs w:val="28"/>
        </w:rPr>
        <w:t xml:space="preserve">         </w:t>
      </w: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DB39E2" w:rsidRDefault="00DB39E2"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290227">
              <w:rPr>
                <w:b/>
                <w:color w:val="000000"/>
                <w:sz w:val="28"/>
                <w:szCs w:val="28"/>
              </w:rPr>
              <w:t>29</w:t>
            </w:r>
            <w:r w:rsidRPr="000B548D">
              <w:rPr>
                <w:b/>
                <w:color w:val="000000"/>
                <w:sz w:val="28"/>
                <w:szCs w:val="28"/>
              </w:rPr>
              <w:t xml:space="preserve"> (</w:t>
            </w:r>
            <w:r w:rsidR="00290227">
              <w:rPr>
                <w:b/>
                <w:color w:val="000000"/>
                <w:sz w:val="28"/>
                <w:szCs w:val="28"/>
              </w:rPr>
              <w:t>73</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290227" w:rsidP="00DC7715">
            <w:pPr>
              <w:jc w:val="center"/>
              <w:rPr>
                <w:b/>
                <w:color w:val="000000"/>
                <w:sz w:val="28"/>
                <w:szCs w:val="28"/>
              </w:rPr>
            </w:pPr>
            <w:r>
              <w:rPr>
                <w:b/>
                <w:color w:val="000000"/>
                <w:sz w:val="28"/>
                <w:szCs w:val="28"/>
              </w:rPr>
              <w:t>20</w:t>
            </w:r>
            <w:r w:rsidR="00494F3D">
              <w:rPr>
                <w:b/>
                <w:color w:val="000000"/>
                <w:sz w:val="28"/>
                <w:szCs w:val="28"/>
              </w:rPr>
              <w:t xml:space="preserve"> декабря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Pr="00004ED2" w:rsidRDefault="00186CBD" w:rsidP="00186CBD">
      <w:pPr>
        <w:autoSpaceDE w:val="0"/>
        <w:autoSpaceDN w:val="0"/>
        <w:adjustRightInd w:val="0"/>
        <w:spacing w:line="360" w:lineRule="auto"/>
        <w:jc w:val="center"/>
        <w:rPr>
          <w:b/>
          <w:sz w:val="28"/>
          <w:szCs w:val="28"/>
        </w:rPr>
      </w:pPr>
      <w:r w:rsidRPr="00004ED2">
        <w:rPr>
          <w:b/>
          <w:sz w:val="28"/>
          <w:szCs w:val="28"/>
        </w:rPr>
        <w:t xml:space="preserve">Раздел 1. Решения Думы </w:t>
      </w:r>
      <w:proofErr w:type="spellStart"/>
      <w:r w:rsidRPr="00004ED2">
        <w:rPr>
          <w:b/>
          <w:sz w:val="28"/>
          <w:szCs w:val="28"/>
        </w:rPr>
        <w:t>Кикнурского</w:t>
      </w:r>
      <w:proofErr w:type="spellEnd"/>
      <w:r w:rsidRPr="00004ED2">
        <w:rPr>
          <w:b/>
          <w:sz w:val="28"/>
          <w:szCs w:val="28"/>
        </w:rPr>
        <w:t xml:space="preserve"> муниципального округа</w:t>
      </w:r>
    </w:p>
    <w:p w:rsidR="00186CBD" w:rsidRDefault="00186CBD" w:rsidP="00186CBD">
      <w:pPr>
        <w:autoSpaceDE w:val="0"/>
        <w:autoSpaceDN w:val="0"/>
        <w:adjustRightInd w:val="0"/>
        <w:spacing w:line="360" w:lineRule="auto"/>
        <w:jc w:val="center"/>
        <w:rPr>
          <w:b/>
          <w:sz w:val="28"/>
          <w:szCs w:val="28"/>
        </w:rPr>
      </w:pPr>
      <w:r w:rsidRPr="00004ED2">
        <w:rPr>
          <w:b/>
          <w:sz w:val="28"/>
          <w:szCs w:val="28"/>
        </w:rPr>
        <w:t>Кировской области</w:t>
      </w:r>
    </w:p>
    <w:p w:rsidR="00186CBD" w:rsidRPr="000D3FDE" w:rsidRDefault="00186CBD" w:rsidP="00186CBD">
      <w:pPr>
        <w:spacing w:line="360" w:lineRule="auto"/>
        <w:ind w:firstLine="709"/>
        <w:jc w:val="both"/>
        <w:rPr>
          <w:sz w:val="28"/>
          <w:szCs w:val="28"/>
        </w:rPr>
      </w:pPr>
      <w:r>
        <w:rPr>
          <w:b/>
          <w:sz w:val="28"/>
          <w:szCs w:val="28"/>
        </w:rPr>
        <w:br/>
      </w:r>
      <w:r>
        <w:rPr>
          <w:sz w:val="28"/>
          <w:szCs w:val="28"/>
        </w:rPr>
        <w:t xml:space="preserve">         </w:t>
      </w:r>
      <w:r w:rsidRPr="00004ED2">
        <w:rPr>
          <w:sz w:val="28"/>
          <w:szCs w:val="28"/>
        </w:rPr>
        <w:t>1.</w:t>
      </w:r>
      <w:r w:rsidRPr="00004ED2">
        <w:rPr>
          <w:sz w:val="28"/>
          <w:szCs w:val="28"/>
        </w:rPr>
        <w:tab/>
      </w:r>
      <w:r>
        <w:rPr>
          <w:sz w:val="28"/>
          <w:szCs w:val="28"/>
        </w:rPr>
        <w:t xml:space="preserve"> </w:t>
      </w:r>
      <w:r w:rsidRPr="00004ED2">
        <w:rPr>
          <w:sz w:val="28"/>
          <w:szCs w:val="28"/>
        </w:rPr>
        <w:t xml:space="preserve">Решение Думы </w:t>
      </w:r>
      <w:proofErr w:type="spellStart"/>
      <w:r w:rsidRPr="00004ED2">
        <w:rPr>
          <w:sz w:val="28"/>
          <w:szCs w:val="28"/>
        </w:rPr>
        <w:t>Кикнурского</w:t>
      </w:r>
      <w:proofErr w:type="spellEnd"/>
      <w:r w:rsidRPr="00004ED2">
        <w:rPr>
          <w:sz w:val="28"/>
          <w:szCs w:val="28"/>
        </w:rPr>
        <w:t xml:space="preserve"> мун</w:t>
      </w:r>
      <w:r>
        <w:rPr>
          <w:sz w:val="28"/>
          <w:szCs w:val="28"/>
        </w:rPr>
        <w:t>иципального ок</w:t>
      </w:r>
      <w:r w:rsidR="00DE6793">
        <w:rPr>
          <w:sz w:val="28"/>
          <w:szCs w:val="28"/>
        </w:rPr>
        <w:t>руга от 20.12</w:t>
      </w:r>
      <w:r w:rsidR="00290227">
        <w:rPr>
          <w:sz w:val="28"/>
          <w:szCs w:val="28"/>
        </w:rPr>
        <w:t>.2022 года № 27-240</w:t>
      </w:r>
      <w:r>
        <w:rPr>
          <w:sz w:val="28"/>
          <w:szCs w:val="28"/>
        </w:rPr>
        <w:t xml:space="preserve"> </w:t>
      </w:r>
      <w:r w:rsidR="00DE6793">
        <w:rPr>
          <w:sz w:val="28"/>
          <w:szCs w:val="28"/>
        </w:rPr>
        <w:t>«</w:t>
      </w:r>
      <w:r w:rsidR="00DE6793" w:rsidRPr="00DE6793">
        <w:rPr>
          <w:sz w:val="28"/>
          <w:szCs w:val="28"/>
        </w:rPr>
        <w:t xml:space="preserve">О внесении изменений и дополнений в Решение Думы </w:t>
      </w:r>
      <w:proofErr w:type="spellStart"/>
      <w:r w:rsidR="00DE6793" w:rsidRPr="00DE6793">
        <w:rPr>
          <w:sz w:val="28"/>
          <w:szCs w:val="28"/>
        </w:rPr>
        <w:t>Кикнурского</w:t>
      </w:r>
      <w:proofErr w:type="spellEnd"/>
      <w:r w:rsidR="00DE6793" w:rsidRPr="00DE6793">
        <w:rPr>
          <w:sz w:val="28"/>
          <w:szCs w:val="28"/>
        </w:rPr>
        <w:t xml:space="preserve"> муниципального округа Кировской области от 13.12.2021 № 17-169</w:t>
      </w:r>
      <w:r w:rsidR="00DE6793">
        <w:rPr>
          <w:sz w:val="28"/>
          <w:szCs w:val="28"/>
        </w:rPr>
        <w:t>» …</w:t>
      </w:r>
      <w:r>
        <w:rPr>
          <w:sz w:val="28"/>
          <w:szCs w:val="28"/>
        </w:rPr>
        <w:t>…………………………………………………………</w:t>
      </w:r>
      <w:proofErr w:type="gramStart"/>
      <w:r>
        <w:rPr>
          <w:sz w:val="28"/>
          <w:szCs w:val="28"/>
        </w:rPr>
        <w:t>…….</w:t>
      </w:r>
      <w:proofErr w:type="gramEnd"/>
      <w:r>
        <w:rPr>
          <w:sz w:val="28"/>
          <w:szCs w:val="28"/>
        </w:rPr>
        <w:t>.…</w:t>
      </w:r>
      <w:r w:rsidR="00A67DD2">
        <w:rPr>
          <w:sz w:val="28"/>
          <w:szCs w:val="28"/>
        </w:rPr>
        <w:t>………………….3</w:t>
      </w:r>
    </w:p>
    <w:p w:rsidR="00186CBD" w:rsidRDefault="00186CBD" w:rsidP="00DE6793">
      <w:pPr>
        <w:spacing w:line="360" w:lineRule="auto"/>
        <w:ind w:firstLine="709"/>
        <w:jc w:val="both"/>
        <w:rPr>
          <w:sz w:val="28"/>
          <w:szCs w:val="28"/>
        </w:rPr>
      </w:pPr>
      <w:r>
        <w:rPr>
          <w:sz w:val="28"/>
          <w:szCs w:val="28"/>
        </w:rPr>
        <w:t>2</w:t>
      </w:r>
      <w:r w:rsidRPr="00004ED2">
        <w:rPr>
          <w:sz w:val="28"/>
          <w:szCs w:val="28"/>
        </w:rPr>
        <w:t>.</w:t>
      </w:r>
      <w:r w:rsidRPr="00004ED2">
        <w:rPr>
          <w:sz w:val="28"/>
          <w:szCs w:val="28"/>
        </w:rPr>
        <w:tab/>
      </w:r>
      <w:r>
        <w:rPr>
          <w:sz w:val="28"/>
          <w:szCs w:val="28"/>
        </w:rPr>
        <w:t xml:space="preserve"> </w:t>
      </w:r>
      <w:r w:rsidRPr="00004ED2">
        <w:rPr>
          <w:sz w:val="28"/>
          <w:szCs w:val="28"/>
        </w:rPr>
        <w:t xml:space="preserve">Решение Думы </w:t>
      </w:r>
      <w:proofErr w:type="spellStart"/>
      <w:r w:rsidRPr="00004ED2">
        <w:rPr>
          <w:sz w:val="28"/>
          <w:szCs w:val="28"/>
        </w:rPr>
        <w:t>Кикнурского</w:t>
      </w:r>
      <w:proofErr w:type="spellEnd"/>
      <w:r w:rsidRPr="00004ED2">
        <w:rPr>
          <w:sz w:val="28"/>
          <w:szCs w:val="28"/>
        </w:rPr>
        <w:t xml:space="preserve"> мун</w:t>
      </w:r>
      <w:r>
        <w:rPr>
          <w:sz w:val="28"/>
          <w:szCs w:val="28"/>
        </w:rPr>
        <w:t>иципально</w:t>
      </w:r>
      <w:r w:rsidR="00DE6793">
        <w:rPr>
          <w:sz w:val="28"/>
          <w:szCs w:val="28"/>
        </w:rPr>
        <w:t>го округа от 20.12</w:t>
      </w:r>
      <w:r>
        <w:rPr>
          <w:sz w:val="28"/>
          <w:szCs w:val="28"/>
        </w:rPr>
        <w:t xml:space="preserve">.2022 года № </w:t>
      </w:r>
      <w:r w:rsidR="00DE6793">
        <w:rPr>
          <w:sz w:val="28"/>
          <w:szCs w:val="28"/>
        </w:rPr>
        <w:t>27-241 «</w:t>
      </w:r>
      <w:r w:rsidR="00F80A62">
        <w:rPr>
          <w:sz w:val="28"/>
          <w:szCs w:val="28"/>
        </w:rPr>
        <w:t>Об утверждении Положения</w:t>
      </w:r>
      <w:r w:rsidR="00DE6793" w:rsidRPr="00DE6793">
        <w:rPr>
          <w:sz w:val="28"/>
          <w:szCs w:val="28"/>
        </w:rPr>
        <w:t xml:space="preserve"> о порядке назначения и проведения схода граждан в муниципальном образовании </w:t>
      </w:r>
      <w:proofErr w:type="spellStart"/>
      <w:r w:rsidR="00DE6793" w:rsidRPr="00DE6793">
        <w:rPr>
          <w:sz w:val="28"/>
          <w:szCs w:val="28"/>
        </w:rPr>
        <w:t>Кикнурский</w:t>
      </w:r>
      <w:proofErr w:type="spellEnd"/>
      <w:r w:rsidR="00DE6793" w:rsidRPr="00DE6793">
        <w:rPr>
          <w:sz w:val="28"/>
          <w:szCs w:val="28"/>
        </w:rPr>
        <w:t xml:space="preserve"> муниципальный округ Кировской области</w:t>
      </w:r>
      <w:r w:rsidR="00DE6793">
        <w:rPr>
          <w:sz w:val="28"/>
          <w:szCs w:val="28"/>
        </w:rPr>
        <w:t>» …</w:t>
      </w:r>
      <w:r>
        <w:rPr>
          <w:sz w:val="28"/>
          <w:szCs w:val="28"/>
        </w:rPr>
        <w:t>…………</w:t>
      </w:r>
      <w:r w:rsidR="00A67DD2">
        <w:rPr>
          <w:sz w:val="28"/>
          <w:szCs w:val="28"/>
        </w:rPr>
        <w:t>………………………………………………</w:t>
      </w:r>
      <w:proofErr w:type="gramStart"/>
      <w:r w:rsidR="00A67DD2">
        <w:rPr>
          <w:sz w:val="28"/>
          <w:szCs w:val="28"/>
        </w:rPr>
        <w:t>…….</w:t>
      </w:r>
      <w:proofErr w:type="gramEnd"/>
      <w:r w:rsidR="00A67DD2">
        <w:rPr>
          <w:sz w:val="28"/>
          <w:szCs w:val="28"/>
        </w:rPr>
        <w:t>137</w:t>
      </w:r>
    </w:p>
    <w:p w:rsidR="00DE6793" w:rsidRDefault="00DE6793" w:rsidP="00DE6793">
      <w:pPr>
        <w:spacing w:line="360" w:lineRule="auto"/>
        <w:ind w:firstLine="709"/>
        <w:jc w:val="both"/>
        <w:rPr>
          <w:sz w:val="28"/>
          <w:szCs w:val="28"/>
        </w:rPr>
      </w:pPr>
      <w:r>
        <w:rPr>
          <w:sz w:val="28"/>
          <w:szCs w:val="28"/>
        </w:rPr>
        <w:t xml:space="preserve">3. </w:t>
      </w:r>
      <w:r w:rsidRPr="00DE6793">
        <w:rPr>
          <w:sz w:val="28"/>
          <w:szCs w:val="28"/>
        </w:rPr>
        <w:t xml:space="preserve">Решение Думы </w:t>
      </w:r>
      <w:proofErr w:type="spellStart"/>
      <w:r w:rsidRPr="00DE6793">
        <w:rPr>
          <w:sz w:val="28"/>
          <w:szCs w:val="28"/>
        </w:rPr>
        <w:t>Кикнурского</w:t>
      </w:r>
      <w:proofErr w:type="spellEnd"/>
      <w:r w:rsidRPr="00DE6793">
        <w:rPr>
          <w:sz w:val="28"/>
          <w:szCs w:val="28"/>
        </w:rPr>
        <w:t xml:space="preserve"> муниципальн</w:t>
      </w:r>
      <w:r w:rsidR="00F80A62">
        <w:rPr>
          <w:sz w:val="28"/>
          <w:szCs w:val="28"/>
        </w:rPr>
        <w:t>ого округа от 20.12.2022 года № 27-242</w:t>
      </w:r>
      <w:r w:rsidRPr="00DE6793">
        <w:rPr>
          <w:sz w:val="28"/>
          <w:szCs w:val="28"/>
        </w:rPr>
        <w:t xml:space="preserve"> «</w:t>
      </w:r>
      <w:r w:rsidR="00F80A62" w:rsidRPr="00F80A62">
        <w:rPr>
          <w:sz w:val="28"/>
          <w:szCs w:val="28"/>
        </w:rPr>
        <w:t xml:space="preserve">О назначении ответственного за создание и ведение официальных </w:t>
      </w:r>
      <w:proofErr w:type="gramStart"/>
      <w:r w:rsidR="00F80A62" w:rsidRPr="00F80A62">
        <w:rPr>
          <w:sz w:val="28"/>
          <w:szCs w:val="28"/>
        </w:rPr>
        <w:t>аккаунтов  органа</w:t>
      </w:r>
      <w:proofErr w:type="gramEnd"/>
      <w:r w:rsidR="00F80A62" w:rsidRPr="00F80A62">
        <w:rPr>
          <w:sz w:val="28"/>
          <w:szCs w:val="28"/>
        </w:rPr>
        <w:t xml:space="preserve"> местного самоуправления в информационно-телекоммуникационной сети «Интернет»</w:t>
      </w:r>
      <w:r w:rsidRPr="00DE6793">
        <w:rPr>
          <w:sz w:val="28"/>
          <w:szCs w:val="28"/>
        </w:rPr>
        <w:t>» ……………</w:t>
      </w:r>
      <w:r w:rsidR="00A67DD2">
        <w:rPr>
          <w:sz w:val="28"/>
          <w:szCs w:val="28"/>
        </w:rPr>
        <w:t>…………………………………………………………..148</w:t>
      </w:r>
    </w:p>
    <w:p w:rsidR="00DB39E2" w:rsidRPr="0064157C" w:rsidRDefault="00DB39E2" w:rsidP="00DB39E2">
      <w:pPr>
        <w:pStyle w:val="a3"/>
        <w:numPr>
          <w:ilvl w:val="0"/>
          <w:numId w:val="2"/>
        </w:numPr>
        <w:spacing w:before="100" w:beforeAutospacing="1" w:after="100" w:afterAutospacing="1"/>
        <w:rPr>
          <w:sz w:val="28"/>
          <w:szCs w:val="28"/>
        </w:rPr>
      </w:pPr>
      <w:r w:rsidRPr="0064157C">
        <w:rPr>
          <w:b/>
          <w:bCs/>
          <w:sz w:val="28"/>
          <w:szCs w:val="28"/>
        </w:rPr>
        <w:t>Иная официальная информация</w:t>
      </w:r>
    </w:p>
    <w:p w:rsidR="00186CBD" w:rsidRPr="00DB39E2" w:rsidRDefault="00DB39E2" w:rsidP="00F043CB">
      <w:pPr>
        <w:spacing w:line="360" w:lineRule="auto"/>
        <w:ind w:firstLine="709"/>
        <w:jc w:val="both"/>
        <w:rPr>
          <w:sz w:val="28"/>
          <w:szCs w:val="28"/>
        </w:rPr>
      </w:pPr>
      <w:r w:rsidRPr="00DB39E2">
        <w:rPr>
          <w:sz w:val="28"/>
          <w:szCs w:val="28"/>
        </w:rPr>
        <w:t>1.</w:t>
      </w:r>
      <w:r w:rsidRPr="00DB39E2">
        <w:rPr>
          <w:rFonts w:ascii="Times New Roman CYR" w:hAnsi="Times New Roman CYR" w:cs="Times New Roman CYR"/>
          <w:bCs/>
          <w:color w:val="000000"/>
        </w:rPr>
        <w:t xml:space="preserve"> Извещение</w:t>
      </w:r>
      <w:r w:rsidRPr="00DB39E2">
        <w:rPr>
          <w:rFonts w:ascii="TimesNewRomanPS-BoldMT" w:hAnsi="TimesNewRomanPS-BoldMT" w:cs="TimesNewRomanPS-BoldMT"/>
          <w:bCs/>
          <w:color w:val="000000"/>
        </w:rPr>
        <w:t xml:space="preserve"> </w:t>
      </w:r>
      <w:r w:rsidRPr="00DB39E2">
        <w:rPr>
          <w:rFonts w:ascii="Times New Roman CYR" w:hAnsi="Times New Roman CYR" w:cs="Times New Roman CYR"/>
          <w:bCs/>
          <w:color w:val="000000"/>
        </w:rPr>
        <w:t>о</w:t>
      </w:r>
      <w:r w:rsidRPr="00DB39E2">
        <w:rPr>
          <w:rFonts w:ascii="TimesNewRomanPS-BoldMT" w:hAnsi="TimesNewRomanPS-BoldMT" w:cs="TimesNewRomanPS-BoldMT"/>
          <w:bCs/>
          <w:color w:val="000000"/>
        </w:rPr>
        <w:t xml:space="preserve"> </w:t>
      </w:r>
      <w:r w:rsidRPr="00DB39E2">
        <w:rPr>
          <w:rFonts w:ascii="Times New Roman CYR" w:hAnsi="Times New Roman CYR" w:cs="Times New Roman CYR"/>
          <w:bCs/>
          <w:color w:val="000000"/>
        </w:rPr>
        <w:t>согласовании</w:t>
      </w:r>
      <w:r w:rsidRPr="00DB39E2">
        <w:rPr>
          <w:rFonts w:ascii="TimesNewRomanPS-BoldMT" w:hAnsi="TimesNewRomanPS-BoldMT" w:cs="TimesNewRomanPS-BoldMT"/>
          <w:bCs/>
          <w:color w:val="000000"/>
        </w:rPr>
        <w:t xml:space="preserve"> </w:t>
      </w:r>
      <w:r w:rsidRPr="00DB39E2">
        <w:rPr>
          <w:rFonts w:ascii="Times New Roman CYR" w:hAnsi="Times New Roman CYR" w:cs="Times New Roman CYR"/>
          <w:bCs/>
          <w:color w:val="000000"/>
        </w:rPr>
        <w:t>проекта</w:t>
      </w:r>
      <w:r w:rsidRPr="00DB39E2">
        <w:rPr>
          <w:rFonts w:ascii="TimesNewRomanPS-BoldMT" w:hAnsi="TimesNewRomanPS-BoldMT" w:cs="TimesNewRomanPS-BoldMT"/>
          <w:bCs/>
          <w:color w:val="000000"/>
        </w:rPr>
        <w:t xml:space="preserve"> </w:t>
      </w:r>
      <w:r w:rsidRPr="00DB39E2">
        <w:rPr>
          <w:rFonts w:ascii="Times New Roman CYR" w:hAnsi="Times New Roman CYR" w:cs="Times New Roman CYR"/>
          <w:bCs/>
          <w:color w:val="000000"/>
        </w:rPr>
        <w:t>межевания</w:t>
      </w:r>
      <w:r w:rsidRPr="00DB39E2">
        <w:rPr>
          <w:rFonts w:ascii="TimesNewRomanPS-BoldMT" w:hAnsi="TimesNewRomanPS-BoldMT" w:cs="TimesNewRomanPS-BoldMT"/>
          <w:bCs/>
          <w:color w:val="000000"/>
        </w:rPr>
        <w:t xml:space="preserve"> </w:t>
      </w:r>
      <w:r w:rsidRPr="00DB39E2">
        <w:rPr>
          <w:rFonts w:ascii="Times New Roman CYR" w:hAnsi="Times New Roman CYR" w:cs="Times New Roman CYR"/>
          <w:bCs/>
          <w:color w:val="000000"/>
        </w:rPr>
        <w:t>земельных</w:t>
      </w:r>
      <w:r w:rsidRPr="00DB39E2">
        <w:rPr>
          <w:rFonts w:ascii="TimesNewRomanPS-BoldMT" w:hAnsi="TimesNewRomanPS-BoldMT" w:cs="TimesNewRomanPS-BoldMT"/>
          <w:bCs/>
          <w:color w:val="000000"/>
        </w:rPr>
        <w:t xml:space="preserve"> </w:t>
      </w:r>
      <w:r w:rsidRPr="00DB39E2">
        <w:rPr>
          <w:rFonts w:ascii="Times New Roman CYR" w:hAnsi="Times New Roman CYR" w:cs="Times New Roman CYR"/>
          <w:bCs/>
          <w:color w:val="000000"/>
        </w:rPr>
        <w:t>участков</w:t>
      </w:r>
      <w:r>
        <w:rPr>
          <w:rFonts w:ascii="Times New Roman CYR" w:hAnsi="Times New Roman CYR" w:cs="Times New Roman CYR"/>
          <w:bCs/>
          <w:color w:val="000000"/>
        </w:rPr>
        <w:t>………………</w:t>
      </w:r>
      <w:proofErr w:type="gramStart"/>
      <w:r w:rsidR="00A67DD2">
        <w:rPr>
          <w:rFonts w:ascii="Times New Roman CYR" w:hAnsi="Times New Roman CYR" w:cs="Times New Roman CYR"/>
          <w:bCs/>
          <w:color w:val="000000"/>
        </w:rPr>
        <w:t>149</w:t>
      </w:r>
      <w:bookmarkStart w:id="0" w:name="_GoBack"/>
      <w:bookmarkEnd w:id="0"/>
      <w:r>
        <w:rPr>
          <w:rFonts w:ascii="Times New Roman CYR" w:hAnsi="Times New Roman CYR" w:cs="Times New Roman CYR"/>
          <w:bCs/>
          <w:color w:val="000000"/>
        </w:rPr>
        <w:t>..</w:t>
      </w:r>
      <w:proofErr w:type="gramEnd"/>
    </w:p>
    <w:p w:rsidR="002C4BD3" w:rsidRDefault="002C4BD3" w:rsidP="009E08FB">
      <w:pPr>
        <w:spacing w:line="360" w:lineRule="auto"/>
        <w:jc w:val="both"/>
        <w:rPr>
          <w:sz w:val="28"/>
          <w:szCs w:val="28"/>
        </w:rPr>
      </w:pPr>
    </w:p>
    <w:p w:rsidR="00957F27" w:rsidRDefault="00957F27" w:rsidP="00957F27">
      <w:pPr>
        <w:pStyle w:val="afa"/>
        <w:spacing w:before="0" w:beforeAutospacing="0" w:after="0" w:afterAutospacing="0"/>
        <w:ind w:right="282"/>
        <w:jc w:val="center"/>
        <w:rPr>
          <w:rStyle w:val="af9"/>
          <w:sz w:val="28"/>
          <w:szCs w:val="28"/>
        </w:rPr>
      </w:pPr>
    </w:p>
    <w:p w:rsidR="00957F27" w:rsidRDefault="00957F27" w:rsidP="00957F27">
      <w:pPr>
        <w:pStyle w:val="afa"/>
        <w:spacing w:before="0" w:beforeAutospacing="0" w:after="0" w:afterAutospacing="0"/>
        <w:jc w:val="center"/>
        <w:rPr>
          <w:rStyle w:val="af9"/>
          <w:sz w:val="28"/>
          <w:szCs w:val="28"/>
        </w:rPr>
      </w:pPr>
    </w:p>
    <w:p w:rsidR="00957F27" w:rsidRDefault="00957F27" w:rsidP="00957F27">
      <w:pPr>
        <w:pStyle w:val="afa"/>
        <w:spacing w:before="0" w:beforeAutospacing="0" w:after="0" w:afterAutospacing="0"/>
        <w:jc w:val="center"/>
        <w:rPr>
          <w:rStyle w:val="af9"/>
          <w:sz w:val="28"/>
          <w:szCs w:val="28"/>
        </w:rPr>
      </w:pPr>
    </w:p>
    <w:p w:rsidR="00DB39E2" w:rsidRDefault="00F80A62" w:rsidP="00DB39E2">
      <w:pPr>
        <w:ind w:left="4956"/>
        <w:rPr>
          <w:sz w:val="28"/>
          <w:szCs w:val="28"/>
        </w:rPr>
      </w:pPr>
      <w:r>
        <w:rPr>
          <w:sz w:val="28"/>
          <w:szCs w:val="28"/>
        </w:rPr>
        <w:br w:type="page"/>
      </w:r>
      <w:r w:rsidR="00DB39E2">
        <w:rPr>
          <w:noProof/>
          <w:sz w:val="28"/>
          <w:szCs w:val="28"/>
        </w:rPr>
        <w:lastRenderedPageBreak/>
        <w:drawing>
          <wp:anchor distT="0" distB="0" distL="114300" distR="114300" simplePos="0" relativeHeight="251664384"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9E2">
        <w:rPr>
          <w:sz w:val="28"/>
          <w:szCs w:val="28"/>
        </w:rPr>
        <w:t xml:space="preserve">                        </w:t>
      </w:r>
    </w:p>
    <w:p w:rsidR="00DB39E2" w:rsidRDefault="00DB39E2" w:rsidP="00DB39E2">
      <w:pPr>
        <w:ind w:left="4956"/>
        <w:rPr>
          <w:sz w:val="28"/>
          <w:szCs w:val="28"/>
        </w:rPr>
      </w:pPr>
    </w:p>
    <w:p w:rsidR="00DB39E2" w:rsidRDefault="00DB39E2" w:rsidP="00DB39E2">
      <w:pPr>
        <w:spacing w:after="720"/>
        <w:ind w:left="4956"/>
        <w:rPr>
          <w:sz w:val="28"/>
          <w:szCs w:val="28"/>
        </w:rPr>
      </w:pPr>
      <w:r>
        <w:rPr>
          <w:sz w:val="28"/>
          <w:szCs w:val="28"/>
        </w:rPr>
        <w:t xml:space="preserve">                      </w:t>
      </w:r>
    </w:p>
    <w:p w:rsidR="00DB39E2" w:rsidRPr="00F744B8" w:rsidRDefault="00DB39E2" w:rsidP="00DB39E2">
      <w:pPr>
        <w:spacing w:after="360"/>
        <w:jc w:val="center"/>
        <w:rPr>
          <w:b/>
          <w:sz w:val="28"/>
          <w:szCs w:val="28"/>
        </w:rPr>
      </w:pPr>
      <w:r w:rsidRPr="00F744B8">
        <w:rPr>
          <w:b/>
          <w:sz w:val="28"/>
          <w:szCs w:val="28"/>
        </w:rPr>
        <w:t>РОССИЙСКАЯ ФЕДЕРАЦИЯ</w:t>
      </w:r>
    </w:p>
    <w:p w:rsidR="00DB39E2" w:rsidRPr="00F744B8" w:rsidRDefault="00DB39E2" w:rsidP="00DB39E2">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DB39E2" w:rsidRPr="00F744B8" w:rsidRDefault="00DB39E2" w:rsidP="00DB39E2">
      <w:pPr>
        <w:jc w:val="center"/>
        <w:rPr>
          <w:b/>
          <w:sz w:val="28"/>
          <w:szCs w:val="28"/>
        </w:rPr>
      </w:pPr>
      <w:r>
        <w:rPr>
          <w:b/>
          <w:sz w:val="28"/>
          <w:szCs w:val="28"/>
        </w:rPr>
        <w:t xml:space="preserve">ОКРУГА </w:t>
      </w:r>
      <w:r w:rsidRPr="00F744B8">
        <w:rPr>
          <w:b/>
          <w:sz w:val="28"/>
          <w:szCs w:val="28"/>
        </w:rPr>
        <w:t>КИРОВСКОЙ ОБЛАСТИ</w:t>
      </w:r>
    </w:p>
    <w:p w:rsidR="00DB39E2" w:rsidRPr="00F744B8" w:rsidRDefault="00DB39E2" w:rsidP="00DB39E2">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DB39E2" w:rsidRDefault="00DB39E2" w:rsidP="00DB39E2">
      <w:pPr>
        <w:pStyle w:val="af6"/>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DB39E2" w:rsidRPr="006A4D90" w:rsidTr="00E562A6">
        <w:tc>
          <w:tcPr>
            <w:tcW w:w="1985" w:type="dxa"/>
            <w:tcBorders>
              <w:bottom w:val="single" w:sz="4" w:space="0" w:color="auto"/>
            </w:tcBorders>
          </w:tcPr>
          <w:p w:rsidR="00DB39E2" w:rsidRPr="002808EC" w:rsidRDefault="00DB39E2" w:rsidP="00E562A6">
            <w:pPr>
              <w:rPr>
                <w:sz w:val="28"/>
                <w:szCs w:val="28"/>
              </w:rPr>
            </w:pPr>
            <w:r w:rsidRPr="002808EC">
              <w:rPr>
                <w:sz w:val="28"/>
                <w:szCs w:val="28"/>
              </w:rPr>
              <w:t>20.12.2022</w:t>
            </w:r>
          </w:p>
        </w:tc>
        <w:tc>
          <w:tcPr>
            <w:tcW w:w="2926" w:type="dxa"/>
          </w:tcPr>
          <w:p w:rsidR="00DB39E2" w:rsidRPr="000370DD" w:rsidRDefault="00DB39E2" w:rsidP="00E562A6">
            <w:pPr>
              <w:jc w:val="center"/>
              <w:rPr>
                <w:position w:val="-6"/>
                <w:szCs w:val="28"/>
                <w:u w:val="single"/>
              </w:rPr>
            </w:pPr>
          </w:p>
        </w:tc>
        <w:tc>
          <w:tcPr>
            <w:tcW w:w="2602" w:type="dxa"/>
            <w:tcBorders>
              <w:left w:val="nil"/>
            </w:tcBorders>
          </w:tcPr>
          <w:p w:rsidR="00DB39E2" w:rsidRPr="007A7570" w:rsidRDefault="00DB39E2" w:rsidP="00E562A6">
            <w:pPr>
              <w:jc w:val="right"/>
              <w:rPr>
                <w:sz w:val="28"/>
                <w:szCs w:val="28"/>
              </w:rPr>
            </w:pPr>
            <w:r w:rsidRPr="007A7570">
              <w:rPr>
                <w:position w:val="-6"/>
                <w:sz w:val="28"/>
                <w:szCs w:val="28"/>
              </w:rPr>
              <w:t>№</w:t>
            </w:r>
          </w:p>
        </w:tc>
        <w:tc>
          <w:tcPr>
            <w:tcW w:w="1985" w:type="dxa"/>
            <w:tcBorders>
              <w:bottom w:val="single" w:sz="4" w:space="0" w:color="auto"/>
            </w:tcBorders>
          </w:tcPr>
          <w:p w:rsidR="00DB39E2" w:rsidRPr="007A7570" w:rsidRDefault="00DB39E2" w:rsidP="00E562A6">
            <w:pPr>
              <w:rPr>
                <w:sz w:val="28"/>
                <w:szCs w:val="28"/>
              </w:rPr>
            </w:pPr>
            <w:r>
              <w:rPr>
                <w:sz w:val="28"/>
                <w:szCs w:val="28"/>
              </w:rPr>
              <w:t>27-240</w:t>
            </w:r>
          </w:p>
        </w:tc>
      </w:tr>
      <w:tr w:rsidR="00DB39E2" w:rsidRPr="00751763" w:rsidTr="00E562A6">
        <w:tc>
          <w:tcPr>
            <w:tcW w:w="9498" w:type="dxa"/>
            <w:gridSpan w:val="4"/>
          </w:tcPr>
          <w:p w:rsidR="00DB39E2" w:rsidRPr="00F744B8" w:rsidRDefault="00DB39E2" w:rsidP="00E562A6">
            <w:pPr>
              <w:spacing w:after="360"/>
              <w:jc w:val="center"/>
              <w:rPr>
                <w:sz w:val="28"/>
                <w:szCs w:val="28"/>
              </w:rPr>
            </w:pPr>
            <w:proofErr w:type="spellStart"/>
            <w:r w:rsidRPr="00F744B8">
              <w:rPr>
                <w:sz w:val="28"/>
                <w:szCs w:val="28"/>
              </w:rPr>
              <w:t>пгт</w:t>
            </w:r>
            <w:proofErr w:type="spellEnd"/>
            <w:r w:rsidRPr="00F744B8">
              <w:rPr>
                <w:sz w:val="28"/>
                <w:szCs w:val="28"/>
              </w:rPr>
              <w:t xml:space="preserve"> </w:t>
            </w:r>
            <w:proofErr w:type="spellStart"/>
            <w:r w:rsidRPr="00F744B8">
              <w:rPr>
                <w:sz w:val="28"/>
                <w:szCs w:val="28"/>
              </w:rPr>
              <w:t>Кикнур</w:t>
            </w:r>
            <w:proofErr w:type="spellEnd"/>
          </w:p>
        </w:tc>
      </w:tr>
    </w:tbl>
    <w:p w:rsidR="00DB39E2" w:rsidRPr="00630EB5" w:rsidRDefault="00DB39E2" w:rsidP="00DB39E2">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 xml:space="preserve">внесении изменений и дополнений в Решение Думы </w:t>
      </w:r>
      <w:proofErr w:type="spellStart"/>
      <w:r>
        <w:rPr>
          <w:rFonts w:ascii="Times New Roman" w:hAnsi="Times New Roman" w:cs="Times New Roman"/>
          <w:sz w:val="28"/>
          <w:szCs w:val="28"/>
        </w:rPr>
        <w:t>Кикнурского</w:t>
      </w:r>
      <w:proofErr w:type="spellEnd"/>
      <w:r>
        <w:rPr>
          <w:rFonts w:ascii="Times New Roman" w:hAnsi="Times New Roman" w:cs="Times New Roman"/>
          <w:sz w:val="28"/>
          <w:szCs w:val="28"/>
        </w:rPr>
        <w:t xml:space="preserve">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13.12.2021 № 17-169</w:t>
      </w:r>
    </w:p>
    <w:p w:rsidR="00DB39E2" w:rsidRDefault="00DB39E2" w:rsidP="00DB39E2">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 принятого решением Думы </w:t>
      </w:r>
      <w:proofErr w:type="spellStart"/>
      <w:r>
        <w:rPr>
          <w:sz w:val="28"/>
          <w:szCs w:val="28"/>
        </w:rPr>
        <w:t>Кикнурского</w:t>
      </w:r>
      <w:proofErr w:type="spellEnd"/>
      <w:r>
        <w:rPr>
          <w:sz w:val="28"/>
          <w:szCs w:val="28"/>
        </w:rPr>
        <w:t xml:space="preserve"> муниципального округа Кировской области от </w:t>
      </w:r>
      <w:r w:rsidRPr="00E82A5A">
        <w:rPr>
          <w:sz w:val="28"/>
          <w:szCs w:val="28"/>
        </w:rPr>
        <w:t xml:space="preserve">19.10.2020 № </w:t>
      </w:r>
      <w:r>
        <w:rPr>
          <w:sz w:val="28"/>
          <w:szCs w:val="28"/>
        </w:rPr>
        <w:t xml:space="preserve">4-38, в соответствии со статьей 32 Положения о бюджетном процессе в </w:t>
      </w:r>
      <w:proofErr w:type="spellStart"/>
      <w:r>
        <w:rPr>
          <w:sz w:val="28"/>
          <w:szCs w:val="28"/>
        </w:rPr>
        <w:t>Кикнурском</w:t>
      </w:r>
      <w:proofErr w:type="spellEnd"/>
      <w:r>
        <w:rPr>
          <w:sz w:val="28"/>
          <w:szCs w:val="28"/>
        </w:rPr>
        <w:t xml:space="preserve"> муниципальном округе Кировской области, утвержденного решением Думы </w:t>
      </w:r>
      <w:proofErr w:type="spellStart"/>
      <w:r>
        <w:rPr>
          <w:sz w:val="28"/>
          <w:szCs w:val="28"/>
        </w:rPr>
        <w:t>Кикнурского</w:t>
      </w:r>
      <w:proofErr w:type="spellEnd"/>
      <w:r>
        <w:rPr>
          <w:sz w:val="28"/>
          <w:szCs w:val="28"/>
        </w:rPr>
        <w:t xml:space="preserve"> муниципального округа Кировской области от 07.10.2020 № 2-21, Дума </w:t>
      </w:r>
      <w:proofErr w:type="spellStart"/>
      <w:r>
        <w:rPr>
          <w:sz w:val="28"/>
          <w:szCs w:val="28"/>
        </w:rPr>
        <w:t>Кикнурского</w:t>
      </w:r>
      <w:proofErr w:type="spellEnd"/>
      <w:r>
        <w:rPr>
          <w:sz w:val="28"/>
          <w:szCs w:val="28"/>
        </w:rPr>
        <w:t xml:space="preserve"> муниципального округа РЕШИЛА:</w:t>
      </w:r>
    </w:p>
    <w:p w:rsidR="00DB39E2" w:rsidRDefault="00DB39E2" w:rsidP="00DB39E2">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w:t>
      </w:r>
      <w:proofErr w:type="spellStart"/>
      <w:r>
        <w:rPr>
          <w:sz w:val="28"/>
          <w:szCs w:val="28"/>
        </w:rPr>
        <w:t>Кикнурского</w:t>
      </w:r>
      <w:proofErr w:type="spellEnd"/>
      <w:r>
        <w:rPr>
          <w:sz w:val="28"/>
          <w:szCs w:val="28"/>
        </w:rPr>
        <w:t xml:space="preserve"> муниципального округа Кировской области от 13.12.2021 № 17-169 "О бюджете </w:t>
      </w:r>
      <w:proofErr w:type="spellStart"/>
      <w:r>
        <w:rPr>
          <w:sz w:val="28"/>
          <w:szCs w:val="28"/>
        </w:rPr>
        <w:t>Кикнурского</w:t>
      </w:r>
      <w:proofErr w:type="spellEnd"/>
      <w:r>
        <w:rPr>
          <w:sz w:val="28"/>
          <w:szCs w:val="28"/>
        </w:rPr>
        <w:t xml:space="preserve"> муниципального округа на 2022 год и на плановый период 2023 и 2024 годов" (далее - Решение):</w:t>
      </w:r>
    </w:p>
    <w:p w:rsidR="00DB39E2" w:rsidRDefault="00DB39E2" w:rsidP="00DB39E2">
      <w:pPr>
        <w:tabs>
          <w:tab w:val="left" w:pos="900"/>
        </w:tabs>
        <w:spacing w:line="360" w:lineRule="auto"/>
        <w:jc w:val="both"/>
        <w:rPr>
          <w:sz w:val="28"/>
          <w:szCs w:val="28"/>
        </w:rPr>
      </w:pPr>
      <w:r>
        <w:rPr>
          <w:sz w:val="28"/>
          <w:szCs w:val="28"/>
        </w:rPr>
        <w:t xml:space="preserve">         1.1. Подпункт 8.1. пункта 8 Решения изложить в новой редакции:</w:t>
      </w:r>
    </w:p>
    <w:p w:rsidR="00DB39E2" w:rsidRDefault="00DB39E2" w:rsidP="00DB39E2">
      <w:pPr>
        <w:tabs>
          <w:tab w:val="left" w:pos="900"/>
        </w:tabs>
        <w:spacing w:line="360" w:lineRule="auto"/>
        <w:jc w:val="both"/>
        <w:rPr>
          <w:sz w:val="28"/>
          <w:szCs w:val="28"/>
        </w:rPr>
      </w:pPr>
      <w:r>
        <w:rPr>
          <w:sz w:val="28"/>
          <w:szCs w:val="28"/>
        </w:rPr>
        <w:t>"8.1. на 2022 год в сумме 2 485,1 тыс. рублей и согласно приложению 9 к настоящему решению;".</w:t>
      </w:r>
    </w:p>
    <w:p w:rsidR="00DB39E2" w:rsidRDefault="00DB39E2" w:rsidP="00DB39E2">
      <w:pPr>
        <w:tabs>
          <w:tab w:val="left" w:pos="900"/>
        </w:tabs>
        <w:spacing w:line="360" w:lineRule="auto"/>
        <w:jc w:val="both"/>
        <w:rPr>
          <w:sz w:val="28"/>
          <w:szCs w:val="28"/>
        </w:rPr>
      </w:pPr>
      <w:r>
        <w:rPr>
          <w:sz w:val="28"/>
          <w:szCs w:val="28"/>
        </w:rPr>
        <w:t xml:space="preserve">         1.2. Подпункт 11.1. пункта 11 Решения изложить в новой редакции:</w:t>
      </w:r>
    </w:p>
    <w:p w:rsidR="00DB39E2" w:rsidRDefault="00DB39E2" w:rsidP="00DB39E2">
      <w:pPr>
        <w:tabs>
          <w:tab w:val="left" w:pos="900"/>
        </w:tabs>
        <w:spacing w:line="360" w:lineRule="auto"/>
        <w:jc w:val="both"/>
        <w:rPr>
          <w:sz w:val="28"/>
          <w:szCs w:val="28"/>
        </w:rPr>
      </w:pPr>
      <w:r>
        <w:rPr>
          <w:sz w:val="28"/>
          <w:szCs w:val="28"/>
        </w:rPr>
        <w:t xml:space="preserve">         " 11.1. на 2022 год в сумме 47 588,6 тыс. рублей;".</w:t>
      </w:r>
    </w:p>
    <w:p w:rsidR="00DB39E2" w:rsidRDefault="00DB39E2" w:rsidP="00DB39E2">
      <w:pPr>
        <w:tabs>
          <w:tab w:val="left" w:pos="900"/>
        </w:tabs>
        <w:spacing w:line="360" w:lineRule="auto"/>
        <w:jc w:val="both"/>
        <w:rPr>
          <w:sz w:val="28"/>
          <w:szCs w:val="28"/>
        </w:rPr>
      </w:pPr>
      <w:r>
        <w:rPr>
          <w:sz w:val="28"/>
          <w:szCs w:val="28"/>
        </w:rPr>
        <w:lastRenderedPageBreak/>
        <w:t xml:space="preserve">         1.3. Пункт 21 Решения изложить в новой редакции:</w:t>
      </w:r>
    </w:p>
    <w:p w:rsidR="00DB39E2" w:rsidRPr="00CB53F8" w:rsidRDefault="00DB39E2" w:rsidP="00DB39E2">
      <w:pPr>
        <w:autoSpaceDE w:val="0"/>
        <w:autoSpaceDN w:val="0"/>
        <w:adjustRightInd w:val="0"/>
        <w:spacing w:line="360" w:lineRule="auto"/>
        <w:jc w:val="both"/>
        <w:rPr>
          <w:color w:val="000000"/>
          <w:sz w:val="28"/>
          <w:szCs w:val="28"/>
        </w:rPr>
      </w:pPr>
      <w:r>
        <w:rPr>
          <w:color w:val="000000"/>
          <w:sz w:val="28"/>
          <w:szCs w:val="28"/>
        </w:rPr>
        <w:t xml:space="preserve">         "21</w:t>
      </w:r>
      <w:r w:rsidRPr="00CB53F8">
        <w:rPr>
          <w:color w:val="000000"/>
          <w:sz w:val="28"/>
          <w:szCs w:val="28"/>
        </w:rPr>
        <w:t xml:space="preserve">. Утвердить верхний предел муниципального долга </w:t>
      </w:r>
      <w:proofErr w:type="spellStart"/>
      <w:r w:rsidRPr="00CB53F8">
        <w:rPr>
          <w:color w:val="000000"/>
          <w:sz w:val="28"/>
          <w:szCs w:val="28"/>
        </w:rPr>
        <w:t>Кикнурского</w:t>
      </w:r>
      <w:proofErr w:type="spellEnd"/>
      <w:r w:rsidRPr="00CB53F8">
        <w:rPr>
          <w:color w:val="000000"/>
          <w:sz w:val="28"/>
          <w:szCs w:val="28"/>
        </w:rPr>
        <w:t xml:space="preserve"> муниципального округа Кировской области:</w:t>
      </w:r>
    </w:p>
    <w:p w:rsidR="00DB39E2" w:rsidRPr="00CB53F8" w:rsidRDefault="00DB39E2" w:rsidP="00DB39E2">
      <w:pPr>
        <w:autoSpaceDE w:val="0"/>
        <w:autoSpaceDN w:val="0"/>
        <w:adjustRightInd w:val="0"/>
        <w:spacing w:line="360" w:lineRule="auto"/>
        <w:jc w:val="both"/>
        <w:rPr>
          <w:color w:val="000000"/>
          <w:sz w:val="28"/>
          <w:szCs w:val="28"/>
        </w:rPr>
      </w:pPr>
      <w:r>
        <w:rPr>
          <w:color w:val="000000"/>
          <w:sz w:val="28"/>
          <w:szCs w:val="28"/>
        </w:rPr>
        <w:t xml:space="preserve">21.1 на 1 января 2023 </w:t>
      </w:r>
      <w:r w:rsidRPr="00CB53F8">
        <w:rPr>
          <w:color w:val="000000"/>
          <w:sz w:val="28"/>
          <w:szCs w:val="28"/>
        </w:rPr>
        <w:t xml:space="preserve">года в сумме </w:t>
      </w:r>
      <w:r>
        <w:rPr>
          <w:color w:val="000000"/>
          <w:sz w:val="28"/>
          <w:szCs w:val="28"/>
        </w:rPr>
        <w:t>0,0</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DB39E2" w:rsidRPr="00CB53F8" w:rsidRDefault="00DB39E2" w:rsidP="00DB39E2">
      <w:pPr>
        <w:autoSpaceDE w:val="0"/>
        <w:autoSpaceDN w:val="0"/>
        <w:adjustRightInd w:val="0"/>
        <w:spacing w:line="360" w:lineRule="auto"/>
        <w:jc w:val="both"/>
        <w:rPr>
          <w:color w:val="000000"/>
          <w:sz w:val="28"/>
          <w:szCs w:val="28"/>
        </w:rPr>
      </w:pPr>
      <w:r>
        <w:rPr>
          <w:color w:val="000000"/>
          <w:sz w:val="28"/>
          <w:szCs w:val="28"/>
        </w:rPr>
        <w:t>21.2. на 1 января 2024</w:t>
      </w:r>
      <w:r w:rsidRPr="00CB53F8">
        <w:rPr>
          <w:color w:val="000000"/>
          <w:sz w:val="28"/>
          <w:szCs w:val="28"/>
        </w:rPr>
        <w:t xml:space="preserve"> года в сумме </w:t>
      </w:r>
      <w:r>
        <w:rPr>
          <w:color w:val="000000"/>
          <w:sz w:val="28"/>
          <w:szCs w:val="28"/>
        </w:rPr>
        <w:t>4 489,0</w:t>
      </w:r>
      <w:r w:rsidRPr="00CB53F8">
        <w:rPr>
          <w:color w:val="000000"/>
          <w:sz w:val="28"/>
          <w:szCs w:val="28"/>
        </w:rPr>
        <w:t xml:space="preserve"> тыс. рублей, в том числе верхний предел по муниципальным гарантиям в сумме 0,0 тыс. рублей.</w:t>
      </w:r>
    </w:p>
    <w:p w:rsidR="00DB39E2" w:rsidRDefault="00DB39E2" w:rsidP="00DB39E2">
      <w:pPr>
        <w:autoSpaceDE w:val="0"/>
        <w:autoSpaceDN w:val="0"/>
        <w:adjustRightInd w:val="0"/>
        <w:spacing w:line="360" w:lineRule="auto"/>
        <w:jc w:val="both"/>
        <w:rPr>
          <w:color w:val="000000"/>
          <w:sz w:val="28"/>
          <w:szCs w:val="28"/>
        </w:rPr>
      </w:pPr>
      <w:r>
        <w:rPr>
          <w:color w:val="000000"/>
          <w:sz w:val="28"/>
          <w:szCs w:val="28"/>
        </w:rPr>
        <w:t>21</w:t>
      </w:r>
      <w:r w:rsidRPr="00CB53F8">
        <w:rPr>
          <w:color w:val="000000"/>
          <w:sz w:val="28"/>
          <w:szCs w:val="28"/>
        </w:rPr>
        <w:t>.3. на 1 я</w:t>
      </w:r>
      <w:r>
        <w:rPr>
          <w:color w:val="000000"/>
          <w:sz w:val="28"/>
          <w:szCs w:val="28"/>
        </w:rPr>
        <w:t>нваря 2025 года в сумме 9 127,0</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DB39E2" w:rsidRDefault="00DB39E2" w:rsidP="00DB39E2">
      <w:pPr>
        <w:autoSpaceDE w:val="0"/>
        <w:autoSpaceDN w:val="0"/>
        <w:adjustRightInd w:val="0"/>
        <w:spacing w:line="360" w:lineRule="auto"/>
        <w:jc w:val="both"/>
        <w:rPr>
          <w:sz w:val="28"/>
          <w:szCs w:val="28"/>
        </w:rPr>
      </w:pPr>
      <w:r>
        <w:rPr>
          <w:sz w:val="28"/>
          <w:szCs w:val="28"/>
        </w:rPr>
        <w:t xml:space="preserve">         2. Приложения №№ 1, 2, 4, 5, 6, 8, 10, 16, 17 к Решению изложить в новой редакции.</w:t>
      </w:r>
    </w:p>
    <w:p w:rsidR="00DB39E2" w:rsidRPr="0065698A" w:rsidRDefault="00DB39E2" w:rsidP="00DB39E2">
      <w:pPr>
        <w:autoSpaceDE w:val="0"/>
        <w:autoSpaceDN w:val="0"/>
        <w:adjustRightInd w:val="0"/>
        <w:spacing w:line="360" w:lineRule="auto"/>
        <w:jc w:val="both"/>
        <w:rPr>
          <w:color w:val="000000"/>
          <w:sz w:val="28"/>
          <w:szCs w:val="28"/>
        </w:rPr>
      </w:pPr>
      <w:r>
        <w:rPr>
          <w:color w:val="000000"/>
          <w:sz w:val="28"/>
          <w:szCs w:val="28"/>
        </w:rPr>
        <w:t xml:space="preserve">        3. Приложение 10 к Решению исключить.</w:t>
      </w:r>
    </w:p>
    <w:p w:rsidR="00DB39E2" w:rsidRPr="00CF6588" w:rsidRDefault="00DB39E2" w:rsidP="00DB39E2">
      <w:pPr>
        <w:autoSpaceDE w:val="0"/>
        <w:autoSpaceDN w:val="0"/>
        <w:adjustRightInd w:val="0"/>
        <w:spacing w:line="360" w:lineRule="auto"/>
        <w:jc w:val="both"/>
        <w:rPr>
          <w:sz w:val="28"/>
          <w:szCs w:val="28"/>
        </w:rPr>
      </w:pPr>
      <w:r>
        <w:rPr>
          <w:sz w:val="28"/>
          <w:szCs w:val="28"/>
        </w:rPr>
        <w:t xml:space="preserve">        4. Приложения 11-17 к Решению считать приложениями 10-16 соответственно.</w:t>
      </w:r>
    </w:p>
    <w:p w:rsidR="00DB39E2" w:rsidRDefault="00DB39E2" w:rsidP="00DB39E2">
      <w:pPr>
        <w:pStyle w:val="aff6"/>
        <w:spacing w:after="720" w:line="360" w:lineRule="auto"/>
        <w:ind w:firstLine="646"/>
        <w:jc w:val="both"/>
        <w:rPr>
          <w:b w:val="0"/>
        </w:rPr>
      </w:pPr>
      <w:r>
        <w:rPr>
          <w:b w:val="0"/>
        </w:rPr>
        <w:t>5</w:t>
      </w:r>
      <w:r w:rsidRPr="008E32F0">
        <w:rPr>
          <w:b w:val="0"/>
        </w:rPr>
        <w:t xml:space="preserve">. Настоящее решение </w:t>
      </w:r>
      <w:r>
        <w:rPr>
          <w:b w:val="0"/>
        </w:rPr>
        <w:t>вступает в силу с момента подписания</w:t>
      </w:r>
      <w:r w:rsidRPr="008E32F0">
        <w:rPr>
          <w:b w:val="0"/>
        </w:rPr>
        <w:t>.</w:t>
      </w:r>
    </w:p>
    <w:p w:rsidR="00DB39E2" w:rsidRDefault="00DB39E2" w:rsidP="00DB39E2">
      <w:pPr>
        <w:jc w:val="both"/>
        <w:rPr>
          <w:sz w:val="28"/>
          <w:szCs w:val="28"/>
        </w:rPr>
      </w:pPr>
      <w:r w:rsidRPr="007A7570">
        <w:rPr>
          <w:sz w:val="28"/>
          <w:szCs w:val="28"/>
        </w:rPr>
        <w:t>Председатель Думы</w:t>
      </w:r>
      <w:r>
        <w:rPr>
          <w:sz w:val="28"/>
          <w:szCs w:val="28"/>
        </w:rPr>
        <w:t xml:space="preserve"> </w:t>
      </w:r>
      <w:proofErr w:type="spellStart"/>
      <w:r w:rsidRPr="007A7570">
        <w:rPr>
          <w:sz w:val="28"/>
          <w:szCs w:val="28"/>
        </w:rPr>
        <w:t>Кикнурского</w:t>
      </w:r>
      <w:proofErr w:type="spellEnd"/>
      <w:r w:rsidRPr="007A7570">
        <w:rPr>
          <w:sz w:val="28"/>
          <w:szCs w:val="28"/>
        </w:rPr>
        <w:t xml:space="preserve"> </w:t>
      </w:r>
    </w:p>
    <w:p w:rsidR="00DB39E2" w:rsidRPr="007A7570" w:rsidRDefault="00DB39E2" w:rsidP="00DB39E2">
      <w:pPr>
        <w:spacing w:after="480"/>
        <w:jc w:val="both"/>
        <w:rPr>
          <w:sz w:val="28"/>
          <w:szCs w:val="28"/>
        </w:rPr>
      </w:pPr>
      <w:r w:rsidRPr="007A7570">
        <w:rPr>
          <w:sz w:val="28"/>
          <w:szCs w:val="28"/>
        </w:rPr>
        <w:t xml:space="preserve">муниципального округа     </w:t>
      </w:r>
      <w:r>
        <w:rPr>
          <w:sz w:val="28"/>
          <w:szCs w:val="28"/>
        </w:rPr>
        <w:t xml:space="preserve">                                                   </w:t>
      </w:r>
      <w:proofErr w:type="spellStart"/>
      <w:r>
        <w:rPr>
          <w:sz w:val="28"/>
          <w:szCs w:val="28"/>
        </w:rPr>
        <w:t>В.Н.Сычев</w:t>
      </w:r>
      <w:proofErr w:type="spellEnd"/>
      <w:r w:rsidRPr="007A7570">
        <w:rPr>
          <w:sz w:val="28"/>
          <w:szCs w:val="28"/>
        </w:rPr>
        <w:t xml:space="preserve">                                       </w:t>
      </w:r>
    </w:p>
    <w:p w:rsidR="00DB39E2" w:rsidRPr="007A7570" w:rsidRDefault="00DB39E2" w:rsidP="00DB39E2">
      <w:pPr>
        <w:jc w:val="both"/>
        <w:rPr>
          <w:sz w:val="28"/>
          <w:szCs w:val="28"/>
        </w:rPr>
      </w:pPr>
      <w:r w:rsidRPr="007A7570">
        <w:rPr>
          <w:sz w:val="28"/>
          <w:szCs w:val="28"/>
        </w:rPr>
        <w:t xml:space="preserve">Глава </w:t>
      </w:r>
      <w:proofErr w:type="spellStart"/>
      <w:r w:rsidRPr="007A7570">
        <w:rPr>
          <w:sz w:val="28"/>
          <w:szCs w:val="28"/>
        </w:rPr>
        <w:t>Кикнурского</w:t>
      </w:r>
      <w:proofErr w:type="spellEnd"/>
      <w:r w:rsidRPr="007A7570">
        <w:rPr>
          <w:sz w:val="28"/>
          <w:szCs w:val="28"/>
        </w:rPr>
        <w:t xml:space="preserve"> </w:t>
      </w:r>
    </w:p>
    <w:p w:rsidR="00DB39E2" w:rsidRPr="007A7570" w:rsidRDefault="00DB39E2" w:rsidP="00DB39E2">
      <w:pPr>
        <w:tabs>
          <w:tab w:val="right" w:pos="9638"/>
        </w:tabs>
        <w:spacing w:after="360"/>
        <w:jc w:val="both"/>
        <w:rPr>
          <w:sz w:val="28"/>
          <w:szCs w:val="28"/>
        </w:rPr>
      </w:pPr>
      <w:r w:rsidRPr="007A7570">
        <w:rPr>
          <w:sz w:val="28"/>
          <w:szCs w:val="28"/>
        </w:rPr>
        <w:t>муниципального округа</w:t>
      </w:r>
      <w:r>
        <w:rPr>
          <w:sz w:val="28"/>
          <w:szCs w:val="28"/>
        </w:rPr>
        <w:t xml:space="preserve">                                                        </w:t>
      </w:r>
      <w:proofErr w:type="spellStart"/>
      <w:r>
        <w:rPr>
          <w:sz w:val="28"/>
          <w:szCs w:val="28"/>
        </w:rPr>
        <w:t>С.Ю.Галкин</w:t>
      </w:r>
      <w:proofErr w:type="spellEnd"/>
    </w:p>
    <w:p w:rsidR="00DB39E2" w:rsidRPr="007A7570" w:rsidRDefault="00DB39E2" w:rsidP="00DB39E2">
      <w:pPr>
        <w:spacing w:line="360" w:lineRule="auto"/>
        <w:ind w:firstLine="709"/>
        <w:jc w:val="both"/>
        <w:rPr>
          <w:sz w:val="28"/>
          <w:szCs w:val="28"/>
        </w:rPr>
      </w:pPr>
    </w:p>
    <w:p w:rsidR="00DB39E2" w:rsidRPr="007A7570" w:rsidRDefault="00DB39E2" w:rsidP="00DB39E2">
      <w:pPr>
        <w:jc w:val="both"/>
        <w:rPr>
          <w:sz w:val="72"/>
          <w:szCs w:val="28"/>
        </w:rPr>
      </w:pPr>
    </w:p>
    <w:p w:rsidR="00DB39E2" w:rsidRPr="007A7570" w:rsidRDefault="00DB39E2" w:rsidP="00DB39E2"/>
    <w:p w:rsidR="00DB39E2" w:rsidRPr="007A7570" w:rsidRDefault="00DB39E2" w:rsidP="00DB39E2">
      <w:pPr>
        <w:pStyle w:val="aff6"/>
        <w:spacing w:line="360" w:lineRule="auto"/>
        <w:ind w:firstLine="646"/>
        <w:jc w:val="both"/>
        <w:rPr>
          <w:b w:val="0"/>
        </w:rPr>
      </w:pPr>
    </w:p>
    <w:p w:rsidR="00DB39E2" w:rsidRPr="00E27B2A" w:rsidRDefault="00DB39E2" w:rsidP="00DB39E2">
      <w:pPr>
        <w:spacing w:after="360"/>
        <w:jc w:val="both"/>
        <w:rPr>
          <w:sz w:val="28"/>
          <w:szCs w:val="28"/>
        </w:rPr>
      </w:pPr>
    </w:p>
    <w:p w:rsidR="00DB39E2" w:rsidRPr="00E562A6" w:rsidRDefault="00DB39E2" w:rsidP="00DB39E2">
      <w:pPr>
        <w:widowControl w:val="0"/>
        <w:autoSpaceDE w:val="0"/>
        <w:autoSpaceDN w:val="0"/>
        <w:adjustRightInd w:val="0"/>
        <w:rPr>
          <w:b/>
          <w:bCs/>
          <w:i/>
          <w:iCs/>
          <w:u w:val="single"/>
        </w:rPr>
      </w:pPr>
    </w:p>
    <w:p w:rsidR="00C60E3D" w:rsidRDefault="00DB39E2" w:rsidP="00DB39E2">
      <w:pPr>
        <w:widowControl w:val="0"/>
        <w:autoSpaceDE w:val="0"/>
        <w:autoSpaceDN w:val="0"/>
        <w:adjustRightInd w:val="0"/>
        <w:rPr>
          <w:rFonts w:asciiTheme="minorHAnsi" w:hAnsiTheme="minorHAnsi" w:cs="TimesNewRomanPS-BoldMT"/>
          <w:b/>
          <w:bCs/>
          <w:color w:val="000000"/>
        </w:rPr>
      </w:pPr>
      <w:r w:rsidRPr="00231891">
        <w:t xml:space="preserve">    </w:t>
      </w:r>
      <w:r w:rsidRPr="00231891">
        <w:rPr>
          <w:rFonts w:ascii="TimesNewRomanPS-BoldMT" w:hAnsi="TimesNewRomanPS-BoldMT" w:cs="TimesNewRomanPS-BoldMT"/>
          <w:b/>
          <w:bCs/>
          <w:color w:val="000000"/>
        </w:rPr>
        <w:t xml:space="preserve">    </w:t>
      </w:r>
      <w:r>
        <w:rPr>
          <w:rFonts w:asciiTheme="minorHAnsi" w:hAnsiTheme="minorHAnsi" w:cs="TimesNewRomanPS-BoldMT"/>
          <w:b/>
          <w:bCs/>
          <w:color w:val="000000"/>
        </w:rPr>
        <w:t xml:space="preserve">            </w:t>
      </w:r>
    </w:p>
    <w:p w:rsidR="00C60E3D" w:rsidRDefault="00C60E3D">
      <w:pPr>
        <w:spacing w:after="160" w:line="259" w:lineRule="auto"/>
        <w:rPr>
          <w:rFonts w:asciiTheme="minorHAnsi" w:hAnsiTheme="minorHAnsi" w:cs="TimesNewRomanPS-BoldMT"/>
          <w:b/>
          <w:bCs/>
          <w:color w:val="000000"/>
        </w:rPr>
      </w:pPr>
      <w:r>
        <w:rPr>
          <w:rFonts w:asciiTheme="minorHAnsi" w:hAnsiTheme="minorHAnsi" w:cs="TimesNewRomanPS-BoldMT"/>
          <w:b/>
          <w:bCs/>
          <w:color w:val="000000"/>
        </w:rPr>
        <w:br w:type="page"/>
      </w:r>
    </w:p>
    <w:p w:rsidR="00C60E3D" w:rsidRDefault="00C60E3D" w:rsidP="00C60E3D">
      <w:pPr>
        <w:jc w:val="both"/>
        <w:rPr>
          <w:sz w:val="28"/>
          <w:szCs w:val="28"/>
        </w:rPr>
      </w:pPr>
      <w:r w:rsidRPr="00986910">
        <w:rPr>
          <w:sz w:val="28"/>
          <w:szCs w:val="28"/>
        </w:rPr>
        <w:lastRenderedPageBreak/>
        <w:t xml:space="preserve"> </w:t>
      </w:r>
      <w:r>
        <w:rPr>
          <w:sz w:val="28"/>
          <w:szCs w:val="28"/>
        </w:rPr>
        <w:t xml:space="preserve">                                                                         </w:t>
      </w:r>
      <w:r w:rsidRPr="00986910">
        <w:rPr>
          <w:sz w:val="28"/>
          <w:szCs w:val="28"/>
        </w:rPr>
        <w:t xml:space="preserve"> </w:t>
      </w:r>
      <w:r>
        <w:rPr>
          <w:sz w:val="28"/>
          <w:szCs w:val="28"/>
        </w:rPr>
        <w:t xml:space="preserve">  Приложение №1</w:t>
      </w:r>
    </w:p>
    <w:p w:rsidR="00C60E3D" w:rsidRDefault="00C60E3D" w:rsidP="00C60E3D">
      <w:pPr>
        <w:jc w:val="both"/>
        <w:rPr>
          <w:sz w:val="28"/>
          <w:szCs w:val="28"/>
        </w:rPr>
      </w:pPr>
      <w:r>
        <w:rPr>
          <w:sz w:val="28"/>
          <w:szCs w:val="28"/>
        </w:rPr>
        <w:t xml:space="preserve">                                                                             к решению Думы </w:t>
      </w:r>
      <w:proofErr w:type="spellStart"/>
      <w:r>
        <w:rPr>
          <w:sz w:val="28"/>
          <w:szCs w:val="28"/>
        </w:rPr>
        <w:t>Кикнурского</w:t>
      </w:r>
      <w:proofErr w:type="spellEnd"/>
    </w:p>
    <w:p w:rsidR="00C60E3D" w:rsidRDefault="00C60E3D" w:rsidP="00C60E3D">
      <w:pPr>
        <w:jc w:val="both"/>
        <w:rPr>
          <w:sz w:val="28"/>
          <w:szCs w:val="28"/>
        </w:rPr>
      </w:pPr>
      <w:r>
        <w:rPr>
          <w:sz w:val="28"/>
          <w:szCs w:val="28"/>
        </w:rPr>
        <w:t xml:space="preserve">                                                                             муниципального округа</w:t>
      </w:r>
    </w:p>
    <w:p w:rsidR="00C60E3D" w:rsidRDefault="00C60E3D" w:rsidP="00C60E3D">
      <w:pPr>
        <w:jc w:val="both"/>
        <w:rPr>
          <w:sz w:val="28"/>
          <w:szCs w:val="28"/>
        </w:rPr>
      </w:pPr>
      <w:r>
        <w:rPr>
          <w:sz w:val="28"/>
          <w:szCs w:val="28"/>
        </w:rPr>
        <w:t xml:space="preserve">                                                                             от 20.12.2022 № 27-240</w:t>
      </w:r>
    </w:p>
    <w:p w:rsidR="00C60E3D" w:rsidRDefault="00C60E3D" w:rsidP="00C60E3D">
      <w:pPr>
        <w:jc w:val="both"/>
        <w:rPr>
          <w:sz w:val="28"/>
          <w:szCs w:val="28"/>
        </w:rPr>
      </w:pPr>
    </w:p>
    <w:p w:rsidR="00C60E3D" w:rsidRPr="00730BED" w:rsidRDefault="00C60E3D" w:rsidP="00C60E3D">
      <w:pPr>
        <w:jc w:val="center"/>
        <w:rPr>
          <w:b/>
          <w:sz w:val="28"/>
          <w:szCs w:val="28"/>
        </w:rPr>
      </w:pPr>
      <w:r>
        <w:rPr>
          <w:b/>
          <w:sz w:val="28"/>
          <w:szCs w:val="28"/>
        </w:rPr>
        <w:t>О</w:t>
      </w:r>
      <w:r w:rsidRPr="00730BED">
        <w:rPr>
          <w:b/>
          <w:sz w:val="28"/>
          <w:szCs w:val="28"/>
        </w:rPr>
        <w:t xml:space="preserve">сновные характеристики бюджета </w:t>
      </w:r>
      <w:proofErr w:type="spellStart"/>
      <w:r w:rsidRPr="00730BED">
        <w:rPr>
          <w:b/>
          <w:sz w:val="28"/>
          <w:szCs w:val="28"/>
        </w:rPr>
        <w:t>Кикнурского</w:t>
      </w:r>
      <w:proofErr w:type="spellEnd"/>
      <w:r w:rsidRPr="00730BED">
        <w:rPr>
          <w:b/>
          <w:sz w:val="28"/>
          <w:szCs w:val="28"/>
        </w:rPr>
        <w:t xml:space="preserve"> муниципального округа на 2022 год и на плановый период 2023 и 2024 годов</w:t>
      </w:r>
    </w:p>
    <w:p w:rsidR="00C60E3D" w:rsidRPr="00730BED" w:rsidRDefault="00C60E3D" w:rsidP="00C60E3D">
      <w:pPr>
        <w:jc w:val="center"/>
        <w:rPr>
          <w:b/>
        </w:rPr>
      </w:pPr>
    </w:p>
    <w:p w:rsidR="00C60E3D" w:rsidRPr="00CF47B7" w:rsidRDefault="00C60E3D" w:rsidP="00C60E3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67"/>
        <w:gridCol w:w="1942"/>
        <w:gridCol w:w="1943"/>
        <w:gridCol w:w="1943"/>
      </w:tblGrid>
      <w:tr w:rsidR="00C60E3D" w:rsidRPr="008513A6" w:rsidTr="00E562A6">
        <w:tc>
          <w:tcPr>
            <w:tcW w:w="817" w:type="dxa"/>
            <w:vMerge w:val="restart"/>
          </w:tcPr>
          <w:p w:rsidR="00C60E3D" w:rsidRPr="008513A6" w:rsidRDefault="00C60E3D" w:rsidP="00E562A6">
            <w:pPr>
              <w:jc w:val="center"/>
              <w:rPr>
                <w:sz w:val="28"/>
                <w:szCs w:val="28"/>
              </w:rPr>
            </w:pPr>
            <w:r w:rsidRPr="008513A6">
              <w:rPr>
                <w:sz w:val="28"/>
                <w:szCs w:val="28"/>
              </w:rPr>
              <w:t>№ п/п</w:t>
            </w:r>
          </w:p>
        </w:tc>
        <w:tc>
          <w:tcPr>
            <w:tcW w:w="3067" w:type="dxa"/>
            <w:vMerge w:val="restart"/>
          </w:tcPr>
          <w:p w:rsidR="00C60E3D" w:rsidRPr="008513A6" w:rsidRDefault="00C60E3D" w:rsidP="00E562A6">
            <w:pPr>
              <w:jc w:val="center"/>
              <w:rPr>
                <w:sz w:val="28"/>
                <w:szCs w:val="28"/>
              </w:rPr>
            </w:pPr>
            <w:r w:rsidRPr="008513A6">
              <w:rPr>
                <w:sz w:val="28"/>
                <w:szCs w:val="28"/>
              </w:rPr>
              <w:t>Наименование основных характеристик</w:t>
            </w:r>
          </w:p>
        </w:tc>
        <w:tc>
          <w:tcPr>
            <w:tcW w:w="5828" w:type="dxa"/>
            <w:gridSpan w:val="3"/>
          </w:tcPr>
          <w:p w:rsidR="00C60E3D" w:rsidRPr="008513A6" w:rsidRDefault="00C60E3D" w:rsidP="00E562A6">
            <w:pPr>
              <w:jc w:val="center"/>
              <w:rPr>
                <w:sz w:val="28"/>
                <w:szCs w:val="28"/>
              </w:rPr>
            </w:pPr>
            <w:r w:rsidRPr="008513A6">
              <w:rPr>
                <w:sz w:val="28"/>
                <w:szCs w:val="28"/>
              </w:rPr>
              <w:t>Сумма (</w:t>
            </w:r>
            <w:proofErr w:type="spellStart"/>
            <w:r w:rsidRPr="008513A6">
              <w:rPr>
                <w:sz w:val="28"/>
                <w:szCs w:val="28"/>
              </w:rPr>
              <w:t>тыс.рублей</w:t>
            </w:r>
            <w:proofErr w:type="spellEnd"/>
            <w:r w:rsidRPr="008513A6">
              <w:rPr>
                <w:sz w:val="28"/>
                <w:szCs w:val="28"/>
              </w:rPr>
              <w:t>)</w:t>
            </w:r>
          </w:p>
        </w:tc>
      </w:tr>
      <w:tr w:rsidR="00C60E3D" w:rsidRPr="008513A6" w:rsidTr="00E562A6">
        <w:tc>
          <w:tcPr>
            <w:tcW w:w="817" w:type="dxa"/>
            <w:vMerge/>
          </w:tcPr>
          <w:p w:rsidR="00C60E3D" w:rsidRPr="008513A6" w:rsidRDefault="00C60E3D" w:rsidP="00E562A6">
            <w:pPr>
              <w:rPr>
                <w:sz w:val="28"/>
                <w:szCs w:val="28"/>
              </w:rPr>
            </w:pPr>
          </w:p>
        </w:tc>
        <w:tc>
          <w:tcPr>
            <w:tcW w:w="3067" w:type="dxa"/>
            <w:vMerge/>
          </w:tcPr>
          <w:p w:rsidR="00C60E3D" w:rsidRPr="008513A6" w:rsidRDefault="00C60E3D" w:rsidP="00E562A6">
            <w:pPr>
              <w:rPr>
                <w:sz w:val="28"/>
                <w:szCs w:val="28"/>
              </w:rPr>
            </w:pPr>
          </w:p>
        </w:tc>
        <w:tc>
          <w:tcPr>
            <w:tcW w:w="1942" w:type="dxa"/>
          </w:tcPr>
          <w:p w:rsidR="00C60E3D" w:rsidRPr="008513A6" w:rsidRDefault="00C60E3D" w:rsidP="00E562A6">
            <w:pPr>
              <w:jc w:val="center"/>
              <w:rPr>
                <w:sz w:val="28"/>
                <w:szCs w:val="28"/>
              </w:rPr>
            </w:pPr>
            <w:r w:rsidRPr="008513A6">
              <w:rPr>
                <w:sz w:val="28"/>
                <w:szCs w:val="28"/>
              </w:rPr>
              <w:t>2022 год</w:t>
            </w:r>
          </w:p>
        </w:tc>
        <w:tc>
          <w:tcPr>
            <w:tcW w:w="1943" w:type="dxa"/>
          </w:tcPr>
          <w:p w:rsidR="00C60E3D" w:rsidRPr="008513A6" w:rsidRDefault="00C60E3D" w:rsidP="00E562A6">
            <w:pPr>
              <w:jc w:val="center"/>
              <w:rPr>
                <w:sz w:val="28"/>
                <w:szCs w:val="28"/>
              </w:rPr>
            </w:pPr>
            <w:r w:rsidRPr="008513A6">
              <w:rPr>
                <w:sz w:val="28"/>
                <w:szCs w:val="28"/>
              </w:rPr>
              <w:t>2023 год</w:t>
            </w:r>
          </w:p>
        </w:tc>
        <w:tc>
          <w:tcPr>
            <w:tcW w:w="1943" w:type="dxa"/>
          </w:tcPr>
          <w:p w:rsidR="00C60E3D" w:rsidRPr="008513A6" w:rsidRDefault="00C60E3D" w:rsidP="00E562A6">
            <w:pPr>
              <w:jc w:val="center"/>
              <w:rPr>
                <w:sz w:val="28"/>
                <w:szCs w:val="28"/>
              </w:rPr>
            </w:pPr>
            <w:r w:rsidRPr="008513A6">
              <w:rPr>
                <w:sz w:val="28"/>
                <w:szCs w:val="28"/>
              </w:rPr>
              <w:t>2024 год</w:t>
            </w:r>
          </w:p>
        </w:tc>
      </w:tr>
      <w:tr w:rsidR="00C60E3D" w:rsidRPr="008513A6" w:rsidTr="00E562A6">
        <w:tc>
          <w:tcPr>
            <w:tcW w:w="817" w:type="dxa"/>
          </w:tcPr>
          <w:p w:rsidR="00C60E3D" w:rsidRPr="008513A6" w:rsidRDefault="00C60E3D" w:rsidP="00E562A6">
            <w:pPr>
              <w:jc w:val="center"/>
              <w:rPr>
                <w:sz w:val="28"/>
                <w:szCs w:val="28"/>
              </w:rPr>
            </w:pPr>
            <w:r w:rsidRPr="008513A6">
              <w:rPr>
                <w:sz w:val="28"/>
                <w:szCs w:val="28"/>
              </w:rPr>
              <w:t>1</w:t>
            </w:r>
          </w:p>
        </w:tc>
        <w:tc>
          <w:tcPr>
            <w:tcW w:w="3067" w:type="dxa"/>
          </w:tcPr>
          <w:p w:rsidR="00C60E3D" w:rsidRPr="008513A6" w:rsidRDefault="00C60E3D" w:rsidP="00E562A6">
            <w:pPr>
              <w:rPr>
                <w:sz w:val="28"/>
                <w:szCs w:val="28"/>
              </w:rPr>
            </w:pPr>
            <w:r w:rsidRPr="008513A6">
              <w:rPr>
                <w:sz w:val="28"/>
                <w:szCs w:val="28"/>
              </w:rPr>
              <w:t xml:space="preserve">Общий объем доходов бюджета </w:t>
            </w:r>
            <w:proofErr w:type="spellStart"/>
            <w:r w:rsidRPr="008513A6">
              <w:rPr>
                <w:sz w:val="28"/>
                <w:szCs w:val="28"/>
              </w:rPr>
              <w:t>Кикнурского</w:t>
            </w:r>
            <w:proofErr w:type="spellEnd"/>
            <w:r w:rsidRPr="008513A6">
              <w:rPr>
                <w:sz w:val="28"/>
                <w:szCs w:val="28"/>
              </w:rPr>
              <w:t xml:space="preserve"> муниципального округа</w:t>
            </w:r>
          </w:p>
        </w:tc>
        <w:tc>
          <w:tcPr>
            <w:tcW w:w="1942" w:type="dxa"/>
          </w:tcPr>
          <w:p w:rsidR="00C60E3D" w:rsidRPr="008513A6" w:rsidRDefault="00C60E3D" w:rsidP="00E562A6">
            <w:pPr>
              <w:rPr>
                <w:sz w:val="28"/>
                <w:szCs w:val="28"/>
              </w:rPr>
            </w:pPr>
            <w:r>
              <w:rPr>
                <w:sz w:val="28"/>
                <w:szCs w:val="28"/>
              </w:rPr>
              <w:t>185 822,6</w:t>
            </w:r>
          </w:p>
        </w:tc>
        <w:tc>
          <w:tcPr>
            <w:tcW w:w="1943" w:type="dxa"/>
          </w:tcPr>
          <w:p w:rsidR="00C60E3D" w:rsidRPr="008513A6" w:rsidRDefault="00C60E3D" w:rsidP="00E562A6">
            <w:pPr>
              <w:rPr>
                <w:sz w:val="28"/>
                <w:szCs w:val="28"/>
              </w:rPr>
            </w:pPr>
            <w:r>
              <w:rPr>
                <w:sz w:val="28"/>
                <w:szCs w:val="28"/>
              </w:rPr>
              <w:t>146 697,0</w:t>
            </w:r>
          </w:p>
        </w:tc>
        <w:tc>
          <w:tcPr>
            <w:tcW w:w="1943" w:type="dxa"/>
          </w:tcPr>
          <w:p w:rsidR="00C60E3D" w:rsidRPr="008513A6" w:rsidRDefault="00C60E3D" w:rsidP="00E562A6">
            <w:pPr>
              <w:rPr>
                <w:sz w:val="28"/>
                <w:szCs w:val="28"/>
              </w:rPr>
            </w:pPr>
            <w:r>
              <w:rPr>
                <w:sz w:val="28"/>
                <w:szCs w:val="28"/>
              </w:rPr>
              <w:t>147 423,4</w:t>
            </w:r>
          </w:p>
        </w:tc>
      </w:tr>
      <w:tr w:rsidR="00C60E3D" w:rsidRPr="008513A6" w:rsidTr="00E562A6">
        <w:tc>
          <w:tcPr>
            <w:tcW w:w="817" w:type="dxa"/>
          </w:tcPr>
          <w:p w:rsidR="00C60E3D" w:rsidRPr="008513A6" w:rsidRDefault="00C60E3D" w:rsidP="00E562A6">
            <w:pPr>
              <w:jc w:val="center"/>
              <w:rPr>
                <w:sz w:val="28"/>
                <w:szCs w:val="28"/>
              </w:rPr>
            </w:pPr>
            <w:r w:rsidRPr="008513A6">
              <w:rPr>
                <w:sz w:val="28"/>
                <w:szCs w:val="28"/>
              </w:rPr>
              <w:t>2</w:t>
            </w:r>
          </w:p>
        </w:tc>
        <w:tc>
          <w:tcPr>
            <w:tcW w:w="3067" w:type="dxa"/>
          </w:tcPr>
          <w:p w:rsidR="00C60E3D" w:rsidRPr="008513A6" w:rsidRDefault="00C60E3D" w:rsidP="00E562A6">
            <w:pPr>
              <w:rPr>
                <w:sz w:val="28"/>
                <w:szCs w:val="28"/>
              </w:rPr>
            </w:pPr>
            <w:r w:rsidRPr="008513A6">
              <w:rPr>
                <w:sz w:val="28"/>
                <w:szCs w:val="28"/>
              </w:rPr>
              <w:t xml:space="preserve">Общий объем расходов бюджета </w:t>
            </w:r>
            <w:proofErr w:type="spellStart"/>
            <w:r w:rsidRPr="008513A6">
              <w:rPr>
                <w:sz w:val="28"/>
                <w:szCs w:val="28"/>
              </w:rPr>
              <w:t>Кикнурского</w:t>
            </w:r>
            <w:proofErr w:type="spellEnd"/>
            <w:r w:rsidRPr="008513A6">
              <w:rPr>
                <w:sz w:val="28"/>
                <w:szCs w:val="28"/>
              </w:rPr>
              <w:t xml:space="preserve"> муниципального округа</w:t>
            </w:r>
          </w:p>
        </w:tc>
        <w:tc>
          <w:tcPr>
            <w:tcW w:w="1942" w:type="dxa"/>
          </w:tcPr>
          <w:p w:rsidR="00C60E3D" w:rsidRPr="008513A6" w:rsidRDefault="00C60E3D" w:rsidP="00E562A6">
            <w:pPr>
              <w:rPr>
                <w:sz w:val="28"/>
                <w:szCs w:val="28"/>
              </w:rPr>
            </w:pPr>
            <w:r>
              <w:rPr>
                <w:sz w:val="28"/>
                <w:szCs w:val="28"/>
              </w:rPr>
              <w:t>187 671,8</w:t>
            </w:r>
          </w:p>
        </w:tc>
        <w:tc>
          <w:tcPr>
            <w:tcW w:w="1943" w:type="dxa"/>
          </w:tcPr>
          <w:p w:rsidR="00C60E3D" w:rsidRPr="008513A6" w:rsidRDefault="00C60E3D" w:rsidP="00E562A6">
            <w:pPr>
              <w:rPr>
                <w:sz w:val="28"/>
                <w:szCs w:val="28"/>
              </w:rPr>
            </w:pPr>
            <w:r>
              <w:rPr>
                <w:sz w:val="28"/>
                <w:szCs w:val="28"/>
              </w:rPr>
              <w:t>151 686,0</w:t>
            </w:r>
          </w:p>
        </w:tc>
        <w:tc>
          <w:tcPr>
            <w:tcW w:w="1943" w:type="dxa"/>
          </w:tcPr>
          <w:p w:rsidR="00C60E3D" w:rsidRPr="008513A6" w:rsidRDefault="00C60E3D" w:rsidP="00E562A6">
            <w:pPr>
              <w:rPr>
                <w:sz w:val="28"/>
                <w:szCs w:val="28"/>
              </w:rPr>
            </w:pPr>
            <w:r>
              <w:rPr>
                <w:sz w:val="28"/>
                <w:szCs w:val="28"/>
              </w:rPr>
              <w:t>152 561,4</w:t>
            </w:r>
          </w:p>
        </w:tc>
      </w:tr>
      <w:tr w:rsidR="00C60E3D" w:rsidRPr="008513A6" w:rsidTr="00E562A6">
        <w:tc>
          <w:tcPr>
            <w:tcW w:w="817" w:type="dxa"/>
          </w:tcPr>
          <w:p w:rsidR="00C60E3D" w:rsidRPr="008513A6" w:rsidRDefault="00C60E3D" w:rsidP="00E562A6">
            <w:pPr>
              <w:jc w:val="center"/>
              <w:rPr>
                <w:sz w:val="28"/>
                <w:szCs w:val="28"/>
              </w:rPr>
            </w:pPr>
            <w:r w:rsidRPr="008513A6">
              <w:rPr>
                <w:sz w:val="28"/>
                <w:szCs w:val="28"/>
              </w:rPr>
              <w:t>3</w:t>
            </w:r>
          </w:p>
        </w:tc>
        <w:tc>
          <w:tcPr>
            <w:tcW w:w="3067" w:type="dxa"/>
          </w:tcPr>
          <w:p w:rsidR="00C60E3D" w:rsidRPr="008513A6" w:rsidRDefault="00C60E3D" w:rsidP="00E562A6">
            <w:pPr>
              <w:rPr>
                <w:sz w:val="28"/>
                <w:szCs w:val="28"/>
              </w:rPr>
            </w:pPr>
            <w:r w:rsidRPr="008513A6">
              <w:rPr>
                <w:sz w:val="28"/>
                <w:szCs w:val="28"/>
              </w:rPr>
              <w:t xml:space="preserve">Дефицит (профицит) бюджета </w:t>
            </w:r>
            <w:proofErr w:type="spellStart"/>
            <w:r w:rsidRPr="008513A6">
              <w:rPr>
                <w:sz w:val="28"/>
                <w:szCs w:val="28"/>
              </w:rPr>
              <w:t>Кикнурского</w:t>
            </w:r>
            <w:proofErr w:type="spellEnd"/>
            <w:r w:rsidRPr="008513A6">
              <w:rPr>
                <w:sz w:val="28"/>
                <w:szCs w:val="28"/>
              </w:rPr>
              <w:t xml:space="preserve"> муниципального округа</w:t>
            </w:r>
          </w:p>
        </w:tc>
        <w:tc>
          <w:tcPr>
            <w:tcW w:w="1942" w:type="dxa"/>
          </w:tcPr>
          <w:p w:rsidR="00C60E3D" w:rsidRPr="008513A6" w:rsidRDefault="00C60E3D" w:rsidP="00E562A6">
            <w:pPr>
              <w:rPr>
                <w:sz w:val="28"/>
                <w:szCs w:val="28"/>
              </w:rPr>
            </w:pPr>
            <w:r>
              <w:rPr>
                <w:sz w:val="28"/>
                <w:szCs w:val="28"/>
              </w:rPr>
              <w:t>1 849,2</w:t>
            </w:r>
          </w:p>
        </w:tc>
        <w:tc>
          <w:tcPr>
            <w:tcW w:w="1943" w:type="dxa"/>
          </w:tcPr>
          <w:p w:rsidR="00C60E3D" w:rsidRPr="008513A6" w:rsidRDefault="00C60E3D" w:rsidP="00E562A6">
            <w:pPr>
              <w:rPr>
                <w:sz w:val="28"/>
                <w:szCs w:val="28"/>
              </w:rPr>
            </w:pPr>
            <w:r>
              <w:rPr>
                <w:sz w:val="28"/>
                <w:szCs w:val="28"/>
              </w:rPr>
              <w:t>4 989,0</w:t>
            </w:r>
          </w:p>
        </w:tc>
        <w:tc>
          <w:tcPr>
            <w:tcW w:w="1943" w:type="dxa"/>
          </w:tcPr>
          <w:p w:rsidR="00C60E3D" w:rsidRPr="008513A6" w:rsidRDefault="00C60E3D" w:rsidP="00E562A6">
            <w:pPr>
              <w:rPr>
                <w:sz w:val="28"/>
                <w:szCs w:val="28"/>
              </w:rPr>
            </w:pPr>
            <w:r>
              <w:rPr>
                <w:sz w:val="28"/>
                <w:szCs w:val="28"/>
              </w:rPr>
              <w:t>5 138,0</w:t>
            </w:r>
          </w:p>
        </w:tc>
      </w:tr>
    </w:tbl>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Pr>
        <w:sectPr w:rsidR="00C60E3D" w:rsidSect="00811A77">
          <w:headerReference w:type="even" r:id="rId9"/>
          <w:headerReference w:type="default" r:id="rId10"/>
          <w:pgSz w:w="11906" w:h="16838" w:code="9"/>
          <w:pgMar w:top="1276" w:right="567" w:bottom="1134" w:left="993" w:header="567" w:footer="709" w:gutter="0"/>
          <w:cols w:space="708"/>
          <w:titlePg/>
          <w:docGrid w:linePitch="360"/>
        </w:sectPr>
      </w:pPr>
    </w:p>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p w:rsidR="00C60E3D" w:rsidRDefault="00C60E3D" w:rsidP="00C60E3D"/>
    <w:tbl>
      <w:tblPr>
        <w:tblW w:w="4450" w:type="pct"/>
        <w:tblInd w:w="108" w:type="dxa"/>
        <w:tblLook w:val="04A0" w:firstRow="1" w:lastRow="0" w:firstColumn="1" w:lastColumn="0" w:noHBand="0" w:noVBand="1"/>
      </w:tblPr>
      <w:tblGrid>
        <w:gridCol w:w="10282"/>
        <w:gridCol w:w="1570"/>
        <w:gridCol w:w="726"/>
        <w:gridCol w:w="726"/>
        <w:gridCol w:w="973"/>
        <w:gridCol w:w="259"/>
      </w:tblGrid>
      <w:tr w:rsidR="00C60E3D" w:rsidRPr="00C60E3D" w:rsidTr="00C60E3D">
        <w:trPr>
          <w:trHeight w:val="300"/>
        </w:trPr>
        <w:tc>
          <w:tcPr>
            <w:tcW w:w="17883" w:type="dxa"/>
            <w:gridSpan w:val="6"/>
            <w:vMerge w:val="restart"/>
            <w:tcBorders>
              <w:top w:val="nil"/>
              <w:left w:val="nil"/>
              <w:bottom w:val="nil"/>
              <w:right w:val="nil"/>
            </w:tcBorders>
            <w:shd w:val="clear" w:color="auto" w:fill="auto"/>
            <w:vAlign w:val="center"/>
            <w:hideMark/>
          </w:tcPr>
          <w:p w:rsidR="00C60E3D" w:rsidRPr="00C60E3D" w:rsidRDefault="00C60E3D" w:rsidP="00C60E3D">
            <w:pPr>
              <w:rPr>
                <w:rFonts w:ascii="Arial" w:hAnsi="Arial" w:cs="Arial"/>
                <w:b/>
                <w:bCs/>
                <w:color w:val="000000"/>
              </w:rPr>
            </w:pPr>
            <w:r w:rsidRPr="00C60E3D">
              <w:rPr>
                <w:rFonts w:ascii="Arial" w:hAnsi="Arial" w:cs="Arial"/>
                <w:b/>
                <w:bCs/>
                <w:color w:val="000000"/>
              </w:rPr>
              <w:t xml:space="preserve">                                            </w:t>
            </w:r>
            <w:bookmarkStart w:id="1" w:name="RANGE!A1:E165"/>
            <w:r w:rsidRPr="00C60E3D">
              <w:rPr>
                <w:rFonts w:ascii="Arial" w:hAnsi="Arial" w:cs="Arial"/>
                <w:b/>
                <w:bCs/>
                <w:color w:val="000000"/>
              </w:rPr>
              <w:t xml:space="preserve">Отчет об исполнении бюджета </w:t>
            </w:r>
            <w:proofErr w:type="spellStart"/>
            <w:r w:rsidRPr="00C60E3D">
              <w:rPr>
                <w:rFonts w:ascii="Arial" w:hAnsi="Arial" w:cs="Arial"/>
                <w:b/>
                <w:bCs/>
                <w:color w:val="000000"/>
              </w:rPr>
              <w:t>Кикнурского</w:t>
            </w:r>
            <w:proofErr w:type="spellEnd"/>
            <w:r w:rsidRPr="00C60E3D">
              <w:rPr>
                <w:rFonts w:ascii="Arial" w:hAnsi="Arial" w:cs="Arial"/>
                <w:b/>
                <w:bCs/>
                <w:color w:val="000000"/>
              </w:rPr>
              <w:t xml:space="preserve"> муниципального округа</w:t>
            </w:r>
            <w:bookmarkEnd w:id="1"/>
          </w:p>
        </w:tc>
      </w:tr>
      <w:tr w:rsidR="00C60E3D" w:rsidRPr="00C60E3D" w:rsidTr="00C60E3D">
        <w:trPr>
          <w:trHeight w:val="408"/>
        </w:trPr>
        <w:tc>
          <w:tcPr>
            <w:tcW w:w="17883" w:type="dxa"/>
            <w:gridSpan w:val="6"/>
            <w:vMerge/>
            <w:tcBorders>
              <w:top w:val="nil"/>
              <w:left w:val="nil"/>
              <w:bottom w:val="nil"/>
              <w:right w:val="nil"/>
            </w:tcBorders>
            <w:vAlign w:val="center"/>
            <w:hideMark/>
          </w:tcPr>
          <w:p w:rsidR="00C60E3D" w:rsidRPr="00C60E3D" w:rsidRDefault="00C60E3D" w:rsidP="00C60E3D">
            <w:pPr>
              <w:rPr>
                <w:rFonts w:ascii="Arial" w:hAnsi="Arial" w:cs="Arial"/>
                <w:b/>
                <w:bCs/>
                <w:color w:val="000000"/>
              </w:rPr>
            </w:pPr>
          </w:p>
        </w:tc>
      </w:tr>
      <w:tr w:rsidR="00C60E3D" w:rsidRPr="00C60E3D" w:rsidTr="00C60E3D">
        <w:trPr>
          <w:trHeight w:val="300"/>
        </w:trPr>
        <w:tc>
          <w:tcPr>
            <w:tcW w:w="13392" w:type="dxa"/>
            <w:tcBorders>
              <w:top w:val="nil"/>
              <w:left w:val="nil"/>
              <w:bottom w:val="nil"/>
              <w:right w:val="nil"/>
            </w:tcBorders>
            <w:shd w:val="clear" w:color="auto" w:fill="auto"/>
            <w:vAlign w:val="center"/>
            <w:hideMark/>
          </w:tcPr>
          <w:p w:rsidR="00C60E3D" w:rsidRPr="00C60E3D" w:rsidRDefault="00C60E3D" w:rsidP="00C60E3D">
            <w:pPr>
              <w:rPr>
                <w:rFonts w:ascii="Arial" w:hAnsi="Arial" w:cs="Arial"/>
                <w:b/>
                <w:bCs/>
                <w:color w:val="000000"/>
              </w:rPr>
            </w:pPr>
          </w:p>
        </w:tc>
        <w:tc>
          <w:tcPr>
            <w:tcW w:w="1988" w:type="dxa"/>
            <w:tcBorders>
              <w:top w:val="nil"/>
              <w:left w:val="nil"/>
              <w:bottom w:val="nil"/>
              <w:right w:val="nil"/>
            </w:tcBorders>
            <w:shd w:val="clear" w:color="auto" w:fill="auto"/>
            <w:noWrap/>
            <w:hideMark/>
          </w:tcPr>
          <w:p w:rsidR="00C60E3D" w:rsidRPr="00C60E3D" w:rsidRDefault="00C60E3D" w:rsidP="00C60E3D">
            <w:pPr>
              <w:rPr>
                <w:sz w:val="20"/>
                <w:szCs w:val="20"/>
              </w:rPr>
            </w:pPr>
          </w:p>
        </w:tc>
        <w:tc>
          <w:tcPr>
            <w:tcW w:w="698" w:type="dxa"/>
            <w:tcBorders>
              <w:top w:val="nil"/>
              <w:left w:val="nil"/>
              <w:bottom w:val="nil"/>
              <w:right w:val="nil"/>
            </w:tcBorders>
            <w:shd w:val="clear" w:color="auto" w:fill="auto"/>
            <w:noWrap/>
            <w:hideMark/>
          </w:tcPr>
          <w:p w:rsidR="00C60E3D" w:rsidRPr="00C60E3D" w:rsidRDefault="00C60E3D" w:rsidP="00C60E3D">
            <w:pPr>
              <w:jc w:val="center"/>
              <w:rPr>
                <w:sz w:val="20"/>
                <w:szCs w:val="20"/>
              </w:rPr>
            </w:pPr>
          </w:p>
        </w:tc>
        <w:tc>
          <w:tcPr>
            <w:tcW w:w="698" w:type="dxa"/>
            <w:tcBorders>
              <w:top w:val="nil"/>
              <w:left w:val="nil"/>
              <w:bottom w:val="nil"/>
              <w:right w:val="nil"/>
            </w:tcBorders>
            <w:shd w:val="clear" w:color="auto" w:fill="auto"/>
            <w:noWrap/>
            <w:vAlign w:val="bottom"/>
            <w:hideMark/>
          </w:tcPr>
          <w:p w:rsidR="00C60E3D" w:rsidRPr="00C60E3D" w:rsidRDefault="00C60E3D" w:rsidP="00C60E3D">
            <w:pPr>
              <w:jc w:val="center"/>
              <w:rPr>
                <w:sz w:val="20"/>
                <w:szCs w:val="20"/>
              </w:rPr>
            </w:pPr>
          </w:p>
        </w:tc>
        <w:tc>
          <w:tcPr>
            <w:tcW w:w="1021"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r>
      <w:tr w:rsidR="00C60E3D" w:rsidRPr="00C60E3D" w:rsidTr="00C60E3D">
        <w:trPr>
          <w:trHeight w:val="300"/>
        </w:trPr>
        <w:tc>
          <w:tcPr>
            <w:tcW w:w="13392" w:type="dxa"/>
            <w:tcBorders>
              <w:top w:val="nil"/>
              <w:left w:val="nil"/>
              <w:bottom w:val="nil"/>
              <w:right w:val="nil"/>
            </w:tcBorders>
            <w:shd w:val="clear" w:color="auto" w:fill="auto"/>
            <w:vAlign w:val="center"/>
            <w:hideMark/>
          </w:tcPr>
          <w:p w:rsidR="00C60E3D" w:rsidRPr="00C60E3D" w:rsidRDefault="00C60E3D" w:rsidP="00C60E3D">
            <w:pPr>
              <w:rPr>
                <w:sz w:val="20"/>
                <w:szCs w:val="20"/>
              </w:rPr>
            </w:pPr>
          </w:p>
        </w:tc>
        <w:tc>
          <w:tcPr>
            <w:tcW w:w="2686" w:type="dxa"/>
            <w:gridSpan w:val="2"/>
            <w:tcBorders>
              <w:top w:val="nil"/>
              <w:left w:val="nil"/>
              <w:bottom w:val="nil"/>
              <w:right w:val="nil"/>
            </w:tcBorders>
            <w:shd w:val="clear" w:color="auto" w:fill="auto"/>
            <w:noWrap/>
            <w:vAlign w:val="bottom"/>
            <w:hideMark/>
          </w:tcPr>
          <w:p w:rsidR="00C60E3D" w:rsidRPr="00C60E3D" w:rsidRDefault="00C60E3D" w:rsidP="00C60E3D">
            <w:pPr>
              <w:jc w:val="center"/>
              <w:rPr>
                <w:rFonts w:ascii="Arial" w:hAnsi="Arial" w:cs="Arial"/>
                <w:color w:val="000000"/>
                <w:sz w:val="20"/>
                <w:szCs w:val="20"/>
              </w:rPr>
            </w:pPr>
            <w:proofErr w:type="gramStart"/>
            <w:r w:rsidRPr="00C60E3D">
              <w:rPr>
                <w:rFonts w:ascii="Arial" w:hAnsi="Arial" w:cs="Arial"/>
                <w:color w:val="000000"/>
                <w:sz w:val="20"/>
                <w:szCs w:val="20"/>
              </w:rPr>
              <w:t>на  1</w:t>
            </w:r>
            <w:proofErr w:type="gramEnd"/>
            <w:r w:rsidRPr="00C60E3D">
              <w:rPr>
                <w:rFonts w:ascii="Arial" w:hAnsi="Arial" w:cs="Arial"/>
                <w:color w:val="000000"/>
                <w:sz w:val="20"/>
                <w:szCs w:val="20"/>
              </w:rPr>
              <w:t xml:space="preserve"> декабря 2022 г.</w:t>
            </w:r>
          </w:p>
        </w:tc>
        <w:tc>
          <w:tcPr>
            <w:tcW w:w="698" w:type="dxa"/>
            <w:tcBorders>
              <w:top w:val="nil"/>
              <w:left w:val="nil"/>
              <w:bottom w:val="nil"/>
              <w:right w:val="nil"/>
            </w:tcBorders>
            <w:shd w:val="clear" w:color="auto" w:fill="auto"/>
            <w:noWrap/>
            <w:vAlign w:val="bottom"/>
            <w:hideMark/>
          </w:tcPr>
          <w:p w:rsidR="00C60E3D" w:rsidRPr="00C60E3D" w:rsidRDefault="00C60E3D" w:rsidP="00C60E3D">
            <w:pPr>
              <w:jc w:val="center"/>
              <w:rPr>
                <w:rFonts w:ascii="Arial" w:hAnsi="Arial" w:cs="Arial"/>
                <w:color w:val="000000"/>
                <w:sz w:val="20"/>
                <w:szCs w:val="20"/>
              </w:rPr>
            </w:pPr>
          </w:p>
        </w:tc>
        <w:tc>
          <w:tcPr>
            <w:tcW w:w="1021"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r>
      <w:tr w:rsidR="00C60E3D" w:rsidRPr="00C60E3D" w:rsidTr="00C60E3D">
        <w:trPr>
          <w:trHeight w:val="300"/>
        </w:trPr>
        <w:tc>
          <w:tcPr>
            <w:tcW w:w="13392" w:type="dxa"/>
            <w:tcBorders>
              <w:top w:val="nil"/>
              <w:left w:val="nil"/>
              <w:bottom w:val="nil"/>
              <w:right w:val="nil"/>
            </w:tcBorders>
            <w:shd w:val="clear" w:color="auto" w:fill="auto"/>
            <w:vAlign w:val="center"/>
            <w:hideMark/>
          </w:tcPr>
          <w:p w:rsidR="00C60E3D" w:rsidRPr="00C60E3D" w:rsidRDefault="00C60E3D" w:rsidP="00C60E3D">
            <w:pPr>
              <w:rPr>
                <w:sz w:val="20"/>
                <w:szCs w:val="20"/>
              </w:rPr>
            </w:pPr>
          </w:p>
        </w:tc>
        <w:tc>
          <w:tcPr>
            <w:tcW w:w="198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69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69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1021"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r>
      <w:tr w:rsidR="00C60E3D" w:rsidRPr="00C60E3D" w:rsidTr="00C60E3D">
        <w:trPr>
          <w:trHeight w:val="300"/>
        </w:trPr>
        <w:tc>
          <w:tcPr>
            <w:tcW w:w="13392" w:type="dxa"/>
            <w:tcBorders>
              <w:top w:val="nil"/>
              <w:left w:val="nil"/>
              <w:bottom w:val="nil"/>
              <w:right w:val="nil"/>
            </w:tcBorders>
            <w:shd w:val="clear" w:color="auto" w:fill="auto"/>
            <w:vAlign w:val="center"/>
            <w:hideMark/>
          </w:tcPr>
          <w:p w:rsidR="00C60E3D" w:rsidRPr="00C60E3D" w:rsidRDefault="00C60E3D" w:rsidP="00C60E3D">
            <w:pPr>
              <w:rPr>
                <w:sz w:val="20"/>
                <w:szCs w:val="20"/>
              </w:rPr>
            </w:pPr>
          </w:p>
        </w:tc>
        <w:tc>
          <w:tcPr>
            <w:tcW w:w="198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69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69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1021"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r>
      <w:tr w:rsidR="00C60E3D" w:rsidRPr="00C60E3D" w:rsidTr="00C60E3D">
        <w:trPr>
          <w:trHeight w:val="300"/>
        </w:trPr>
        <w:tc>
          <w:tcPr>
            <w:tcW w:w="13392" w:type="dxa"/>
            <w:tcBorders>
              <w:top w:val="nil"/>
              <w:left w:val="nil"/>
              <w:bottom w:val="nil"/>
              <w:right w:val="nil"/>
            </w:tcBorders>
            <w:shd w:val="clear" w:color="auto" w:fill="auto"/>
            <w:vAlign w:val="center"/>
            <w:hideMark/>
          </w:tcPr>
          <w:p w:rsidR="00C60E3D" w:rsidRPr="00C60E3D" w:rsidRDefault="00C60E3D" w:rsidP="00C60E3D">
            <w:pPr>
              <w:rPr>
                <w:sz w:val="20"/>
                <w:szCs w:val="20"/>
              </w:rPr>
            </w:pPr>
          </w:p>
        </w:tc>
        <w:tc>
          <w:tcPr>
            <w:tcW w:w="198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69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69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1021"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r>
      <w:tr w:rsidR="00C60E3D" w:rsidRPr="00C60E3D" w:rsidTr="00C60E3D">
        <w:trPr>
          <w:trHeight w:val="720"/>
        </w:trPr>
        <w:tc>
          <w:tcPr>
            <w:tcW w:w="133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0E3D" w:rsidRPr="00C60E3D" w:rsidRDefault="00C60E3D" w:rsidP="00C60E3D">
            <w:pPr>
              <w:jc w:val="center"/>
              <w:rPr>
                <w:rFonts w:ascii="Arial" w:hAnsi="Arial" w:cs="Arial"/>
                <w:color w:val="000000"/>
                <w:sz w:val="18"/>
                <w:szCs w:val="18"/>
              </w:rPr>
            </w:pPr>
            <w:r w:rsidRPr="00C60E3D">
              <w:rPr>
                <w:rFonts w:ascii="Arial" w:hAnsi="Arial" w:cs="Arial"/>
                <w:color w:val="000000"/>
                <w:sz w:val="18"/>
                <w:szCs w:val="18"/>
              </w:rPr>
              <w:t>Наименование показателя</w:t>
            </w:r>
          </w:p>
        </w:tc>
        <w:tc>
          <w:tcPr>
            <w:tcW w:w="1988" w:type="dxa"/>
            <w:tcBorders>
              <w:top w:val="single" w:sz="4" w:space="0" w:color="000000"/>
              <w:left w:val="nil"/>
              <w:bottom w:val="single" w:sz="4" w:space="0" w:color="000000"/>
              <w:right w:val="single" w:sz="4" w:space="0" w:color="000000"/>
            </w:tcBorders>
            <w:shd w:val="clear" w:color="auto" w:fill="auto"/>
            <w:vAlign w:val="center"/>
            <w:hideMark/>
          </w:tcPr>
          <w:p w:rsidR="00C60E3D" w:rsidRPr="00C60E3D" w:rsidRDefault="00C60E3D" w:rsidP="00C60E3D">
            <w:pPr>
              <w:jc w:val="center"/>
              <w:rPr>
                <w:rFonts w:ascii="Arial" w:hAnsi="Arial" w:cs="Arial"/>
                <w:color w:val="000000"/>
                <w:sz w:val="18"/>
                <w:szCs w:val="18"/>
              </w:rPr>
            </w:pPr>
            <w:r w:rsidRPr="00C60E3D">
              <w:rPr>
                <w:rFonts w:ascii="Arial" w:hAnsi="Arial" w:cs="Arial"/>
                <w:color w:val="000000"/>
                <w:sz w:val="18"/>
                <w:szCs w:val="18"/>
              </w:rPr>
              <w:t>Код дохода по бюджетной классификации</w:t>
            </w:r>
          </w:p>
        </w:tc>
        <w:tc>
          <w:tcPr>
            <w:tcW w:w="698" w:type="dxa"/>
            <w:tcBorders>
              <w:top w:val="single" w:sz="4" w:space="0" w:color="000000"/>
              <w:left w:val="nil"/>
              <w:bottom w:val="single" w:sz="4" w:space="0" w:color="000000"/>
              <w:right w:val="single" w:sz="4" w:space="0" w:color="000000"/>
            </w:tcBorders>
            <w:shd w:val="clear" w:color="auto" w:fill="auto"/>
            <w:vAlign w:val="center"/>
            <w:hideMark/>
          </w:tcPr>
          <w:p w:rsidR="00C60E3D" w:rsidRPr="00C60E3D" w:rsidRDefault="00C60E3D" w:rsidP="00C60E3D">
            <w:pPr>
              <w:jc w:val="center"/>
              <w:rPr>
                <w:rFonts w:ascii="Arial" w:hAnsi="Arial" w:cs="Arial"/>
                <w:color w:val="000000"/>
                <w:sz w:val="18"/>
                <w:szCs w:val="18"/>
              </w:rPr>
            </w:pPr>
            <w:r w:rsidRPr="00C60E3D">
              <w:rPr>
                <w:rFonts w:ascii="Arial" w:hAnsi="Arial" w:cs="Arial"/>
                <w:color w:val="000000"/>
                <w:sz w:val="18"/>
                <w:szCs w:val="18"/>
              </w:rPr>
              <w:t>план (тыс. руб.)</w:t>
            </w:r>
          </w:p>
        </w:tc>
        <w:tc>
          <w:tcPr>
            <w:tcW w:w="698" w:type="dxa"/>
            <w:tcBorders>
              <w:top w:val="single" w:sz="4" w:space="0" w:color="000000"/>
              <w:left w:val="nil"/>
              <w:bottom w:val="single" w:sz="4" w:space="0" w:color="000000"/>
              <w:right w:val="single" w:sz="4" w:space="0" w:color="000000"/>
            </w:tcBorders>
            <w:shd w:val="clear" w:color="auto" w:fill="auto"/>
            <w:vAlign w:val="center"/>
            <w:hideMark/>
          </w:tcPr>
          <w:p w:rsidR="00C60E3D" w:rsidRPr="00C60E3D" w:rsidRDefault="00C60E3D" w:rsidP="00C60E3D">
            <w:pPr>
              <w:jc w:val="center"/>
              <w:rPr>
                <w:rFonts w:ascii="Arial" w:hAnsi="Arial" w:cs="Arial"/>
                <w:color w:val="000000"/>
                <w:sz w:val="18"/>
                <w:szCs w:val="18"/>
              </w:rPr>
            </w:pPr>
            <w:r w:rsidRPr="00C60E3D">
              <w:rPr>
                <w:rFonts w:ascii="Arial" w:hAnsi="Arial" w:cs="Arial"/>
                <w:color w:val="000000"/>
                <w:sz w:val="18"/>
                <w:szCs w:val="18"/>
              </w:rPr>
              <w:t>факт (тыс. руб.)</w:t>
            </w:r>
          </w:p>
        </w:tc>
        <w:tc>
          <w:tcPr>
            <w:tcW w:w="1021" w:type="dxa"/>
            <w:tcBorders>
              <w:top w:val="single" w:sz="4" w:space="0" w:color="000000"/>
              <w:left w:val="nil"/>
              <w:bottom w:val="single" w:sz="4" w:space="0" w:color="000000"/>
              <w:right w:val="single" w:sz="4" w:space="0" w:color="000000"/>
            </w:tcBorders>
            <w:shd w:val="clear" w:color="auto" w:fill="auto"/>
            <w:vAlign w:val="center"/>
            <w:hideMark/>
          </w:tcPr>
          <w:p w:rsidR="00C60E3D" w:rsidRPr="00C60E3D" w:rsidRDefault="00C60E3D" w:rsidP="00C60E3D">
            <w:pPr>
              <w:jc w:val="center"/>
              <w:rPr>
                <w:rFonts w:ascii="Arial" w:hAnsi="Arial" w:cs="Arial"/>
                <w:color w:val="000000"/>
                <w:sz w:val="18"/>
                <w:szCs w:val="18"/>
              </w:rPr>
            </w:pPr>
            <w:r w:rsidRPr="00C60E3D">
              <w:rPr>
                <w:rFonts w:ascii="Arial" w:hAnsi="Arial" w:cs="Arial"/>
                <w:color w:val="000000"/>
                <w:sz w:val="18"/>
                <w:szCs w:val="18"/>
              </w:rPr>
              <w:t>% исполнения</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НАЛОГОВЫЕ И НЕНАЛОГОВЫЕ ДОХОДЫ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000 1000000000 0000 000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58261,1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58694,2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100,74</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9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НАЛОГИ НА ПРИБЫЛЬ, ДОХОДЫ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000 1010000000 0000 000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14990,0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14849,7</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99,06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3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на доходы физических лиц</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000 1010200001 0000 110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sz w:val="16"/>
                <w:szCs w:val="16"/>
              </w:rPr>
            </w:pPr>
            <w:r w:rsidRPr="00C60E3D">
              <w:rPr>
                <w:rFonts w:ascii="Arial" w:hAnsi="Arial" w:cs="Arial"/>
                <w:sz w:val="16"/>
                <w:szCs w:val="16"/>
              </w:rPr>
              <w:t>14990,0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sz w:val="16"/>
                <w:szCs w:val="16"/>
              </w:rPr>
            </w:pPr>
            <w:r w:rsidRPr="00C60E3D">
              <w:rPr>
                <w:rFonts w:ascii="Arial" w:hAnsi="Arial" w:cs="Arial"/>
                <w:sz w:val="16"/>
                <w:szCs w:val="16"/>
              </w:rPr>
              <w:t>14849,7</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99,06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17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000 1010201001 0000 110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14697,7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14685,2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99,91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6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000 1010202001 0000 110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95,9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79,6</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83,00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9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 xml:space="preserve">  </w:t>
            </w:r>
            <w:r w:rsidRPr="00C60E3D">
              <w:rPr>
                <w:rFonts w:ascii="Arial" w:hAnsi="Arial" w:cs="Arial"/>
                <w:color w:val="000000"/>
                <w:sz w:val="16"/>
                <w:szCs w:val="16"/>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000 1010203001 0000 110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196,4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84,9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43,23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0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НАЛОГИ НА ТОВАРЫ (РАБОТЫ, УСЛУГИ), РЕАЛИЗУЕМЫЕ НА ТЕРРИТОРИИ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7493,3</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7934,4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105,89</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1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Акцизы по подакцизным товарам (продукции), производимым на территории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000 1030200001 0000 110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7493,3</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7934,4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105,89</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8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000 1030223001 0000 110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3387,9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3964,5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117,02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6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000 1030223101 0000 110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3387,9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3964,5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117,02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7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уплаты акцизов на моторные масла для дизельных и (или) карбюраторных (</w:t>
            </w:r>
            <w:proofErr w:type="spellStart"/>
            <w:r w:rsidRPr="00C60E3D">
              <w:rPr>
                <w:rFonts w:ascii="Arial" w:hAnsi="Arial" w:cs="Arial"/>
                <w:color w:val="000000"/>
                <w:sz w:val="16"/>
                <w:szCs w:val="16"/>
              </w:rPr>
              <w:t>инжекторных</w:t>
            </w:r>
            <w:proofErr w:type="spellEnd"/>
            <w:r w:rsidRPr="00C60E3D">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000 1030224001 0000 110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18,8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116,49</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9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уплаты акцизов на моторные масла для дизельных и (или) карбюраторных (</w:t>
            </w:r>
            <w:proofErr w:type="spellStart"/>
            <w:r w:rsidRPr="00C60E3D">
              <w:rPr>
                <w:rFonts w:ascii="Arial" w:hAnsi="Arial" w:cs="Arial"/>
                <w:color w:val="000000"/>
                <w:sz w:val="16"/>
                <w:szCs w:val="16"/>
              </w:rPr>
              <w:t>инжекторных</w:t>
            </w:r>
            <w:proofErr w:type="spellEnd"/>
            <w:r w:rsidRPr="00C60E3D">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000 1030224101 0000 110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18,8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116,49</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11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000 1030225001 0000 110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4511,4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4412,9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97,82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69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 xml:space="preserve">  </w:t>
            </w:r>
            <w:r w:rsidRPr="00C60E3D">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000 1030225101 0000 110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4511,4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4412,9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97,82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9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000 1030226001 0000 110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-424,8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-464,9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109,44</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71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000 1030226101 0000 110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-424,8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-464,9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109,44</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НАЛОГИ НА СОВОКУПНЫЙ ДОХОД</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20447,4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21367,3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104,50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4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взимаемый в связи с применением упрощенной системы налогообложения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000 1050100000 0000 110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19980,0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20763,7</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103,92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6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000 1050101001 0000 110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9900,0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9867,3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99,67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57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000 1050101101 0000 110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9900,0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9867,3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99,67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88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000 1050102001 0000 110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10080,0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10896,4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108,10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3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000 1050102101 0000 110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10080,0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10896,4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108,10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Единый налог на вмененный доход для отдельных видов деятельности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000 1050200002 0000 110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-14,6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56,85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0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Единый налог на вмененный доход для отдельных видов деятельности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000 1050201002 0000 110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-14,6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56,85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 xml:space="preserve">  </w:t>
            </w:r>
            <w:r w:rsidRPr="00C60E3D">
              <w:rPr>
                <w:rFonts w:ascii="Arial" w:hAnsi="Arial" w:cs="Arial"/>
                <w:color w:val="000000"/>
                <w:sz w:val="16"/>
                <w:szCs w:val="16"/>
              </w:rPr>
              <w:br/>
              <w:t>Единый сельскохозяйственный налог</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000 1050300001 0000 110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157,0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211,9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134,97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Единый сельскохозяйственный налог</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000 1050301001 0000 110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157,0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211,9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134,97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54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взимаемый в связи с применением патентной системы налогообложения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000 1050400002 0000 110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325,0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400,0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123,08</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взимаемый в связи с применением патентной системы налогообложения, зачисляемый в бюджеты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000 1050406002 0000 110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325,0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400,0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123,08</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3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НАЛОГИ НА ИМУЩЕСТВО</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4095,0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3223,1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78,71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на имущество физических лиц</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000 1060100000 0000 110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907,0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675,3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74,45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000 1060102014 0000 110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907,0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675,3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74,45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на имущество организаций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000 1060200002 0000 110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838,0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896,2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106,95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55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Налог на имущество организаций по имуществу, не входящему в Единую систему газоснабжения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000 1060201002 0000 110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838,0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896,2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106,95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Земельный налог</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000 1060600000 0000 110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2350,0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1651,6</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70,28</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Земельный налог с организаций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000 1060603000 0000 110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1748,0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1052,8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60,23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9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Земельный налог с организаций, обладающих земельным участком, расположенным в границах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000 1060603214 0000 110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1748,0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1052,8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60,23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Земельный налог с физических лиц</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000 1060604000 0000 110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602,0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598,8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99,47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52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Земельный налог с физических лиц, обладающих земельным участком, расположенным в границах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000 1060604214 0000 110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602,0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598,8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99,47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39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ГОСУДАРСТВЕННАЯ ПОШЛИНА</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000 1080000000 0000 000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919,0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846,5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92,11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Государственная пошлина по делам, рассматриваемым в судах общей юрисдикции, мировыми судьями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000 1080300001 0000 110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844,8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92,33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81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000 1080301001 0000 110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844,8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92,33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000 1080400001 0000 110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1,7</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42,50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9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 xml:space="preserve">  </w:t>
            </w:r>
            <w:r w:rsidRPr="00C60E3D">
              <w:rPr>
                <w:rFonts w:ascii="Arial" w:hAnsi="Arial" w:cs="Arial"/>
                <w:color w:val="000000"/>
                <w:sz w:val="16"/>
                <w:szCs w:val="16"/>
              </w:rPr>
              <w:b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000 1080402001 0000 110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1,7</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42,50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ДОХОДЫ ОТ ИСПОЛЬЗОВАНИЯ ИМУЩЕСТВА, НАХОДЯЩЕГОСЯ В ГОСУДАРСТВЕННОЙ И МУНИЦИПАЛЬНОЙ СОБСТВЕННОСТИ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3139,9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2918,8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92,96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4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000 1110500000 0000 120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2624,3</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2372,9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90,42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000 1110501000 0000 120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2210,0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1986,0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89,86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7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000 1110501214 0000 120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2210,0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1986,0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89,86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9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000 1110502000 0000 120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49,4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52,1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105,47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4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000 1110502414 0000 120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49,4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52,1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105,47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4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000 1110503000 0000 120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364,9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334,8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91,75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000 1110503414 0000 120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364,9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334,8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91,75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8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 xml:space="preserve">  </w:t>
            </w:r>
            <w:r w:rsidRPr="00C60E3D">
              <w:rPr>
                <w:rFonts w:ascii="Arial" w:hAnsi="Arial" w:cs="Arial"/>
                <w:color w:val="000000"/>
                <w:sz w:val="16"/>
                <w:szCs w:val="16"/>
              </w:rPr>
              <w:br/>
              <w:t>Платежи от государственных и муниципальных унитарных предприятий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000 1110700000 0000 120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236,6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236,6</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000 1110701000 0000 120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236,6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236,6</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000 1110701414 0000 120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236,6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236,6</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000 1110900000 0000 120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279,0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309,3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110,86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17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000 1110904000 0000 120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279,0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309,3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110,86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4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000 1110904414 0000 120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279,0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309,3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110,86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9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ПЛАТЕЖИ ПРИ ПОЛЬЗОВАНИИ ПРИРОДНЫМИ РЕСУРСАМИ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000 1120000000 0000 000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311,9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411,1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131,81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Плата за негативное воздействие на окружающую среду</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000 1120100001 0000 120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311,9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411,1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131,81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Плата за выбросы загрязняющих веществ в атмосферный воздух стационарными объектами7</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000 1120101001 0000 120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-17,38</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Плата за сбросы загрязняющих веществ в водные объекты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000 1120103001 0000 120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7,5</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3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Плата за размещение отходов производства и потребления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000 1120104001 0000 120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262,4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417,2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158,99</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8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Плата за размещение отходов производства</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000 1120104101 0000 120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7,5</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-62,3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-830,67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3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Плата за размещение твердых коммунальных отходов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000 1120104201 0000 120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254,9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479,5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188,11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0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ДОХОДЫ ОТ ОКАЗАНИЯ ПЛАТНЫХ УСЛУГ И КОМПЕНСАЦИИ ЗАТРАТ ГОСУДАРСТВА</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000 1130000000 0000 000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5131,1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4537,5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88,43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оказания платных услуг (работ)</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000 1130100000 0000 130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3634,2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3299,2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90,78</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3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 xml:space="preserve">  </w:t>
            </w:r>
            <w:r w:rsidRPr="00C60E3D">
              <w:rPr>
                <w:rFonts w:ascii="Arial" w:hAnsi="Arial" w:cs="Arial"/>
                <w:color w:val="000000"/>
                <w:sz w:val="16"/>
                <w:szCs w:val="16"/>
              </w:rPr>
              <w:br/>
              <w:t>Прочие доходы от оказания платных услуг (работ)</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000 1130199000 0000 130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3634,2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3299,2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90,78</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6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Прочие доходы от оказания платных услуг (работ) получателями средств бюджетов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000 1130199414 0000 130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3634,2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3299,2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90,78</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от компенсации затрат государства</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000 1130200000 0000 130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1496,9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1238,3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82,72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поступающие в порядке возмещения расходов, понесенных в связи с эксплуатацией имущества</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000 1130206000 0000 130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1338,2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1236,3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92,39</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7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Доходы, поступающие в порядке возмещения расходов, понесенных в связи с эксплуатацией имущества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000 1130206414 0000 130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1338,2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1236,3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92,39</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7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Прочие доходы от компенсации затрат государства</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000 1130299000 0000 130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158,7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7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Прочие доходы от компенсации затрат бюджетов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000 1130299414 0000 130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158,7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7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ind w:firstLineChars="200" w:firstLine="321"/>
              <w:rPr>
                <w:rFonts w:ascii="Arial" w:hAnsi="Arial" w:cs="Arial"/>
                <w:b/>
                <w:bCs/>
                <w:color w:val="000000"/>
                <w:sz w:val="16"/>
                <w:szCs w:val="16"/>
              </w:rPr>
            </w:pPr>
            <w:r w:rsidRPr="00C60E3D">
              <w:rPr>
                <w:rFonts w:ascii="Arial" w:hAnsi="Arial" w:cs="Arial"/>
                <w:b/>
                <w:bCs/>
                <w:color w:val="000000"/>
                <w:sz w:val="16"/>
                <w:szCs w:val="16"/>
              </w:rPr>
              <w:t>ДОХОДЫ ОТ ПРОДАЖИ МАТЕРИАЛЬНЫХ И НЕМАТЕРИАЛЬНЫХ АКТИВОВ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000 1140000000 0000 000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508,5</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508,6</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6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000 1140200000 0000 000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120,5</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120,5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41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000 1140204014 0000 410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120,5</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120,5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38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000 1140204314 0000 410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120,5</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120,5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55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000 1140600000 0000 430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315,1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7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000 1140601000 0000 430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315,1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000 1140601214 0000 430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315,1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000 1140602000 0000 430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73,0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000 1140602414 0000 430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73,0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73,0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ШТРАФЫ, САНКЦИИ, ВОЗМЕЩЕНИЕ УЩЕРБА</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000 1160000000 0000 000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890,3</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1747,0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196,23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4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Административные штрафы, установленные Кодексом Российской Федерации об административных правонарушениях</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000 1160100001 0000 140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77,6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33,6</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43,30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95"/>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000 1160105001 0000 140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156,00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30"/>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000 1160105301 0000 140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7,8</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156,00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155"/>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000 1160106001 0000 140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121,95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425"/>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000 1160106301 0000 140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121,95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20"/>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000 1160107001 0000 140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90"/>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000 1160107301 0000 140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930"/>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000 1160108001 0000 140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30"/>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000 1160108301 0000 140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88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000 1160113001 0000 140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3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000 1160113301 0000 140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3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000 1160114001 0000 140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666,67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3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000 1160114301 0000 140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666,67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3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000 1160115001 0000 140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42,86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75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000 1160115301 0000 140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42,86</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000 1160117001 0000 140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285,71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3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000 1160117301 0000 140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285,71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14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000 1160119001 0000 140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3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000 1160119301 0000 140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9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000 1160120001 0000 140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14,3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85,12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48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000 1160120301 0000 140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14,3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85,12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57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000 1160700000 0000 140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000 1160701000 0000 140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000 1160701014 0000 140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360"/>
        </w:trPr>
        <w:tc>
          <w:tcPr>
            <w:tcW w:w="13392" w:type="dxa"/>
            <w:tcBorders>
              <w:top w:val="nil"/>
              <w:left w:val="single" w:sz="4" w:space="0" w:color="000000"/>
              <w:bottom w:val="single" w:sz="4" w:space="0" w:color="000000"/>
              <w:right w:val="single" w:sz="8" w:space="0" w:color="000000"/>
            </w:tcBorders>
            <w:shd w:val="clear" w:color="auto" w:fill="auto"/>
            <w:vAlign w:val="bottom"/>
            <w:hideMark/>
          </w:tcPr>
          <w:p w:rsidR="00C60E3D" w:rsidRPr="00C60E3D" w:rsidRDefault="00C60E3D" w:rsidP="00C60E3D">
            <w:pPr>
              <w:ind w:firstLineChars="200" w:firstLine="320"/>
              <w:rPr>
                <w:rFonts w:ascii="Arial" w:hAnsi="Arial" w:cs="Arial"/>
                <w:color w:val="000000"/>
                <w:sz w:val="16"/>
                <w:szCs w:val="16"/>
              </w:rPr>
            </w:pPr>
            <w:r w:rsidRPr="00C60E3D">
              <w:rPr>
                <w:rFonts w:ascii="Arial" w:hAnsi="Arial" w:cs="Arial"/>
                <w:color w:val="000000"/>
                <w:sz w:val="16"/>
                <w:szCs w:val="16"/>
              </w:rPr>
              <w:t>Платежи, уплачиваемые в целях возмещения вреда</w:t>
            </w:r>
          </w:p>
        </w:tc>
        <w:tc>
          <w:tcPr>
            <w:tcW w:w="1988" w:type="dxa"/>
            <w:tcBorders>
              <w:top w:val="nil"/>
              <w:left w:val="single" w:sz="4" w:space="0" w:color="000000"/>
              <w:bottom w:val="single" w:sz="4" w:space="0" w:color="000000"/>
              <w:right w:val="single" w:sz="4" w:space="0" w:color="000000"/>
            </w:tcBorders>
            <w:shd w:val="clear" w:color="auto" w:fill="auto"/>
            <w:noWrap/>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000 1161100001 0000 140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806,6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1707,3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211,67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665"/>
        </w:trPr>
        <w:tc>
          <w:tcPr>
            <w:tcW w:w="13392" w:type="dxa"/>
            <w:tcBorders>
              <w:top w:val="nil"/>
              <w:left w:val="single" w:sz="4" w:space="0" w:color="000000"/>
              <w:bottom w:val="single" w:sz="4" w:space="0" w:color="000000"/>
              <w:right w:val="single" w:sz="8" w:space="0" w:color="000000"/>
            </w:tcBorders>
            <w:shd w:val="clear" w:color="auto" w:fill="auto"/>
            <w:vAlign w:val="bottom"/>
            <w:hideMark/>
          </w:tcPr>
          <w:p w:rsidR="00C60E3D" w:rsidRPr="00C60E3D" w:rsidRDefault="00C60E3D" w:rsidP="00C60E3D">
            <w:pPr>
              <w:jc w:val="both"/>
              <w:rPr>
                <w:rFonts w:ascii="Arial" w:hAnsi="Arial" w:cs="Arial"/>
                <w:color w:val="000000"/>
                <w:sz w:val="16"/>
                <w:szCs w:val="16"/>
              </w:rPr>
            </w:pPr>
            <w:r w:rsidRPr="00C60E3D">
              <w:rPr>
                <w:rFonts w:ascii="Arial" w:hAnsi="Arial" w:cs="Arial"/>
                <w:color w:val="000000"/>
                <w:sz w:val="16"/>
                <w:szCs w:val="16"/>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988" w:type="dxa"/>
            <w:tcBorders>
              <w:top w:val="nil"/>
              <w:left w:val="single" w:sz="4" w:space="0" w:color="000000"/>
              <w:bottom w:val="single" w:sz="4" w:space="0" w:color="000000"/>
              <w:right w:val="single" w:sz="4" w:space="0" w:color="000000"/>
            </w:tcBorders>
            <w:shd w:val="clear" w:color="auto" w:fill="auto"/>
            <w:noWrap/>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000 1161105001 0000 140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806,6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1707,3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211,67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9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ПРОЧИЕ НЕНАЛОГОВЫЕ ДОХОДЫ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000 1170000000 0000 000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334,7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350,2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104,63</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Прочие неналоговые доходы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000 1170500000 0000 180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13,7</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Прочие неналоговые доходы бюджетов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000 1170504014 0000 180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13,7</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8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Средства самообложения граждан</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000 1171400000 0000 150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135,5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112,92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6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Средства самообложения граждан, зачисляемые в бюджеты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000 1171402014 0000 150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135,5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112,92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6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Инициативные платежи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000  1171500000 0000 150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201,0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6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Инициативные </w:t>
            </w:r>
            <w:proofErr w:type="gramStart"/>
            <w:r w:rsidRPr="00C60E3D">
              <w:rPr>
                <w:rFonts w:ascii="Arial" w:hAnsi="Arial" w:cs="Arial"/>
                <w:color w:val="000000"/>
                <w:sz w:val="16"/>
                <w:szCs w:val="16"/>
              </w:rPr>
              <w:t>платежи,  зачисляемые</w:t>
            </w:r>
            <w:proofErr w:type="gramEnd"/>
            <w:r w:rsidRPr="00C60E3D">
              <w:rPr>
                <w:rFonts w:ascii="Arial" w:hAnsi="Arial" w:cs="Arial"/>
                <w:color w:val="000000"/>
                <w:sz w:val="16"/>
                <w:szCs w:val="16"/>
              </w:rPr>
              <w:t xml:space="preserve"> в бюджеты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000 1171502014 0000 150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201,0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201,0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8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lastRenderedPageBreak/>
              <w:t xml:space="preserve">  </w:t>
            </w:r>
            <w:r w:rsidRPr="00C60E3D">
              <w:rPr>
                <w:rFonts w:ascii="Arial" w:hAnsi="Arial" w:cs="Arial"/>
                <w:b/>
                <w:bCs/>
                <w:color w:val="000000"/>
                <w:sz w:val="16"/>
                <w:szCs w:val="16"/>
              </w:rPr>
              <w:br/>
              <w:t>БЕЗВОЗМЕЗДНЫЕ ПОСТУПЛЕНИЯ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000 2000000000 0000 000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125119,8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107545,9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85,95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1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 xml:space="preserve">  </w:t>
            </w:r>
            <w:r w:rsidRPr="00C60E3D">
              <w:rPr>
                <w:rFonts w:ascii="Arial" w:hAnsi="Arial" w:cs="Arial"/>
                <w:b/>
                <w:bCs/>
                <w:color w:val="000000"/>
                <w:sz w:val="16"/>
                <w:szCs w:val="16"/>
              </w:rPr>
              <w:br/>
              <w:t>БЕЗВОЗМЕЗДНЫЕ ПОСТУПЛЕНИЯ ОТ ДРУГИХ БЮДЖЕТОВ БЮДЖЕТНОЙ СИСТЕМЫ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124776,2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107207,0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85,92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3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Дотации бюджетам бюджетной системы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000 2021000000 0000 150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34079,0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31238,9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Дотации на выравнивание бюджетной обеспеченности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000 2021500100 0000 150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34079,0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31238,9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90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Дотации бюджетам муниципальных округов на выравнивание бюджетной обеспеченности из бюджета субъекта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000 2021500114 0000 150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34079,0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31238,9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1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Субсидии бюджетам бюджетной системы Российской Федерации (межбюджетные субсидии)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000 2022000000 0000 150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69255,4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58760,3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84,85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30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000 2022021600 0000 150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38030,8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32962,1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86,67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42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000 2022021614 0000 150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38030,8</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32962,1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86,67</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1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Субсидии бюджетам на реализацию мероприятий по обеспечению жильем молодых семей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000 2022549700 0000 150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633,4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633,4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82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Субсидии бюджетам муниципальных округов на реализацию мероприятий по обеспечению жильем молодых семей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000 2022549714 0000 150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633,4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633,4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Субсидии бюджетам на проведение комплексных кадастровых работ</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000 2022551100 0000 150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181,9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181,9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4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Субсидии бюджетам муниципальных округов на проведение комплексных кадастровых работ</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000 2022551114 0000 150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181,9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181,9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39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Субсидии бюджетам на поддержку отрасли культуры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000 2022551900 0000 150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251,4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251,4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54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Субсидии бюджетам муниципальных округов на поддержку отрасли культуры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000 2022551914 0000 150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251,4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251,4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 xml:space="preserve">  </w:t>
            </w:r>
            <w:r w:rsidRPr="00C60E3D">
              <w:rPr>
                <w:rFonts w:ascii="Arial" w:hAnsi="Arial" w:cs="Arial"/>
                <w:color w:val="000000"/>
                <w:sz w:val="16"/>
                <w:szCs w:val="16"/>
              </w:rPr>
              <w:br/>
              <w:t>Прочие субсидии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000 2022999900 0000 150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30157,9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24731,5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82,01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8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Прочие субсидии бюджетам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000 2022999914 0000 150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30157,9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24731,5</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82,01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8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Субвенции бюджетам бюджетной системы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000 2023000000 0000 150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19774,7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15569,9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78,74</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7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Субвенции местным бюджетам на выполнение передаваемых полномочий субъектов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000 2023002400 0000 150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3037,3</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2576,0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84,81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63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Субвенции бюджетам муниципальных округов на выполнение передаваемых полномочий субъектов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000 2023002414 0000 150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3037,3</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2576,0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84,81</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81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Субвенции бюджетам на содержание ребенка в семье опекуна и приемной семье, а также вознаграждение, причитающееся приемному родителю</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000 2023002700 0000 150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3713,4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3356,0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90,38</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84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000 2023002714 0000 150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3713,4</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3356,0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90,38</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000 2023002900 0000 150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457,1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285,4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62,44</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20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000 2023002914 0000 150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457,1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285,4</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62,44</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3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000 2023508200 0000 150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1254,2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99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ind w:firstLineChars="200" w:firstLine="320"/>
              <w:rPr>
                <w:rFonts w:ascii="Arial" w:hAnsi="Arial" w:cs="Arial"/>
                <w:color w:val="000000"/>
                <w:sz w:val="16"/>
                <w:szCs w:val="16"/>
              </w:rPr>
            </w:pPr>
            <w:r w:rsidRPr="00C60E3D">
              <w:rPr>
                <w:rFonts w:ascii="Arial" w:hAnsi="Arial" w:cs="Arial"/>
                <w:color w:val="000000"/>
                <w:sz w:val="16"/>
                <w:szCs w:val="16"/>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000 2023508214 0000 150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1254,2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78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000 2023511800 0000 150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270,7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215,0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79,42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81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lastRenderedPageBreak/>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000 2023511814 0000 150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270,7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215,0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79,42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000 2023512000 0000 150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21,3</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105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000 2023512014 0000 150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21,3</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21,3</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100,00</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20"/>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Прочие субвенции</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000 2023999900 0000 150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11020,7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9116,2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82,72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xml:space="preserve">  </w:t>
            </w:r>
            <w:r w:rsidRPr="00C60E3D">
              <w:rPr>
                <w:rFonts w:ascii="Arial" w:hAnsi="Arial" w:cs="Arial"/>
                <w:color w:val="000000"/>
                <w:sz w:val="16"/>
                <w:szCs w:val="16"/>
              </w:rPr>
              <w:br/>
              <w:t>Прочие субвенции бюджетам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xml:space="preserve"> 000 2023999914 0000 150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11020,7</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9116,2</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82,72</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Прочие межбюджетные трансферты</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000 2024000000 0000 150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1667,1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1637,9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98,25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Прочие межбюджетные трансферты, передаваемые бюджетам</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000 2024999900 0000 150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1667,1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1637,9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98,25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Прочие межбюджетные трансферты, передаваемые бюджетам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000 2024999914 0000 150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1667,1</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1637,9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98,25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ПРОЧИЕ БЕЗВОЗМЕЗДНЫЕ ПОСТУПЛЕНИЯ</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000 2070000000 0000 000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500,2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338,9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67,75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Прочие безвозмездные поступления в бюджеты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000 2070400014 0000 150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500,2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338,9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67,75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Прочие безвозмездные поступления в бюджеты муниципальных округов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000 2070405014 0000 150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500,2</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338,9</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67,75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825"/>
        </w:trPr>
        <w:tc>
          <w:tcPr>
            <w:tcW w:w="13392" w:type="dxa"/>
            <w:tcBorders>
              <w:top w:val="nil"/>
              <w:left w:val="single" w:sz="4" w:space="0" w:color="auto"/>
              <w:bottom w:val="single" w:sz="4" w:space="0" w:color="auto"/>
              <w:right w:val="single" w:sz="4" w:space="0" w:color="auto"/>
            </w:tcBorders>
            <w:shd w:val="clear" w:color="000000" w:fill="FFFFFF"/>
            <w:noWrap/>
            <w:hideMark/>
          </w:tcPr>
          <w:p w:rsidR="00C60E3D" w:rsidRPr="00C60E3D" w:rsidRDefault="00C60E3D" w:rsidP="00C60E3D">
            <w:pPr>
              <w:jc w:val="both"/>
              <w:rPr>
                <w:b/>
                <w:bCs/>
                <w:color w:val="000000"/>
                <w:sz w:val="18"/>
                <w:szCs w:val="18"/>
              </w:rPr>
            </w:pPr>
            <w:r w:rsidRPr="00C60E3D">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98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000 2190000000 0000 150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-156,6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0,0</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840"/>
        </w:trPr>
        <w:tc>
          <w:tcPr>
            <w:tcW w:w="13392" w:type="dxa"/>
            <w:tcBorders>
              <w:top w:val="nil"/>
              <w:left w:val="single" w:sz="4" w:space="0" w:color="auto"/>
              <w:bottom w:val="single" w:sz="4" w:space="0" w:color="auto"/>
              <w:right w:val="single" w:sz="4" w:space="0" w:color="auto"/>
            </w:tcBorders>
            <w:shd w:val="clear" w:color="000000" w:fill="FFFFFF"/>
            <w:noWrap/>
            <w:hideMark/>
          </w:tcPr>
          <w:p w:rsidR="00C60E3D" w:rsidRPr="00C60E3D" w:rsidRDefault="00C60E3D" w:rsidP="00C60E3D">
            <w:pPr>
              <w:jc w:val="both"/>
              <w:rPr>
                <w:color w:val="000000"/>
                <w:sz w:val="18"/>
                <w:szCs w:val="18"/>
              </w:rPr>
            </w:pPr>
            <w:r w:rsidRPr="00C60E3D">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8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000 2196001014 0000 150</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-156,6</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 </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465"/>
        </w:trPr>
        <w:tc>
          <w:tcPr>
            <w:tcW w:w="13392" w:type="dxa"/>
            <w:tcBorders>
              <w:top w:val="nil"/>
              <w:left w:val="single" w:sz="4" w:space="0" w:color="000000"/>
              <w:bottom w:val="single" w:sz="4" w:space="0" w:color="000000"/>
              <w:right w:val="single" w:sz="8" w:space="0" w:color="000000"/>
            </w:tcBorders>
            <w:shd w:val="clear" w:color="auto" w:fill="auto"/>
            <w:vAlign w:val="center"/>
            <w:hideMark/>
          </w:tcPr>
          <w:p w:rsidR="00C60E3D" w:rsidRPr="00C60E3D" w:rsidRDefault="00C60E3D" w:rsidP="00C60E3D">
            <w:pPr>
              <w:rPr>
                <w:rFonts w:ascii="Arial" w:hAnsi="Arial" w:cs="Arial"/>
                <w:b/>
                <w:bCs/>
                <w:color w:val="000000"/>
                <w:sz w:val="16"/>
                <w:szCs w:val="16"/>
              </w:rPr>
            </w:pPr>
            <w:r w:rsidRPr="00C60E3D">
              <w:rPr>
                <w:rFonts w:ascii="Arial" w:hAnsi="Arial" w:cs="Arial"/>
                <w:b/>
                <w:bCs/>
                <w:color w:val="000000"/>
                <w:sz w:val="16"/>
                <w:szCs w:val="16"/>
              </w:rPr>
              <w:t>ВСЕГО ДОХОДОВ</w:t>
            </w:r>
          </w:p>
        </w:tc>
        <w:tc>
          <w:tcPr>
            <w:tcW w:w="1988" w:type="dxa"/>
            <w:tcBorders>
              <w:top w:val="nil"/>
              <w:left w:val="single" w:sz="4" w:space="0" w:color="000000"/>
              <w:bottom w:val="single" w:sz="4" w:space="0" w:color="000000"/>
              <w:right w:val="single" w:sz="4" w:space="0" w:color="000000"/>
            </w:tcBorders>
            <w:shd w:val="clear" w:color="auto" w:fill="auto"/>
            <w:noWrap/>
            <w:vAlign w:val="bottom"/>
            <w:hideMark/>
          </w:tcPr>
          <w:p w:rsidR="00C60E3D" w:rsidRPr="00C60E3D" w:rsidRDefault="00C60E3D" w:rsidP="00C60E3D">
            <w:pPr>
              <w:jc w:val="center"/>
              <w:rPr>
                <w:rFonts w:ascii="Arial" w:hAnsi="Arial" w:cs="Arial"/>
                <w:color w:val="000000"/>
                <w:sz w:val="16"/>
                <w:szCs w:val="16"/>
              </w:rPr>
            </w:pPr>
            <w:r w:rsidRPr="00C60E3D">
              <w:rPr>
                <w:rFonts w:ascii="Arial" w:hAnsi="Arial" w:cs="Arial"/>
                <w:color w:val="000000"/>
                <w:sz w:val="16"/>
                <w:szCs w:val="16"/>
              </w:rPr>
              <w:t> </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183380,9</w:t>
            </w:r>
          </w:p>
        </w:tc>
        <w:tc>
          <w:tcPr>
            <w:tcW w:w="698" w:type="dxa"/>
            <w:tcBorders>
              <w:top w:val="nil"/>
              <w:left w:val="nil"/>
              <w:bottom w:val="single" w:sz="4" w:space="0" w:color="000000"/>
              <w:right w:val="single" w:sz="4"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166240,1</w:t>
            </w:r>
          </w:p>
        </w:tc>
        <w:tc>
          <w:tcPr>
            <w:tcW w:w="1021" w:type="dxa"/>
            <w:tcBorders>
              <w:top w:val="nil"/>
              <w:left w:val="nil"/>
              <w:bottom w:val="single" w:sz="4" w:space="0" w:color="000000"/>
              <w:right w:val="single" w:sz="8" w:space="0" w:color="000000"/>
            </w:tcBorders>
            <w:shd w:val="clear" w:color="auto" w:fill="auto"/>
            <w:noWrap/>
            <w:vAlign w:val="bottom"/>
            <w:hideMark/>
          </w:tcPr>
          <w:p w:rsidR="00C60E3D" w:rsidRPr="00C60E3D" w:rsidRDefault="00C60E3D" w:rsidP="00C60E3D">
            <w:pPr>
              <w:jc w:val="right"/>
              <w:rPr>
                <w:rFonts w:ascii="Arial" w:hAnsi="Arial" w:cs="Arial"/>
                <w:color w:val="000000"/>
                <w:sz w:val="16"/>
                <w:szCs w:val="16"/>
              </w:rPr>
            </w:pPr>
            <w:r w:rsidRPr="00C60E3D">
              <w:rPr>
                <w:rFonts w:ascii="Arial" w:hAnsi="Arial" w:cs="Arial"/>
                <w:color w:val="000000"/>
                <w:sz w:val="16"/>
                <w:szCs w:val="16"/>
              </w:rPr>
              <w:t>90,65</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20"/>
                <w:szCs w:val="20"/>
              </w:rPr>
            </w:pPr>
            <w:r w:rsidRPr="00C60E3D">
              <w:rPr>
                <w:rFonts w:ascii="Arial" w:hAnsi="Arial" w:cs="Arial"/>
                <w:color w:val="000000"/>
                <w:sz w:val="20"/>
                <w:szCs w:val="20"/>
              </w:rPr>
              <w:t> </w:t>
            </w:r>
          </w:p>
        </w:tc>
      </w:tr>
      <w:tr w:rsidR="00C60E3D" w:rsidRPr="00C60E3D" w:rsidTr="00C60E3D">
        <w:trPr>
          <w:trHeight w:val="300"/>
        </w:trPr>
        <w:tc>
          <w:tcPr>
            <w:tcW w:w="13392" w:type="dxa"/>
            <w:tcBorders>
              <w:top w:val="nil"/>
              <w:left w:val="nil"/>
              <w:bottom w:val="nil"/>
              <w:right w:val="nil"/>
            </w:tcBorders>
            <w:shd w:val="clear" w:color="auto" w:fill="auto"/>
            <w:vAlign w:val="center"/>
            <w:hideMark/>
          </w:tcPr>
          <w:p w:rsidR="00C60E3D" w:rsidRPr="00C60E3D" w:rsidRDefault="00C60E3D" w:rsidP="00C60E3D">
            <w:pPr>
              <w:rPr>
                <w:rFonts w:ascii="Arial" w:hAnsi="Arial" w:cs="Arial"/>
                <w:color w:val="000000"/>
                <w:sz w:val="20"/>
                <w:szCs w:val="20"/>
              </w:rPr>
            </w:pPr>
          </w:p>
        </w:tc>
        <w:tc>
          <w:tcPr>
            <w:tcW w:w="198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698" w:type="dxa"/>
            <w:tcBorders>
              <w:top w:val="nil"/>
              <w:left w:val="nil"/>
              <w:bottom w:val="nil"/>
              <w:right w:val="nil"/>
            </w:tcBorders>
            <w:shd w:val="clear" w:color="000000" w:fill="FFFFFF"/>
            <w:noWrap/>
            <w:vAlign w:val="bottom"/>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w:t>
            </w:r>
          </w:p>
        </w:tc>
        <w:tc>
          <w:tcPr>
            <w:tcW w:w="698" w:type="dxa"/>
            <w:tcBorders>
              <w:top w:val="nil"/>
              <w:left w:val="nil"/>
              <w:bottom w:val="nil"/>
              <w:right w:val="nil"/>
            </w:tcBorders>
            <w:shd w:val="clear" w:color="000000" w:fill="FFFFFF"/>
            <w:noWrap/>
            <w:vAlign w:val="bottom"/>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w:t>
            </w:r>
          </w:p>
        </w:tc>
        <w:tc>
          <w:tcPr>
            <w:tcW w:w="1021" w:type="dxa"/>
            <w:tcBorders>
              <w:top w:val="nil"/>
              <w:left w:val="nil"/>
              <w:bottom w:val="nil"/>
              <w:right w:val="nil"/>
            </w:tcBorders>
            <w:shd w:val="clear" w:color="000000" w:fill="FFFFFF"/>
            <w:noWrap/>
            <w:vAlign w:val="bottom"/>
            <w:hideMark/>
          </w:tcPr>
          <w:p w:rsidR="00C60E3D" w:rsidRPr="00C60E3D" w:rsidRDefault="00C60E3D" w:rsidP="00C60E3D">
            <w:pPr>
              <w:rPr>
                <w:rFonts w:ascii="Arial" w:hAnsi="Arial" w:cs="Arial"/>
                <w:color w:val="000000"/>
                <w:sz w:val="16"/>
                <w:szCs w:val="16"/>
              </w:rPr>
            </w:pPr>
            <w:r w:rsidRPr="00C60E3D">
              <w:rPr>
                <w:rFonts w:ascii="Arial" w:hAnsi="Arial" w:cs="Arial"/>
                <w:color w:val="000000"/>
                <w:sz w:val="16"/>
                <w:szCs w:val="16"/>
              </w:rPr>
              <w:t> </w:t>
            </w: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rFonts w:ascii="Arial" w:hAnsi="Arial" w:cs="Arial"/>
                <w:color w:val="000000"/>
                <w:sz w:val="16"/>
                <w:szCs w:val="16"/>
              </w:rPr>
            </w:pPr>
          </w:p>
        </w:tc>
      </w:tr>
      <w:tr w:rsidR="00C60E3D" w:rsidRPr="00C60E3D" w:rsidTr="00C60E3D">
        <w:trPr>
          <w:trHeight w:val="300"/>
        </w:trPr>
        <w:tc>
          <w:tcPr>
            <w:tcW w:w="13392" w:type="dxa"/>
            <w:tcBorders>
              <w:top w:val="nil"/>
              <w:left w:val="nil"/>
              <w:bottom w:val="nil"/>
              <w:right w:val="nil"/>
            </w:tcBorders>
            <w:shd w:val="clear" w:color="auto" w:fill="auto"/>
            <w:vAlign w:val="center"/>
            <w:hideMark/>
          </w:tcPr>
          <w:p w:rsidR="00C60E3D" w:rsidRPr="00C60E3D" w:rsidRDefault="00C60E3D" w:rsidP="00C60E3D">
            <w:pPr>
              <w:rPr>
                <w:sz w:val="20"/>
                <w:szCs w:val="20"/>
              </w:rPr>
            </w:pPr>
          </w:p>
        </w:tc>
        <w:tc>
          <w:tcPr>
            <w:tcW w:w="198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69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698"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1021"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c>
          <w:tcPr>
            <w:tcW w:w="86" w:type="dxa"/>
            <w:tcBorders>
              <w:top w:val="nil"/>
              <w:left w:val="nil"/>
              <w:bottom w:val="nil"/>
              <w:right w:val="nil"/>
            </w:tcBorders>
            <w:shd w:val="clear" w:color="auto" w:fill="auto"/>
            <w:noWrap/>
            <w:vAlign w:val="bottom"/>
            <w:hideMark/>
          </w:tcPr>
          <w:p w:rsidR="00C60E3D" w:rsidRPr="00C60E3D" w:rsidRDefault="00C60E3D" w:rsidP="00C60E3D">
            <w:pPr>
              <w:rPr>
                <w:sz w:val="20"/>
                <w:szCs w:val="20"/>
              </w:rPr>
            </w:pPr>
          </w:p>
        </w:tc>
      </w:tr>
    </w:tbl>
    <w:p w:rsidR="00E562A6" w:rsidRDefault="00E562A6" w:rsidP="00DB39E2">
      <w:pPr>
        <w:widowControl w:val="0"/>
        <w:autoSpaceDE w:val="0"/>
        <w:autoSpaceDN w:val="0"/>
        <w:adjustRightInd w:val="0"/>
        <w:rPr>
          <w:rFonts w:ascii="Times New Roman CYR" w:hAnsi="Times New Roman CYR" w:cs="Times New Roman CYR"/>
          <w:b/>
          <w:bCs/>
          <w:color w:val="000000"/>
        </w:rPr>
        <w:sectPr w:rsidR="00E562A6" w:rsidSect="00C60E3D">
          <w:pgSz w:w="16838" w:h="11906" w:orient="landscape" w:code="9"/>
          <w:pgMar w:top="993" w:right="1276" w:bottom="567" w:left="1134" w:header="567" w:footer="709" w:gutter="0"/>
          <w:cols w:space="708"/>
          <w:titlePg/>
          <w:docGrid w:linePitch="360"/>
        </w:sect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tbl>
      <w:tblPr>
        <w:tblW w:w="11060" w:type="dxa"/>
        <w:tblInd w:w="108" w:type="dxa"/>
        <w:tblLook w:val="04A0" w:firstRow="1" w:lastRow="0" w:firstColumn="1" w:lastColumn="0" w:noHBand="0" w:noVBand="1"/>
      </w:tblPr>
      <w:tblGrid>
        <w:gridCol w:w="5640"/>
        <w:gridCol w:w="1940"/>
        <w:gridCol w:w="1604"/>
        <w:gridCol w:w="1900"/>
      </w:tblGrid>
      <w:tr w:rsidR="00E562A6" w:rsidRPr="00E562A6" w:rsidTr="00E562A6">
        <w:trPr>
          <w:trHeight w:val="705"/>
        </w:trPr>
        <w:tc>
          <w:tcPr>
            <w:tcW w:w="11060" w:type="dxa"/>
            <w:gridSpan w:val="4"/>
            <w:tcBorders>
              <w:top w:val="nil"/>
              <w:left w:val="nil"/>
              <w:bottom w:val="nil"/>
              <w:right w:val="nil"/>
            </w:tcBorders>
            <w:shd w:val="clear" w:color="auto" w:fill="auto"/>
            <w:vAlign w:val="bottom"/>
            <w:hideMark/>
          </w:tcPr>
          <w:p w:rsidR="00E562A6" w:rsidRPr="00E562A6" w:rsidRDefault="00E562A6" w:rsidP="00E562A6">
            <w:pPr>
              <w:jc w:val="center"/>
              <w:rPr>
                <w:rFonts w:ascii="Arial Cyr" w:hAnsi="Arial Cyr" w:cs="Arial"/>
                <w:b/>
                <w:bCs/>
                <w:color w:val="000000"/>
              </w:rPr>
            </w:pPr>
            <w:r w:rsidRPr="00E562A6">
              <w:rPr>
                <w:rFonts w:ascii="Arial Cyr" w:hAnsi="Arial Cyr" w:cs="Arial"/>
                <w:b/>
                <w:bCs/>
                <w:color w:val="000000"/>
              </w:rPr>
              <w:t xml:space="preserve">Сведения об исполнении бюджета </w:t>
            </w:r>
            <w:proofErr w:type="spellStart"/>
            <w:r w:rsidRPr="00E562A6">
              <w:rPr>
                <w:rFonts w:ascii="Arial Cyr" w:hAnsi="Arial Cyr" w:cs="Arial"/>
                <w:b/>
                <w:bCs/>
                <w:color w:val="000000"/>
              </w:rPr>
              <w:t>Кикнурского</w:t>
            </w:r>
            <w:proofErr w:type="spellEnd"/>
            <w:r w:rsidRPr="00E562A6">
              <w:rPr>
                <w:rFonts w:ascii="Arial Cyr" w:hAnsi="Arial Cyr" w:cs="Arial"/>
                <w:b/>
                <w:bCs/>
                <w:color w:val="000000"/>
              </w:rPr>
              <w:t xml:space="preserve"> муниципального округа Кировской области на 01.12.2022 года</w:t>
            </w:r>
          </w:p>
        </w:tc>
      </w:tr>
      <w:tr w:rsidR="00E562A6" w:rsidRPr="00E562A6" w:rsidTr="00E562A6">
        <w:trPr>
          <w:trHeight w:val="300"/>
        </w:trPr>
        <w:tc>
          <w:tcPr>
            <w:tcW w:w="11060" w:type="dxa"/>
            <w:gridSpan w:val="4"/>
            <w:tcBorders>
              <w:top w:val="nil"/>
              <w:left w:val="nil"/>
              <w:bottom w:val="single" w:sz="4" w:space="0" w:color="auto"/>
              <w:right w:val="nil"/>
            </w:tcBorders>
            <w:shd w:val="clear" w:color="auto" w:fill="auto"/>
            <w:noWrap/>
            <w:vAlign w:val="bottom"/>
            <w:hideMark/>
          </w:tcPr>
          <w:p w:rsidR="00E562A6" w:rsidRPr="00E562A6" w:rsidRDefault="00E562A6" w:rsidP="00E562A6">
            <w:pPr>
              <w:jc w:val="right"/>
              <w:rPr>
                <w:rFonts w:ascii="Arial Cyr" w:hAnsi="Arial Cyr" w:cs="Arial"/>
                <w:color w:val="000000"/>
              </w:rPr>
            </w:pPr>
            <w:r w:rsidRPr="00E562A6">
              <w:rPr>
                <w:rFonts w:ascii="Arial Cyr" w:hAnsi="Arial Cyr" w:cs="Arial"/>
                <w:color w:val="000000"/>
              </w:rPr>
              <w:t>тыс. рублей</w:t>
            </w:r>
          </w:p>
        </w:tc>
      </w:tr>
      <w:tr w:rsidR="00E562A6" w:rsidRPr="00E562A6" w:rsidTr="00E562A6">
        <w:trPr>
          <w:trHeight w:val="1500"/>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b/>
                <w:bCs/>
                <w:sz w:val="28"/>
                <w:szCs w:val="28"/>
              </w:rPr>
            </w:pPr>
            <w:r w:rsidRPr="00E562A6">
              <w:rPr>
                <w:b/>
                <w:bCs/>
                <w:sz w:val="28"/>
                <w:szCs w:val="28"/>
              </w:rPr>
              <w:t xml:space="preserve">           Р А С Х О Д Ы</w:t>
            </w:r>
          </w:p>
        </w:tc>
        <w:tc>
          <w:tcPr>
            <w:tcW w:w="19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b/>
                <w:bCs/>
                <w:sz w:val="28"/>
                <w:szCs w:val="28"/>
              </w:rPr>
            </w:pPr>
            <w:r w:rsidRPr="00E562A6">
              <w:rPr>
                <w:b/>
                <w:bCs/>
                <w:sz w:val="28"/>
                <w:szCs w:val="28"/>
              </w:rPr>
              <w:t xml:space="preserve">Уточненный </w:t>
            </w:r>
            <w:r w:rsidRPr="00E562A6">
              <w:rPr>
                <w:b/>
                <w:bCs/>
                <w:sz w:val="28"/>
                <w:szCs w:val="28"/>
              </w:rPr>
              <w:br/>
              <w:t xml:space="preserve">план </w:t>
            </w:r>
            <w:r w:rsidRPr="00E562A6">
              <w:rPr>
                <w:b/>
                <w:bCs/>
                <w:sz w:val="28"/>
                <w:szCs w:val="28"/>
              </w:rPr>
              <w:br/>
              <w:t>года</w:t>
            </w:r>
          </w:p>
        </w:tc>
        <w:tc>
          <w:tcPr>
            <w:tcW w:w="158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b/>
                <w:bCs/>
                <w:sz w:val="28"/>
                <w:szCs w:val="28"/>
              </w:rPr>
            </w:pPr>
            <w:r w:rsidRPr="00E562A6">
              <w:rPr>
                <w:b/>
                <w:bCs/>
                <w:sz w:val="28"/>
                <w:szCs w:val="28"/>
              </w:rPr>
              <w:t xml:space="preserve">Исполнено </w:t>
            </w:r>
          </w:p>
        </w:tc>
        <w:tc>
          <w:tcPr>
            <w:tcW w:w="19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b/>
                <w:bCs/>
                <w:sz w:val="28"/>
                <w:szCs w:val="28"/>
              </w:rPr>
            </w:pPr>
            <w:r w:rsidRPr="00E562A6">
              <w:rPr>
                <w:b/>
                <w:bCs/>
                <w:sz w:val="28"/>
                <w:szCs w:val="28"/>
              </w:rPr>
              <w:t xml:space="preserve">% исполнения к годовому плану </w:t>
            </w:r>
          </w:p>
        </w:tc>
      </w:tr>
      <w:tr w:rsidR="00E562A6" w:rsidRPr="00E562A6" w:rsidTr="00E562A6">
        <w:trPr>
          <w:trHeight w:val="390"/>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 xml:space="preserve">  Общегосударственные вопросы</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50 554,1</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44 458,9</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87,9</w:t>
            </w:r>
          </w:p>
        </w:tc>
      </w:tr>
      <w:tr w:rsidR="00E562A6" w:rsidRPr="00E562A6" w:rsidTr="00E562A6">
        <w:trPr>
          <w:trHeight w:val="435"/>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Национальная оборона</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270,7</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214,9</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79,4</w:t>
            </w:r>
          </w:p>
        </w:tc>
      </w:tr>
      <w:tr w:rsidR="00E562A6" w:rsidRPr="00E562A6" w:rsidTr="00E562A6">
        <w:trPr>
          <w:trHeight w:val="750"/>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 xml:space="preserve">  Национальная безопасность и правоохранительная деятельность</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5 744,4</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5 045,9</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87,8</w:t>
            </w:r>
          </w:p>
        </w:tc>
      </w:tr>
      <w:tr w:rsidR="00E562A6" w:rsidRPr="00E562A6" w:rsidTr="00E562A6">
        <w:trPr>
          <w:trHeight w:val="675"/>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 xml:space="preserve">  Национальная экономика</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49 515,8</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41 687,3</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84,2</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Жилищно-коммунальное хозяйство</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3 185,8</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2 473,3</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77,6</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Охрана окружающей среды</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734,9</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349,8</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47,6</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 xml:space="preserve">  Образование</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41 625,0</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35 193,1</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84,5</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 xml:space="preserve">  Культура, кинематография</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23 908,6</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19 924,3</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83,3</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 xml:space="preserve">  Социальная политика</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10 498,9</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8 357,0</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79,6</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Физическая культура</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553,8</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535,2</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96,6</w:t>
            </w:r>
          </w:p>
        </w:tc>
      </w:tr>
      <w:tr w:rsidR="00E562A6" w:rsidRPr="00E562A6" w:rsidTr="00E562A6">
        <w:trPr>
          <w:trHeight w:val="750"/>
        </w:trPr>
        <w:tc>
          <w:tcPr>
            <w:tcW w:w="564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rPr>
                <w:color w:val="000000"/>
                <w:sz w:val="28"/>
                <w:szCs w:val="28"/>
              </w:rPr>
            </w:pPr>
            <w:r w:rsidRPr="00E562A6">
              <w:rPr>
                <w:color w:val="000000"/>
                <w:sz w:val="28"/>
                <w:szCs w:val="28"/>
              </w:rPr>
              <w:t>Обслуживание государственного и муниципального долга</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103,5</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0,0</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0,0</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E562A6" w:rsidRPr="00E562A6" w:rsidRDefault="00E562A6" w:rsidP="00E562A6">
            <w:pPr>
              <w:rPr>
                <w:b/>
                <w:bCs/>
                <w:sz w:val="28"/>
                <w:szCs w:val="28"/>
              </w:rPr>
            </w:pPr>
            <w:r w:rsidRPr="00E562A6">
              <w:rPr>
                <w:b/>
                <w:bCs/>
                <w:sz w:val="28"/>
                <w:szCs w:val="28"/>
              </w:rPr>
              <w:t>ИТОГО РАСХОДОВ</w:t>
            </w:r>
          </w:p>
        </w:tc>
        <w:tc>
          <w:tcPr>
            <w:tcW w:w="194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b/>
                <w:bCs/>
                <w:color w:val="000000"/>
                <w:sz w:val="28"/>
                <w:szCs w:val="28"/>
              </w:rPr>
            </w:pPr>
            <w:r w:rsidRPr="00E562A6">
              <w:rPr>
                <w:b/>
                <w:bCs/>
                <w:color w:val="000000"/>
                <w:sz w:val="28"/>
                <w:szCs w:val="28"/>
              </w:rPr>
              <w:t>186 695,5</w:t>
            </w:r>
          </w:p>
        </w:tc>
        <w:tc>
          <w:tcPr>
            <w:tcW w:w="1580" w:type="dxa"/>
            <w:tcBorders>
              <w:top w:val="nil"/>
              <w:left w:val="nil"/>
              <w:bottom w:val="single" w:sz="4" w:space="0" w:color="000000"/>
              <w:right w:val="single" w:sz="4" w:space="0" w:color="000000"/>
            </w:tcBorders>
            <w:shd w:val="clear" w:color="auto" w:fill="auto"/>
            <w:noWrap/>
            <w:hideMark/>
          </w:tcPr>
          <w:p w:rsidR="00E562A6" w:rsidRPr="00E562A6" w:rsidRDefault="00E562A6" w:rsidP="00E562A6">
            <w:pPr>
              <w:jc w:val="right"/>
              <w:rPr>
                <w:b/>
                <w:bCs/>
                <w:color w:val="000000"/>
                <w:sz w:val="28"/>
                <w:szCs w:val="28"/>
              </w:rPr>
            </w:pPr>
            <w:r w:rsidRPr="00E562A6">
              <w:rPr>
                <w:b/>
                <w:bCs/>
                <w:color w:val="000000"/>
                <w:sz w:val="28"/>
                <w:szCs w:val="28"/>
              </w:rPr>
              <w:t>158 239,7</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b/>
                <w:bCs/>
                <w:color w:val="000000"/>
                <w:sz w:val="28"/>
                <w:szCs w:val="28"/>
              </w:rPr>
            </w:pPr>
            <w:r w:rsidRPr="00E562A6">
              <w:rPr>
                <w:b/>
                <w:bCs/>
                <w:color w:val="000000"/>
                <w:sz w:val="28"/>
                <w:szCs w:val="28"/>
              </w:rPr>
              <w:t>84,8</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E562A6" w:rsidRPr="00E562A6" w:rsidRDefault="00E562A6" w:rsidP="00E562A6">
            <w:pPr>
              <w:rPr>
                <w:color w:val="000000"/>
                <w:sz w:val="28"/>
                <w:szCs w:val="28"/>
              </w:rPr>
            </w:pPr>
            <w:r w:rsidRPr="00E562A6">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rPr>
                <w:color w:val="000000"/>
                <w:sz w:val="28"/>
                <w:szCs w:val="28"/>
              </w:rPr>
            </w:pPr>
            <w:r w:rsidRPr="00E562A6">
              <w:rPr>
                <w:color w:val="000000"/>
                <w:sz w:val="28"/>
                <w:szCs w:val="28"/>
              </w:rPr>
              <w:t> </w:t>
            </w:r>
          </w:p>
        </w:tc>
        <w:tc>
          <w:tcPr>
            <w:tcW w:w="158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rPr>
                <w:color w:val="000000"/>
                <w:sz w:val="28"/>
                <w:szCs w:val="28"/>
              </w:rPr>
            </w:pPr>
            <w:r w:rsidRPr="00E562A6">
              <w:rPr>
                <w:color w:val="000000"/>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rPr>
                <w:color w:val="000000"/>
                <w:sz w:val="28"/>
                <w:szCs w:val="28"/>
              </w:rPr>
            </w:pPr>
            <w:r w:rsidRPr="00E562A6">
              <w:rPr>
                <w:color w:val="000000"/>
                <w:sz w:val="28"/>
                <w:szCs w:val="28"/>
              </w:rPr>
              <w:t> </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E562A6" w:rsidRPr="00E562A6" w:rsidRDefault="00E562A6" w:rsidP="00E562A6">
            <w:pPr>
              <w:rPr>
                <w:b/>
                <w:bCs/>
                <w:sz w:val="28"/>
                <w:szCs w:val="28"/>
              </w:rPr>
            </w:pPr>
            <w:r w:rsidRPr="00E562A6">
              <w:rPr>
                <w:b/>
                <w:bCs/>
                <w:sz w:val="28"/>
                <w:szCs w:val="28"/>
              </w:rPr>
              <w:t>ПРОФИЦИТ, ДЕФИЦИТ</w:t>
            </w:r>
          </w:p>
        </w:tc>
        <w:tc>
          <w:tcPr>
            <w:tcW w:w="194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-3314,6</w:t>
            </w:r>
          </w:p>
        </w:tc>
        <w:tc>
          <w:tcPr>
            <w:tcW w:w="158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8000,4</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-241,4</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E562A6" w:rsidRPr="00E562A6" w:rsidRDefault="00E562A6" w:rsidP="00E562A6">
            <w:pPr>
              <w:rPr>
                <w:sz w:val="28"/>
                <w:szCs w:val="28"/>
              </w:rPr>
            </w:pPr>
            <w:r w:rsidRPr="00E562A6">
              <w:rPr>
                <w:sz w:val="28"/>
                <w:szCs w:val="28"/>
              </w:rPr>
              <w:t>ИСТОЧНИКИ ПОКРЫТИЯ ДЕФИЦИТА</w:t>
            </w:r>
          </w:p>
        </w:tc>
        <w:tc>
          <w:tcPr>
            <w:tcW w:w="194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sz w:val="28"/>
                <w:szCs w:val="28"/>
              </w:rPr>
            </w:pPr>
            <w:r w:rsidRPr="00E562A6">
              <w:rPr>
                <w:sz w:val="28"/>
                <w:szCs w:val="28"/>
              </w:rPr>
              <w:t>3314,6</w:t>
            </w:r>
          </w:p>
        </w:tc>
        <w:tc>
          <w:tcPr>
            <w:tcW w:w="158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sz w:val="28"/>
                <w:szCs w:val="28"/>
              </w:rPr>
            </w:pPr>
            <w:r w:rsidRPr="00E562A6">
              <w:rPr>
                <w:sz w:val="28"/>
                <w:szCs w:val="28"/>
              </w:rPr>
              <w:t>-8000,4</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-241,4</w:t>
            </w:r>
          </w:p>
        </w:tc>
      </w:tr>
      <w:tr w:rsidR="00E562A6" w:rsidRPr="00E562A6" w:rsidTr="00E562A6">
        <w:trPr>
          <w:trHeight w:val="750"/>
        </w:trPr>
        <w:tc>
          <w:tcPr>
            <w:tcW w:w="5640"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sz w:val="28"/>
                <w:szCs w:val="28"/>
              </w:rPr>
            </w:pPr>
            <w:r w:rsidRPr="00E562A6">
              <w:rPr>
                <w:sz w:val="28"/>
                <w:szCs w:val="28"/>
              </w:rPr>
              <w:lastRenderedPageBreak/>
              <w:t>Кредиты кредитных организаций в валюте РФ</w:t>
            </w:r>
          </w:p>
        </w:tc>
        <w:tc>
          <w:tcPr>
            <w:tcW w:w="1940" w:type="dxa"/>
            <w:tcBorders>
              <w:top w:val="nil"/>
              <w:left w:val="nil"/>
              <w:bottom w:val="single" w:sz="4" w:space="0" w:color="auto"/>
              <w:right w:val="single" w:sz="4" w:space="0" w:color="auto"/>
            </w:tcBorders>
            <w:shd w:val="clear" w:color="000000" w:fill="auto"/>
            <w:noWrap/>
            <w:vAlign w:val="bottom"/>
            <w:hideMark/>
          </w:tcPr>
          <w:p w:rsidR="00E562A6" w:rsidRPr="00E562A6" w:rsidRDefault="00E562A6" w:rsidP="00E562A6">
            <w:pPr>
              <w:jc w:val="right"/>
              <w:rPr>
                <w:sz w:val="28"/>
                <w:szCs w:val="28"/>
              </w:rPr>
            </w:pPr>
            <w:r w:rsidRPr="00E562A6">
              <w:rPr>
                <w:sz w:val="28"/>
                <w:szCs w:val="28"/>
              </w:rPr>
              <w:t>1465,4</w:t>
            </w:r>
          </w:p>
        </w:tc>
        <w:tc>
          <w:tcPr>
            <w:tcW w:w="1580" w:type="dxa"/>
            <w:tcBorders>
              <w:top w:val="nil"/>
              <w:left w:val="nil"/>
              <w:bottom w:val="single" w:sz="4" w:space="0" w:color="auto"/>
              <w:right w:val="single" w:sz="4" w:space="0" w:color="auto"/>
            </w:tcBorders>
            <w:shd w:val="clear" w:color="000000" w:fill="auto"/>
            <w:noWrap/>
            <w:vAlign w:val="bottom"/>
            <w:hideMark/>
          </w:tcPr>
          <w:p w:rsidR="00E562A6" w:rsidRPr="00E562A6" w:rsidRDefault="00E562A6" w:rsidP="00E562A6">
            <w:pPr>
              <w:jc w:val="right"/>
              <w:rPr>
                <w:sz w:val="28"/>
                <w:szCs w:val="28"/>
              </w:rPr>
            </w:pPr>
            <w:r w:rsidRPr="00E562A6">
              <w:rPr>
                <w:sz w:val="28"/>
                <w:szCs w:val="28"/>
              </w:rPr>
              <w:t>0</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0,0</w:t>
            </w:r>
          </w:p>
        </w:tc>
      </w:tr>
      <w:tr w:rsidR="00E562A6" w:rsidRPr="00E562A6" w:rsidTr="00E562A6">
        <w:trPr>
          <w:trHeight w:val="1125"/>
        </w:trPr>
        <w:tc>
          <w:tcPr>
            <w:tcW w:w="5640"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sz w:val="28"/>
                <w:szCs w:val="28"/>
              </w:rPr>
            </w:pPr>
            <w:r w:rsidRPr="00E562A6">
              <w:rPr>
                <w:sz w:val="28"/>
                <w:szCs w:val="28"/>
              </w:rPr>
              <w:t>Привлечение кредитов кредитных организаций в валюте Российской Федерации</w:t>
            </w:r>
          </w:p>
        </w:tc>
        <w:tc>
          <w:tcPr>
            <w:tcW w:w="1940" w:type="dxa"/>
            <w:tcBorders>
              <w:top w:val="nil"/>
              <w:left w:val="nil"/>
              <w:bottom w:val="single" w:sz="4" w:space="0" w:color="auto"/>
              <w:right w:val="single" w:sz="4" w:space="0" w:color="auto"/>
            </w:tcBorders>
            <w:shd w:val="clear" w:color="000000" w:fill="auto"/>
            <w:noWrap/>
            <w:vAlign w:val="bottom"/>
            <w:hideMark/>
          </w:tcPr>
          <w:p w:rsidR="00E562A6" w:rsidRPr="00E562A6" w:rsidRDefault="00E562A6" w:rsidP="00E562A6">
            <w:pPr>
              <w:jc w:val="right"/>
              <w:rPr>
                <w:sz w:val="28"/>
                <w:szCs w:val="28"/>
              </w:rPr>
            </w:pPr>
            <w:r w:rsidRPr="00E562A6">
              <w:rPr>
                <w:sz w:val="28"/>
                <w:szCs w:val="28"/>
              </w:rPr>
              <w:t>1465,4</w:t>
            </w:r>
          </w:p>
        </w:tc>
        <w:tc>
          <w:tcPr>
            <w:tcW w:w="158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sz w:val="28"/>
                <w:szCs w:val="28"/>
              </w:rPr>
            </w:pPr>
            <w:r w:rsidRPr="00E562A6">
              <w:rPr>
                <w:sz w:val="28"/>
                <w:szCs w:val="28"/>
              </w:rPr>
              <w:t>0</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0,0</w:t>
            </w:r>
          </w:p>
        </w:tc>
      </w:tr>
      <w:tr w:rsidR="00E562A6" w:rsidRPr="00E562A6" w:rsidTr="00E562A6">
        <w:trPr>
          <w:trHeight w:val="1110"/>
        </w:trPr>
        <w:tc>
          <w:tcPr>
            <w:tcW w:w="5640" w:type="dxa"/>
            <w:tcBorders>
              <w:top w:val="nil"/>
              <w:left w:val="nil"/>
              <w:bottom w:val="nil"/>
              <w:right w:val="nil"/>
            </w:tcBorders>
            <w:shd w:val="clear" w:color="000000" w:fill="auto"/>
            <w:vAlign w:val="bottom"/>
            <w:hideMark/>
          </w:tcPr>
          <w:p w:rsidR="00E562A6" w:rsidRPr="00E562A6" w:rsidRDefault="00E562A6" w:rsidP="00E562A6">
            <w:pPr>
              <w:rPr>
                <w:sz w:val="28"/>
                <w:szCs w:val="28"/>
              </w:rPr>
            </w:pPr>
            <w:r w:rsidRPr="00E562A6">
              <w:rPr>
                <w:sz w:val="28"/>
                <w:szCs w:val="28"/>
              </w:rPr>
              <w:t xml:space="preserve">Погашение кредитов, предоставленных кредитными </w:t>
            </w:r>
            <w:proofErr w:type="spellStart"/>
            <w:r w:rsidRPr="00E562A6">
              <w:rPr>
                <w:sz w:val="28"/>
                <w:szCs w:val="28"/>
              </w:rPr>
              <w:t>рганизациями</w:t>
            </w:r>
            <w:proofErr w:type="spellEnd"/>
            <w:r w:rsidRPr="00E562A6">
              <w:rPr>
                <w:sz w:val="28"/>
                <w:szCs w:val="28"/>
              </w:rPr>
              <w:t xml:space="preserve"> в валюте Российской Федерации</w:t>
            </w:r>
          </w:p>
        </w:tc>
        <w:tc>
          <w:tcPr>
            <w:tcW w:w="1940" w:type="dxa"/>
            <w:tcBorders>
              <w:top w:val="nil"/>
              <w:left w:val="single" w:sz="4" w:space="0" w:color="auto"/>
              <w:bottom w:val="single" w:sz="4" w:space="0" w:color="auto"/>
              <w:right w:val="single" w:sz="4" w:space="0" w:color="auto"/>
            </w:tcBorders>
            <w:shd w:val="clear" w:color="000000" w:fill="auto"/>
            <w:noWrap/>
            <w:vAlign w:val="bottom"/>
            <w:hideMark/>
          </w:tcPr>
          <w:p w:rsidR="00E562A6" w:rsidRPr="00E562A6" w:rsidRDefault="00E562A6" w:rsidP="00E562A6">
            <w:pPr>
              <w:jc w:val="right"/>
              <w:rPr>
                <w:sz w:val="28"/>
                <w:szCs w:val="28"/>
              </w:rPr>
            </w:pPr>
            <w:r w:rsidRPr="00E562A6">
              <w:rPr>
                <w:sz w:val="28"/>
                <w:szCs w:val="28"/>
              </w:rPr>
              <w:t>0</w:t>
            </w:r>
          </w:p>
        </w:tc>
        <w:tc>
          <w:tcPr>
            <w:tcW w:w="158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sz w:val="28"/>
                <w:szCs w:val="28"/>
              </w:rPr>
            </w:pPr>
            <w:r w:rsidRPr="00E562A6">
              <w:rPr>
                <w:sz w:val="28"/>
                <w:szCs w:val="28"/>
              </w:rPr>
              <w:t>0</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0,0</w:t>
            </w:r>
          </w:p>
        </w:tc>
      </w:tr>
      <w:tr w:rsidR="00E562A6" w:rsidRPr="00E562A6" w:rsidTr="00E562A6">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E562A6" w:rsidRPr="00E562A6" w:rsidRDefault="00E562A6" w:rsidP="00E562A6">
            <w:pPr>
              <w:rPr>
                <w:sz w:val="28"/>
                <w:szCs w:val="28"/>
              </w:rPr>
            </w:pPr>
            <w:r w:rsidRPr="00E562A6">
              <w:rPr>
                <w:sz w:val="28"/>
                <w:szCs w:val="28"/>
              </w:rPr>
              <w:t>Изменение остатков</w:t>
            </w:r>
          </w:p>
        </w:tc>
        <w:tc>
          <w:tcPr>
            <w:tcW w:w="1940" w:type="dxa"/>
            <w:tcBorders>
              <w:top w:val="nil"/>
              <w:left w:val="nil"/>
              <w:bottom w:val="single" w:sz="4" w:space="0" w:color="auto"/>
              <w:right w:val="single" w:sz="4" w:space="0" w:color="auto"/>
            </w:tcBorders>
            <w:shd w:val="clear" w:color="000000" w:fill="auto"/>
            <w:noWrap/>
            <w:vAlign w:val="bottom"/>
            <w:hideMark/>
          </w:tcPr>
          <w:p w:rsidR="00E562A6" w:rsidRPr="00E562A6" w:rsidRDefault="00E562A6" w:rsidP="00E562A6">
            <w:pPr>
              <w:jc w:val="right"/>
              <w:rPr>
                <w:sz w:val="28"/>
                <w:szCs w:val="28"/>
              </w:rPr>
            </w:pPr>
            <w:r w:rsidRPr="00E562A6">
              <w:rPr>
                <w:sz w:val="28"/>
                <w:szCs w:val="28"/>
              </w:rPr>
              <w:t>1849,2</w:t>
            </w:r>
          </w:p>
        </w:tc>
        <w:tc>
          <w:tcPr>
            <w:tcW w:w="1580"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sz w:val="28"/>
                <w:szCs w:val="28"/>
              </w:rPr>
            </w:pPr>
            <w:r w:rsidRPr="00E562A6">
              <w:rPr>
                <w:sz w:val="28"/>
                <w:szCs w:val="28"/>
              </w:rPr>
              <w:t>-8 000,4</w:t>
            </w:r>
          </w:p>
        </w:tc>
        <w:tc>
          <w:tcPr>
            <w:tcW w:w="190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right"/>
              <w:rPr>
                <w:color w:val="000000"/>
                <w:sz w:val="28"/>
                <w:szCs w:val="28"/>
              </w:rPr>
            </w:pPr>
            <w:r w:rsidRPr="00E562A6">
              <w:rPr>
                <w:color w:val="000000"/>
                <w:sz w:val="28"/>
                <w:szCs w:val="28"/>
              </w:rPr>
              <w:t>-432,6</w:t>
            </w:r>
          </w:p>
        </w:tc>
      </w:tr>
      <w:tr w:rsidR="00E562A6" w:rsidRPr="00E562A6" w:rsidTr="00E562A6">
        <w:trPr>
          <w:trHeight w:val="255"/>
        </w:trPr>
        <w:tc>
          <w:tcPr>
            <w:tcW w:w="5640" w:type="dxa"/>
            <w:tcBorders>
              <w:top w:val="nil"/>
              <w:left w:val="nil"/>
              <w:bottom w:val="nil"/>
              <w:right w:val="nil"/>
            </w:tcBorders>
            <w:shd w:val="clear" w:color="auto" w:fill="auto"/>
            <w:noWrap/>
            <w:vAlign w:val="bottom"/>
            <w:hideMark/>
          </w:tcPr>
          <w:p w:rsidR="00E562A6" w:rsidRPr="00E562A6" w:rsidRDefault="00E562A6" w:rsidP="00E562A6">
            <w:pPr>
              <w:jc w:val="right"/>
              <w:rPr>
                <w:color w:val="000000"/>
                <w:sz w:val="28"/>
                <w:szCs w:val="28"/>
              </w:rPr>
            </w:pPr>
          </w:p>
        </w:tc>
        <w:tc>
          <w:tcPr>
            <w:tcW w:w="1940" w:type="dxa"/>
            <w:tcBorders>
              <w:top w:val="nil"/>
              <w:left w:val="nil"/>
              <w:bottom w:val="nil"/>
              <w:right w:val="nil"/>
            </w:tcBorders>
            <w:shd w:val="clear" w:color="auto" w:fill="auto"/>
            <w:noWrap/>
            <w:vAlign w:val="bottom"/>
            <w:hideMark/>
          </w:tcPr>
          <w:p w:rsidR="00E562A6" w:rsidRPr="00E562A6" w:rsidRDefault="00E562A6" w:rsidP="00E562A6">
            <w:pPr>
              <w:rPr>
                <w:sz w:val="20"/>
                <w:szCs w:val="20"/>
              </w:rPr>
            </w:pPr>
          </w:p>
        </w:tc>
        <w:tc>
          <w:tcPr>
            <w:tcW w:w="1580" w:type="dxa"/>
            <w:tcBorders>
              <w:top w:val="nil"/>
              <w:left w:val="nil"/>
              <w:bottom w:val="nil"/>
              <w:right w:val="nil"/>
            </w:tcBorders>
            <w:shd w:val="clear" w:color="auto" w:fill="auto"/>
            <w:noWrap/>
            <w:vAlign w:val="bottom"/>
            <w:hideMark/>
          </w:tcPr>
          <w:p w:rsidR="00E562A6" w:rsidRPr="00E562A6" w:rsidRDefault="00E562A6" w:rsidP="00E562A6">
            <w:pPr>
              <w:rPr>
                <w:sz w:val="20"/>
                <w:szCs w:val="20"/>
              </w:rPr>
            </w:pPr>
          </w:p>
        </w:tc>
        <w:tc>
          <w:tcPr>
            <w:tcW w:w="1900" w:type="dxa"/>
            <w:tcBorders>
              <w:top w:val="nil"/>
              <w:left w:val="nil"/>
              <w:bottom w:val="nil"/>
              <w:right w:val="nil"/>
            </w:tcBorders>
            <w:shd w:val="clear" w:color="auto" w:fill="auto"/>
            <w:noWrap/>
            <w:vAlign w:val="bottom"/>
            <w:hideMark/>
          </w:tcPr>
          <w:p w:rsidR="00E562A6" w:rsidRPr="00E562A6" w:rsidRDefault="00E562A6" w:rsidP="00E562A6">
            <w:pPr>
              <w:rPr>
                <w:sz w:val="20"/>
                <w:szCs w:val="20"/>
              </w:rPr>
            </w:pPr>
          </w:p>
        </w:tc>
      </w:tr>
      <w:tr w:rsidR="00E562A6" w:rsidRPr="00E562A6" w:rsidTr="00E562A6">
        <w:trPr>
          <w:trHeight w:val="255"/>
        </w:trPr>
        <w:tc>
          <w:tcPr>
            <w:tcW w:w="5640" w:type="dxa"/>
            <w:tcBorders>
              <w:top w:val="nil"/>
              <w:left w:val="nil"/>
              <w:bottom w:val="nil"/>
              <w:right w:val="nil"/>
            </w:tcBorders>
            <w:shd w:val="clear" w:color="auto" w:fill="auto"/>
            <w:noWrap/>
            <w:vAlign w:val="bottom"/>
            <w:hideMark/>
          </w:tcPr>
          <w:p w:rsidR="00E562A6" w:rsidRPr="00E562A6" w:rsidRDefault="00E562A6" w:rsidP="00E562A6">
            <w:pPr>
              <w:rPr>
                <w:sz w:val="20"/>
                <w:szCs w:val="20"/>
              </w:rPr>
            </w:pPr>
          </w:p>
        </w:tc>
        <w:tc>
          <w:tcPr>
            <w:tcW w:w="1940" w:type="dxa"/>
            <w:tcBorders>
              <w:top w:val="nil"/>
              <w:left w:val="nil"/>
              <w:bottom w:val="nil"/>
              <w:right w:val="nil"/>
            </w:tcBorders>
            <w:shd w:val="clear" w:color="auto" w:fill="auto"/>
            <w:noWrap/>
            <w:vAlign w:val="bottom"/>
            <w:hideMark/>
          </w:tcPr>
          <w:p w:rsidR="00E562A6" w:rsidRPr="00E562A6" w:rsidRDefault="00E562A6" w:rsidP="00E562A6">
            <w:pPr>
              <w:rPr>
                <w:sz w:val="20"/>
                <w:szCs w:val="20"/>
              </w:rPr>
            </w:pPr>
          </w:p>
        </w:tc>
        <w:tc>
          <w:tcPr>
            <w:tcW w:w="1580" w:type="dxa"/>
            <w:tcBorders>
              <w:top w:val="nil"/>
              <w:left w:val="nil"/>
              <w:bottom w:val="nil"/>
              <w:right w:val="nil"/>
            </w:tcBorders>
            <w:shd w:val="clear" w:color="auto" w:fill="auto"/>
            <w:noWrap/>
            <w:vAlign w:val="bottom"/>
            <w:hideMark/>
          </w:tcPr>
          <w:p w:rsidR="00E562A6" w:rsidRPr="00E562A6" w:rsidRDefault="00E562A6" w:rsidP="00E562A6">
            <w:pPr>
              <w:rPr>
                <w:sz w:val="20"/>
                <w:szCs w:val="20"/>
              </w:rPr>
            </w:pPr>
          </w:p>
        </w:tc>
        <w:tc>
          <w:tcPr>
            <w:tcW w:w="1900" w:type="dxa"/>
            <w:tcBorders>
              <w:top w:val="nil"/>
              <w:left w:val="nil"/>
              <w:bottom w:val="nil"/>
              <w:right w:val="nil"/>
            </w:tcBorders>
            <w:shd w:val="clear" w:color="auto" w:fill="auto"/>
            <w:noWrap/>
            <w:vAlign w:val="bottom"/>
            <w:hideMark/>
          </w:tcPr>
          <w:p w:rsidR="00E562A6" w:rsidRPr="00E562A6" w:rsidRDefault="00E562A6" w:rsidP="00E562A6">
            <w:pPr>
              <w:rPr>
                <w:sz w:val="20"/>
                <w:szCs w:val="20"/>
              </w:rPr>
            </w:pPr>
          </w:p>
        </w:tc>
      </w:tr>
    </w:tbl>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pPr>
        <w:spacing w:after="160" w:line="259" w:lineRule="auto"/>
        <w:rPr>
          <w:rFonts w:ascii="Times New Roman CYR" w:hAnsi="Times New Roman CYR" w:cs="Times New Roman CYR"/>
          <w:b/>
          <w:bCs/>
          <w:color w:val="000000"/>
        </w:rPr>
      </w:pPr>
      <w:r>
        <w:rPr>
          <w:rFonts w:ascii="Times New Roman CYR" w:hAnsi="Times New Roman CYR" w:cs="Times New Roman CYR"/>
          <w:b/>
          <w:bCs/>
          <w:color w:val="000000"/>
        </w:rPr>
        <w:br w:type="page"/>
      </w:r>
    </w:p>
    <w:tbl>
      <w:tblPr>
        <w:tblW w:w="15280" w:type="dxa"/>
        <w:tblInd w:w="108" w:type="dxa"/>
        <w:tblLook w:val="04A0" w:firstRow="1" w:lastRow="0" w:firstColumn="1" w:lastColumn="0" w:noHBand="0" w:noVBand="1"/>
      </w:tblPr>
      <w:tblGrid>
        <w:gridCol w:w="10000"/>
        <w:gridCol w:w="1740"/>
        <w:gridCol w:w="1400"/>
        <w:gridCol w:w="2140"/>
      </w:tblGrid>
      <w:tr w:rsidR="00E562A6" w:rsidRPr="00E562A6" w:rsidTr="00E562A6">
        <w:trPr>
          <w:trHeight w:val="375"/>
        </w:trPr>
        <w:tc>
          <w:tcPr>
            <w:tcW w:w="15280" w:type="dxa"/>
            <w:gridSpan w:val="4"/>
            <w:tcBorders>
              <w:top w:val="nil"/>
              <w:left w:val="nil"/>
              <w:bottom w:val="nil"/>
              <w:right w:val="nil"/>
            </w:tcBorders>
            <w:shd w:val="clear" w:color="auto" w:fill="auto"/>
            <w:vAlign w:val="bottom"/>
            <w:hideMark/>
          </w:tcPr>
          <w:p w:rsidR="00E562A6" w:rsidRPr="00E562A6" w:rsidRDefault="00E562A6" w:rsidP="00E562A6">
            <w:pPr>
              <w:jc w:val="center"/>
              <w:rPr>
                <w:b/>
                <w:bCs/>
                <w:sz w:val="28"/>
                <w:szCs w:val="28"/>
              </w:rPr>
            </w:pPr>
            <w:r w:rsidRPr="00E562A6">
              <w:rPr>
                <w:b/>
                <w:bCs/>
                <w:sz w:val="28"/>
                <w:szCs w:val="28"/>
              </w:rPr>
              <w:lastRenderedPageBreak/>
              <w:t>Распределение</w:t>
            </w:r>
          </w:p>
        </w:tc>
      </w:tr>
      <w:tr w:rsidR="00E562A6" w:rsidRPr="00E562A6" w:rsidTr="00E562A6">
        <w:trPr>
          <w:trHeight w:val="1140"/>
        </w:trPr>
        <w:tc>
          <w:tcPr>
            <w:tcW w:w="15280" w:type="dxa"/>
            <w:gridSpan w:val="4"/>
            <w:tcBorders>
              <w:top w:val="nil"/>
              <w:left w:val="nil"/>
              <w:bottom w:val="nil"/>
              <w:right w:val="nil"/>
            </w:tcBorders>
            <w:shd w:val="clear" w:color="auto" w:fill="auto"/>
            <w:vAlign w:val="bottom"/>
            <w:hideMark/>
          </w:tcPr>
          <w:p w:rsidR="00E562A6" w:rsidRPr="00E562A6" w:rsidRDefault="00E562A6" w:rsidP="00E562A6">
            <w:pPr>
              <w:jc w:val="center"/>
              <w:rPr>
                <w:b/>
                <w:bCs/>
                <w:sz w:val="28"/>
                <w:szCs w:val="28"/>
              </w:rPr>
            </w:pPr>
            <w:r w:rsidRPr="00E562A6">
              <w:rPr>
                <w:b/>
                <w:bCs/>
                <w:sz w:val="28"/>
                <w:szCs w:val="28"/>
              </w:rPr>
              <w:t xml:space="preserve">бюджетных ассигнований по целевым статьям (муниципальным программам </w:t>
            </w:r>
            <w:proofErr w:type="spellStart"/>
            <w:r w:rsidRPr="00E562A6">
              <w:rPr>
                <w:b/>
                <w:bCs/>
                <w:sz w:val="28"/>
                <w:szCs w:val="28"/>
              </w:rPr>
              <w:t>Кикнурского</w:t>
            </w:r>
            <w:proofErr w:type="spellEnd"/>
            <w:r w:rsidRPr="00E562A6">
              <w:rPr>
                <w:b/>
                <w:bCs/>
                <w:sz w:val="28"/>
                <w:szCs w:val="28"/>
              </w:rPr>
              <w:t xml:space="preserve"> муниципального округа и непрограммным направлениям деятельности), группам видов расходов классификации расходов бюджетов на 2022 год</w:t>
            </w:r>
          </w:p>
        </w:tc>
      </w:tr>
      <w:tr w:rsidR="00E562A6" w:rsidRPr="00E562A6" w:rsidTr="00E562A6">
        <w:trPr>
          <w:trHeight w:val="960"/>
        </w:trPr>
        <w:tc>
          <w:tcPr>
            <w:tcW w:w="10000" w:type="dxa"/>
            <w:tcBorders>
              <w:top w:val="single" w:sz="4" w:space="0" w:color="auto"/>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b/>
                <w:bCs/>
                <w:color w:val="000000"/>
                <w:sz w:val="28"/>
                <w:szCs w:val="28"/>
              </w:rPr>
            </w:pPr>
            <w:r w:rsidRPr="00E562A6">
              <w:rPr>
                <w:b/>
                <w:bCs/>
                <w:color w:val="000000"/>
                <w:sz w:val="28"/>
                <w:szCs w:val="28"/>
              </w:rPr>
              <w:t>Наименование расхода</w:t>
            </w:r>
          </w:p>
        </w:tc>
        <w:tc>
          <w:tcPr>
            <w:tcW w:w="1740" w:type="dxa"/>
            <w:tcBorders>
              <w:top w:val="single" w:sz="4" w:space="0" w:color="auto"/>
              <w:left w:val="nil"/>
              <w:bottom w:val="single" w:sz="4" w:space="0" w:color="auto"/>
              <w:right w:val="single" w:sz="4" w:space="0" w:color="auto"/>
            </w:tcBorders>
            <w:shd w:val="clear" w:color="auto" w:fill="auto"/>
            <w:hideMark/>
          </w:tcPr>
          <w:p w:rsidR="00E562A6" w:rsidRPr="00E562A6" w:rsidRDefault="00E562A6" w:rsidP="00E562A6">
            <w:pPr>
              <w:jc w:val="center"/>
              <w:rPr>
                <w:b/>
                <w:bCs/>
                <w:color w:val="000000"/>
                <w:sz w:val="28"/>
                <w:szCs w:val="28"/>
              </w:rPr>
            </w:pPr>
            <w:r w:rsidRPr="00E562A6">
              <w:rPr>
                <w:b/>
                <w:bCs/>
                <w:color w:val="000000"/>
                <w:sz w:val="28"/>
                <w:szCs w:val="28"/>
              </w:rPr>
              <w:t>Целевая статья</w:t>
            </w:r>
          </w:p>
        </w:tc>
        <w:tc>
          <w:tcPr>
            <w:tcW w:w="1400" w:type="dxa"/>
            <w:tcBorders>
              <w:top w:val="single" w:sz="4" w:space="0" w:color="auto"/>
              <w:left w:val="nil"/>
              <w:bottom w:val="single" w:sz="4" w:space="0" w:color="auto"/>
              <w:right w:val="single" w:sz="4" w:space="0" w:color="auto"/>
            </w:tcBorders>
            <w:shd w:val="clear" w:color="auto" w:fill="auto"/>
            <w:hideMark/>
          </w:tcPr>
          <w:p w:rsidR="00E562A6" w:rsidRPr="00E562A6" w:rsidRDefault="00E562A6" w:rsidP="00E562A6">
            <w:pPr>
              <w:jc w:val="center"/>
              <w:rPr>
                <w:b/>
                <w:bCs/>
                <w:color w:val="000000"/>
                <w:sz w:val="28"/>
                <w:szCs w:val="28"/>
              </w:rPr>
            </w:pPr>
            <w:r w:rsidRPr="00E562A6">
              <w:rPr>
                <w:b/>
                <w:bCs/>
                <w:color w:val="000000"/>
                <w:sz w:val="28"/>
                <w:szCs w:val="28"/>
              </w:rPr>
              <w:t xml:space="preserve"> Вид </w:t>
            </w:r>
            <w:proofErr w:type="gramStart"/>
            <w:r w:rsidRPr="00E562A6">
              <w:rPr>
                <w:b/>
                <w:bCs/>
                <w:color w:val="000000"/>
                <w:sz w:val="28"/>
                <w:szCs w:val="28"/>
              </w:rPr>
              <w:t>рас-хода</w:t>
            </w:r>
            <w:proofErr w:type="gramEnd"/>
          </w:p>
        </w:tc>
        <w:tc>
          <w:tcPr>
            <w:tcW w:w="2140" w:type="dxa"/>
            <w:tcBorders>
              <w:top w:val="single" w:sz="4" w:space="0" w:color="auto"/>
              <w:left w:val="nil"/>
              <w:bottom w:val="single" w:sz="4" w:space="0" w:color="auto"/>
              <w:right w:val="single" w:sz="4" w:space="0" w:color="auto"/>
            </w:tcBorders>
            <w:shd w:val="clear" w:color="auto" w:fill="auto"/>
            <w:hideMark/>
          </w:tcPr>
          <w:p w:rsidR="00E562A6" w:rsidRPr="00E562A6" w:rsidRDefault="00E562A6" w:rsidP="00E562A6">
            <w:pPr>
              <w:jc w:val="center"/>
              <w:rPr>
                <w:b/>
                <w:bCs/>
                <w:color w:val="000000"/>
                <w:sz w:val="28"/>
                <w:szCs w:val="28"/>
              </w:rPr>
            </w:pPr>
            <w:r w:rsidRPr="00E562A6">
              <w:rPr>
                <w:b/>
                <w:bCs/>
                <w:color w:val="000000"/>
                <w:sz w:val="28"/>
                <w:szCs w:val="28"/>
              </w:rPr>
              <w:t xml:space="preserve">Сумма   </w:t>
            </w:r>
            <w:proofErr w:type="gramStart"/>
            <w:r w:rsidRPr="00E562A6">
              <w:rPr>
                <w:b/>
                <w:bCs/>
                <w:color w:val="000000"/>
                <w:sz w:val="28"/>
                <w:szCs w:val="28"/>
              </w:rPr>
              <w:t xml:space="preserve">   (</w:t>
            </w:r>
            <w:proofErr w:type="gramEnd"/>
            <w:r w:rsidRPr="00E562A6">
              <w:rPr>
                <w:b/>
                <w:bCs/>
                <w:color w:val="000000"/>
                <w:sz w:val="28"/>
                <w:szCs w:val="28"/>
              </w:rPr>
              <w:t>тыс. рублей)</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b/>
                <w:bCs/>
                <w:color w:val="000000"/>
                <w:sz w:val="28"/>
                <w:szCs w:val="28"/>
              </w:rPr>
            </w:pPr>
            <w:r w:rsidRPr="00E562A6">
              <w:rPr>
                <w:b/>
                <w:bCs/>
                <w:color w:val="000000"/>
                <w:sz w:val="28"/>
                <w:szCs w:val="28"/>
              </w:rPr>
              <w:t>Всего расходов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b/>
                <w:bCs/>
                <w:color w:val="000000"/>
                <w:sz w:val="28"/>
                <w:szCs w:val="28"/>
              </w:rPr>
            </w:pPr>
            <w:r w:rsidRPr="00E562A6">
              <w:rPr>
                <w:b/>
                <w:bCs/>
                <w:color w:val="000000"/>
                <w:sz w:val="28"/>
                <w:szCs w:val="28"/>
              </w:rPr>
              <w:t>0000000000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b/>
                <w:bCs/>
                <w:color w:val="000000"/>
                <w:sz w:val="28"/>
                <w:szCs w:val="28"/>
              </w:rPr>
            </w:pPr>
            <w:r w:rsidRPr="00E562A6">
              <w:rPr>
                <w:b/>
                <w:bCs/>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b/>
                <w:bCs/>
                <w:color w:val="000000"/>
                <w:sz w:val="28"/>
                <w:szCs w:val="28"/>
              </w:rPr>
            </w:pPr>
            <w:r w:rsidRPr="00E562A6">
              <w:rPr>
                <w:b/>
                <w:bCs/>
                <w:color w:val="000000"/>
                <w:sz w:val="28"/>
                <w:szCs w:val="28"/>
              </w:rPr>
              <w:t>187671,8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"Развитие образования"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49050,2</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Подпрограмма "Развитие дошкольного и дополнительного образования детей"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38127,7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деятельности муниципальных учреждений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26438,3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Детские дошкольные учреждения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15005,4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2986,5</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2498,7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487,8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30,2</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25,3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11988,7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5137,5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6690,8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011000202В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160,4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Учреждения дополнительного образования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11432,9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2858,4</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2036,1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Предоставление субсидий бюджетным, автономным учреждениям и иным некоммерческим организациям</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600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822,3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28,9</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20,6</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Предоставление субсидий бюджетным, автономным учреждениям и иным некоммерческим организациям</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600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8545,6</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4878,8</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1485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39,6</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600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2070,1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011000204В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72,1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Обеспечение персонифицированного финансирования дополнительного образования детей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0110012000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214,2</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Предоставление субсидий бюджетным, автономным учреждениям и иным некоммерческим организациям</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0110012000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600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214,2</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457,1</w:t>
            </w:r>
          </w:p>
        </w:tc>
      </w:tr>
      <w:tr w:rsidR="00E562A6" w:rsidRPr="00E562A6" w:rsidTr="00E562A6">
        <w:trPr>
          <w:trHeight w:val="150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0110016130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457,1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0110016130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13,3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0110016130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443,8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межбюджетные трансферты из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0110017000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11018,1</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межбюджетные трансферты на организацию питания в муниципальных образовательных организациях, реализующих образовательную программу дошкольного образования  </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0110017100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213</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0110017100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213</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0110017140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10805,1</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0110017140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10606,8</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0110017140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198,3</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4967,6</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0120016000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3719,6</w:t>
            </w:r>
          </w:p>
        </w:tc>
      </w:tr>
      <w:tr w:rsidR="00E562A6" w:rsidRPr="00E562A6" w:rsidTr="00E562A6">
        <w:trPr>
          <w:trHeight w:val="150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0120016080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3713,4</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0120016080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70,3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0120016080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3643,1</w:t>
            </w:r>
          </w:p>
        </w:tc>
      </w:tr>
      <w:tr w:rsidR="00E562A6" w:rsidRPr="00E562A6" w:rsidTr="00E562A6">
        <w:trPr>
          <w:trHeight w:val="22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0120016090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по администрированию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0120016094</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6,2</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0120016094</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6,2</w:t>
            </w:r>
          </w:p>
        </w:tc>
      </w:tr>
      <w:tr w:rsidR="00E562A6" w:rsidRPr="00E562A6" w:rsidTr="00E562A6">
        <w:trPr>
          <w:trHeight w:val="22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01200N0820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1248</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Капитальные вложения в объекты государственной (муниципальной) собственности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01200N0820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400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1248</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Подпрограмма "Развитие кадрового потенциала системы образования округа"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0130000000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1474</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0130016000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1474</w:t>
            </w:r>
          </w:p>
        </w:tc>
      </w:tr>
      <w:tr w:rsidR="00E562A6" w:rsidRPr="00E562A6" w:rsidTr="00E562A6">
        <w:trPr>
          <w:trHeight w:val="150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0130016140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1474</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0130016140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1280,3</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0130016140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Предоставление субсидий бюджетным, автономным учреждениям и иным некоммерческим организациям</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0130016140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600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185,2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gramStart"/>
            <w:r w:rsidRPr="00E562A6">
              <w:rPr>
                <w:color w:val="000000"/>
                <w:sz w:val="28"/>
                <w:szCs w:val="28"/>
              </w:rPr>
              <w:lastRenderedPageBreak/>
              <w:t>Мероприятия</w:t>
            </w:r>
            <w:proofErr w:type="gramEnd"/>
            <w:r w:rsidRPr="00E562A6">
              <w:rPr>
                <w:color w:val="000000"/>
                <w:sz w:val="28"/>
                <w:szCs w:val="28"/>
              </w:rPr>
              <w:t xml:space="preserve"> не вошедшие в подпрограммы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4480,9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деятельности муниципальных учреждений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3902,3</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Учреждения, осуществляющие обеспечение деятельности учреждений образования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3902,3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01Я000205А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1124,7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01Я000205А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1124,7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01Я000205Б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11,3</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01Я000205Б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01Я000205В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2766,3</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01Я000205В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2351,9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01Я000205В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413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01Я000205В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93,6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области социальной политики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01Я0004050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93,6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01Я0004050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93,6</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01Я0016000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485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Осуществление деятельности по опеке и попечительству</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01Я0016040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485</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01Я0016040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377,4</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01Я0016040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107,6</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"Повышение эффективности реализации молодежной политики и организация отдыха и оздоровления детей и молодежи"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916,5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66,5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сфере молодежной политики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0200004020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66,5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0200004020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54,5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0200004020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12</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0200015000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108</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0200015060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108</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0200015060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Реализация мероприятий по обеспечению жильем молодых семей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02000L4970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740,9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02000L4970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740,9</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02000S5060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02000S5060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"Развитие культуры"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23971,6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деятельности муниципальных учреждений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23653,6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Библиотеки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9171,4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2728,4</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2676,3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52,1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27,6</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6415,4</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5065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1300,3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030000206В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50,1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Музеи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1540,4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447,7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447,7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4,5</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1088,2</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831,6</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246,6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030000207В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Дома </w:t>
            </w:r>
            <w:proofErr w:type="spellStart"/>
            <w:r w:rsidRPr="00E562A6">
              <w:rPr>
                <w:color w:val="000000"/>
                <w:sz w:val="28"/>
                <w:szCs w:val="28"/>
              </w:rPr>
              <w:t>кульуры</w:t>
            </w:r>
            <w:proofErr w:type="spellEnd"/>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12941,8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3239,8</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3012,9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226,9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32,7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9669,3</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5817,2</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3624,7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42,2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030000208В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185,2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сфере культуры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0300004040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64</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0300004040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0300004040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0300015000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200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Поддержка отрасли культуры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0300015600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200</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0300015600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200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Поддержка отрасли культуры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03000L5190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51,9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03000L5190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51,9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Поддержка отрасли культуры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03000S5600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03000S5600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"Социальная поддержка и социальное обслуживание граждан </w:t>
            </w:r>
            <w:proofErr w:type="spellStart"/>
            <w:r w:rsidRPr="00E562A6">
              <w:rPr>
                <w:color w:val="000000"/>
                <w:sz w:val="28"/>
                <w:szCs w:val="28"/>
              </w:rPr>
              <w:t>Кикнурского</w:t>
            </w:r>
            <w:proofErr w:type="spellEnd"/>
            <w:r w:rsidRPr="00E562A6">
              <w:rPr>
                <w:color w:val="000000"/>
                <w:sz w:val="28"/>
                <w:szCs w:val="28"/>
              </w:rPr>
              <w:t xml:space="preserve"> муниципального округа"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0400000000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2765,7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Допалаты</w:t>
            </w:r>
            <w:proofErr w:type="spellEnd"/>
            <w:r w:rsidRPr="00E562A6">
              <w:rPr>
                <w:color w:val="000000"/>
                <w:sz w:val="28"/>
                <w:szCs w:val="28"/>
              </w:rPr>
              <w:t xml:space="preserve"> к пенсиям, дополнительное пенсионное обеспечение</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0400008000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2395,1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0400008000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2395,1</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0400016000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367</w:t>
            </w:r>
          </w:p>
        </w:tc>
      </w:tr>
      <w:tr w:rsidR="00E562A6" w:rsidRPr="00E562A6" w:rsidTr="00E562A6">
        <w:trPr>
          <w:trHeight w:val="150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0400016120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0400016120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межбюджетные трансферты из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0400017000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Иные межбюджетные трансферты на оборудование мест проживания семей, находящихся в трудной жизненной ситуации, автономными пожарными </w:t>
            </w:r>
            <w:proofErr w:type="spellStart"/>
            <w:r w:rsidRPr="00E562A6">
              <w:rPr>
                <w:color w:val="000000"/>
                <w:sz w:val="28"/>
                <w:szCs w:val="28"/>
              </w:rPr>
              <w:t>извещателями</w:t>
            </w:r>
            <w:proofErr w:type="spellEnd"/>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0400017380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0400017380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"Развитие физической культуры и спорта"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553,8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22,5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области физической культуры и спорта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0500004060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22,5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0500004060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13,5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0500004060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Содержание объектов спорта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0500009000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31,3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050000900А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050000900А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050000900Б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050000900Б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050000900В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14,6</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050000900В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050000900В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межбюджетные трансферты из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0500017000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500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Финансовая поддержка детско-юношеского спорта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0500017440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500</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0500017440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500</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"Содействие занятости населения </w:t>
            </w:r>
            <w:proofErr w:type="spellStart"/>
            <w:r w:rsidRPr="00E562A6">
              <w:rPr>
                <w:color w:val="000000"/>
                <w:sz w:val="28"/>
                <w:szCs w:val="28"/>
              </w:rPr>
              <w:t>Кикнурского</w:t>
            </w:r>
            <w:proofErr w:type="spellEnd"/>
            <w:r w:rsidRPr="00E562A6">
              <w:rPr>
                <w:color w:val="000000"/>
                <w:sz w:val="28"/>
                <w:szCs w:val="28"/>
              </w:rPr>
              <w:t xml:space="preserve"> муниципального округа"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0600000000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Другие </w:t>
            </w:r>
            <w:proofErr w:type="spellStart"/>
            <w:r w:rsidRPr="00E562A6">
              <w:rPr>
                <w:color w:val="000000"/>
                <w:sz w:val="28"/>
                <w:szCs w:val="28"/>
              </w:rPr>
              <w:t>общегосудасртвеные</w:t>
            </w:r>
            <w:proofErr w:type="spellEnd"/>
            <w:r w:rsidRPr="00E562A6">
              <w:rPr>
                <w:color w:val="000000"/>
                <w:sz w:val="28"/>
                <w:szCs w:val="28"/>
              </w:rPr>
              <w:t xml:space="preserve"> </w:t>
            </w:r>
            <w:proofErr w:type="spellStart"/>
            <w:r w:rsidRPr="00E562A6">
              <w:rPr>
                <w:color w:val="000000"/>
                <w:sz w:val="28"/>
                <w:szCs w:val="28"/>
              </w:rPr>
              <w:t>воросы</w:t>
            </w:r>
            <w:proofErr w:type="spellEnd"/>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0600013000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0600013000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"Обеспечение безопасности и жизнедеятельности населения </w:t>
            </w:r>
            <w:proofErr w:type="spellStart"/>
            <w:r w:rsidRPr="00E562A6">
              <w:rPr>
                <w:color w:val="000000"/>
                <w:sz w:val="28"/>
                <w:szCs w:val="28"/>
              </w:rPr>
              <w:t>Кикнурского</w:t>
            </w:r>
            <w:proofErr w:type="spellEnd"/>
            <w:r w:rsidRPr="00E562A6">
              <w:rPr>
                <w:color w:val="000000"/>
                <w:sz w:val="28"/>
                <w:szCs w:val="28"/>
              </w:rPr>
              <w:t xml:space="preserve"> муниципального округа"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8753,9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Обеспечение </w:t>
            </w:r>
            <w:proofErr w:type="gramStart"/>
            <w:r w:rsidRPr="00E562A6">
              <w:rPr>
                <w:color w:val="000000"/>
                <w:sz w:val="28"/>
                <w:szCs w:val="28"/>
              </w:rPr>
              <w:t>деятельности  Единой</w:t>
            </w:r>
            <w:proofErr w:type="gramEnd"/>
            <w:r w:rsidRPr="00E562A6">
              <w:rPr>
                <w:color w:val="000000"/>
                <w:sz w:val="28"/>
                <w:szCs w:val="28"/>
              </w:rPr>
              <w:t xml:space="preserve"> дежурной диспетчерской службы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1627,3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070000300А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347,7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070000300А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347,7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070000300Б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3,5</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070000300Б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070000300В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1276,1</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070000300В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958,3</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070000300В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317,8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2901,8</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области национальной безопасности и правоохранительной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0700004070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101,8</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0700004070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101,8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Уличное освещение</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0700004150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1944</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0700004150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1944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Прочие мероприятия по благоустройству</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0700004160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856</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0700004160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856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Обеспечение деятельности пожарных команд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0700005000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4124,8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070000500А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1353,9</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070000500А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1353,9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070000500Б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13,7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070000500Б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13,7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070000500В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2757,2</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070000500В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2478,5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070000500В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278,7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Резервные фонды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0700007000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Резервный фонд местных администраций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0700007030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0700007030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100</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"Энергосбережение и повышение энергетической эффективности"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0800000000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360,7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0800013000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360,7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0800013000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360,7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"Развитие транспортной системы"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48728,6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8421,2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сфере дорожной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0900004090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7281,2</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0900004090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7281,2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сфере развития транспортной инфраструктуры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0900004180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1140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0900004180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1140</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lastRenderedPageBreak/>
              <w:t>Софинансирование</w:t>
            </w:r>
            <w:proofErr w:type="spellEnd"/>
            <w:r w:rsidRPr="00E562A6">
              <w:rPr>
                <w:color w:val="000000"/>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0900015000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38412,7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0900015080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29033,8</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0900015080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29033,8</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Инвестиционные программы и проекты развития общественной инфраструктуры муниципальных образований в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0900015170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381,9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0900015170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381,9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Ремонт автомобильных дорог местного значения с твердым покрытием в границах городских населенных пунктов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0900015550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8997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0900015550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8997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09000S5080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1528,1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09000S5080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1528,1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09000S5170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275,7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09000S5170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275,7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Ремонт автомобильных дорог местного значения с твердым покрытием в границах городских населенных пунктов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09000S5550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90,9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09000S5550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90,9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"Экология и природные ресурсы"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1029,6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842,1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области охраны окружающей среды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1000004100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487,1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1000004100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457,1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1000004100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связанные с ликвидацией свалок</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1000004190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355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1000004190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355</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1000015000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171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Реализация государственной программы Кировской области "Охрана окружающей среды, воспроизводство и использование природных ресурсов"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1000015020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171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1000015020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171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межбюджетные трансферты из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1000017000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Регулирование численности волка в целях обеспечения безопасности и жизнедеятельности населения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1000017060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1000017060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Реализация государственной программы Кировской области "Охрана окружающей среды, воспроизводство и использование природных ресурсов"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10000S5020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10000S5020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"Управление муниципальным имуществом и земельными ресурсами"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4710,9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3786,8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Управление муниципальным имуществом </w:t>
            </w:r>
            <w:proofErr w:type="spellStart"/>
            <w:r w:rsidRPr="00E562A6">
              <w:rPr>
                <w:color w:val="000000"/>
                <w:sz w:val="28"/>
                <w:szCs w:val="28"/>
              </w:rPr>
              <w:t>Кикнурского</w:t>
            </w:r>
            <w:proofErr w:type="spellEnd"/>
            <w:r w:rsidRPr="00E562A6">
              <w:rPr>
                <w:color w:val="000000"/>
                <w:sz w:val="28"/>
                <w:szCs w:val="28"/>
              </w:rPr>
              <w:t xml:space="preserve"> округа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1200004120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3786,8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120000412А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120000412А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120000412Б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120000412Б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120000412В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3785,7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120000412В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3687,4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120000412В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98,3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межбюджетные трансферты из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1200017000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733</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межбюджетные трансферты на стимулирование деятельности органов местного самоуправления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1200017410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733</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1200017410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733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Проведение комплексных кадастровых работ</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12000L5110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191,1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12000L5110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191,1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"Развитие архивного дела"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1400000000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90,7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1400013000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14</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1400013000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14</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1400016000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76,7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Хранение, комплектование, учет и использование архивных документов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1400016010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76,7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1400016010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76,7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"Развитие муниципального управления"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37909,9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Руководство и управление в сфере установленных функций органов местного самоуправления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26291,3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Центральный аппарат</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26291,3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7624,9</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7521,9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76</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18589,4</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16696,1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1801,8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Социальное обеспечение и иные выплаты населению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150000103В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64,2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деятельности муниципальных учреждений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10161,2</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10161,2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150000203А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3238</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150000203А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3238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150000203Б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32,7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150000203Б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32,7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6890,5</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6402,6</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486,4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150000203В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Проведение выборов и референдумов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1500011000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Проведение референдумов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1500011030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1500011030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494,1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178,8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315,3</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1500015000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53,9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Подготовка и повышение квалификации лиц, замещающих муниципальные должности, и муниципальных служащих</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1500015560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53,9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1500015560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53,9</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466,9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Создание и деятельность в муниципальных образованиях административных комиссий</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1500016050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1500016050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0,9</w:t>
            </w:r>
          </w:p>
        </w:tc>
      </w:tr>
      <w:tr w:rsidR="00E562A6" w:rsidRPr="00E562A6" w:rsidTr="00E562A6">
        <w:trPr>
          <w:trHeight w:val="150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1500016060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466</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1500016060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404,5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1500016060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61,5</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1500051180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270,7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1500051180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270,7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1500051200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21,3</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1500051200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21,3</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Подготовка и повышение квалификации лиц, замещающих муниципальные должности, и муниципальных служащих</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15000S5560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15000S5560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"Управление муниципальными финансами"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6079</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Руководство и управление в сфере установленных функций органов местного самоуправления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5975,5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Центральный аппарат</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5975,5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160000103А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1675,5</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160000103А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1675,5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160000103Б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16,9</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160000103Б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4283,1</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3967,6</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315,3</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Иные бюджетные ассигнования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160000103В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800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Обслуживание муниципального долга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103,5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Обслуживание государственного (муниципального) долга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1600006000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700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103,5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"Развитие строительства и архитектуры"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1700000000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185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1700004000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185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области развития строительства и архитектуры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1700004130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185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1700004130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185</w:t>
            </w:r>
          </w:p>
        </w:tc>
      </w:tr>
      <w:tr w:rsidR="00E562A6" w:rsidRPr="00E562A6" w:rsidTr="00E562A6">
        <w:trPr>
          <w:trHeight w:val="150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"Предупреждение возникновения, </w:t>
            </w:r>
            <w:proofErr w:type="spellStart"/>
            <w:r w:rsidRPr="00E562A6">
              <w:rPr>
                <w:color w:val="000000"/>
                <w:sz w:val="28"/>
                <w:szCs w:val="28"/>
              </w:rPr>
              <w:t>распостранения</w:t>
            </w:r>
            <w:proofErr w:type="spellEnd"/>
            <w:r w:rsidRPr="00E562A6">
              <w:rPr>
                <w:color w:val="000000"/>
                <w:sz w:val="28"/>
                <w:szCs w:val="28"/>
              </w:rPr>
              <w:t xml:space="preserve"> и ликвидация заразных и незаразных заболеваний животных и птицы, в том числе общих для человека и животных"</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1900000000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167,7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1900016000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167,7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Обращение с животными в части организации мероприятий при осуществлении деятельности по обращению с животными без владельцев</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1900016160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167,7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1900016160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167,7</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"Противодействие коррупции в </w:t>
            </w:r>
            <w:proofErr w:type="spellStart"/>
            <w:r w:rsidRPr="00E562A6">
              <w:rPr>
                <w:color w:val="000000"/>
                <w:sz w:val="28"/>
                <w:szCs w:val="28"/>
              </w:rPr>
              <w:t>Кикнурском</w:t>
            </w:r>
            <w:proofErr w:type="spellEnd"/>
            <w:r w:rsidRPr="00E562A6">
              <w:rPr>
                <w:color w:val="000000"/>
                <w:sz w:val="28"/>
                <w:szCs w:val="28"/>
              </w:rPr>
              <w:t xml:space="preserve"> муниципальном округе"</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2300000000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2300013000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2300013000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2300015000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5,4</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Подготовка и повышение квалификации лиц, замещающих муниципальные должности, и муниципальных служащих</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2300015560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5,4</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2300015560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5,4</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Подготовка и повышение квалификации лиц, замещающих муниципальные должности, и муниципальных служащих</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23000S5560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23000S5560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0,1</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Муниципальная программа </w:t>
            </w:r>
            <w:proofErr w:type="spellStart"/>
            <w:r w:rsidRPr="00E562A6">
              <w:rPr>
                <w:color w:val="000000"/>
                <w:sz w:val="28"/>
                <w:szCs w:val="28"/>
              </w:rPr>
              <w:t>Кикнурского</w:t>
            </w:r>
            <w:proofErr w:type="spellEnd"/>
            <w:r w:rsidRPr="00E562A6">
              <w:rPr>
                <w:color w:val="000000"/>
                <w:sz w:val="28"/>
                <w:szCs w:val="28"/>
              </w:rPr>
              <w:t xml:space="preserve"> округа "Профилактика правонарушений в </w:t>
            </w:r>
            <w:proofErr w:type="spellStart"/>
            <w:r w:rsidRPr="00E562A6">
              <w:rPr>
                <w:color w:val="000000"/>
                <w:sz w:val="28"/>
                <w:szCs w:val="28"/>
              </w:rPr>
              <w:t>Кикнурском</w:t>
            </w:r>
            <w:proofErr w:type="spellEnd"/>
            <w:r w:rsidRPr="00E562A6">
              <w:rPr>
                <w:color w:val="000000"/>
                <w:sz w:val="28"/>
                <w:szCs w:val="28"/>
              </w:rPr>
              <w:t xml:space="preserve"> муниципальном округе"</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2400000000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установленной сфере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2400004000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Мероприятия в области национальной безопасности и правоохранительной деятельности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2400004070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2400004070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30</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 xml:space="preserve">Обеспечение деятельности муниципальных органов </w:t>
            </w:r>
            <w:proofErr w:type="spellStart"/>
            <w:r w:rsidRPr="00E562A6">
              <w:rPr>
                <w:color w:val="000000"/>
                <w:sz w:val="28"/>
                <w:szCs w:val="28"/>
              </w:rPr>
              <w:t>Кикнурского</w:t>
            </w:r>
            <w:proofErr w:type="spellEnd"/>
            <w:r w:rsidRPr="00E562A6">
              <w:rPr>
                <w:color w:val="000000"/>
                <w:sz w:val="28"/>
                <w:szCs w:val="28"/>
              </w:rPr>
              <w:t xml:space="preserve"> округа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3200000000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2330,5</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Руководство и управление в сфере установленных функций органов местного самоуправления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3200001000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2330,5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Глава муниципального образования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3200001010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1458,7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320000101А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418,8</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320000101А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418,8</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320000101Б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4,2</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320000101Б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4,2</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320000101В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1035,7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320000101В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1035,7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Председатель представительного органа муниципального образования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77,7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3200001020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77,7</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Депутаты представительного органа муниципального образования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3200001040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15</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lastRenderedPageBreak/>
              <w:t>Председатель контрольно-счетной комиссии муниципального образования</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3200001050</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779,1</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областного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320000105А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239</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320000105А</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239</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proofErr w:type="spellStart"/>
            <w:r w:rsidRPr="00E562A6">
              <w:rPr>
                <w:color w:val="000000"/>
                <w:sz w:val="28"/>
                <w:szCs w:val="28"/>
              </w:rPr>
              <w:t>Софинансирование</w:t>
            </w:r>
            <w:proofErr w:type="spellEnd"/>
            <w:r w:rsidRPr="00E562A6">
              <w:rPr>
                <w:color w:val="000000"/>
                <w:sz w:val="28"/>
                <w:szCs w:val="28"/>
              </w:rPr>
              <w:t xml:space="preserve"> расходов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320000105Б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2,4</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320000105Б</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2,4</w:t>
            </w:r>
          </w:p>
        </w:tc>
      </w:tr>
      <w:tr w:rsidR="00E562A6" w:rsidRPr="00E562A6" w:rsidTr="00E562A6">
        <w:trPr>
          <w:trHeight w:val="37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за счет средств местного бюджета</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320000105В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000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537,7</w:t>
            </w:r>
          </w:p>
        </w:tc>
      </w:tr>
      <w:tr w:rsidR="00E562A6" w:rsidRPr="00E562A6" w:rsidTr="00E562A6">
        <w:trPr>
          <w:trHeight w:val="1125"/>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320000105В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100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490,6</w:t>
            </w:r>
          </w:p>
        </w:tc>
      </w:tr>
      <w:tr w:rsidR="00E562A6" w:rsidRPr="00E562A6" w:rsidTr="00E562A6">
        <w:trPr>
          <w:trHeight w:val="750"/>
        </w:trPr>
        <w:tc>
          <w:tcPr>
            <w:tcW w:w="10000" w:type="dxa"/>
            <w:tcBorders>
              <w:top w:val="nil"/>
              <w:left w:val="single" w:sz="4" w:space="0" w:color="auto"/>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Закупка товаров, работ и услуг для обеспечения государственных (муниципальных) нужд</w:t>
            </w:r>
          </w:p>
        </w:tc>
        <w:tc>
          <w:tcPr>
            <w:tcW w:w="174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320000105В</w:t>
            </w:r>
          </w:p>
        </w:tc>
        <w:tc>
          <w:tcPr>
            <w:tcW w:w="1400" w:type="dxa"/>
            <w:tcBorders>
              <w:top w:val="nil"/>
              <w:left w:val="nil"/>
              <w:bottom w:val="single" w:sz="4" w:space="0" w:color="auto"/>
              <w:right w:val="single" w:sz="4" w:space="0" w:color="auto"/>
            </w:tcBorders>
            <w:shd w:val="clear" w:color="auto" w:fill="auto"/>
            <w:hideMark/>
          </w:tcPr>
          <w:p w:rsidR="00E562A6" w:rsidRPr="00E562A6" w:rsidRDefault="00E562A6" w:rsidP="00E562A6">
            <w:pPr>
              <w:jc w:val="center"/>
              <w:rPr>
                <w:color w:val="000000"/>
                <w:sz w:val="28"/>
                <w:szCs w:val="28"/>
              </w:rPr>
            </w:pPr>
            <w:r w:rsidRPr="00E562A6">
              <w:rPr>
                <w:color w:val="000000"/>
                <w:sz w:val="28"/>
                <w:szCs w:val="28"/>
              </w:rPr>
              <w:t>200</w:t>
            </w:r>
          </w:p>
        </w:tc>
        <w:tc>
          <w:tcPr>
            <w:tcW w:w="2140" w:type="dxa"/>
            <w:tcBorders>
              <w:top w:val="nil"/>
              <w:left w:val="nil"/>
              <w:bottom w:val="single" w:sz="4" w:space="0" w:color="auto"/>
              <w:right w:val="single" w:sz="4" w:space="0" w:color="auto"/>
            </w:tcBorders>
            <w:shd w:val="clear" w:color="auto" w:fill="auto"/>
            <w:noWrap/>
            <w:hideMark/>
          </w:tcPr>
          <w:p w:rsidR="00E562A6" w:rsidRPr="00E562A6" w:rsidRDefault="00E562A6" w:rsidP="00E562A6">
            <w:pPr>
              <w:jc w:val="center"/>
              <w:rPr>
                <w:color w:val="000000"/>
                <w:sz w:val="28"/>
                <w:szCs w:val="28"/>
              </w:rPr>
            </w:pPr>
            <w:r w:rsidRPr="00E562A6">
              <w:rPr>
                <w:color w:val="000000"/>
                <w:sz w:val="28"/>
                <w:szCs w:val="28"/>
              </w:rPr>
              <w:t>47,1</w:t>
            </w:r>
          </w:p>
        </w:tc>
      </w:tr>
    </w:tbl>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tbl>
      <w:tblPr>
        <w:tblW w:w="4750" w:type="pct"/>
        <w:jc w:val="center"/>
        <w:tblLook w:val="04A0" w:firstRow="1" w:lastRow="0" w:firstColumn="1" w:lastColumn="0" w:noHBand="0" w:noVBand="1"/>
      </w:tblPr>
      <w:tblGrid>
        <w:gridCol w:w="4459"/>
        <w:gridCol w:w="2118"/>
        <w:gridCol w:w="1063"/>
        <w:gridCol w:w="1547"/>
        <w:gridCol w:w="1695"/>
        <w:gridCol w:w="1198"/>
        <w:gridCol w:w="1832"/>
      </w:tblGrid>
      <w:tr w:rsidR="00E562A6" w:rsidRPr="00E562A6" w:rsidTr="002A335C">
        <w:trPr>
          <w:trHeight w:val="375"/>
          <w:jc w:val="center"/>
        </w:trPr>
        <w:tc>
          <w:tcPr>
            <w:tcW w:w="13912" w:type="dxa"/>
            <w:gridSpan w:val="7"/>
            <w:tcBorders>
              <w:top w:val="nil"/>
              <w:left w:val="nil"/>
              <w:bottom w:val="nil"/>
              <w:right w:val="nil"/>
            </w:tcBorders>
            <w:shd w:val="clear" w:color="auto" w:fill="auto"/>
            <w:vAlign w:val="bottom"/>
            <w:hideMark/>
          </w:tcPr>
          <w:p w:rsidR="00E562A6" w:rsidRPr="00E562A6" w:rsidRDefault="00E562A6" w:rsidP="00E562A6">
            <w:pPr>
              <w:jc w:val="center"/>
              <w:rPr>
                <w:b/>
                <w:bCs/>
                <w:sz w:val="28"/>
                <w:szCs w:val="28"/>
              </w:rPr>
            </w:pPr>
            <w:r w:rsidRPr="00E562A6">
              <w:rPr>
                <w:b/>
                <w:bCs/>
                <w:sz w:val="28"/>
                <w:szCs w:val="28"/>
              </w:rPr>
              <w:lastRenderedPageBreak/>
              <w:t>ВЕДОМСТВЕННАЯ СТРУКТУРА</w:t>
            </w:r>
          </w:p>
        </w:tc>
      </w:tr>
      <w:tr w:rsidR="00E562A6" w:rsidRPr="00E562A6" w:rsidTr="002A335C">
        <w:trPr>
          <w:trHeight w:val="375"/>
          <w:jc w:val="center"/>
        </w:trPr>
        <w:tc>
          <w:tcPr>
            <w:tcW w:w="13912" w:type="dxa"/>
            <w:gridSpan w:val="7"/>
            <w:tcBorders>
              <w:top w:val="nil"/>
              <w:left w:val="nil"/>
              <w:bottom w:val="nil"/>
              <w:right w:val="nil"/>
            </w:tcBorders>
            <w:shd w:val="clear" w:color="auto" w:fill="auto"/>
            <w:vAlign w:val="bottom"/>
            <w:hideMark/>
          </w:tcPr>
          <w:p w:rsidR="00E562A6" w:rsidRPr="00E562A6" w:rsidRDefault="00E562A6" w:rsidP="00E562A6">
            <w:pPr>
              <w:jc w:val="center"/>
              <w:rPr>
                <w:b/>
                <w:bCs/>
                <w:sz w:val="28"/>
                <w:szCs w:val="28"/>
              </w:rPr>
            </w:pPr>
            <w:r w:rsidRPr="00E562A6">
              <w:rPr>
                <w:b/>
                <w:bCs/>
                <w:sz w:val="28"/>
                <w:szCs w:val="28"/>
              </w:rPr>
              <w:t xml:space="preserve">расходов бюджета </w:t>
            </w:r>
            <w:proofErr w:type="spellStart"/>
            <w:r w:rsidRPr="00E562A6">
              <w:rPr>
                <w:b/>
                <w:bCs/>
                <w:sz w:val="28"/>
                <w:szCs w:val="28"/>
              </w:rPr>
              <w:t>Кикнурского</w:t>
            </w:r>
            <w:proofErr w:type="spellEnd"/>
            <w:r w:rsidRPr="00E562A6">
              <w:rPr>
                <w:b/>
                <w:bCs/>
                <w:sz w:val="28"/>
                <w:szCs w:val="28"/>
              </w:rPr>
              <w:t xml:space="preserve"> муниципального округа на 2022 год</w:t>
            </w:r>
          </w:p>
        </w:tc>
      </w:tr>
      <w:tr w:rsidR="00E562A6" w:rsidRPr="00E562A6" w:rsidTr="002A335C">
        <w:trPr>
          <w:trHeight w:val="2250"/>
          <w:jc w:val="center"/>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2A6" w:rsidRPr="00E562A6" w:rsidRDefault="00E562A6" w:rsidP="00E562A6">
            <w:pPr>
              <w:jc w:val="center"/>
              <w:rPr>
                <w:b/>
                <w:bCs/>
                <w:sz w:val="28"/>
                <w:szCs w:val="28"/>
              </w:rPr>
            </w:pPr>
            <w:r w:rsidRPr="00E562A6">
              <w:rPr>
                <w:b/>
                <w:bCs/>
                <w:sz w:val="28"/>
                <w:szCs w:val="28"/>
              </w:rPr>
              <w:t>Наименование расхода</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E562A6" w:rsidRPr="00E562A6" w:rsidRDefault="00E562A6" w:rsidP="00E562A6">
            <w:pPr>
              <w:jc w:val="center"/>
              <w:rPr>
                <w:b/>
                <w:bCs/>
                <w:sz w:val="28"/>
                <w:szCs w:val="28"/>
              </w:rPr>
            </w:pPr>
            <w:r w:rsidRPr="00E562A6">
              <w:rPr>
                <w:b/>
                <w:bCs/>
                <w:sz w:val="28"/>
                <w:szCs w:val="28"/>
              </w:rPr>
              <w:t>Код главного распорядителя средств местного бюджета</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E562A6" w:rsidRPr="00E562A6" w:rsidRDefault="00E562A6" w:rsidP="00E562A6">
            <w:pPr>
              <w:jc w:val="center"/>
              <w:rPr>
                <w:b/>
                <w:bCs/>
                <w:sz w:val="28"/>
                <w:szCs w:val="28"/>
              </w:rPr>
            </w:pPr>
            <w:r w:rsidRPr="00E562A6">
              <w:rPr>
                <w:b/>
                <w:bCs/>
                <w:sz w:val="28"/>
                <w:szCs w:val="28"/>
              </w:rPr>
              <w:t>Раздел</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E562A6" w:rsidRPr="00E562A6" w:rsidRDefault="00E562A6" w:rsidP="00E562A6">
            <w:pPr>
              <w:jc w:val="center"/>
              <w:rPr>
                <w:b/>
                <w:bCs/>
                <w:sz w:val="28"/>
                <w:szCs w:val="28"/>
              </w:rPr>
            </w:pPr>
            <w:r w:rsidRPr="00E562A6">
              <w:rPr>
                <w:b/>
                <w:bCs/>
                <w:sz w:val="28"/>
                <w:szCs w:val="28"/>
              </w:rPr>
              <w:t>Подраздел</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E562A6" w:rsidRPr="00E562A6" w:rsidRDefault="00E562A6" w:rsidP="00E562A6">
            <w:pPr>
              <w:jc w:val="center"/>
              <w:rPr>
                <w:b/>
                <w:bCs/>
                <w:sz w:val="28"/>
                <w:szCs w:val="28"/>
              </w:rPr>
            </w:pPr>
            <w:r w:rsidRPr="00E562A6">
              <w:rPr>
                <w:b/>
                <w:bCs/>
                <w:sz w:val="28"/>
                <w:szCs w:val="28"/>
              </w:rPr>
              <w:t>Целевая статья</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562A6" w:rsidRPr="00E562A6" w:rsidRDefault="00E562A6" w:rsidP="00E562A6">
            <w:pPr>
              <w:jc w:val="center"/>
              <w:rPr>
                <w:b/>
                <w:bCs/>
                <w:sz w:val="28"/>
                <w:szCs w:val="28"/>
              </w:rPr>
            </w:pPr>
            <w:r w:rsidRPr="00E562A6">
              <w:rPr>
                <w:b/>
                <w:bCs/>
                <w:sz w:val="28"/>
                <w:szCs w:val="28"/>
              </w:rPr>
              <w:t>Вид расхода</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E562A6" w:rsidRPr="00E562A6" w:rsidRDefault="00E562A6" w:rsidP="00E562A6">
            <w:pPr>
              <w:jc w:val="center"/>
              <w:rPr>
                <w:b/>
                <w:bCs/>
                <w:sz w:val="28"/>
                <w:szCs w:val="28"/>
              </w:rPr>
            </w:pPr>
            <w:r w:rsidRPr="00E562A6">
              <w:rPr>
                <w:b/>
                <w:bCs/>
                <w:sz w:val="28"/>
                <w:szCs w:val="28"/>
              </w:rPr>
              <w:t>Сумма всего (</w:t>
            </w:r>
            <w:proofErr w:type="spellStart"/>
            <w:r w:rsidRPr="00E562A6">
              <w:rPr>
                <w:b/>
                <w:bCs/>
                <w:sz w:val="28"/>
                <w:szCs w:val="28"/>
              </w:rPr>
              <w:t>тыс.рублей</w:t>
            </w:r>
            <w:proofErr w:type="spellEnd"/>
            <w:r w:rsidRPr="00E562A6">
              <w:rPr>
                <w:b/>
                <w:bCs/>
                <w:sz w:val="28"/>
                <w:szCs w:val="28"/>
              </w:rPr>
              <w:t>)</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Всего расходов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187671,8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 xml:space="preserve">Управление образования администрации </w:t>
            </w:r>
            <w:proofErr w:type="spellStart"/>
            <w:r w:rsidRPr="00E562A6">
              <w:rPr>
                <w:b/>
                <w:bCs/>
                <w:sz w:val="28"/>
                <w:szCs w:val="28"/>
              </w:rPr>
              <w:t>Кикнурского</w:t>
            </w:r>
            <w:proofErr w:type="spellEnd"/>
            <w:r w:rsidRPr="00E562A6">
              <w:rPr>
                <w:b/>
                <w:b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49027,8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1587,7</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1557,7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gramStart"/>
            <w:r w:rsidRPr="00E562A6">
              <w:rPr>
                <w:i/>
                <w:iCs/>
                <w:sz w:val="28"/>
                <w:szCs w:val="28"/>
              </w:rPr>
              <w:t>Мероприятия</w:t>
            </w:r>
            <w:proofErr w:type="gramEnd"/>
            <w:r w:rsidRPr="00E562A6">
              <w:rPr>
                <w:i/>
                <w:iCs/>
                <w:sz w:val="28"/>
                <w:szCs w:val="28"/>
              </w:rPr>
              <w:t xml:space="preserve"> не вошедшие в подпрограммы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485</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Осуществление деятельности по опеке и попечительству</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01Я0016040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485</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01Я0016040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377,4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01Я0016040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107,6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муниципального 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1072,7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Руководство и управление в сфере установленных функций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1072,7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Центральный аппарат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1072,7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303</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3,1</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766,6</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764,8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lastRenderedPageBreak/>
              <w:t>Другие 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30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"Содействие занятости населения </w:t>
            </w:r>
            <w:proofErr w:type="spellStart"/>
            <w:r w:rsidRPr="00E562A6">
              <w:rPr>
                <w:i/>
                <w:iCs/>
                <w:sz w:val="28"/>
                <w:szCs w:val="28"/>
              </w:rPr>
              <w:t>Кикнурского</w:t>
            </w:r>
            <w:proofErr w:type="spellEnd"/>
            <w:r w:rsidRPr="00E562A6">
              <w:rPr>
                <w:i/>
                <w:i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Другие </w:t>
            </w:r>
            <w:proofErr w:type="spellStart"/>
            <w:r w:rsidRPr="00E562A6">
              <w:rPr>
                <w:i/>
                <w:iCs/>
                <w:sz w:val="28"/>
                <w:szCs w:val="28"/>
              </w:rPr>
              <w:t>общегосудасртвеные</w:t>
            </w:r>
            <w:proofErr w:type="spellEnd"/>
            <w:r w:rsidRPr="00E562A6">
              <w:rPr>
                <w:i/>
                <w:iCs/>
                <w:sz w:val="28"/>
                <w:szCs w:val="28"/>
              </w:rPr>
              <w:t xml:space="preserve"> </w:t>
            </w:r>
            <w:proofErr w:type="spellStart"/>
            <w:r w:rsidRPr="00E562A6">
              <w:rPr>
                <w:i/>
                <w:iCs/>
                <w:sz w:val="28"/>
                <w:szCs w:val="28"/>
              </w:rPr>
              <w:t>воросы</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Образование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41702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Дошкольное образование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26015,1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26015,1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Подпрограмма "Развитие дошкольного и дополнительного образования детей"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26015,1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деятельности муниципальных учреждений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15003,4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Детские дошкольные учреждения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15003,4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2986,5</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62A6">
              <w:rPr>
                <w:i/>
                <w:iCs/>
                <w:sz w:val="28"/>
                <w:szCs w:val="28"/>
              </w:rPr>
              <w:lastRenderedPageBreak/>
              <w:t>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2498,7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487,8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30,2</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11986,7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5137,5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6688,8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160,4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межбюджетные трансферты из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0110017000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11011,7</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межбюджетные трансферты на организацию питания в муниципальных образовательных организациях, реализующих образовательную программу дошкольного образования  </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0110017100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213</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0110017100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213</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10798,7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10606,8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191,9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lastRenderedPageBreak/>
              <w:t>Дополнительное образование детей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11639,2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11639,2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Подпрограмма "Развитие дошкольного и дополнительного образования детей"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11639,2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деятельности муниципальных учреждений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11425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Учреждения дополнительного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11425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2858,4</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2036,1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Предоставление субсидий бюджетным, автономным учреждениям и иным некоммерческим организациям</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822,3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28,9</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Предоставление субсидий бюджетным, автономным учреждениям и иным некоммерческим организациям</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8537,7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4878,8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1477,1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39,6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Предоставление субсидий бюджетным, автономным учреждениям и иным некоммерческим организациям</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2070,1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72,1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Обеспечение персонифицированного финансирования дополнительного образования детей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214,2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Предоставление субсидий бюджетным, автономным учреждениям и иным некоммерческим организациям</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214,2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Профессиональная подготовка, переподготовка и повышение квалификации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47,9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45,9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Подпрограмма "Развитие дошкольного и дополнительного образования детей"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деятельности муниципальных учреждений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Детские дошкольные учреждения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Учреждения дополнительного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Расходы за счет средств </w:t>
            </w:r>
            <w:r w:rsidRPr="00E562A6">
              <w:rPr>
                <w:i/>
                <w:iCs/>
                <w:sz w:val="28"/>
                <w:szCs w:val="28"/>
              </w:rPr>
              <w:lastRenderedPageBreak/>
              <w:t>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011000204В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межбюджетные трансферты из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0110017000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6,4</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0110017140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gramStart"/>
            <w:r w:rsidRPr="00E562A6">
              <w:rPr>
                <w:i/>
                <w:iCs/>
                <w:sz w:val="28"/>
                <w:szCs w:val="28"/>
              </w:rPr>
              <w:t>Мероприятия</w:t>
            </w:r>
            <w:proofErr w:type="gramEnd"/>
            <w:r w:rsidRPr="00E562A6">
              <w:rPr>
                <w:i/>
                <w:iCs/>
                <w:sz w:val="28"/>
                <w:szCs w:val="28"/>
              </w:rPr>
              <w:t xml:space="preserve"> не вошедшие в подпрограммы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29,6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деятельности муниципальных учреждений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29,6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Учреждения, осуществляющие обеспечение деятельности учреждений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29,6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29,6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29,6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w:t>
            </w:r>
            <w:r w:rsidRPr="00E562A6">
              <w:rPr>
                <w:i/>
                <w:iCs/>
                <w:sz w:val="28"/>
                <w:szCs w:val="28"/>
              </w:rPr>
              <w:lastRenderedPageBreak/>
              <w:t>муниципального 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Руководство и управление в сфере установленных функций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Центральный аппарат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Молодежная политика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127,1</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"Повышение эффективности реализации молодежной политики и организация отдыха и оздоровления детей и молодежи"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127,1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сфере молодежной политики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0200004020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0200004020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0200015000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108</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0200015060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0200015060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108</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02000S5060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02000S5060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Другие вопросы в области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3872,7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3872,7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gramStart"/>
            <w:r w:rsidRPr="00E562A6">
              <w:rPr>
                <w:i/>
                <w:iCs/>
                <w:sz w:val="28"/>
                <w:szCs w:val="28"/>
              </w:rPr>
              <w:t>Мероприятия</w:t>
            </w:r>
            <w:proofErr w:type="gramEnd"/>
            <w:r w:rsidRPr="00E562A6">
              <w:rPr>
                <w:i/>
                <w:iCs/>
                <w:sz w:val="28"/>
                <w:szCs w:val="28"/>
              </w:rPr>
              <w:t xml:space="preserve"> не вошедшие в подпрограммы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3872,7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деятельности муниципальных учреждений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3872,7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Учреждения, осуществляющие обеспечение деятельности учреждений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3872,7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1124,7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1124,7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11,3</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2736,7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62A6">
              <w:rPr>
                <w:i/>
                <w:iCs/>
                <w:sz w:val="28"/>
                <w:szCs w:val="28"/>
              </w:rPr>
              <w:lastRenderedPageBreak/>
              <w:t>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2351,9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383,4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01Я000205В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Социальная политика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5738,1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Социальное обеспечение населения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1567,6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1567,6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Подпрограмма "Развитие кадрового потенциала системы образования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0130000000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1474</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0130016000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1474</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w:t>
            </w:r>
            <w:r w:rsidRPr="00E562A6">
              <w:rPr>
                <w:i/>
                <w:iCs/>
                <w:sz w:val="28"/>
                <w:szCs w:val="28"/>
              </w:rPr>
              <w:lastRenderedPageBreak/>
              <w:t>части 3 статьи 17 указанного закона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0130016140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1474</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0130016140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1280,3</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0130016140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Предоставление субсидий бюджетным, автономным учреждениям и иным некоммерческим организациям</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0130016140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600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185,2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gramStart"/>
            <w:r w:rsidRPr="00E562A6">
              <w:rPr>
                <w:i/>
                <w:iCs/>
                <w:sz w:val="28"/>
                <w:szCs w:val="28"/>
              </w:rPr>
              <w:t>Мероприятия</w:t>
            </w:r>
            <w:proofErr w:type="gramEnd"/>
            <w:r w:rsidRPr="00E562A6">
              <w:rPr>
                <w:i/>
                <w:iCs/>
                <w:sz w:val="28"/>
                <w:szCs w:val="28"/>
              </w:rPr>
              <w:t xml:space="preserve"> не вошедшие в подпрограммы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области социальной политики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01Я0004050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01Я0004050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Охрана семьи и детства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4170,5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w:t>
            </w:r>
            <w:r w:rsidRPr="00E562A6">
              <w:rPr>
                <w:i/>
                <w:iCs/>
                <w:sz w:val="28"/>
                <w:szCs w:val="28"/>
              </w:rPr>
              <w:lastRenderedPageBreak/>
              <w:t>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4170,5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Подпрограмма "Развитие дошкольного и дополнительного образования детей"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457,1</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457,1</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0110016130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457,1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0110016130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13,3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0110016130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443,8</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3713,4</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3713,4</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0120016080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3713,4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0120016080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70,3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903</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0120016080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3643,1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 xml:space="preserve">Дума </w:t>
            </w:r>
            <w:proofErr w:type="spellStart"/>
            <w:r w:rsidRPr="00E562A6">
              <w:rPr>
                <w:b/>
                <w:bCs/>
                <w:sz w:val="28"/>
                <w:szCs w:val="28"/>
              </w:rPr>
              <w:t>Кикнурского</w:t>
            </w:r>
            <w:proofErr w:type="spellEnd"/>
            <w:r w:rsidRPr="00E562A6">
              <w:rPr>
                <w:b/>
                <w:b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92,7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92,7</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92,7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 xml:space="preserve">Обеспечение деятельности муниципальных органов </w:t>
            </w:r>
            <w:proofErr w:type="spellStart"/>
            <w:r w:rsidRPr="00E562A6">
              <w:rPr>
                <w:i/>
                <w:iCs/>
                <w:sz w:val="28"/>
                <w:szCs w:val="28"/>
              </w:rPr>
              <w:t>Кикнурского</w:t>
            </w:r>
            <w:proofErr w:type="spellEnd"/>
            <w:r w:rsidRPr="00E562A6">
              <w:rPr>
                <w:i/>
                <w:iCs/>
                <w:sz w:val="28"/>
                <w:szCs w:val="28"/>
              </w:rPr>
              <w:t xml:space="preserve">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92,7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Руководство и управление в сфере установленных функций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Председатель представительного органа муниципального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77,7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77,7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Депутаты представительного органа муниципального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910</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 xml:space="preserve">Контрольно-счетная комиссия </w:t>
            </w:r>
            <w:proofErr w:type="spellStart"/>
            <w:r w:rsidRPr="00E562A6">
              <w:rPr>
                <w:b/>
                <w:bCs/>
                <w:sz w:val="28"/>
                <w:szCs w:val="28"/>
              </w:rPr>
              <w:t>Кикнурского</w:t>
            </w:r>
            <w:proofErr w:type="spellEnd"/>
            <w:r w:rsidRPr="00E562A6">
              <w:rPr>
                <w:b/>
                <w:b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779,1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lastRenderedPageBreak/>
              <w:t>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779,1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779,1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Обеспечение деятельности муниципальных органов </w:t>
            </w:r>
            <w:proofErr w:type="spellStart"/>
            <w:r w:rsidRPr="00E562A6">
              <w:rPr>
                <w:i/>
                <w:iCs/>
                <w:sz w:val="28"/>
                <w:szCs w:val="28"/>
              </w:rPr>
              <w:t>Кикнурского</w:t>
            </w:r>
            <w:proofErr w:type="spellEnd"/>
            <w:r w:rsidRPr="00E562A6">
              <w:rPr>
                <w:i/>
                <w:iCs/>
                <w:sz w:val="28"/>
                <w:szCs w:val="28"/>
              </w:rPr>
              <w:t xml:space="preserve">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779,1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Руководство и управление в сфере установленных функций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779,1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Председатель контрольно-счетной комиссии муниципального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779,1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320000105А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239</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320000105А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320000105Б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2,4</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320000105Б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320000105В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537,7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320000105В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490,6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911</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320000105В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47,1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 xml:space="preserve">Финансовое управление администрации </w:t>
            </w:r>
            <w:proofErr w:type="spellStart"/>
            <w:r w:rsidRPr="00E562A6">
              <w:rPr>
                <w:b/>
                <w:bCs/>
                <w:sz w:val="28"/>
                <w:szCs w:val="28"/>
              </w:rPr>
              <w:t>Кикнурского</w:t>
            </w:r>
            <w:proofErr w:type="spellEnd"/>
            <w:r w:rsidRPr="00E562A6">
              <w:rPr>
                <w:b/>
                <w:b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5989,5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5973,5</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 xml:space="preserve">Функционирование Правительства Российской Федерации, высших исполнительных органов государственной власти </w:t>
            </w:r>
            <w:r w:rsidRPr="00E562A6">
              <w:rPr>
                <w:b/>
                <w:bCs/>
                <w:sz w:val="28"/>
                <w:szCs w:val="28"/>
              </w:rPr>
              <w:lastRenderedPageBreak/>
              <w:t>субъектов Российской Федерации, местных администраций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lastRenderedPageBreak/>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5973,5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"Управление муниципальными финансами"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5973,5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Руководство и управление в сфере установленных функций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5973,5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Центральный аппарат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5973,5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1675,5</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1675,5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16,9</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4281,1</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3967,6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313,3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Образование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Профессиональная подготовка, переподготовка и повышение квалификации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муниципального 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1500015000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13,9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Подготовка и повышение квалификации лиц, замещающих муниципальные должности, и муниципальных служащих</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13,9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13,9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Подготовка и повышение квалификации лиц, замещающих муниципальные должности, и муниципальных служащих</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15000S5560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15000S5560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"Управление муниципальными финансами"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Руководство и управление в сфере установленных функций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Центральный аппарат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912</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 xml:space="preserve">Администрация </w:t>
            </w:r>
            <w:proofErr w:type="spellStart"/>
            <w:r w:rsidRPr="00E562A6">
              <w:rPr>
                <w:b/>
                <w:bCs/>
                <w:sz w:val="28"/>
                <w:szCs w:val="28"/>
              </w:rPr>
              <w:t>Кикнурского</w:t>
            </w:r>
            <w:proofErr w:type="spellEnd"/>
            <w:r w:rsidRPr="00E562A6">
              <w:rPr>
                <w:b/>
                <w:b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131782,7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42724,4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Функционирование высшего должностного лица субъекта Российской Федерации и муниципального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1458,7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Обеспечение деятельности </w:t>
            </w:r>
            <w:r w:rsidRPr="00E562A6">
              <w:rPr>
                <w:i/>
                <w:iCs/>
                <w:sz w:val="28"/>
                <w:szCs w:val="28"/>
              </w:rPr>
              <w:lastRenderedPageBreak/>
              <w:t xml:space="preserve">муниципальных органов </w:t>
            </w:r>
            <w:proofErr w:type="spellStart"/>
            <w:r w:rsidRPr="00E562A6">
              <w:rPr>
                <w:i/>
                <w:iCs/>
                <w:sz w:val="28"/>
                <w:szCs w:val="28"/>
              </w:rPr>
              <w:t>Кикнурского</w:t>
            </w:r>
            <w:proofErr w:type="spellEnd"/>
            <w:r w:rsidRPr="00E562A6">
              <w:rPr>
                <w:i/>
                <w:iCs/>
                <w:sz w:val="28"/>
                <w:szCs w:val="28"/>
              </w:rPr>
              <w:t xml:space="preserve">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1458,7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Руководство и управление в сфере установленных функций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1458,7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Глава муниципального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3200001010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1458,7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320000101А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418,8</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320000101А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418,8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320000101Б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4,2</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320000101Б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320000101В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1035,7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320000101В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1035,7</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25645,6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муниципального 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25645,6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Руководство и управление в сфере установленных функций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25179,6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Центральный аппарат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25179,6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7321,9</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62A6">
              <w:rPr>
                <w:i/>
                <w:iCs/>
                <w:sz w:val="28"/>
                <w:szCs w:val="28"/>
              </w:rPr>
              <w:lastRenderedPageBreak/>
              <w:t>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7218,9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73,9</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72,9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17783,8</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15931,3</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1761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64,2</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466</w:t>
            </w:r>
          </w:p>
        </w:tc>
      </w:tr>
      <w:tr w:rsidR="00E562A6" w:rsidRPr="00E562A6" w:rsidTr="002A335C">
        <w:trPr>
          <w:trHeight w:val="18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1500016060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466</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1500016060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404,5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1500016060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61,5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Судебная система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21,3</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муниципального 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21,3</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1500051200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21,3</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1500051200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21,3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Обеспечение проведения выборов и референдумов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150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муниципального 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Проведение выборов и референдумов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Проведение референдумов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1500011030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1500011030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Резервные фонды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100</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"Обеспечение безопасности и жизнедеятельности населения </w:t>
            </w:r>
            <w:proofErr w:type="spellStart"/>
            <w:r w:rsidRPr="00E562A6">
              <w:rPr>
                <w:i/>
                <w:iCs/>
                <w:sz w:val="28"/>
                <w:szCs w:val="28"/>
              </w:rPr>
              <w:t>Кикнурского</w:t>
            </w:r>
            <w:proofErr w:type="spellEnd"/>
            <w:r w:rsidRPr="00E562A6">
              <w:rPr>
                <w:i/>
                <w:i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Резервные фонды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0700007000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Резервный фонд местных администраций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0700007030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0700007030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Другие 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15348,8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"Энергосбережение и повышение энергетической эффективности"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360,7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Другие 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360,7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360,7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"Управление муниципальным имуществом и земельными ресурсами"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4241,2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3508,2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Управление муниципальным имуществом </w:t>
            </w:r>
            <w:proofErr w:type="spellStart"/>
            <w:r w:rsidRPr="00E562A6">
              <w:rPr>
                <w:i/>
                <w:iCs/>
                <w:sz w:val="28"/>
                <w:szCs w:val="28"/>
              </w:rPr>
              <w:t>Кикнурского</w:t>
            </w:r>
            <w:proofErr w:type="spellEnd"/>
            <w:r w:rsidRPr="00E562A6">
              <w:rPr>
                <w:i/>
                <w:iCs/>
                <w:sz w:val="28"/>
                <w:szCs w:val="28"/>
              </w:rPr>
              <w:t xml:space="preserve">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3508,2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3507,1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3408,8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98,3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межбюджетные трансферты из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1200017000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733</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межбюджетные трансферты на стимулирование деятельности органов местного самоуправления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1200017410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733</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1200017410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733</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архивного дела"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90,7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Другие 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Финансовое обеспечение расходных обязательств публично-правовых образований, возникающих при выполнении ими переданных государственных </w:t>
            </w:r>
            <w:r w:rsidRPr="00E562A6">
              <w:rPr>
                <w:i/>
                <w:iCs/>
                <w:sz w:val="28"/>
                <w:szCs w:val="28"/>
              </w:rPr>
              <w:lastRenderedPageBreak/>
              <w:t>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1400016000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76,7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Хранение, комплектование, учет и использование архивных документов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1400016010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76,7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1400016010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76,7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муниципального 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10654,2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деятельности муниципальных учреждений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10159,2</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10159,2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3238</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3238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lastRenderedPageBreak/>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32,7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32,7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6888,5</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6402,6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484,4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Другие 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494,1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178,8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315,3</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Создание и деятельность в муниципальных образованиях административных комиссий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1500016050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1500016050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"Противодействие коррупции в </w:t>
            </w:r>
            <w:proofErr w:type="spellStart"/>
            <w:r w:rsidRPr="00E562A6">
              <w:rPr>
                <w:i/>
                <w:iCs/>
                <w:sz w:val="28"/>
                <w:szCs w:val="28"/>
              </w:rPr>
              <w:t>Кикнурском</w:t>
            </w:r>
            <w:proofErr w:type="spellEnd"/>
            <w:r w:rsidRPr="00E562A6">
              <w:rPr>
                <w:i/>
                <w:iCs/>
                <w:sz w:val="28"/>
                <w:szCs w:val="28"/>
              </w:rPr>
              <w:t xml:space="preserve"> муниципальном округе"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2300000000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Другие общегосударственные вопросы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2300013000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2300013000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Национальная оборона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270,7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Мобилизационная и вневойсковая подготовка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270,7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муниципального 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270,7</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1500051180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270,7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1500051180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270,7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Национальная безопасность и правоохранительная деятельность</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5883,9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5831,4</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"Обеспечение безопасности и жизнедеятельности населения </w:t>
            </w:r>
            <w:proofErr w:type="spellStart"/>
            <w:r w:rsidRPr="00E562A6">
              <w:rPr>
                <w:i/>
                <w:iCs/>
                <w:sz w:val="28"/>
                <w:szCs w:val="28"/>
              </w:rPr>
              <w:t>Кикнурского</w:t>
            </w:r>
            <w:proofErr w:type="spellEnd"/>
            <w:r w:rsidRPr="00E562A6">
              <w:rPr>
                <w:i/>
                <w:i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5831,4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 xml:space="preserve">Обеспечение </w:t>
            </w:r>
            <w:proofErr w:type="gramStart"/>
            <w:r w:rsidRPr="00E562A6">
              <w:rPr>
                <w:i/>
                <w:iCs/>
                <w:sz w:val="28"/>
                <w:szCs w:val="28"/>
              </w:rPr>
              <w:t>деятельности  Единой</w:t>
            </w:r>
            <w:proofErr w:type="gramEnd"/>
            <w:r w:rsidRPr="00E562A6">
              <w:rPr>
                <w:i/>
                <w:iCs/>
                <w:sz w:val="28"/>
                <w:szCs w:val="28"/>
              </w:rPr>
              <w:t xml:space="preserve"> дежурной диспетчерской службы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1624,8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347,7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347,7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3,5</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1273,6</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62A6">
              <w:rPr>
                <w:i/>
                <w:iCs/>
                <w:sz w:val="28"/>
                <w:szCs w:val="28"/>
              </w:rPr>
              <w:lastRenderedPageBreak/>
              <w:t>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958,3</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315,3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81,8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области национальной безопасности и правоохранительной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81,8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81,8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Обеспечение деятельности пожарных команд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0700005000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4124,8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070000500А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1353,9</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070000500А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1353,9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070000500Б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13,7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070000500Б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13,7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070000500В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2757,2</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070000500В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2478,5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070000500В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278,7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Другие вопросы в области национальной безопасности и правоохранительной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52,5</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"Обеспечение безопасности и жизнедеятельности населения </w:t>
            </w:r>
            <w:proofErr w:type="spellStart"/>
            <w:r w:rsidRPr="00E562A6">
              <w:rPr>
                <w:i/>
                <w:iCs/>
                <w:sz w:val="28"/>
                <w:szCs w:val="28"/>
              </w:rPr>
              <w:t>Кикнурского</w:t>
            </w:r>
            <w:proofErr w:type="spellEnd"/>
            <w:r w:rsidRPr="00E562A6">
              <w:rPr>
                <w:i/>
                <w:i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области национальной безопасности и правоохранительной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"Экология и природные ресурсы"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межбюджетные трансферты из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1000017000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Регулирование численности волка в целях обеспечения безопасности и жизнедеятельности населения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1000017060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1000017060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"Профилактика правонарушений в </w:t>
            </w:r>
            <w:proofErr w:type="spellStart"/>
            <w:r w:rsidRPr="00E562A6">
              <w:rPr>
                <w:i/>
                <w:iCs/>
                <w:sz w:val="28"/>
                <w:szCs w:val="28"/>
              </w:rPr>
              <w:t>Кикнурском</w:t>
            </w:r>
            <w:proofErr w:type="spellEnd"/>
            <w:r w:rsidRPr="00E562A6">
              <w:rPr>
                <w:i/>
                <w:iCs/>
                <w:sz w:val="28"/>
                <w:szCs w:val="28"/>
              </w:rPr>
              <w:t xml:space="preserve"> муниципальном округе"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2400000000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2400004000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Мероприятия в области национальной безопасности и правоохранительной </w:t>
            </w:r>
            <w:r w:rsidRPr="00E562A6">
              <w:rPr>
                <w:i/>
                <w:iCs/>
                <w:sz w:val="28"/>
                <w:szCs w:val="28"/>
              </w:rPr>
              <w:lastRenderedPageBreak/>
              <w:t>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2400004070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2400004070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Национальная экономика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49467,4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Сельское хозяйство и рыболовство</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167,7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"Предупреждение возникновения, </w:t>
            </w:r>
            <w:proofErr w:type="spellStart"/>
            <w:r w:rsidRPr="00E562A6">
              <w:rPr>
                <w:i/>
                <w:iCs/>
                <w:sz w:val="28"/>
                <w:szCs w:val="28"/>
              </w:rPr>
              <w:t>распостранения</w:t>
            </w:r>
            <w:proofErr w:type="spellEnd"/>
            <w:r w:rsidRPr="00E562A6">
              <w:rPr>
                <w:i/>
                <w:iCs/>
                <w:sz w:val="28"/>
                <w:szCs w:val="28"/>
              </w:rPr>
              <w:t xml:space="preserve"> и ликвидация заразных и незаразных заболеваний животных и птицы, в том числе общих для человека и животных"</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1900000000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167,7</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1900016000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167,7</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Обращение с животными в части организации мероприятий при осуществлении деятельности по обращению с животными без владельцев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1900016160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167,7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1900016160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167,7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lastRenderedPageBreak/>
              <w:t>Транспорт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08</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1140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транспортной системы"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1140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1140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сфере развития транспортной инфраструктуры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0900004180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1140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0900004180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1140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Дорожное хозяйство (дорожные фонды)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47588,6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транспортной системы"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47588,6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7281,2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сфере дорожной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0900004090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7281,2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0900004090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7281,2</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0900015000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38412,7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Осуществление дорожной деятельности в отношении автомобильных дорог общего пользования местного значения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0900015080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29033,8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0900015080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29033,8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Инвестиционные программы и проекты развития общественной инфраструктуры муниципальных образований в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0900015170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381,9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0900015170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381,9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Ремонт автомобильных дорог местного значения с твердым покрытием в границах городских населенных пунктов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0900015550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8997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0900015550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8997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Осуществление дорожной деятельности в отношении автомобильных дорог общего пользования местного значения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09000S5080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1528,1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09000S5080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1528,1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Инициативные проекты по развитию общественной инфраструктуры муниципальных образований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09000S5170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275,7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Закупка товаров, работ и услуг для обеспечения государственных </w:t>
            </w:r>
            <w:r w:rsidRPr="00E562A6">
              <w:rPr>
                <w:i/>
                <w:iCs/>
                <w:sz w:val="28"/>
                <w:szCs w:val="28"/>
              </w:rPr>
              <w:lastRenderedPageBreak/>
              <w:t>(муниципальных)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09000S5170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275,7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Ремонт автомобильных дорог местного значения с твердым покрытием в границах городских населенных пунктов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09000S5550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90,9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09000S5550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90,9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Другие вопросы в области национальной экономики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571,1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"Управление муниципальным имуществом и земельными ресурсами"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386,1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195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Управление муниципальным имуществом </w:t>
            </w:r>
            <w:proofErr w:type="spellStart"/>
            <w:r w:rsidRPr="00E562A6">
              <w:rPr>
                <w:i/>
                <w:iCs/>
                <w:sz w:val="28"/>
                <w:szCs w:val="28"/>
              </w:rPr>
              <w:t>Кикнурского</w:t>
            </w:r>
            <w:proofErr w:type="spellEnd"/>
            <w:r w:rsidRPr="00E562A6">
              <w:rPr>
                <w:i/>
                <w:iCs/>
                <w:sz w:val="28"/>
                <w:szCs w:val="28"/>
              </w:rPr>
              <w:t xml:space="preserve">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195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195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195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Проведение комплексных кадастровых работ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12000L5110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191,1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12000L5110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191,1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строительства и архитектуры"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1700000000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1700004000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области развития строительства и архитектуры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1700004130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1700004130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Жилищно-коммунальное хозяйство</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3185,8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Жилищное хозяйство</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83,6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"Управление муниципальным имуществом и земельными ресурсами"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Управление муниципальным имуществом </w:t>
            </w:r>
            <w:proofErr w:type="spellStart"/>
            <w:r w:rsidRPr="00E562A6">
              <w:rPr>
                <w:i/>
                <w:iCs/>
                <w:sz w:val="28"/>
                <w:szCs w:val="28"/>
              </w:rPr>
              <w:t>Кикнурского</w:t>
            </w:r>
            <w:proofErr w:type="spellEnd"/>
            <w:r w:rsidRPr="00E562A6">
              <w:rPr>
                <w:i/>
                <w:iCs/>
                <w:sz w:val="28"/>
                <w:szCs w:val="28"/>
              </w:rPr>
              <w:t xml:space="preserve">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83,6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120000412В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Коммунальное хозяйство</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302,2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"Экология и природные ресурсы"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302,2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302,2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области охраны окружающей среды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302,2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302,2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Благоустройство</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2800</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"Обеспечение безопасности и жизнедеятельности населения </w:t>
            </w:r>
            <w:proofErr w:type="spellStart"/>
            <w:r w:rsidRPr="00E562A6">
              <w:rPr>
                <w:i/>
                <w:iCs/>
                <w:sz w:val="28"/>
                <w:szCs w:val="28"/>
              </w:rPr>
              <w:t>Кикнурского</w:t>
            </w:r>
            <w:proofErr w:type="spellEnd"/>
            <w:r w:rsidRPr="00E562A6">
              <w:rPr>
                <w:i/>
                <w:i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2800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2800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Уличное освещение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0700004150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1944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0700004150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1944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Прочие мероприятия по благоустройству</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0700004160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856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0700004160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856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Охрана окружающей среды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719,9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Другие вопросы в области охраны окружающей среды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719,9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"Экология и </w:t>
            </w:r>
            <w:r w:rsidRPr="00E562A6">
              <w:rPr>
                <w:i/>
                <w:iCs/>
                <w:sz w:val="28"/>
                <w:szCs w:val="28"/>
              </w:rPr>
              <w:lastRenderedPageBreak/>
              <w:t>природные ресурсы"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719,9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539,9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области охраны окружающей среды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184,9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154,9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1000004100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связанные с ликвидацией свалок</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1000004190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355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1000004190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355</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1000015000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171</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Реализация государственной программы Кировской области "Охрана окружающей среды, воспроизводство и использование природных ресурсов"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1000015020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171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1000015020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171</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Реализация государственной программы Кировской области "Охрана окружающей среды, воспроизводство и использование природных ресурсов"</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10000S5020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06</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10000S5020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Образование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150,9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Профессиональная подготовка, переподготовка и повышение квалификации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102,4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культуры"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деятельности муниципальных учреждений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Библиотеки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Музеи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 xml:space="preserve">Дома </w:t>
            </w:r>
            <w:proofErr w:type="spellStart"/>
            <w:r w:rsidRPr="00E562A6">
              <w:rPr>
                <w:i/>
                <w:iCs/>
                <w:sz w:val="28"/>
                <w:szCs w:val="28"/>
              </w:rPr>
              <w:t>кульуры</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"Обеспечение безопасности и жизнедеятельности населения </w:t>
            </w:r>
            <w:proofErr w:type="spellStart"/>
            <w:r w:rsidRPr="00E562A6">
              <w:rPr>
                <w:i/>
                <w:iCs/>
                <w:sz w:val="28"/>
                <w:szCs w:val="28"/>
              </w:rPr>
              <w:t>Кикнурского</w:t>
            </w:r>
            <w:proofErr w:type="spellEnd"/>
            <w:r w:rsidRPr="00E562A6">
              <w:rPr>
                <w:i/>
                <w:i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Обеспечение </w:t>
            </w:r>
            <w:proofErr w:type="gramStart"/>
            <w:r w:rsidRPr="00E562A6">
              <w:rPr>
                <w:i/>
                <w:iCs/>
                <w:sz w:val="28"/>
                <w:szCs w:val="28"/>
              </w:rPr>
              <w:t>деятельности  Единой</w:t>
            </w:r>
            <w:proofErr w:type="gramEnd"/>
            <w:r w:rsidRPr="00E562A6">
              <w:rPr>
                <w:i/>
                <w:iCs/>
                <w:sz w:val="28"/>
                <w:szCs w:val="28"/>
              </w:rPr>
              <w:t xml:space="preserve"> дежурной диспетчерской службы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070000300В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муниципального 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79,4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Руководство и управление в сфере установленных функций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Центральный аппарат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37</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150000103В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деятельности муниципальных учреждений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150000203В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1500015000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Подготовка и повышение квалификации лиц, замещающих муниципальные должности, и муниципальных служащих</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1500015560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Подготовка и повышение квалификации лиц, замещающих </w:t>
            </w:r>
            <w:r w:rsidRPr="00E562A6">
              <w:rPr>
                <w:i/>
                <w:iCs/>
                <w:sz w:val="28"/>
                <w:szCs w:val="28"/>
              </w:rPr>
              <w:lastRenderedPageBreak/>
              <w:t>муниципальные должности, и муниципальных служащих</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15000S5560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15000S5560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"Противодействие коррупции в </w:t>
            </w:r>
            <w:proofErr w:type="spellStart"/>
            <w:r w:rsidRPr="00E562A6">
              <w:rPr>
                <w:i/>
                <w:iCs/>
                <w:sz w:val="28"/>
                <w:szCs w:val="28"/>
              </w:rPr>
              <w:t>Кикнурском</w:t>
            </w:r>
            <w:proofErr w:type="spellEnd"/>
            <w:r w:rsidRPr="00E562A6">
              <w:rPr>
                <w:i/>
                <w:iCs/>
                <w:sz w:val="28"/>
                <w:szCs w:val="28"/>
              </w:rPr>
              <w:t xml:space="preserve"> муниципальном округе"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2300000000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5,5</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2300015000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Подготовка и повышение квалификации лиц, замещающих муниципальные должности, и муниципальных служащих</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2300015560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2300015560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Подготовка и повышение квалификации лиц, замещающих муниципальные должности, и муниципальных служащих</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23000S5560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23000S5560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"Профилактика правонарушений в </w:t>
            </w:r>
            <w:proofErr w:type="spellStart"/>
            <w:r w:rsidRPr="00E562A6">
              <w:rPr>
                <w:i/>
                <w:iCs/>
                <w:sz w:val="28"/>
                <w:szCs w:val="28"/>
              </w:rPr>
              <w:t>Кикнурском</w:t>
            </w:r>
            <w:proofErr w:type="spellEnd"/>
            <w:r w:rsidRPr="00E562A6">
              <w:rPr>
                <w:i/>
                <w:iCs/>
                <w:sz w:val="28"/>
                <w:szCs w:val="28"/>
              </w:rPr>
              <w:t xml:space="preserve"> муниципальном округе"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2400000000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2400004000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области национальной безопасности и правоохранительной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2400004070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2400004070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Молодежная политика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48,5</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"Повышение эффективности реализации молодежной политики и организация отдыха и оздоровления детей и молодежи"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сфере молодежной политики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0200004020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48,5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0200004020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07</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0200004020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lastRenderedPageBreak/>
              <w:t>Культура, кинематография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23961,6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Культура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23961,6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культуры"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23961,6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деятельности муниципальных учреждений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23643,6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Библиотеки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9167,4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2728,4</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2676,3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52,1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27,6</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27,1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6411,4</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5065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1296,3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030000206В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50,1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Музеи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1538,4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447,7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447,7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4,5</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1086,2</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831,6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244,6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030000207В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Дома </w:t>
            </w:r>
            <w:proofErr w:type="spellStart"/>
            <w:r w:rsidRPr="00E562A6">
              <w:rPr>
                <w:i/>
                <w:iCs/>
                <w:sz w:val="28"/>
                <w:szCs w:val="28"/>
              </w:rPr>
              <w:t>кульуры</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12937,8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3239,8</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3012,9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226,9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32,7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30,4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9665,3</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5817,2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3620,7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42,2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030000208В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185,2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сфере культуры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0300004040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64</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0300004040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41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0300004040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0300015000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Поддержка отрасли культуры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0300015600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0300015600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Поддержка отрасли культуры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03000L5190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51,9</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03000L5190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51,9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Поддержка отрасли культуры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03000S5600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2,1</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08</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03000S5600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Социальная политика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4760,8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Пенсионное обеспечение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2395,1</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"Социальная поддержка и социальное обслуживание граждан </w:t>
            </w:r>
            <w:proofErr w:type="spellStart"/>
            <w:r w:rsidRPr="00E562A6">
              <w:rPr>
                <w:i/>
                <w:iCs/>
                <w:sz w:val="28"/>
                <w:szCs w:val="28"/>
              </w:rPr>
              <w:t>Кикнурского</w:t>
            </w:r>
            <w:proofErr w:type="spellEnd"/>
            <w:r w:rsidRPr="00E562A6">
              <w:rPr>
                <w:i/>
                <w:i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2395,1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Допалаты</w:t>
            </w:r>
            <w:proofErr w:type="spellEnd"/>
            <w:r w:rsidRPr="00E562A6">
              <w:rPr>
                <w:i/>
                <w:iCs/>
                <w:sz w:val="28"/>
                <w:szCs w:val="28"/>
              </w:rPr>
              <w:t xml:space="preserve"> к пенсиям, дополнительное пенсионное обеспечение</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0400008000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2395,1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0400008000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2395,1</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Социальное обеспечение населения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367</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"Социальная поддержка и социальное обслуживание граждан </w:t>
            </w:r>
            <w:proofErr w:type="spellStart"/>
            <w:r w:rsidRPr="00E562A6">
              <w:rPr>
                <w:i/>
                <w:iCs/>
                <w:sz w:val="28"/>
                <w:szCs w:val="28"/>
              </w:rPr>
              <w:t>Кикнурского</w:t>
            </w:r>
            <w:proofErr w:type="spellEnd"/>
            <w:r w:rsidRPr="00E562A6">
              <w:rPr>
                <w:i/>
                <w:i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367</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367</w:t>
            </w:r>
          </w:p>
        </w:tc>
      </w:tr>
      <w:tr w:rsidR="00E562A6" w:rsidRPr="00E562A6" w:rsidTr="002A335C">
        <w:trPr>
          <w:trHeight w:val="18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0400016120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367</w:t>
            </w:r>
          </w:p>
        </w:tc>
      </w:tr>
      <w:tr w:rsidR="00E562A6" w:rsidRPr="00E562A6" w:rsidTr="002A335C">
        <w:trPr>
          <w:trHeight w:val="150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0400016120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Охрана семьи и детства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1998,7</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образования"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1254,2</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1254,2</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0120016000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6,2</w:t>
            </w:r>
          </w:p>
        </w:tc>
      </w:tr>
      <w:tr w:rsidR="00E562A6" w:rsidRPr="00E562A6" w:rsidTr="002A335C">
        <w:trPr>
          <w:trHeight w:val="26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0120016090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по администрированию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0120016094</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6,2</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0120016094</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6,2</w:t>
            </w:r>
          </w:p>
        </w:tc>
      </w:tr>
      <w:tr w:rsidR="00E562A6" w:rsidRPr="00E562A6" w:rsidTr="002A335C">
        <w:trPr>
          <w:trHeight w:val="26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01200N0820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1248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Капитальные вложения в объекты государственной (муниципальной) собственности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01200N0820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400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1248</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"Повышение эффективности реализации молодежной политики и организация отдыха и оздоровления детей и молодежи"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740,9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Реализация мероприятий по обеспечению жильем молодых семей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02000L4970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740,9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02000L4970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740,9</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lastRenderedPageBreak/>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"Социальная поддержка и социальное обслуживание граждан </w:t>
            </w:r>
            <w:proofErr w:type="spellStart"/>
            <w:r w:rsidRPr="00E562A6">
              <w:rPr>
                <w:i/>
                <w:iCs/>
                <w:sz w:val="28"/>
                <w:szCs w:val="28"/>
              </w:rPr>
              <w:t>Кикнурского</w:t>
            </w:r>
            <w:proofErr w:type="spellEnd"/>
            <w:r w:rsidRPr="00E562A6">
              <w:rPr>
                <w:i/>
                <w:iCs/>
                <w:sz w:val="28"/>
                <w:szCs w:val="28"/>
              </w:rPr>
              <w:t xml:space="preserve"> муниципального округа"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межбюджетные трансферты из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0400017000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w:t>
            </w:r>
          </w:p>
        </w:tc>
      </w:tr>
      <w:tr w:rsidR="00E562A6" w:rsidRPr="00E562A6" w:rsidTr="002A335C">
        <w:trPr>
          <w:trHeight w:val="112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Иные межбюджетные трансферты на оборудование мест проживания семей, находящихся в трудной жизненной ситуации, автономными пожарными </w:t>
            </w:r>
            <w:proofErr w:type="spellStart"/>
            <w:r w:rsidRPr="00E562A6">
              <w:rPr>
                <w:i/>
                <w:iCs/>
                <w:sz w:val="28"/>
                <w:szCs w:val="28"/>
              </w:rPr>
              <w:t>извещателями</w:t>
            </w:r>
            <w:proofErr w:type="spellEnd"/>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0400017380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Социальное обеспечение и иные 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10</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0400017380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3,6</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Физическая культура и спорт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553,8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Массовый спорт</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53,8</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физической культуры и спорта"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53,8</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установленной сфере деятельности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0500004000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22,5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Мероприятия в области физической культуры и спорта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0500004060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22,5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0500004060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13,5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Социальное обеспечение и иные </w:t>
            </w:r>
            <w:r w:rsidRPr="00E562A6">
              <w:rPr>
                <w:i/>
                <w:iCs/>
                <w:sz w:val="28"/>
                <w:szCs w:val="28"/>
              </w:rPr>
              <w:lastRenderedPageBreak/>
              <w:t>выплаты населению</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lastRenderedPageBreak/>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0500004060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300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Содержание объектов спорта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0500009000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31,3</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050000900А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050000900А</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16,5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proofErr w:type="spellStart"/>
            <w:r w:rsidRPr="00E562A6">
              <w:rPr>
                <w:i/>
                <w:iCs/>
                <w:sz w:val="28"/>
                <w:szCs w:val="28"/>
              </w:rPr>
              <w:t>Софинансирование</w:t>
            </w:r>
            <w:proofErr w:type="spellEnd"/>
            <w:r w:rsidRPr="00E562A6">
              <w:rPr>
                <w:i/>
                <w:iCs/>
                <w:sz w:val="28"/>
                <w:szCs w:val="28"/>
              </w:rPr>
              <w:t xml:space="preserve"> расходов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050000900Б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050000900Б</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0,2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Расходы за счет средств местного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050000900В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14,6</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050000900В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5,4</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бюджетные ассигнования</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02</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050000900В</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800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9,2</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Спорт высших достижений</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500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"Развитие физической культуры и спорта"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Иные межбюджетные трансферты из областного бюджета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0500017000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Финансовая поддержка детско-юношеского спорта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0500017440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500</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Закупка товаров, работ и услуг для обеспечения государственных (муниципальных) нужд</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11</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03</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0500017440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200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500</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t>Обслуживание государственного (муниципального) долга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103,5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b/>
                <w:bCs/>
                <w:sz w:val="28"/>
                <w:szCs w:val="28"/>
              </w:rPr>
            </w:pPr>
            <w:r w:rsidRPr="00E562A6">
              <w:rPr>
                <w:b/>
                <w:bCs/>
                <w:sz w:val="28"/>
                <w:szCs w:val="28"/>
              </w:rPr>
              <w:lastRenderedPageBreak/>
              <w:t>Обслуживание государственного (муниципального) внутреннего долга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b/>
                <w:bCs/>
                <w:sz w:val="28"/>
                <w:szCs w:val="28"/>
              </w:rPr>
            </w:pPr>
            <w:r w:rsidRPr="00E562A6">
              <w:rPr>
                <w:b/>
                <w:b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b/>
                <w:bCs/>
                <w:sz w:val="28"/>
                <w:szCs w:val="28"/>
              </w:rPr>
            </w:pPr>
            <w:r w:rsidRPr="00E562A6">
              <w:rPr>
                <w:b/>
                <w:bCs/>
                <w:sz w:val="28"/>
                <w:szCs w:val="28"/>
              </w:rPr>
              <w:t>103,5</w:t>
            </w:r>
          </w:p>
        </w:tc>
      </w:tr>
      <w:tr w:rsidR="00E562A6" w:rsidRPr="00E562A6" w:rsidTr="002A335C">
        <w:trPr>
          <w:trHeight w:val="750"/>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 xml:space="preserve">Муниципальная программа </w:t>
            </w:r>
            <w:proofErr w:type="spellStart"/>
            <w:r w:rsidRPr="00E562A6">
              <w:rPr>
                <w:i/>
                <w:iCs/>
                <w:sz w:val="28"/>
                <w:szCs w:val="28"/>
              </w:rPr>
              <w:t>Кикнурского</w:t>
            </w:r>
            <w:proofErr w:type="spellEnd"/>
            <w:r w:rsidRPr="00E562A6">
              <w:rPr>
                <w:i/>
                <w:iCs/>
                <w:sz w:val="28"/>
                <w:szCs w:val="28"/>
              </w:rPr>
              <w:t xml:space="preserve"> округа "Управление муниципальными финансами"</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1600000000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103,5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Обслуживание муниципального долга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103,5</w:t>
            </w:r>
          </w:p>
        </w:tc>
      </w:tr>
      <w:tr w:rsidR="00E562A6" w:rsidRPr="00E562A6" w:rsidTr="002A335C">
        <w:trPr>
          <w:trHeight w:val="375"/>
          <w:jc w:val="center"/>
        </w:trPr>
        <w:tc>
          <w:tcPr>
            <w:tcW w:w="5271" w:type="dxa"/>
            <w:tcBorders>
              <w:top w:val="nil"/>
              <w:left w:val="single" w:sz="4" w:space="0" w:color="auto"/>
              <w:bottom w:val="single" w:sz="4" w:space="0" w:color="auto"/>
              <w:right w:val="single" w:sz="4" w:space="0" w:color="auto"/>
            </w:tcBorders>
            <w:shd w:val="clear" w:color="auto" w:fill="auto"/>
            <w:vAlign w:val="bottom"/>
            <w:hideMark/>
          </w:tcPr>
          <w:p w:rsidR="00E562A6" w:rsidRPr="00E562A6" w:rsidRDefault="00E562A6" w:rsidP="00E562A6">
            <w:pPr>
              <w:rPr>
                <w:i/>
                <w:iCs/>
                <w:sz w:val="28"/>
                <w:szCs w:val="28"/>
              </w:rPr>
            </w:pPr>
            <w:r w:rsidRPr="00E562A6">
              <w:rPr>
                <w:i/>
                <w:iCs/>
                <w:sz w:val="28"/>
                <w:szCs w:val="28"/>
              </w:rPr>
              <w:t>Обслуживание государственного (муниципального) долга</w:t>
            </w:r>
          </w:p>
        </w:tc>
        <w:tc>
          <w:tcPr>
            <w:tcW w:w="1306"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936</w:t>
            </w:r>
          </w:p>
        </w:tc>
        <w:tc>
          <w:tcPr>
            <w:tcW w:w="1063"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13</w:t>
            </w:r>
          </w:p>
        </w:tc>
        <w:tc>
          <w:tcPr>
            <w:tcW w:w="1547"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01</w:t>
            </w:r>
          </w:p>
        </w:tc>
        <w:tc>
          <w:tcPr>
            <w:tcW w:w="1695"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1600006000</w:t>
            </w:r>
          </w:p>
        </w:tc>
        <w:tc>
          <w:tcPr>
            <w:tcW w:w="1198"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center"/>
              <w:rPr>
                <w:i/>
                <w:iCs/>
                <w:sz w:val="28"/>
                <w:szCs w:val="28"/>
              </w:rPr>
            </w:pPr>
            <w:r w:rsidRPr="00E562A6">
              <w:rPr>
                <w:i/>
                <w:iCs/>
                <w:sz w:val="28"/>
                <w:szCs w:val="28"/>
              </w:rPr>
              <w:t>700</w:t>
            </w:r>
          </w:p>
        </w:tc>
        <w:tc>
          <w:tcPr>
            <w:tcW w:w="1832" w:type="dxa"/>
            <w:tcBorders>
              <w:top w:val="nil"/>
              <w:left w:val="nil"/>
              <w:bottom w:val="single" w:sz="4" w:space="0" w:color="auto"/>
              <w:right w:val="single" w:sz="4" w:space="0" w:color="auto"/>
            </w:tcBorders>
            <w:shd w:val="clear" w:color="auto" w:fill="auto"/>
            <w:noWrap/>
            <w:vAlign w:val="bottom"/>
            <w:hideMark/>
          </w:tcPr>
          <w:p w:rsidR="00E562A6" w:rsidRPr="00E562A6" w:rsidRDefault="00E562A6" w:rsidP="00E562A6">
            <w:pPr>
              <w:jc w:val="right"/>
              <w:rPr>
                <w:i/>
                <w:iCs/>
                <w:sz w:val="28"/>
                <w:szCs w:val="28"/>
              </w:rPr>
            </w:pPr>
            <w:r w:rsidRPr="00E562A6">
              <w:rPr>
                <w:i/>
                <w:iCs/>
                <w:sz w:val="28"/>
                <w:szCs w:val="28"/>
              </w:rPr>
              <w:t>103,5</w:t>
            </w:r>
          </w:p>
        </w:tc>
      </w:tr>
    </w:tbl>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p w:rsidR="00E562A6" w:rsidRDefault="00E562A6" w:rsidP="00DB39E2">
      <w:pPr>
        <w:widowControl w:val="0"/>
        <w:autoSpaceDE w:val="0"/>
        <w:autoSpaceDN w:val="0"/>
        <w:adjustRightInd w:val="0"/>
        <w:rPr>
          <w:rFonts w:ascii="Times New Roman CYR" w:hAnsi="Times New Roman CYR" w:cs="Times New Roman CYR"/>
          <w:b/>
          <w:bCs/>
          <w:color w:val="000000"/>
        </w:rPr>
      </w:pPr>
    </w:p>
    <w:tbl>
      <w:tblPr>
        <w:tblW w:w="12200" w:type="dxa"/>
        <w:tblInd w:w="108" w:type="dxa"/>
        <w:tblLook w:val="04A0" w:firstRow="1" w:lastRow="0" w:firstColumn="1" w:lastColumn="0" w:noHBand="0" w:noVBand="1"/>
      </w:tblPr>
      <w:tblGrid>
        <w:gridCol w:w="8280"/>
        <w:gridCol w:w="3920"/>
      </w:tblGrid>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rPr>
                <w:sz w:val="20"/>
                <w:szCs w:val="20"/>
              </w:rPr>
            </w:pPr>
          </w:p>
        </w:tc>
        <w:tc>
          <w:tcPr>
            <w:tcW w:w="3920" w:type="dxa"/>
            <w:tcBorders>
              <w:top w:val="nil"/>
              <w:left w:val="nil"/>
              <w:bottom w:val="nil"/>
              <w:right w:val="nil"/>
            </w:tcBorders>
            <w:shd w:val="clear" w:color="auto" w:fill="auto"/>
            <w:noWrap/>
            <w:vAlign w:val="bottom"/>
            <w:hideMark/>
          </w:tcPr>
          <w:p w:rsidR="00E562A6" w:rsidRDefault="00E562A6">
            <w:pPr>
              <w:rPr>
                <w:sz w:val="28"/>
                <w:szCs w:val="28"/>
              </w:rPr>
            </w:pPr>
            <w:r>
              <w:rPr>
                <w:sz w:val="28"/>
                <w:szCs w:val="28"/>
              </w:rPr>
              <w:t>Приложение № 8</w:t>
            </w:r>
          </w:p>
        </w:tc>
      </w:tr>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8"/>
                <w:szCs w:val="28"/>
              </w:rPr>
            </w:pPr>
            <w:r>
              <w:rPr>
                <w:sz w:val="28"/>
                <w:szCs w:val="28"/>
              </w:rPr>
              <w:t xml:space="preserve">к решению думы </w:t>
            </w:r>
            <w:proofErr w:type="spellStart"/>
            <w:r>
              <w:rPr>
                <w:sz w:val="28"/>
                <w:szCs w:val="28"/>
              </w:rPr>
              <w:t>Кикнурского</w:t>
            </w:r>
            <w:proofErr w:type="spellEnd"/>
          </w:p>
        </w:tc>
      </w:tr>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8"/>
                <w:szCs w:val="28"/>
              </w:rPr>
            </w:pPr>
            <w:r>
              <w:rPr>
                <w:sz w:val="28"/>
                <w:szCs w:val="28"/>
              </w:rPr>
              <w:t>муниципального округа</w:t>
            </w:r>
          </w:p>
        </w:tc>
      </w:tr>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8"/>
                <w:szCs w:val="28"/>
              </w:rPr>
            </w:pPr>
            <w:r>
              <w:rPr>
                <w:sz w:val="28"/>
                <w:szCs w:val="28"/>
              </w:rPr>
              <w:t>Кировской области</w:t>
            </w:r>
          </w:p>
        </w:tc>
      </w:tr>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8"/>
                <w:szCs w:val="28"/>
              </w:rPr>
            </w:pPr>
            <w:r>
              <w:rPr>
                <w:sz w:val="28"/>
                <w:szCs w:val="28"/>
              </w:rPr>
              <w:t xml:space="preserve">"О бюджете </w:t>
            </w:r>
            <w:proofErr w:type="spellStart"/>
            <w:r>
              <w:rPr>
                <w:sz w:val="28"/>
                <w:szCs w:val="28"/>
              </w:rPr>
              <w:t>Кикнурского</w:t>
            </w:r>
            <w:proofErr w:type="spellEnd"/>
            <w:r>
              <w:rPr>
                <w:sz w:val="28"/>
                <w:szCs w:val="28"/>
              </w:rPr>
              <w:t xml:space="preserve"> </w:t>
            </w:r>
          </w:p>
        </w:tc>
      </w:tr>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8"/>
                <w:szCs w:val="28"/>
              </w:rPr>
            </w:pPr>
            <w:r>
              <w:rPr>
                <w:sz w:val="28"/>
                <w:szCs w:val="28"/>
              </w:rPr>
              <w:t>муниципального округа</w:t>
            </w:r>
          </w:p>
        </w:tc>
      </w:tr>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8"/>
                <w:szCs w:val="28"/>
              </w:rPr>
            </w:pPr>
            <w:r>
              <w:rPr>
                <w:sz w:val="28"/>
                <w:szCs w:val="28"/>
              </w:rPr>
              <w:t xml:space="preserve"> на 2022 год и плановый период </w:t>
            </w:r>
          </w:p>
        </w:tc>
      </w:tr>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8"/>
                <w:szCs w:val="28"/>
              </w:rPr>
            </w:pPr>
            <w:r>
              <w:rPr>
                <w:sz w:val="28"/>
                <w:szCs w:val="28"/>
              </w:rPr>
              <w:t>2023 и 2024 годов"</w:t>
            </w:r>
          </w:p>
        </w:tc>
      </w:tr>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8"/>
                <w:szCs w:val="28"/>
              </w:rPr>
            </w:pPr>
            <w:r>
              <w:rPr>
                <w:sz w:val="28"/>
                <w:szCs w:val="28"/>
              </w:rPr>
              <w:t>От 20.12.2022 № 27-240</w:t>
            </w:r>
          </w:p>
        </w:tc>
      </w:tr>
      <w:tr w:rsidR="00E562A6" w:rsidTr="00E562A6">
        <w:trPr>
          <w:trHeight w:val="315"/>
        </w:trPr>
        <w:tc>
          <w:tcPr>
            <w:tcW w:w="8280" w:type="dxa"/>
            <w:tcBorders>
              <w:top w:val="nil"/>
              <w:left w:val="nil"/>
              <w:bottom w:val="nil"/>
              <w:right w:val="nil"/>
            </w:tcBorders>
            <w:shd w:val="clear" w:color="auto" w:fill="auto"/>
            <w:noWrap/>
            <w:vAlign w:val="bottom"/>
            <w:hideMark/>
          </w:tcPr>
          <w:p w:rsidR="00E562A6" w:rsidRDefault="00E562A6">
            <w:pP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0"/>
                <w:szCs w:val="20"/>
              </w:rPr>
            </w:pPr>
          </w:p>
        </w:tc>
      </w:tr>
      <w:tr w:rsidR="00E562A6" w:rsidTr="00E562A6">
        <w:trPr>
          <w:trHeight w:val="375"/>
        </w:trPr>
        <w:tc>
          <w:tcPr>
            <w:tcW w:w="12200" w:type="dxa"/>
            <w:gridSpan w:val="2"/>
            <w:tcBorders>
              <w:top w:val="nil"/>
              <w:left w:val="nil"/>
              <w:bottom w:val="nil"/>
              <w:right w:val="nil"/>
            </w:tcBorders>
            <w:shd w:val="clear" w:color="auto" w:fill="auto"/>
            <w:noWrap/>
            <w:vAlign w:val="bottom"/>
            <w:hideMark/>
          </w:tcPr>
          <w:p w:rsidR="00E562A6" w:rsidRDefault="00E562A6">
            <w:pPr>
              <w:jc w:val="center"/>
              <w:rPr>
                <w:b/>
                <w:bCs/>
                <w:sz w:val="28"/>
                <w:szCs w:val="28"/>
              </w:rPr>
            </w:pPr>
            <w:r>
              <w:rPr>
                <w:b/>
                <w:bCs/>
                <w:sz w:val="28"/>
                <w:szCs w:val="28"/>
              </w:rPr>
              <w:t>ИСТОЧНИКИ</w:t>
            </w:r>
          </w:p>
        </w:tc>
      </w:tr>
      <w:tr w:rsidR="00E562A6" w:rsidTr="00E562A6">
        <w:trPr>
          <w:trHeight w:val="375"/>
        </w:trPr>
        <w:tc>
          <w:tcPr>
            <w:tcW w:w="12200" w:type="dxa"/>
            <w:gridSpan w:val="2"/>
            <w:tcBorders>
              <w:top w:val="nil"/>
              <w:left w:val="nil"/>
              <w:bottom w:val="nil"/>
              <w:right w:val="nil"/>
            </w:tcBorders>
            <w:shd w:val="clear" w:color="auto" w:fill="auto"/>
            <w:noWrap/>
            <w:vAlign w:val="bottom"/>
            <w:hideMark/>
          </w:tcPr>
          <w:p w:rsidR="00E562A6" w:rsidRDefault="00E562A6">
            <w:pPr>
              <w:jc w:val="center"/>
              <w:rPr>
                <w:b/>
                <w:bCs/>
                <w:sz w:val="28"/>
                <w:szCs w:val="28"/>
              </w:rPr>
            </w:pPr>
            <w:r>
              <w:rPr>
                <w:b/>
                <w:bCs/>
                <w:sz w:val="28"/>
                <w:szCs w:val="28"/>
              </w:rPr>
              <w:t xml:space="preserve">финансирования дефицита бюджета </w:t>
            </w:r>
            <w:proofErr w:type="spellStart"/>
            <w:r>
              <w:rPr>
                <w:b/>
                <w:bCs/>
                <w:sz w:val="28"/>
                <w:szCs w:val="28"/>
              </w:rPr>
              <w:t>Кикнурского</w:t>
            </w:r>
            <w:proofErr w:type="spellEnd"/>
            <w:r>
              <w:rPr>
                <w:b/>
                <w:bCs/>
                <w:sz w:val="28"/>
                <w:szCs w:val="28"/>
              </w:rPr>
              <w:t xml:space="preserve"> муниципального округа на 2022 год </w:t>
            </w:r>
          </w:p>
        </w:tc>
      </w:tr>
      <w:tr w:rsidR="00E562A6" w:rsidTr="00E562A6">
        <w:trPr>
          <w:trHeight w:val="375"/>
        </w:trPr>
        <w:tc>
          <w:tcPr>
            <w:tcW w:w="8280" w:type="dxa"/>
            <w:tcBorders>
              <w:top w:val="nil"/>
              <w:left w:val="nil"/>
              <w:bottom w:val="nil"/>
              <w:right w:val="nil"/>
            </w:tcBorders>
            <w:shd w:val="clear" w:color="auto" w:fill="auto"/>
            <w:noWrap/>
            <w:vAlign w:val="bottom"/>
            <w:hideMark/>
          </w:tcPr>
          <w:p w:rsidR="00E562A6" w:rsidRDefault="00E562A6">
            <w:pPr>
              <w:jc w:val="center"/>
              <w:rPr>
                <w:b/>
                <w:bCs/>
                <w:sz w:val="28"/>
                <w:szCs w:val="28"/>
              </w:rPr>
            </w:pPr>
          </w:p>
        </w:tc>
        <w:tc>
          <w:tcPr>
            <w:tcW w:w="3920" w:type="dxa"/>
            <w:tcBorders>
              <w:top w:val="nil"/>
              <w:left w:val="nil"/>
              <w:bottom w:val="nil"/>
              <w:right w:val="nil"/>
            </w:tcBorders>
            <w:shd w:val="clear" w:color="auto" w:fill="auto"/>
            <w:noWrap/>
            <w:vAlign w:val="bottom"/>
            <w:hideMark/>
          </w:tcPr>
          <w:p w:rsidR="00E562A6" w:rsidRDefault="00E562A6">
            <w:pPr>
              <w:jc w:val="center"/>
              <w:rPr>
                <w:sz w:val="20"/>
                <w:szCs w:val="20"/>
              </w:rPr>
            </w:pPr>
          </w:p>
        </w:tc>
      </w:tr>
      <w:tr w:rsidR="00E562A6" w:rsidTr="00E562A6">
        <w:trPr>
          <w:trHeight w:val="322"/>
        </w:trPr>
        <w:tc>
          <w:tcPr>
            <w:tcW w:w="828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E562A6" w:rsidRDefault="00E562A6">
            <w:pPr>
              <w:jc w:val="center"/>
              <w:rPr>
                <w:sz w:val="28"/>
                <w:szCs w:val="28"/>
              </w:rPr>
            </w:pPr>
            <w:r>
              <w:rPr>
                <w:sz w:val="28"/>
                <w:szCs w:val="28"/>
              </w:rPr>
              <w:t>Наименование показателя</w:t>
            </w:r>
          </w:p>
        </w:tc>
        <w:tc>
          <w:tcPr>
            <w:tcW w:w="392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E562A6" w:rsidRDefault="00E562A6">
            <w:pPr>
              <w:jc w:val="center"/>
              <w:rPr>
                <w:sz w:val="28"/>
                <w:szCs w:val="28"/>
              </w:rPr>
            </w:pPr>
            <w:r>
              <w:rPr>
                <w:sz w:val="28"/>
                <w:szCs w:val="28"/>
              </w:rPr>
              <w:t xml:space="preserve">Сумма   </w:t>
            </w:r>
            <w:proofErr w:type="gramStart"/>
            <w:r>
              <w:rPr>
                <w:sz w:val="28"/>
                <w:szCs w:val="28"/>
              </w:rPr>
              <w:t xml:space="preserve"> </w:t>
            </w:r>
            <w:r>
              <w:rPr>
                <w:sz w:val="28"/>
                <w:szCs w:val="28"/>
              </w:rPr>
              <w:br/>
              <w:t xml:space="preserve">  (</w:t>
            </w:r>
            <w:proofErr w:type="spellStart"/>
            <w:proofErr w:type="gramEnd"/>
            <w:r>
              <w:rPr>
                <w:sz w:val="28"/>
                <w:szCs w:val="28"/>
              </w:rPr>
              <w:t>тыс.рублей</w:t>
            </w:r>
            <w:proofErr w:type="spellEnd"/>
            <w:r>
              <w:rPr>
                <w:sz w:val="28"/>
                <w:szCs w:val="28"/>
              </w:rPr>
              <w:t xml:space="preserve">) </w:t>
            </w:r>
          </w:p>
        </w:tc>
      </w:tr>
      <w:tr w:rsidR="00E562A6" w:rsidTr="00E562A6">
        <w:trPr>
          <w:trHeight w:val="570"/>
        </w:trPr>
        <w:tc>
          <w:tcPr>
            <w:tcW w:w="8280" w:type="dxa"/>
            <w:vMerge/>
            <w:tcBorders>
              <w:top w:val="single" w:sz="4" w:space="0" w:color="000000"/>
              <w:left w:val="single" w:sz="4" w:space="0" w:color="000000"/>
              <w:bottom w:val="single" w:sz="8" w:space="0" w:color="000000"/>
              <w:right w:val="single" w:sz="4" w:space="0" w:color="000000"/>
            </w:tcBorders>
            <w:vAlign w:val="center"/>
            <w:hideMark/>
          </w:tcPr>
          <w:p w:rsidR="00E562A6" w:rsidRDefault="00E562A6">
            <w:pPr>
              <w:rPr>
                <w:sz w:val="28"/>
                <w:szCs w:val="28"/>
              </w:rPr>
            </w:pPr>
          </w:p>
        </w:tc>
        <w:tc>
          <w:tcPr>
            <w:tcW w:w="3920" w:type="dxa"/>
            <w:vMerge/>
            <w:tcBorders>
              <w:top w:val="single" w:sz="4" w:space="0" w:color="000000"/>
              <w:left w:val="single" w:sz="4" w:space="0" w:color="000000"/>
              <w:bottom w:val="single" w:sz="8" w:space="0" w:color="000000"/>
              <w:right w:val="single" w:sz="4" w:space="0" w:color="000000"/>
            </w:tcBorders>
            <w:vAlign w:val="center"/>
            <w:hideMark/>
          </w:tcPr>
          <w:p w:rsidR="00E562A6" w:rsidRDefault="00E562A6">
            <w:pPr>
              <w:rPr>
                <w:sz w:val="28"/>
                <w:szCs w:val="28"/>
              </w:rPr>
            </w:pPr>
          </w:p>
        </w:tc>
      </w:tr>
      <w:tr w:rsidR="00E562A6" w:rsidTr="00E562A6">
        <w:trPr>
          <w:trHeight w:val="1050"/>
        </w:trPr>
        <w:tc>
          <w:tcPr>
            <w:tcW w:w="8280" w:type="dxa"/>
            <w:tcBorders>
              <w:top w:val="single" w:sz="8" w:space="0" w:color="auto"/>
              <w:left w:val="single" w:sz="8" w:space="0" w:color="auto"/>
              <w:bottom w:val="single" w:sz="8" w:space="0" w:color="auto"/>
              <w:right w:val="single" w:sz="4" w:space="0" w:color="000000"/>
            </w:tcBorders>
            <w:shd w:val="clear" w:color="auto" w:fill="auto"/>
            <w:hideMark/>
          </w:tcPr>
          <w:p w:rsidR="00E562A6" w:rsidRDefault="00E562A6">
            <w:pPr>
              <w:rPr>
                <w:b/>
                <w:bCs/>
                <w:sz w:val="28"/>
                <w:szCs w:val="28"/>
              </w:rPr>
            </w:pPr>
            <w:r>
              <w:rPr>
                <w:b/>
                <w:bCs/>
                <w:sz w:val="28"/>
                <w:szCs w:val="28"/>
              </w:rPr>
              <w:t>Источники финансирования дефицита бюджета муниципального округа</w:t>
            </w:r>
          </w:p>
        </w:tc>
        <w:tc>
          <w:tcPr>
            <w:tcW w:w="3920" w:type="dxa"/>
            <w:tcBorders>
              <w:top w:val="nil"/>
              <w:left w:val="nil"/>
              <w:bottom w:val="single" w:sz="8" w:space="0" w:color="auto"/>
              <w:right w:val="single" w:sz="8" w:space="0" w:color="auto"/>
            </w:tcBorders>
            <w:shd w:val="clear" w:color="auto" w:fill="auto"/>
            <w:hideMark/>
          </w:tcPr>
          <w:p w:rsidR="00E562A6" w:rsidRDefault="00E562A6">
            <w:pPr>
              <w:jc w:val="center"/>
              <w:rPr>
                <w:b/>
                <w:bCs/>
                <w:sz w:val="28"/>
                <w:szCs w:val="28"/>
              </w:rPr>
            </w:pPr>
            <w:r>
              <w:rPr>
                <w:b/>
                <w:bCs/>
                <w:sz w:val="28"/>
                <w:szCs w:val="28"/>
              </w:rPr>
              <w:t>1 849,2</w:t>
            </w:r>
          </w:p>
        </w:tc>
      </w:tr>
      <w:tr w:rsidR="00E562A6" w:rsidTr="00E562A6">
        <w:trPr>
          <w:trHeight w:val="1095"/>
        </w:trPr>
        <w:tc>
          <w:tcPr>
            <w:tcW w:w="8280" w:type="dxa"/>
            <w:tcBorders>
              <w:top w:val="nil"/>
              <w:left w:val="single" w:sz="8" w:space="0" w:color="auto"/>
              <w:bottom w:val="single" w:sz="8" w:space="0" w:color="auto"/>
              <w:right w:val="single" w:sz="4" w:space="0" w:color="000000"/>
            </w:tcBorders>
            <w:shd w:val="clear" w:color="auto" w:fill="auto"/>
            <w:hideMark/>
          </w:tcPr>
          <w:p w:rsidR="00E562A6" w:rsidRDefault="00E562A6">
            <w:pPr>
              <w:rPr>
                <w:b/>
                <w:bCs/>
                <w:sz w:val="28"/>
                <w:szCs w:val="28"/>
              </w:rPr>
            </w:pPr>
            <w:r>
              <w:rPr>
                <w:b/>
                <w:bCs/>
                <w:sz w:val="28"/>
                <w:szCs w:val="28"/>
              </w:rPr>
              <w:t>Источники внутреннего финансирования дефицита бюджета муниципального округа</w:t>
            </w:r>
          </w:p>
        </w:tc>
        <w:tc>
          <w:tcPr>
            <w:tcW w:w="3920" w:type="dxa"/>
            <w:tcBorders>
              <w:top w:val="nil"/>
              <w:left w:val="nil"/>
              <w:bottom w:val="single" w:sz="8" w:space="0" w:color="auto"/>
              <w:right w:val="single" w:sz="8" w:space="0" w:color="auto"/>
            </w:tcBorders>
            <w:shd w:val="clear" w:color="auto" w:fill="auto"/>
            <w:hideMark/>
          </w:tcPr>
          <w:p w:rsidR="00E562A6" w:rsidRDefault="00E562A6">
            <w:pPr>
              <w:jc w:val="center"/>
              <w:rPr>
                <w:b/>
                <w:bCs/>
                <w:sz w:val="28"/>
                <w:szCs w:val="28"/>
              </w:rPr>
            </w:pPr>
            <w:r>
              <w:rPr>
                <w:b/>
                <w:bCs/>
                <w:sz w:val="28"/>
                <w:szCs w:val="28"/>
              </w:rPr>
              <w:t>1 849,2</w:t>
            </w:r>
          </w:p>
        </w:tc>
      </w:tr>
      <w:tr w:rsidR="00E562A6" w:rsidTr="00E562A6">
        <w:trPr>
          <w:trHeight w:val="1260"/>
        </w:trPr>
        <w:tc>
          <w:tcPr>
            <w:tcW w:w="8280" w:type="dxa"/>
            <w:tcBorders>
              <w:top w:val="single" w:sz="8" w:space="0" w:color="auto"/>
              <w:left w:val="single" w:sz="8" w:space="0" w:color="auto"/>
              <w:bottom w:val="single" w:sz="4" w:space="0" w:color="auto"/>
              <w:right w:val="nil"/>
            </w:tcBorders>
            <w:shd w:val="clear" w:color="auto" w:fill="auto"/>
            <w:vAlign w:val="center"/>
            <w:hideMark/>
          </w:tcPr>
          <w:p w:rsidR="00E562A6" w:rsidRDefault="00E562A6">
            <w:pPr>
              <w:rPr>
                <w:sz w:val="28"/>
                <w:szCs w:val="28"/>
              </w:rPr>
            </w:pPr>
            <w:r>
              <w:rPr>
                <w:sz w:val="28"/>
                <w:szCs w:val="28"/>
              </w:rPr>
              <w:t>Разница между привлеченными и погашенными муниципальным округом в валюте Российской Федерации кредитами кредитных организаций</w:t>
            </w:r>
          </w:p>
        </w:tc>
        <w:tc>
          <w:tcPr>
            <w:tcW w:w="3920" w:type="dxa"/>
            <w:tcBorders>
              <w:top w:val="single" w:sz="8" w:space="0" w:color="auto"/>
              <w:left w:val="nil"/>
              <w:bottom w:val="single" w:sz="4" w:space="0" w:color="000000"/>
              <w:right w:val="single" w:sz="8" w:space="0" w:color="auto"/>
            </w:tcBorders>
            <w:shd w:val="clear" w:color="auto" w:fill="auto"/>
            <w:hideMark/>
          </w:tcPr>
          <w:p w:rsidR="00E562A6" w:rsidRDefault="00E562A6">
            <w:pPr>
              <w:jc w:val="center"/>
              <w:rPr>
                <w:sz w:val="28"/>
                <w:szCs w:val="28"/>
              </w:rPr>
            </w:pPr>
            <w:r>
              <w:rPr>
                <w:sz w:val="28"/>
                <w:szCs w:val="28"/>
              </w:rPr>
              <w:t>0,0</w:t>
            </w:r>
          </w:p>
        </w:tc>
      </w:tr>
      <w:tr w:rsidR="00E562A6" w:rsidTr="00E562A6">
        <w:trPr>
          <w:trHeight w:val="1290"/>
        </w:trPr>
        <w:tc>
          <w:tcPr>
            <w:tcW w:w="8280" w:type="dxa"/>
            <w:tcBorders>
              <w:top w:val="single" w:sz="8" w:space="0" w:color="auto"/>
              <w:left w:val="single" w:sz="8" w:space="0" w:color="auto"/>
              <w:bottom w:val="single" w:sz="4" w:space="0" w:color="000000"/>
              <w:right w:val="single" w:sz="4" w:space="0" w:color="000000"/>
            </w:tcBorders>
            <w:shd w:val="clear" w:color="auto" w:fill="auto"/>
            <w:hideMark/>
          </w:tcPr>
          <w:p w:rsidR="00E562A6" w:rsidRDefault="00E562A6">
            <w:pPr>
              <w:rPr>
                <w:sz w:val="28"/>
                <w:szCs w:val="28"/>
              </w:rPr>
            </w:pPr>
            <w:r>
              <w:rPr>
                <w:sz w:val="28"/>
                <w:szCs w:val="28"/>
              </w:rPr>
              <w:lastRenderedPageBreak/>
              <w:t>Изменение остатков средств на счетах по учету средств бюджета муниципального округа в течение соответствующего финансового года</w:t>
            </w:r>
          </w:p>
        </w:tc>
        <w:tc>
          <w:tcPr>
            <w:tcW w:w="3920" w:type="dxa"/>
            <w:tcBorders>
              <w:top w:val="single" w:sz="8" w:space="0" w:color="auto"/>
              <w:left w:val="nil"/>
              <w:bottom w:val="single" w:sz="4" w:space="0" w:color="auto"/>
              <w:right w:val="single" w:sz="8" w:space="0" w:color="auto"/>
            </w:tcBorders>
            <w:shd w:val="clear" w:color="auto" w:fill="auto"/>
            <w:hideMark/>
          </w:tcPr>
          <w:p w:rsidR="00E562A6" w:rsidRDefault="00E562A6">
            <w:pPr>
              <w:jc w:val="center"/>
              <w:rPr>
                <w:sz w:val="28"/>
                <w:szCs w:val="28"/>
              </w:rPr>
            </w:pPr>
            <w:r>
              <w:rPr>
                <w:sz w:val="28"/>
                <w:szCs w:val="28"/>
              </w:rPr>
              <w:t>1 849,2</w:t>
            </w:r>
          </w:p>
        </w:tc>
      </w:tr>
      <w:tr w:rsidR="00E562A6" w:rsidTr="00E562A6">
        <w:trPr>
          <w:trHeight w:val="315"/>
        </w:trPr>
        <w:tc>
          <w:tcPr>
            <w:tcW w:w="8280" w:type="dxa"/>
            <w:tcBorders>
              <w:top w:val="nil"/>
              <w:left w:val="nil"/>
              <w:bottom w:val="nil"/>
              <w:right w:val="nil"/>
            </w:tcBorders>
            <w:shd w:val="clear" w:color="auto" w:fill="auto"/>
            <w:noWrap/>
            <w:vAlign w:val="bottom"/>
            <w:hideMark/>
          </w:tcPr>
          <w:p w:rsidR="00E562A6" w:rsidRDefault="00E562A6">
            <w:pPr>
              <w:jc w:val="center"/>
              <w:rPr>
                <w:sz w:val="28"/>
                <w:szCs w:val="28"/>
              </w:rPr>
            </w:pPr>
          </w:p>
        </w:tc>
        <w:tc>
          <w:tcPr>
            <w:tcW w:w="3920" w:type="dxa"/>
            <w:tcBorders>
              <w:top w:val="nil"/>
              <w:left w:val="nil"/>
              <w:bottom w:val="nil"/>
              <w:right w:val="nil"/>
            </w:tcBorders>
            <w:shd w:val="clear" w:color="auto" w:fill="auto"/>
            <w:noWrap/>
            <w:vAlign w:val="bottom"/>
            <w:hideMark/>
          </w:tcPr>
          <w:p w:rsidR="00E562A6" w:rsidRDefault="00E562A6">
            <w:pPr>
              <w:rPr>
                <w:sz w:val="20"/>
                <w:szCs w:val="20"/>
              </w:rPr>
            </w:pPr>
          </w:p>
        </w:tc>
      </w:tr>
    </w:tbl>
    <w:p w:rsidR="00EE761F" w:rsidRDefault="00EE761F" w:rsidP="00DB39E2">
      <w:pPr>
        <w:widowControl w:val="0"/>
        <w:autoSpaceDE w:val="0"/>
        <w:autoSpaceDN w:val="0"/>
        <w:adjustRightInd w:val="0"/>
        <w:rPr>
          <w:rFonts w:ascii="Times New Roman CYR" w:hAnsi="Times New Roman CYR" w:cs="Times New Roman CYR"/>
          <w:b/>
          <w:bCs/>
          <w:color w:val="000000"/>
        </w:rPr>
      </w:pPr>
    </w:p>
    <w:tbl>
      <w:tblPr>
        <w:tblW w:w="13180" w:type="dxa"/>
        <w:tblInd w:w="108" w:type="dxa"/>
        <w:tblLook w:val="04A0" w:firstRow="1" w:lastRow="0" w:firstColumn="1" w:lastColumn="0" w:noHBand="0" w:noVBand="1"/>
      </w:tblPr>
      <w:tblGrid>
        <w:gridCol w:w="6315"/>
        <w:gridCol w:w="2360"/>
        <w:gridCol w:w="445"/>
        <w:gridCol w:w="1915"/>
        <w:gridCol w:w="2219"/>
        <w:gridCol w:w="39"/>
      </w:tblGrid>
      <w:tr w:rsidR="00EE761F" w:rsidRPr="00EE761F" w:rsidTr="00EE761F">
        <w:trPr>
          <w:trHeight w:val="375"/>
        </w:trPr>
        <w:tc>
          <w:tcPr>
            <w:tcW w:w="9120" w:type="dxa"/>
            <w:gridSpan w:val="3"/>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Приложение № 16</w:t>
            </w:r>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rPr>
                <w:sz w:val="28"/>
                <w:szCs w:val="28"/>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 xml:space="preserve">к решению думы </w:t>
            </w:r>
            <w:proofErr w:type="spellStart"/>
            <w:r w:rsidRPr="00EE761F">
              <w:rPr>
                <w:sz w:val="28"/>
                <w:szCs w:val="28"/>
              </w:rPr>
              <w:t>Кикнурского</w:t>
            </w:r>
            <w:proofErr w:type="spellEnd"/>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rPr>
                <w:sz w:val="28"/>
                <w:szCs w:val="28"/>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муниципального округа</w:t>
            </w:r>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rPr>
                <w:sz w:val="28"/>
                <w:szCs w:val="28"/>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Кировской области</w:t>
            </w:r>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rPr>
                <w:sz w:val="28"/>
                <w:szCs w:val="28"/>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 xml:space="preserve">"О бюджете </w:t>
            </w:r>
            <w:proofErr w:type="spellStart"/>
            <w:r w:rsidRPr="00EE761F">
              <w:rPr>
                <w:sz w:val="28"/>
                <w:szCs w:val="28"/>
              </w:rPr>
              <w:t>Кикнурского</w:t>
            </w:r>
            <w:proofErr w:type="spellEnd"/>
            <w:r w:rsidRPr="00EE761F">
              <w:rPr>
                <w:sz w:val="28"/>
                <w:szCs w:val="28"/>
              </w:rPr>
              <w:t xml:space="preserve"> </w:t>
            </w:r>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rPr>
                <w:sz w:val="28"/>
                <w:szCs w:val="28"/>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муниципального округа</w:t>
            </w:r>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rPr>
                <w:sz w:val="28"/>
                <w:szCs w:val="28"/>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 xml:space="preserve">на 2022 год и плановый период </w:t>
            </w:r>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rPr>
                <w:sz w:val="28"/>
                <w:szCs w:val="28"/>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2023 и 2024 годов"</w:t>
            </w:r>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rPr>
                <w:sz w:val="28"/>
                <w:szCs w:val="28"/>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Pr>
                <w:sz w:val="28"/>
                <w:szCs w:val="28"/>
              </w:rPr>
              <w:t>От 20.12.2022_№ 27-240</w:t>
            </w:r>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rPr>
                <w:sz w:val="28"/>
                <w:szCs w:val="28"/>
              </w:rPr>
            </w:pPr>
          </w:p>
        </w:tc>
        <w:tc>
          <w:tcPr>
            <w:tcW w:w="4060" w:type="dxa"/>
            <w:gridSpan w:val="3"/>
            <w:tcBorders>
              <w:top w:val="nil"/>
              <w:left w:val="nil"/>
              <w:bottom w:val="nil"/>
              <w:right w:val="nil"/>
            </w:tcBorders>
            <w:shd w:val="clear" w:color="auto" w:fill="auto"/>
            <w:vAlign w:val="bottom"/>
            <w:hideMark/>
          </w:tcPr>
          <w:p w:rsidR="00EE761F" w:rsidRPr="00EE761F" w:rsidRDefault="00EE761F" w:rsidP="00EE761F">
            <w:pPr>
              <w:rPr>
                <w:sz w:val="20"/>
                <w:szCs w:val="20"/>
              </w:rPr>
            </w:pPr>
          </w:p>
        </w:tc>
      </w:tr>
      <w:tr w:rsidR="00EE761F" w:rsidRPr="00EE761F" w:rsidTr="00EE761F">
        <w:trPr>
          <w:trHeight w:val="4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jc w:val="center"/>
              <w:rPr>
                <w:sz w:val="20"/>
                <w:szCs w:val="20"/>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r w:rsidR="00EE761F" w:rsidRPr="00EE761F" w:rsidTr="00EE761F">
        <w:trPr>
          <w:trHeight w:val="375"/>
        </w:trPr>
        <w:tc>
          <w:tcPr>
            <w:tcW w:w="13180" w:type="dxa"/>
            <w:gridSpan w:val="6"/>
            <w:tcBorders>
              <w:top w:val="nil"/>
              <w:left w:val="nil"/>
              <w:bottom w:val="nil"/>
              <w:right w:val="nil"/>
            </w:tcBorders>
            <w:shd w:val="clear" w:color="auto" w:fill="auto"/>
            <w:vAlign w:val="bottom"/>
            <w:hideMark/>
          </w:tcPr>
          <w:p w:rsidR="00EE761F" w:rsidRPr="00EE761F" w:rsidRDefault="00EE761F" w:rsidP="00EE761F">
            <w:pPr>
              <w:jc w:val="center"/>
              <w:rPr>
                <w:b/>
                <w:bCs/>
                <w:sz w:val="28"/>
                <w:szCs w:val="28"/>
              </w:rPr>
            </w:pPr>
            <w:r w:rsidRPr="00EE761F">
              <w:rPr>
                <w:b/>
                <w:bCs/>
                <w:sz w:val="28"/>
                <w:szCs w:val="28"/>
              </w:rPr>
              <w:t>Перечень</w:t>
            </w:r>
          </w:p>
        </w:tc>
      </w:tr>
      <w:tr w:rsidR="00EE761F" w:rsidRPr="00EE761F" w:rsidTr="00EE761F">
        <w:trPr>
          <w:trHeight w:val="1140"/>
        </w:trPr>
        <w:tc>
          <w:tcPr>
            <w:tcW w:w="13180" w:type="dxa"/>
            <w:gridSpan w:val="6"/>
            <w:tcBorders>
              <w:top w:val="nil"/>
              <w:left w:val="nil"/>
              <w:bottom w:val="nil"/>
              <w:right w:val="nil"/>
            </w:tcBorders>
            <w:shd w:val="clear" w:color="auto" w:fill="auto"/>
            <w:vAlign w:val="bottom"/>
            <w:hideMark/>
          </w:tcPr>
          <w:p w:rsidR="00EE761F" w:rsidRPr="00EE761F" w:rsidRDefault="00EE761F" w:rsidP="00EE761F">
            <w:pPr>
              <w:jc w:val="center"/>
              <w:rPr>
                <w:b/>
                <w:bCs/>
                <w:sz w:val="28"/>
                <w:szCs w:val="28"/>
              </w:rPr>
            </w:pPr>
            <w:r w:rsidRPr="00EE761F">
              <w:rPr>
                <w:b/>
                <w:bCs/>
                <w:sz w:val="28"/>
                <w:szCs w:val="28"/>
              </w:rPr>
              <w:t xml:space="preserve">публичных нормативных обязательств, подлежащих исполнению за счет средств бюджета </w:t>
            </w:r>
            <w:proofErr w:type="spellStart"/>
            <w:r w:rsidRPr="00EE761F">
              <w:rPr>
                <w:b/>
                <w:bCs/>
                <w:sz w:val="28"/>
                <w:szCs w:val="28"/>
              </w:rPr>
              <w:t>Кикнурского</w:t>
            </w:r>
            <w:proofErr w:type="spellEnd"/>
            <w:r w:rsidRPr="00EE761F">
              <w:rPr>
                <w:b/>
                <w:bCs/>
                <w:sz w:val="28"/>
                <w:szCs w:val="28"/>
              </w:rPr>
              <w:t xml:space="preserve"> муниципального округа, на 2022 год</w:t>
            </w:r>
          </w:p>
        </w:tc>
      </w:tr>
      <w:tr w:rsidR="00EE761F" w:rsidRPr="00EE761F" w:rsidTr="00EE761F">
        <w:trPr>
          <w:trHeight w:val="255"/>
        </w:trPr>
        <w:tc>
          <w:tcPr>
            <w:tcW w:w="9120" w:type="dxa"/>
            <w:gridSpan w:val="3"/>
            <w:tcBorders>
              <w:top w:val="nil"/>
              <w:left w:val="nil"/>
              <w:bottom w:val="nil"/>
              <w:right w:val="nil"/>
            </w:tcBorders>
            <w:shd w:val="clear" w:color="auto" w:fill="auto"/>
            <w:vAlign w:val="bottom"/>
            <w:hideMark/>
          </w:tcPr>
          <w:p w:rsidR="00EE761F" w:rsidRPr="00EE761F" w:rsidRDefault="00EE761F" w:rsidP="00EE761F">
            <w:pPr>
              <w:jc w:val="center"/>
              <w:rPr>
                <w:b/>
                <w:bCs/>
                <w:sz w:val="28"/>
                <w:szCs w:val="28"/>
              </w:rPr>
            </w:pPr>
          </w:p>
        </w:tc>
        <w:tc>
          <w:tcPr>
            <w:tcW w:w="4060" w:type="dxa"/>
            <w:gridSpan w:val="3"/>
            <w:tcBorders>
              <w:top w:val="nil"/>
              <w:left w:val="nil"/>
              <w:bottom w:val="nil"/>
              <w:right w:val="nil"/>
            </w:tcBorders>
            <w:shd w:val="clear" w:color="auto" w:fill="auto"/>
            <w:vAlign w:val="bottom"/>
            <w:hideMark/>
          </w:tcPr>
          <w:p w:rsidR="00EE761F" w:rsidRPr="00EE761F" w:rsidRDefault="00EE761F" w:rsidP="00EE761F">
            <w:pPr>
              <w:jc w:val="center"/>
              <w:rPr>
                <w:sz w:val="20"/>
                <w:szCs w:val="20"/>
              </w:rPr>
            </w:pPr>
          </w:p>
        </w:tc>
      </w:tr>
      <w:tr w:rsidR="00EE761F" w:rsidRPr="00EE761F" w:rsidTr="00EE761F">
        <w:trPr>
          <w:trHeight w:val="720"/>
        </w:trPr>
        <w:tc>
          <w:tcPr>
            <w:tcW w:w="9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61F" w:rsidRPr="00EE761F" w:rsidRDefault="00EE761F" w:rsidP="00EE761F">
            <w:pPr>
              <w:jc w:val="center"/>
              <w:rPr>
                <w:b/>
                <w:bCs/>
                <w:color w:val="000000"/>
                <w:sz w:val="28"/>
                <w:szCs w:val="28"/>
              </w:rPr>
            </w:pPr>
            <w:r w:rsidRPr="00EE761F">
              <w:rPr>
                <w:b/>
                <w:bCs/>
                <w:color w:val="000000"/>
                <w:sz w:val="28"/>
                <w:szCs w:val="28"/>
              </w:rPr>
              <w:t xml:space="preserve">Наименование кодов направления расходов целевых статей расходов бюджета </w:t>
            </w:r>
          </w:p>
        </w:tc>
        <w:tc>
          <w:tcPr>
            <w:tcW w:w="40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61F" w:rsidRPr="00EE761F" w:rsidRDefault="00EE761F" w:rsidP="00EE761F">
            <w:pPr>
              <w:jc w:val="center"/>
              <w:rPr>
                <w:b/>
                <w:bCs/>
                <w:sz w:val="28"/>
                <w:szCs w:val="28"/>
              </w:rPr>
            </w:pPr>
            <w:r w:rsidRPr="00EE761F">
              <w:rPr>
                <w:b/>
                <w:bCs/>
                <w:sz w:val="28"/>
                <w:szCs w:val="28"/>
              </w:rPr>
              <w:t xml:space="preserve">Сумма        </w:t>
            </w:r>
            <w:proofErr w:type="gramStart"/>
            <w:r w:rsidRPr="00EE761F">
              <w:rPr>
                <w:b/>
                <w:bCs/>
                <w:sz w:val="28"/>
                <w:szCs w:val="28"/>
              </w:rPr>
              <w:t xml:space="preserve">   (</w:t>
            </w:r>
            <w:proofErr w:type="gramEnd"/>
            <w:r w:rsidRPr="00EE761F">
              <w:rPr>
                <w:b/>
                <w:bCs/>
                <w:sz w:val="28"/>
                <w:szCs w:val="28"/>
              </w:rPr>
              <w:t xml:space="preserve">тыс. рублей) </w:t>
            </w:r>
          </w:p>
        </w:tc>
      </w:tr>
      <w:tr w:rsidR="00EE761F" w:rsidRPr="00EE761F" w:rsidTr="00EE761F">
        <w:trPr>
          <w:trHeight w:val="720"/>
        </w:trPr>
        <w:tc>
          <w:tcPr>
            <w:tcW w:w="9120" w:type="dxa"/>
            <w:gridSpan w:val="3"/>
            <w:vMerge/>
            <w:tcBorders>
              <w:top w:val="single" w:sz="4" w:space="0" w:color="auto"/>
              <w:left w:val="single" w:sz="4" w:space="0" w:color="auto"/>
              <w:bottom w:val="single" w:sz="4" w:space="0" w:color="auto"/>
              <w:right w:val="single" w:sz="4" w:space="0" w:color="auto"/>
            </w:tcBorders>
            <w:vAlign w:val="center"/>
            <w:hideMark/>
          </w:tcPr>
          <w:p w:rsidR="00EE761F" w:rsidRPr="00EE761F" w:rsidRDefault="00EE761F" w:rsidP="00EE761F">
            <w:pPr>
              <w:rPr>
                <w:b/>
                <w:bCs/>
                <w:color w:val="000000"/>
                <w:sz w:val="28"/>
                <w:szCs w:val="28"/>
              </w:rPr>
            </w:pPr>
          </w:p>
        </w:tc>
        <w:tc>
          <w:tcPr>
            <w:tcW w:w="4060" w:type="dxa"/>
            <w:gridSpan w:val="3"/>
            <w:vMerge/>
            <w:tcBorders>
              <w:top w:val="single" w:sz="4" w:space="0" w:color="auto"/>
              <w:left w:val="single" w:sz="4" w:space="0" w:color="auto"/>
              <w:bottom w:val="single" w:sz="4" w:space="0" w:color="auto"/>
              <w:right w:val="single" w:sz="4" w:space="0" w:color="auto"/>
            </w:tcBorders>
            <w:vAlign w:val="center"/>
            <w:hideMark/>
          </w:tcPr>
          <w:p w:rsidR="00EE761F" w:rsidRPr="00EE761F" w:rsidRDefault="00EE761F" w:rsidP="00EE761F">
            <w:pPr>
              <w:rPr>
                <w:b/>
                <w:bCs/>
                <w:sz w:val="28"/>
                <w:szCs w:val="28"/>
              </w:rPr>
            </w:pPr>
          </w:p>
        </w:tc>
      </w:tr>
      <w:tr w:rsidR="00EE761F" w:rsidRPr="00EE761F" w:rsidTr="00EE761F">
        <w:trPr>
          <w:trHeight w:val="645"/>
        </w:trPr>
        <w:tc>
          <w:tcPr>
            <w:tcW w:w="9120" w:type="dxa"/>
            <w:gridSpan w:val="3"/>
            <w:tcBorders>
              <w:top w:val="nil"/>
              <w:left w:val="single" w:sz="4" w:space="0" w:color="auto"/>
              <w:bottom w:val="single" w:sz="4" w:space="0" w:color="auto"/>
              <w:right w:val="single" w:sz="4" w:space="0" w:color="auto"/>
            </w:tcBorders>
            <w:shd w:val="clear" w:color="auto" w:fill="auto"/>
            <w:vAlign w:val="center"/>
            <w:hideMark/>
          </w:tcPr>
          <w:p w:rsidR="00EE761F" w:rsidRPr="00EE761F" w:rsidRDefault="00EE761F" w:rsidP="00EE761F">
            <w:pPr>
              <w:rPr>
                <w:b/>
                <w:bCs/>
                <w:sz w:val="26"/>
                <w:szCs w:val="26"/>
              </w:rPr>
            </w:pPr>
            <w:r w:rsidRPr="00EE761F">
              <w:rPr>
                <w:b/>
                <w:bCs/>
                <w:sz w:val="26"/>
                <w:szCs w:val="26"/>
              </w:rPr>
              <w:t>ВСЕГО РАСХОДОВ</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EE761F" w:rsidRPr="00EE761F" w:rsidRDefault="00EE761F" w:rsidP="00EE761F">
            <w:pPr>
              <w:jc w:val="center"/>
              <w:rPr>
                <w:b/>
                <w:bCs/>
                <w:sz w:val="26"/>
                <w:szCs w:val="26"/>
              </w:rPr>
            </w:pPr>
            <w:r w:rsidRPr="00EE761F">
              <w:rPr>
                <w:b/>
                <w:bCs/>
                <w:sz w:val="26"/>
                <w:szCs w:val="26"/>
              </w:rPr>
              <w:t>2485,1</w:t>
            </w:r>
          </w:p>
        </w:tc>
      </w:tr>
      <w:tr w:rsidR="00EE761F" w:rsidRPr="00EE761F" w:rsidTr="00EE761F">
        <w:trPr>
          <w:trHeight w:val="1500"/>
        </w:trPr>
        <w:tc>
          <w:tcPr>
            <w:tcW w:w="9120" w:type="dxa"/>
            <w:gridSpan w:val="3"/>
            <w:tcBorders>
              <w:top w:val="nil"/>
              <w:left w:val="single" w:sz="4" w:space="0" w:color="auto"/>
              <w:bottom w:val="single" w:sz="4" w:space="0" w:color="auto"/>
              <w:right w:val="single" w:sz="4" w:space="0" w:color="auto"/>
            </w:tcBorders>
            <w:shd w:val="clear" w:color="auto" w:fill="auto"/>
            <w:vAlign w:val="center"/>
            <w:hideMark/>
          </w:tcPr>
          <w:p w:rsidR="00EE761F" w:rsidRPr="00EE761F" w:rsidRDefault="00EE761F" w:rsidP="00EE761F">
            <w:pPr>
              <w:rPr>
                <w:sz w:val="28"/>
                <w:szCs w:val="28"/>
              </w:rPr>
            </w:pPr>
            <w:r w:rsidRPr="00EE761F">
              <w:rPr>
                <w:sz w:val="28"/>
                <w:szCs w:val="28"/>
              </w:rPr>
              <w:lastRenderedPageBreak/>
              <w:t>Ежемесячная денежная выплата на детей-сирот и детей, оставшихся без попечения родителей, находящиеся под опекой (попечительством), в приемной семье, и ежемесячное вознаграждение, причитающееся приемным родителям</w:t>
            </w:r>
          </w:p>
        </w:tc>
        <w:tc>
          <w:tcPr>
            <w:tcW w:w="4060" w:type="dxa"/>
            <w:gridSpan w:val="3"/>
            <w:tcBorders>
              <w:top w:val="nil"/>
              <w:left w:val="nil"/>
              <w:bottom w:val="single" w:sz="4" w:space="0" w:color="auto"/>
              <w:right w:val="single" w:sz="4" w:space="0" w:color="auto"/>
            </w:tcBorders>
            <w:shd w:val="clear" w:color="auto" w:fill="auto"/>
            <w:noWrap/>
            <w:vAlign w:val="center"/>
            <w:hideMark/>
          </w:tcPr>
          <w:p w:rsidR="00EE761F" w:rsidRPr="00EE761F" w:rsidRDefault="00EE761F" w:rsidP="00EE761F">
            <w:pPr>
              <w:jc w:val="center"/>
              <w:rPr>
                <w:sz w:val="28"/>
                <w:szCs w:val="28"/>
              </w:rPr>
            </w:pPr>
            <w:r w:rsidRPr="00EE761F">
              <w:rPr>
                <w:sz w:val="28"/>
                <w:szCs w:val="28"/>
              </w:rPr>
              <w:t>2485,1</w:t>
            </w:r>
          </w:p>
        </w:tc>
      </w:tr>
      <w:tr w:rsidR="00EE761F" w:rsidRPr="00EE761F" w:rsidTr="00EE761F">
        <w:trPr>
          <w:trHeight w:val="375"/>
        </w:trPr>
        <w:tc>
          <w:tcPr>
            <w:tcW w:w="9120" w:type="dxa"/>
            <w:gridSpan w:val="3"/>
            <w:tcBorders>
              <w:top w:val="nil"/>
              <w:left w:val="nil"/>
              <w:bottom w:val="nil"/>
              <w:right w:val="nil"/>
            </w:tcBorders>
            <w:shd w:val="clear" w:color="auto" w:fill="auto"/>
            <w:vAlign w:val="center"/>
            <w:hideMark/>
          </w:tcPr>
          <w:p w:rsidR="00EE761F" w:rsidRPr="00EE761F" w:rsidRDefault="00EE761F" w:rsidP="00EE761F">
            <w:pPr>
              <w:jc w:val="center"/>
              <w:rPr>
                <w:sz w:val="28"/>
                <w:szCs w:val="28"/>
              </w:rPr>
            </w:pPr>
          </w:p>
        </w:tc>
        <w:tc>
          <w:tcPr>
            <w:tcW w:w="4060" w:type="dxa"/>
            <w:gridSpan w:val="3"/>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360" w:type="dxa"/>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Приложение № 17</w:t>
            </w:r>
          </w:p>
        </w:tc>
        <w:tc>
          <w:tcPr>
            <w:tcW w:w="2360" w:type="dxa"/>
            <w:gridSpan w:val="2"/>
            <w:tcBorders>
              <w:top w:val="nil"/>
              <w:left w:val="nil"/>
              <w:bottom w:val="nil"/>
              <w:right w:val="nil"/>
            </w:tcBorders>
            <w:shd w:val="clear" w:color="auto" w:fill="auto"/>
            <w:noWrap/>
            <w:vAlign w:val="bottom"/>
            <w:hideMark/>
          </w:tcPr>
          <w:p w:rsidR="00EE761F" w:rsidRPr="00EE761F" w:rsidRDefault="00EE761F" w:rsidP="00EE761F">
            <w:pPr>
              <w:rPr>
                <w:sz w:val="28"/>
                <w:szCs w:val="28"/>
              </w:rPr>
            </w:pP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72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 xml:space="preserve">к решению думы </w:t>
            </w:r>
            <w:proofErr w:type="spellStart"/>
            <w:r w:rsidRPr="00EE761F">
              <w:rPr>
                <w:sz w:val="28"/>
                <w:szCs w:val="28"/>
              </w:rPr>
              <w:t>Кикнурского</w:t>
            </w:r>
            <w:proofErr w:type="spellEnd"/>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8"/>
                <w:szCs w:val="28"/>
              </w:rPr>
            </w:pP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72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8"/>
                <w:szCs w:val="28"/>
              </w:rPr>
            </w:pP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72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Кировской области</w:t>
            </w: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8"/>
                <w:szCs w:val="28"/>
              </w:rPr>
            </w:pP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72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 xml:space="preserve">"О бюджете </w:t>
            </w:r>
            <w:proofErr w:type="spellStart"/>
            <w:r w:rsidRPr="00EE761F">
              <w:rPr>
                <w:sz w:val="28"/>
                <w:szCs w:val="28"/>
              </w:rPr>
              <w:t>Кикнурского</w:t>
            </w:r>
            <w:proofErr w:type="spellEnd"/>
            <w:r w:rsidRPr="00EE761F">
              <w:rPr>
                <w:sz w:val="28"/>
                <w:szCs w:val="28"/>
              </w:rPr>
              <w:t xml:space="preserve"> </w:t>
            </w: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8"/>
                <w:szCs w:val="28"/>
              </w:rPr>
            </w:pP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72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8"/>
                <w:szCs w:val="28"/>
              </w:rPr>
            </w:pP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72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 xml:space="preserve"> на 2022 год и плановый период </w:t>
            </w: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8"/>
                <w:szCs w:val="28"/>
              </w:rPr>
            </w:pP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72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sidRPr="00EE761F">
              <w:rPr>
                <w:sz w:val="28"/>
                <w:szCs w:val="28"/>
              </w:rPr>
              <w:t>2023 и 2024 годов"</w:t>
            </w: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8"/>
                <w:szCs w:val="28"/>
              </w:rPr>
            </w:pP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noWrap/>
            <w:vAlign w:val="bottom"/>
            <w:hideMark/>
          </w:tcPr>
          <w:p w:rsidR="00EE761F" w:rsidRPr="00EE761F" w:rsidRDefault="00EE761F" w:rsidP="00EE761F">
            <w:pPr>
              <w:ind w:firstLineChars="1500" w:firstLine="3600"/>
              <w:rPr>
                <w:color w:val="000000"/>
              </w:rPr>
            </w:pPr>
            <w:r w:rsidRPr="00EE761F">
              <w:rPr>
                <w:color w:val="000000"/>
              </w:rPr>
              <w:t xml:space="preserve">                           </w:t>
            </w:r>
          </w:p>
        </w:tc>
        <w:tc>
          <w:tcPr>
            <w:tcW w:w="4720" w:type="dxa"/>
            <w:gridSpan w:val="3"/>
            <w:tcBorders>
              <w:top w:val="nil"/>
              <w:left w:val="nil"/>
              <w:bottom w:val="nil"/>
              <w:right w:val="nil"/>
            </w:tcBorders>
            <w:shd w:val="clear" w:color="auto" w:fill="auto"/>
            <w:noWrap/>
            <w:vAlign w:val="bottom"/>
            <w:hideMark/>
          </w:tcPr>
          <w:p w:rsidR="00EE761F" w:rsidRPr="00EE761F" w:rsidRDefault="00EE761F" w:rsidP="00EE761F">
            <w:pPr>
              <w:rPr>
                <w:sz w:val="28"/>
                <w:szCs w:val="28"/>
              </w:rPr>
            </w:pPr>
            <w:r>
              <w:rPr>
                <w:sz w:val="28"/>
                <w:szCs w:val="28"/>
              </w:rPr>
              <w:t>От 20.12.2022 № 27-240</w:t>
            </w: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8"/>
                <w:szCs w:val="28"/>
              </w:rPr>
            </w:pPr>
          </w:p>
        </w:tc>
      </w:tr>
      <w:tr w:rsidR="00EE761F" w:rsidRPr="00EE761F" w:rsidTr="00EE761F">
        <w:trPr>
          <w:gridAfter w:val="1"/>
          <w:wAfter w:w="65" w:type="dxa"/>
          <w:trHeight w:val="315"/>
        </w:trPr>
        <w:tc>
          <w:tcPr>
            <w:tcW w:w="6315" w:type="dxa"/>
            <w:tcBorders>
              <w:top w:val="nil"/>
              <w:left w:val="nil"/>
              <w:bottom w:val="nil"/>
              <w:right w:val="nil"/>
            </w:tcBorders>
            <w:shd w:val="clear" w:color="auto" w:fill="auto"/>
            <w:noWrap/>
            <w:vAlign w:val="bottom"/>
            <w:hideMark/>
          </w:tcPr>
          <w:p w:rsidR="00EE761F" w:rsidRPr="00EE761F" w:rsidRDefault="00EE761F" w:rsidP="00EE761F">
            <w:pPr>
              <w:ind w:firstLineChars="1500" w:firstLine="3600"/>
              <w:rPr>
                <w:color w:val="000000"/>
              </w:rPr>
            </w:pPr>
            <w:r w:rsidRPr="00EE761F">
              <w:rPr>
                <w:color w:val="000000"/>
              </w:rPr>
              <w:t xml:space="preserve">                           </w:t>
            </w:r>
          </w:p>
        </w:tc>
        <w:tc>
          <w:tcPr>
            <w:tcW w:w="2360" w:type="dxa"/>
            <w:tcBorders>
              <w:top w:val="nil"/>
              <w:left w:val="nil"/>
              <w:bottom w:val="nil"/>
              <w:right w:val="nil"/>
            </w:tcBorders>
            <w:shd w:val="clear" w:color="auto" w:fill="auto"/>
            <w:noWrap/>
            <w:vAlign w:val="bottom"/>
            <w:hideMark/>
          </w:tcPr>
          <w:p w:rsidR="00EE761F" w:rsidRPr="00EE761F" w:rsidRDefault="00EE761F" w:rsidP="00EE761F">
            <w:pPr>
              <w:ind w:firstLineChars="1500" w:firstLine="3600"/>
              <w:rPr>
                <w:color w:val="000000"/>
              </w:rPr>
            </w:pPr>
          </w:p>
        </w:tc>
        <w:tc>
          <w:tcPr>
            <w:tcW w:w="2360" w:type="dxa"/>
            <w:gridSpan w:val="2"/>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r w:rsidR="00EE761F" w:rsidRPr="00EE761F" w:rsidTr="00EE761F">
        <w:trPr>
          <w:gridAfter w:val="1"/>
          <w:wAfter w:w="65" w:type="dxa"/>
          <w:trHeight w:val="375"/>
        </w:trPr>
        <w:tc>
          <w:tcPr>
            <w:tcW w:w="13115" w:type="dxa"/>
            <w:gridSpan w:val="5"/>
            <w:tcBorders>
              <w:top w:val="nil"/>
              <w:left w:val="nil"/>
              <w:bottom w:val="nil"/>
              <w:right w:val="nil"/>
            </w:tcBorders>
            <w:shd w:val="clear" w:color="auto" w:fill="auto"/>
            <w:vAlign w:val="bottom"/>
            <w:hideMark/>
          </w:tcPr>
          <w:p w:rsidR="00EE761F" w:rsidRPr="00EE761F" w:rsidRDefault="00EE761F" w:rsidP="00EE761F">
            <w:pPr>
              <w:jc w:val="center"/>
              <w:rPr>
                <w:b/>
                <w:bCs/>
                <w:color w:val="000000"/>
                <w:sz w:val="28"/>
                <w:szCs w:val="28"/>
              </w:rPr>
            </w:pPr>
            <w:r w:rsidRPr="00EE761F">
              <w:rPr>
                <w:b/>
                <w:bCs/>
                <w:color w:val="000000"/>
                <w:sz w:val="28"/>
                <w:szCs w:val="28"/>
              </w:rPr>
              <w:t>ПРОГРАММА</w:t>
            </w:r>
          </w:p>
        </w:tc>
      </w:tr>
      <w:tr w:rsidR="00EE761F" w:rsidRPr="00EE761F" w:rsidTr="00EE761F">
        <w:trPr>
          <w:gridAfter w:val="1"/>
          <w:wAfter w:w="65" w:type="dxa"/>
          <w:trHeight w:val="765"/>
        </w:trPr>
        <w:tc>
          <w:tcPr>
            <w:tcW w:w="13115" w:type="dxa"/>
            <w:gridSpan w:val="5"/>
            <w:tcBorders>
              <w:top w:val="nil"/>
              <w:left w:val="nil"/>
              <w:bottom w:val="nil"/>
              <w:right w:val="nil"/>
            </w:tcBorders>
            <w:shd w:val="clear" w:color="auto" w:fill="auto"/>
            <w:vAlign w:val="bottom"/>
            <w:hideMark/>
          </w:tcPr>
          <w:p w:rsidR="00EE761F" w:rsidRPr="00EE761F" w:rsidRDefault="00EE761F" w:rsidP="00EE761F">
            <w:pPr>
              <w:jc w:val="center"/>
              <w:rPr>
                <w:b/>
                <w:bCs/>
                <w:color w:val="000000"/>
                <w:sz w:val="28"/>
                <w:szCs w:val="28"/>
              </w:rPr>
            </w:pPr>
            <w:r w:rsidRPr="00EE761F">
              <w:rPr>
                <w:b/>
                <w:bCs/>
                <w:color w:val="000000"/>
                <w:sz w:val="28"/>
                <w:szCs w:val="28"/>
              </w:rPr>
              <w:t xml:space="preserve">муниципальных внутренних </w:t>
            </w:r>
            <w:proofErr w:type="gramStart"/>
            <w:r w:rsidRPr="00EE761F">
              <w:rPr>
                <w:b/>
                <w:bCs/>
                <w:color w:val="000000"/>
                <w:sz w:val="28"/>
                <w:szCs w:val="28"/>
              </w:rPr>
              <w:t xml:space="preserve">заимствований  </w:t>
            </w:r>
            <w:proofErr w:type="spellStart"/>
            <w:r w:rsidRPr="00EE761F">
              <w:rPr>
                <w:b/>
                <w:bCs/>
                <w:color w:val="000000"/>
                <w:sz w:val="28"/>
                <w:szCs w:val="28"/>
              </w:rPr>
              <w:t>Кикнурского</w:t>
            </w:r>
            <w:proofErr w:type="spellEnd"/>
            <w:proofErr w:type="gramEnd"/>
            <w:r w:rsidRPr="00EE761F">
              <w:rPr>
                <w:b/>
                <w:bCs/>
                <w:color w:val="000000"/>
                <w:sz w:val="28"/>
                <w:szCs w:val="28"/>
              </w:rPr>
              <w:t xml:space="preserve"> муниципального округа на  2023 год и 2024 год</w:t>
            </w:r>
          </w:p>
        </w:tc>
      </w:tr>
      <w:tr w:rsidR="00EE761F" w:rsidRPr="00EE761F" w:rsidTr="00EE761F">
        <w:trPr>
          <w:gridAfter w:val="1"/>
          <w:wAfter w:w="65" w:type="dxa"/>
          <w:trHeight w:val="315"/>
        </w:trPr>
        <w:tc>
          <w:tcPr>
            <w:tcW w:w="6315" w:type="dxa"/>
            <w:tcBorders>
              <w:top w:val="nil"/>
              <w:left w:val="nil"/>
              <w:bottom w:val="nil"/>
              <w:right w:val="nil"/>
            </w:tcBorders>
            <w:shd w:val="clear" w:color="auto" w:fill="auto"/>
            <w:noWrap/>
            <w:hideMark/>
          </w:tcPr>
          <w:p w:rsidR="00EE761F" w:rsidRPr="00EE761F" w:rsidRDefault="00EE761F" w:rsidP="00EE761F">
            <w:pPr>
              <w:jc w:val="center"/>
              <w:rPr>
                <w:b/>
                <w:bCs/>
                <w:color w:val="000000"/>
                <w:sz w:val="28"/>
                <w:szCs w:val="28"/>
              </w:rPr>
            </w:pPr>
          </w:p>
        </w:tc>
        <w:tc>
          <w:tcPr>
            <w:tcW w:w="2360" w:type="dxa"/>
            <w:tcBorders>
              <w:top w:val="nil"/>
              <w:left w:val="nil"/>
              <w:bottom w:val="nil"/>
              <w:right w:val="nil"/>
            </w:tcBorders>
            <w:shd w:val="clear" w:color="auto" w:fill="auto"/>
            <w:noWrap/>
            <w:vAlign w:val="center"/>
            <w:hideMark/>
          </w:tcPr>
          <w:p w:rsidR="00EE761F" w:rsidRPr="00EE761F" w:rsidRDefault="00EE761F" w:rsidP="00EE761F">
            <w:pPr>
              <w:jc w:val="center"/>
              <w:rPr>
                <w:sz w:val="20"/>
                <w:szCs w:val="20"/>
              </w:rPr>
            </w:pPr>
          </w:p>
        </w:tc>
        <w:tc>
          <w:tcPr>
            <w:tcW w:w="2360" w:type="dxa"/>
            <w:gridSpan w:val="2"/>
            <w:tcBorders>
              <w:top w:val="nil"/>
              <w:left w:val="nil"/>
              <w:bottom w:val="nil"/>
              <w:right w:val="nil"/>
            </w:tcBorders>
            <w:shd w:val="clear" w:color="auto" w:fill="auto"/>
            <w:noWrap/>
            <w:vAlign w:val="center"/>
            <w:hideMark/>
          </w:tcPr>
          <w:p w:rsidR="00EE761F" w:rsidRPr="00EE761F" w:rsidRDefault="00EE761F" w:rsidP="00EE761F">
            <w:pPr>
              <w:jc w:val="center"/>
              <w:rPr>
                <w:sz w:val="20"/>
                <w:szCs w:val="20"/>
              </w:rPr>
            </w:pPr>
          </w:p>
        </w:tc>
        <w:tc>
          <w:tcPr>
            <w:tcW w:w="2080"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gridAfter w:val="1"/>
          <w:wAfter w:w="65" w:type="dxa"/>
          <w:trHeight w:val="855"/>
        </w:trPr>
        <w:tc>
          <w:tcPr>
            <w:tcW w:w="13115" w:type="dxa"/>
            <w:gridSpan w:val="5"/>
            <w:tcBorders>
              <w:top w:val="nil"/>
              <w:left w:val="nil"/>
              <w:bottom w:val="single" w:sz="4" w:space="0" w:color="auto"/>
              <w:right w:val="nil"/>
            </w:tcBorders>
            <w:shd w:val="clear" w:color="auto" w:fill="auto"/>
            <w:hideMark/>
          </w:tcPr>
          <w:p w:rsidR="00EE761F" w:rsidRPr="00EE761F" w:rsidRDefault="00EE761F" w:rsidP="00EE761F">
            <w:pPr>
              <w:jc w:val="center"/>
              <w:rPr>
                <w:b/>
                <w:bCs/>
                <w:sz w:val="28"/>
                <w:szCs w:val="28"/>
              </w:rPr>
            </w:pPr>
            <w:r w:rsidRPr="00EE761F">
              <w:rPr>
                <w:b/>
                <w:bCs/>
                <w:sz w:val="28"/>
                <w:szCs w:val="28"/>
              </w:rPr>
              <w:t xml:space="preserve">1. Муниципальные внутренние заимствования </w:t>
            </w:r>
            <w:proofErr w:type="spellStart"/>
            <w:r w:rsidRPr="00EE761F">
              <w:rPr>
                <w:b/>
                <w:bCs/>
                <w:sz w:val="28"/>
                <w:szCs w:val="28"/>
              </w:rPr>
              <w:t>Кикнурского</w:t>
            </w:r>
            <w:proofErr w:type="spellEnd"/>
            <w:r w:rsidRPr="00EE761F">
              <w:rPr>
                <w:b/>
                <w:bCs/>
                <w:sz w:val="28"/>
                <w:szCs w:val="28"/>
              </w:rPr>
              <w:t xml:space="preserve"> муниципального округа, </w:t>
            </w:r>
            <w:proofErr w:type="gramStart"/>
            <w:r w:rsidRPr="00EE761F">
              <w:rPr>
                <w:b/>
                <w:bCs/>
                <w:sz w:val="28"/>
                <w:szCs w:val="28"/>
              </w:rPr>
              <w:t>осуществляемые  в</w:t>
            </w:r>
            <w:proofErr w:type="gramEnd"/>
            <w:r w:rsidRPr="00EE761F">
              <w:rPr>
                <w:b/>
                <w:bCs/>
                <w:sz w:val="28"/>
                <w:szCs w:val="28"/>
              </w:rPr>
              <w:t xml:space="preserve"> 2023 и 2024 годах </w:t>
            </w:r>
          </w:p>
        </w:tc>
      </w:tr>
      <w:tr w:rsidR="00EE761F" w:rsidRPr="00EE761F" w:rsidTr="00EE761F">
        <w:trPr>
          <w:gridAfter w:val="1"/>
          <w:wAfter w:w="65" w:type="dxa"/>
          <w:trHeight w:val="3000"/>
        </w:trPr>
        <w:tc>
          <w:tcPr>
            <w:tcW w:w="6315" w:type="dxa"/>
            <w:tcBorders>
              <w:top w:val="nil"/>
              <w:left w:val="single" w:sz="4" w:space="0" w:color="auto"/>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lastRenderedPageBreak/>
              <w:t>Вид долговых обязательств</w:t>
            </w:r>
          </w:p>
        </w:tc>
        <w:tc>
          <w:tcPr>
            <w:tcW w:w="2360" w:type="dxa"/>
            <w:tcBorders>
              <w:top w:val="nil"/>
              <w:left w:val="nil"/>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t>Предельный срок погашения долговых обязательств, возникающих при осуществлении заимствований</w:t>
            </w:r>
          </w:p>
        </w:tc>
        <w:tc>
          <w:tcPr>
            <w:tcW w:w="2360" w:type="dxa"/>
            <w:gridSpan w:val="2"/>
            <w:tcBorders>
              <w:top w:val="nil"/>
              <w:left w:val="nil"/>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t xml:space="preserve">Объем          привлечения средств </w:t>
            </w:r>
            <w:r w:rsidRPr="00EE761F">
              <w:rPr>
                <w:sz w:val="28"/>
                <w:szCs w:val="28"/>
              </w:rPr>
              <w:br/>
              <w:t xml:space="preserve">в бюджет муниципального округа в 2023 году, </w:t>
            </w:r>
            <w:r w:rsidRPr="00EE761F">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t xml:space="preserve">Объем          привлечения средств </w:t>
            </w:r>
            <w:r w:rsidRPr="00EE761F">
              <w:rPr>
                <w:sz w:val="28"/>
                <w:szCs w:val="28"/>
              </w:rPr>
              <w:br/>
              <w:t xml:space="preserve">в бюджет муниципального округа в 2024 году, </w:t>
            </w:r>
            <w:r w:rsidRPr="00EE761F">
              <w:rPr>
                <w:sz w:val="28"/>
                <w:szCs w:val="28"/>
              </w:rPr>
              <w:br/>
              <w:t>тыс. рублей</w:t>
            </w:r>
          </w:p>
        </w:tc>
      </w:tr>
      <w:tr w:rsidR="00EE761F" w:rsidRPr="00EE761F" w:rsidTr="00EE761F">
        <w:trPr>
          <w:gridAfter w:val="1"/>
          <w:wAfter w:w="65" w:type="dxa"/>
          <w:trHeight w:val="780"/>
        </w:trPr>
        <w:tc>
          <w:tcPr>
            <w:tcW w:w="6315" w:type="dxa"/>
            <w:tcBorders>
              <w:top w:val="nil"/>
              <w:left w:val="single" w:sz="4" w:space="0" w:color="auto"/>
              <w:bottom w:val="single" w:sz="4" w:space="0" w:color="auto"/>
              <w:right w:val="single" w:sz="4" w:space="0" w:color="auto"/>
            </w:tcBorders>
            <w:shd w:val="clear" w:color="auto" w:fill="auto"/>
            <w:hideMark/>
          </w:tcPr>
          <w:p w:rsidR="00EE761F" w:rsidRPr="00EE761F" w:rsidRDefault="00EE761F" w:rsidP="00EE761F">
            <w:pPr>
              <w:rPr>
                <w:sz w:val="28"/>
                <w:szCs w:val="28"/>
              </w:rPr>
            </w:pPr>
            <w:r w:rsidRPr="00EE761F">
              <w:rPr>
                <w:sz w:val="28"/>
                <w:szCs w:val="28"/>
              </w:rPr>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t>до 1 года</w:t>
            </w:r>
          </w:p>
        </w:tc>
        <w:tc>
          <w:tcPr>
            <w:tcW w:w="2360" w:type="dxa"/>
            <w:gridSpan w:val="2"/>
            <w:tcBorders>
              <w:top w:val="nil"/>
              <w:left w:val="nil"/>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t>4 489,00</w:t>
            </w:r>
          </w:p>
        </w:tc>
        <w:tc>
          <w:tcPr>
            <w:tcW w:w="2080" w:type="dxa"/>
            <w:tcBorders>
              <w:top w:val="nil"/>
              <w:left w:val="nil"/>
              <w:bottom w:val="single" w:sz="4" w:space="0" w:color="auto"/>
              <w:right w:val="single" w:sz="4" w:space="0" w:color="auto"/>
            </w:tcBorders>
            <w:shd w:val="clear" w:color="auto" w:fill="auto"/>
            <w:noWrap/>
            <w:hideMark/>
          </w:tcPr>
          <w:p w:rsidR="00EE761F" w:rsidRPr="00EE761F" w:rsidRDefault="00EE761F" w:rsidP="00EE761F">
            <w:pPr>
              <w:jc w:val="center"/>
              <w:rPr>
                <w:sz w:val="28"/>
                <w:szCs w:val="28"/>
              </w:rPr>
            </w:pPr>
            <w:r w:rsidRPr="00EE761F">
              <w:rPr>
                <w:sz w:val="28"/>
                <w:szCs w:val="28"/>
              </w:rPr>
              <w:t>9127</w:t>
            </w:r>
          </w:p>
        </w:tc>
      </w:tr>
      <w:tr w:rsidR="00EE761F" w:rsidRPr="00EE761F" w:rsidTr="00EE761F">
        <w:trPr>
          <w:gridAfter w:val="1"/>
          <w:wAfter w:w="65" w:type="dxa"/>
          <w:trHeight w:val="375"/>
        </w:trPr>
        <w:tc>
          <w:tcPr>
            <w:tcW w:w="6315" w:type="dxa"/>
            <w:tcBorders>
              <w:top w:val="nil"/>
              <w:left w:val="nil"/>
              <w:bottom w:val="nil"/>
              <w:right w:val="nil"/>
            </w:tcBorders>
            <w:shd w:val="clear" w:color="auto" w:fill="auto"/>
            <w:hideMark/>
          </w:tcPr>
          <w:p w:rsidR="00EE761F" w:rsidRPr="00EE761F" w:rsidRDefault="00EE761F" w:rsidP="00EE761F">
            <w:pPr>
              <w:jc w:val="center"/>
              <w:rPr>
                <w:sz w:val="28"/>
                <w:szCs w:val="28"/>
              </w:rPr>
            </w:pPr>
          </w:p>
        </w:tc>
        <w:tc>
          <w:tcPr>
            <w:tcW w:w="2360" w:type="dxa"/>
            <w:tcBorders>
              <w:top w:val="nil"/>
              <w:left w:val="nil"/>
              <w:bottom w:val="nil"/>
              <w:right w:val="nil"/>
            </w:tcBorders>
            <w:shd w:val="clear" w:color="auto" w:fill="auto"/>
            <w:hideMark/>
          </w:tcPr>
          <w:p w:rsidR="00EE761F" w:rsidRPr="00EE761F" w:rsidRDefault="00EE761F" w:rsidP="00EE761F">
            <w:pPr>
              <w:rPr>
                <w:sz w:val="20"/>
                <w:szCs w:val="20"/>
              </w:rPr>
            </w:pPr>
          </w:p>
        </w:tc>
        <w:tc>
          <w:tcPr>
            <w:tcW w:w="2360" w:type="dxa"/>
            <w:gridSpan w:val="2"/>
            <w:tcBorders>
              <w:top w:val="nil"/>
              <w:left w:val="nil"/>
              <w:bottom w:val="nil"/>
              <w:right w:val="nil"/>
            </w:tcBorders>
            <w:shd w:val="clear" w:color="auto" w:fill="auto"/>
            <w:hideMark/>
          </w:tcPr>
          <w:p w:rsidR="00EE761F" w:rsidRPr="00EE761F" w:rsidRDefault="00EE761F" w:rsidP="00EE761F">
            <w:pPr>
              <w:jc w:val="center"/>
              <w:rPr>
                <w:sz w:val="20"/>
                <w:szCs w:val="20"/>
              </w:rPr>
            </w:pPr>
          </w:p>
        </w:tc>
        <w:tc>
          <w:tcPr>
            <w:tcW w:w="2080"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gridAfter w:val="1"/>
          <w:wAfter w:w="65" w:type="dxa"/>
          <w:trHeight w:val="1290"/>
        </w:trPr>
        <w:tc>
          <w:tcPr>
            <w:tcW w:w="13115" w:type="dxa"/>
            <w:gridSpan w:val="5"/>
            <w:tcBorders>
              <w:top w:val="nil"/>
              <w:left w:val="nil"/>
              <w:bottom w:val="single" w:sz="4" w:space="0" w:color="auto"/>
              <w:right w:val="nil"/>
            </w:tcBorders>
            <w:shd w:val="clear" w:color="auto" w:fill="auto"/>
            <w:hideMark/>
          </w:tcPr>
          <w:p w:rsidR="00EE761F" w:rsidRPr="00EE761F" w:rsidRDefault="00EE761F" w:rsidP="00EE761F">
            <w:pPr>
              <w:jc w:val="center"/>
              <w:rPr>
                <w:b/>
                <w:bCs/>
                <w:sz w:val="28"/>
                <w:szCs w:val="28"/>
              </w:rPr>
            </w:pPr>
            <w:r w:rsidRPr="00EE761F">
              <w:rPr>
                <w:b/>
                <w:bCs/>
                <w:sz w:val="28"/>
                <w:szCs w:val="28"/>
              </w:rPr>
              <w:t xml:space="preserve">2. </w:t>
            </w:r>
            <w:proofErr w:type="gramStart"/>
            <w:r w:rsidRPr="00EE761F">
              <w:rPr>
                <w:b/>
                <w:bCs/>
                <w:sz w:val="28"/>
                <w:szCs w:val="28"/>
              </w:rPr>
              <w:t>Погашение  в</w:t>
            </w:r>
            <w:proofErr w:type="gramEnd"/>
            <w:r w:rsidRPr="00EE761F">
              <w:rPr>
                <w:b/>
                <w:bCs/>
                <w:sz w:val="28"/>
                <w:szCs w:val="28"/>
              </w:rPr>
              <w:t xml:space="preserve"> 2023 и 2024 годах муниципальных долговых обязательств </w:t>
            </w:r>
            <w:proofErr w:type="spellStart"/>
            <w:r w:rsidRPr="00EE761F">
              <w:rPr>
                <w:b/>
                <w:bCs/>
                <w:sz w:val="28"/>
                <w:szCs w:val="28"/>
              </w:rPr>
              <w:t>Кикнурского</w:t>
            </w:r>
            <w:proofErr w:type="spellEnd"/>
            <w:r w:rsidRPr="00EE761F">
              <w:rPr>
                <w:b/>
                <w:bCs/>
                <w:sz w:val="28"/>
                <w:szCs w:val="28"/>
              </w:rPr>
              <w:t xml:space="preserve"> муниципального округа, выраженных в валюте Российской Федерации</w:t>
            </w:r>
          </w:p>
        </w:tc>
      </w:tr>
      <w:tr w:rsidR="00EE761F" w:rsidRPr="00EE761F" w:rsidTr="00EE761F">
        <w:trPr>
          <w:gridAfter w:val="1"/>
          <w:wAfter w:w="65" w:type="dxa"/>
          <w:trHeight w:val="2250"/>
        </w:trPr>
        <w:tc>
          <w:tcPr>
            <w:tcW w:w="8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t>Вид долговых обязательств</w:t>
            </w:r>
          </w:p>
        </w:tc>
        <w:tc>
          <w:tcPr>
            <w:tcW w:w="2360" w:type="dxa"/>
            <w:gridSpan w:val="2"/>
            <w:tcBorders>
              <w:top w:val="nil"/>
              <w:left w:val="nil"/>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t xml:space="preserve">Объем          погашения долговых обязательств в 2023 году, </w:t>
            </w:r>
            <w:r w:rsidRPr="00EE761F">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t xml:space="preserve">Объем          погашения долговых обязательств в 2024 году, </w:t>
            </w:r>
            <w:r w:rsidRPr="00EE761F">
              <w:rPr>
                <w:sz w:val="28"/>
                <w:szCs w:val="28"/>
              </w:rPr>
              <w:br/>
              <w:t>тыс. рублей</w:t>
            </w:r>
          </w:p>
        </w:tc>
      </w:tr>
      <w:tr w:rsidR="00EE761F" w:rsidRPr="00EE761F" w:rsidTr="00EE761F">
        <w:trPr>
          <w:gridAfter w:val="1"/>
          <w:wAfter w:w="65" w:type="dxa"/>
          <w:trHeight w:val="375"/>
        </w:trPr>
        <w:tc>
          <w:tcPr>
            <w:tcW w:w="867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E761F" w:rsidRPr="00EE761F" w:rsidRDefault="00EE761F" w:rsidP="00EE761F">
            <w:pPr>
              <w:rPr>
                <w:sz w:val="28"/>
                <w:szCs w:val="28"/>
              </w:rPr>
            </w:pPr>
            <w:r w:rsidRPr="00EE761F">
              <w:rPr>
                <w:sz w:val="28"/>
                <w:szCs w:val="28"/>
              </w:rPr>
              <w:t xml:space="preserve">Кредиты кредитных организаций </w:t>
            </w:r>
          </w:p>
        </w:tc>
        <w:tc>
          <w:tcPr>
            <w:tcW w:w="2360" w:type="dxa"/>
            <w:gridSpan w:val="2"/>
            <w:tcBorders>
              <w:top w:val="nil"/>
              <w:left w:val="nil"/>
              <w:bottom w:val="single" w:sz="4" w:space="0" w:color="auto"/>
              <w:right w:val="single" w:sz="4" w:space="0" w:color="auto"/>
            </w:tcBorders>
            <w:shd w:val="clear" w:color="auto" w:fill="auto"/>
            <w:hideMark/>
          </w:tcPr>
          <w:p w:rsidR="00EE761F" w:rsidRPr="00EE761F" w:rsidRDefault="00EE761F" w:rsidP="00EE761F">
            <w:pPr>
              <w:jc w:val="center"/>
              <w:rPr>
                <w:sz w:val="28"/>
                <w:szCs w:val="28"/>
              </w:rPr>
            </w:pPr>
            <w:r w:rsidRPr="00EE761F">
              <w:rPr>
                <w:sz w:val="28"/>
                <w:szCs w:val="28"/>
              </w:rPr>
              <w:t>0,00</w:t>
            </w:r>
          </w:p>
        </w:tc>
        <w:tc>
          <w:tcPr>
            <w:tcW w:w="2080"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8"/>
                <w:szCs w:val="28"/>
              </w:rPr>
            </w:pPr>
            <w:r w:rsidRPr="00EE761F">
              <w:rPr>
                <w:sz w:val="28"/>
                <w:szCs w:val="28"/>
              </w:rPr>
              <w:t>4489</w:t>
            </w:r>
          </w:p>
        </w:tc>
      </w:tr>
      <w:tr w:rsidR="00EE761F" w:rsidRPr="00EE761F" w:rsidTr="00EE761F">
        <w:trPr>
          <w:gridAfter w:val="1"/>
          <w:wAfter w:w="65" w:type="dxa"/>
          <w:trHeight w:val="315"/>
        </w:trPr>
        <w:tc>
          <w:tcPr>
            <w:tcW w:w="6315" w:type="dxa"/>
            <w:tcBorders>
              <w:top w:val="nil"/>
              <w:left w:val="nil"/>
              <w:bottom w:val="nil"/>
              <w:right w:val="nil"/>
            </w:tcBorders>
            <w:shd w:val="clear" w:color="auto" w:fill="auto"/>
            <w:noWrap/>
            <w:vAlign w:val="bottom"/>
            <w:hideMark/>
          </w:tcPr>
          <w:p w:rsidR="00EE761F" w:rsidRPr="00EE761F" w:rsidRDefault="00EE761F" w:rsidP="00EE761F">
            <w:pPr>
              <w:jc w:val="center"/>
              <w:rPr>
                <w:sz w:val="28"/>
                <w:szCs w:val="28"/>
              </w:rPr>
            </w:pPr>
          </w:p>
        </w:tc>
        <w:tc>
          <w:tcPr>
            <w:tcW w:w="2360"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360" w:type="dxa"/>
            <w:gridSpan w:val="2"/>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r w:rsidR="00EE761F" w:rsidRPr="00EE761F" w:rsidTr="00EE761F">
        <w:trPr>
          <w:gridAfter w:val="1"/>
          <w:wAfter w:w="65" w:type="dxa"/>
          <w:trHeight w:val="315"/>
        </w:trPr>
        <w:tc>
          <w:tcPr>
            <w:tcW w:w="6315"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360"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360" w:type="dxa"/>
            <w:gridSpan w:val="2"/>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080"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bl>
    <w:p w:rsidR="00EE761F" w:rsidRDefault="00EE761F">
      <w:pPr>
        <w:spacing w:after="160" w:line="259" w:lineRule="auto"/>
        <w:rPr>
          <w:rFonts w:ascii="Times New Roman CYR" w:hAnsi="Times New Roman CYR" w:cs="Times New Roman CYR"/>
          <w:b/>
          <w:bCs/>
          <w:color w:val="000000"/>
        </w:rPr>
      </w:pPr>
      <w:r>
        <w:rPr>
          <w:rFonts w:ascii="Times New Roman CYR" w:hAnsi="Times New Roman CYR" w:cs="Times New Roman CYR"/>
          <w:b/>
          <w:bCs/>
          <w:color w:val="000000"/>
        </w:rPr>
        <w:br w:type="page"/>
      </w:r>
    </w:p>
    <w:tbl>
      <w:tblPr>
        <w:tblW w:w="14540" w:type="dxa"/>
        <w:tblInd w:w="108" w:type="dxa"/>
        <w:tblLook w:val="04A0" w:firstRow="1" w:lastRow="0" w:firstColumn="1" w:lastColumn="0" w:noHBand="0" w:noVBand="1"/>
      </w:tblPr>
      <w:tblGrid>
        <w:gridCol w:w="8971"/>
        <w:gridCol w:w="1736"/>
        <w:gridCol w:w="1897"/>
        <w:gridCol w:w="1936"/>
      </w:tblGrid>
      <w:tr w:rsidR="00EE761F" w:rsidTr="00EE761F">
        <w:trPr>
          <w:trHeight w:val="375"/>
        </w:trPr>
        <w:tc>
          <w:tcPr>
            <w:tcW w:w="8971" w:type="dxa"/>
            <w:tcBorders>
              <w:top w:val="nil"/>
              <w:left w:val="nil"/>
              <w:bottom w:val="nil"/>
              <w:right w:val="nil"/>
            </w:tcBorders>
            <w:shd w:val="clear" w:color="auto" w:fill="auto"/>
            <w:vAlign w:val="bottom"/>
            <w:hideMark/>
          </w:tcPr>
          <w:p w:rsidR="00EE761F" w:rsidRDefault="00EE761F">
            <w:pPr>
              <w:rPr>
                <w:sz w:val="20"/>
                <w:szCs w:val="20"/>
              </w:rPr>
            </w:pPr>
          </w:p>
        </w:tc>
        <w:tc>
          <w:tcPr>
            <w:tcW w:w="3633" w:type="dxa"/>
            <w:gridSpan w:val="2"/>
            <w:tcBorders>
              <w:top w:val="nil"/>
              <w:left w:val="nil"/>
              <w:bottom w:val="nil"/>
              <w:right w:val="nil"/>
            </w:tcBorders>
            <w:shd w:val="clear" w:color="auto" w:fill="auto"/>
            <w:noWrap/>
            <w:vAlign w:val="bottom"/>
            <w:hideMark/>
          </w:tcPr>
          <w:p w:rsidR="00EE761F" w:rsidRDefault="00EE761F">
            <w:pPr>
              <w:rPr>
                <w:sz w:val="28"/>
                <w:szCs w:val="28"/>
              </w:rPr>
            </w:pPr>
            <w:r>
              <w:rPr>
                <w:sz w:val="28"/>
                <w:szCs w:val="28"/>
              </w:rPr>
              <w:t>Приложение № 4</w:t>
            </w:r>
          </w:p>
        </w:tc>
        <w:tc>
          <w:tcPr>
            <w:tcW w:w="1936" w:type="dxa"/>
            <w:tcBorders>
              <w:top w:val="nil"/>
              <w:left w:val="nil"/>
              <w:bottom w:val="nil"/>
              <w:right w:val="nil"/>
            </w:tcBorders>
            <w:shd w:val="clear" w:color="auto" w:fill="auto"/>
            <w:noWrap/>
            <w:vAlign w:val="bottom"/>
            <w:hideMark/>
          </w:tcPr>
          <w:p w:rsidR="00EE761F" w:rsidRDefault="00EE761F">
            <w:pPr>
              <w:rPr>
                <w:sz w:val="28"/>
                <w:szCs w:val="28"/>
              </w:rPr>
            </w:pPr>
          </w:p>
        </w:tc>
      </w:tr>
      <w:tr w:rsidR="00EE761F" w:rsidTr="00EE761F">
        <w:trPr>
          <w:trHeight w:val="375"/>
        </w:trPr>
        <w:tc>
          <w:tcPr>
            <w:tcW w:w="8971" w:type="dxa"/>
            <w:tcBorders>
              <w:top w:val="nil"/>
              <w:left w:val="nil"/>
              <w:bottom w:val="nil"/>
              <w:right w:val="nil"/>
            </w:tcBorders>
            <w:shd w:val="clear" w:color="auto" w:fill="auto"/>
            <w:vAlign w:val="bottom"/>
            <w:hideMark/>
          </w:tcPr>
          <w:p w:rsidR="00EE761F" w:rsidRDefault="00EE761F">
            <w:pPr>
              <w:rPr>
                <w:sz w:val="20"/>
                <w:szCs w:val="20"/>
              </w:rPr>
            </w:pPr>
          </w:p>
        </w:tc>
        <w:tc>
          <w:tcPr>
            <w:tcW w:w="5569" w:type="dxa"/>
            <w:gridSpan w:val="3"/>
            <w:tcBorders>
              <w:top w:val="nil"/>
              <w:left w:val="nil"/>
              <w:bottom w:val="nil"/>
              <w:right w:val="nil"/>
            </w:tcBorders>
            <w:shd w:val="clear" w:color="auto" w:fill="auto"/>
            <w:noWrap/>
            <w:vAlign w:val="bottom"/>
            <w:hideMark/>
          </w:tcPr>
          <w:p w:rsidR="00EE761F" w:rsidRDefault="00EE761F">
            <w:pPr>
              <w:rPr>
                <w:sz w:val="28"/>
                <w:szCs w:val="28"/>
              </w:rPr>
            </w:pPr>
            <w:r>
              <w:rPr>
                <w:sz w:val="28"/>
                <w:szCs w:val="28"/>
              </w:rPr>
              <w:t xml:space="preserve">к решению думы </w:t>
            </w:r>
            <w:proofErr w:type="spellStart"/>
            <w:r>
              <w:rPr>
                <w:sz w:val="28"/>
                <w:szCs w:val="28"/>
              </w:rPr>
              <w:t>Кикнурского</w:t>
            </w:r>
            <w:proofErr w:type="spellEnd"/>
          </w:p>
        </w:tc>
      </w:tr>
      <w:tr w:rsidR="00EE761F" w:rsidTr="00EE761F">
        <w:trPr>
          <w:trHeight w:val="375"/>
        </w:trPr>
        <w:tc>
          <w:tcPr>
            <w:tcW w:w="8971" w:type="dxa"/>
            <w:tcBorders>
              <w:top w:val="nil"/>
              <w:left w:val="nil"/>
              <w:bottom w:val="nil"/>
              <w:right w:val="nil"/>
            </w:tcBorders>
            <w:shd w:val="clear" w:color="auto" w:fill="auto"/>
            <w:vAlign w:val="bottom"/>
            <w:hideMark/>
          </w:tcPr>
          <w:p w:rsidR="00EE761F" w:rsidRDefault="00EE761F">
            <w:pPr>
              <w:rPr>
                <w:sz w:val="28"/>
                <w:szCs w:val="28"/>
              </w:rPr>
            </w:pPr>
          </w:p>
        </w:tc>
        <w:tc>
          <w:tcPr>
            <w:tcW w:w="3633" w:type="dxa"/>
            <w:gridSpan w:val="2"/>
            <w:tcBorders>
              <w:top w:val="nil"/>
              <w:left w:val="nil"/>
              <w:bottom w:val="nil"/>
              <w:right w:val="nil"/>
            </w:tcBorders>
            <w:shd w:val="clear" w:color="auto" w:fill="auto"/>
            <w:noWrap/>
            <w:vAlign w:val="bottom"/>
            <w:hideMark/>
          </w:tcPr>
          <w:p w:rsidR="00EE761F" w:rsidRDefault="00EE761F">
            <w:pPr>
              <w:rPr>
                <w:sz w:val="28"/>
                <w:szCs w:val="28"/>
              </w:rPr>
            </w:pPr>
            <w:r>
              <w:rPr>
                <w:sz w:val="28"/>
                <w:szCs w:val="28"/>
              </w:rPr>
              <w:t>муниципального округа</w:t>
            </w:r>
          </w:p>
        </w:tc>
        <w:tc>
          <w:tcPr>
            <w:tcW w:w="1936" w:type="dxa"/>
            <w:tcBorders>
              <w:top w:val="nil"/>
              <w:left w:val="nil"/>
              <w:bottom w:val="nil"/>
              <w:right w:val="nil"/>
            </w:tcBorders>
            <w:shd w:val="clear" w:color="auto" w:fill="auto"/>
            <w:noWrap/>
            <w:vAlign w:val="bottom"/>
            <w:hideMark/>
          </w:tcPr>
          <w:p w:rsidR="00EE761F" w:rsidRDefault="00EE761F">
            <w:pPr>
              <w:rPr>
                <w:sz w:val="28"/>
                <w:szCs w:val="28"/>
              </w:rPr>
            </w:pPr>
          </w:p>
        </w:tc>
      </w:tr>
      <w:tr w:rsidR="00EE761F" w:rsidTr="00EE761F">
        <w:trPr>
          <w:trHeight w:val="375"/>
        </w:trPr>
        <w:tc>
          <w:tcPr>
            <w:tcW w:w="8971" w:type="dxa"/>
            <w:tcBorders>
              <w:top w:val="nil"/>
              <w:left w:val="nil"/>
              <w:bottom w:val="nil"/>
              <w:right w:val="nil"/>
            </w:tcBorders>
            <w:shd w:val="clear" w:color="auto" w:fill="auto"/>
            <w:vAlign w:val="bottom"/>
            <w:hideMark/>
          </w:tcPr>
          <w:p w:rsidR="00EE761F" w:rsidRDefault="00EE761F">
            <w:pPr>
              <w:rPr>
                <w:sz w:val="20"/>
                <w:szCs w:val="20"/>
              </w:rPr>
            </w:pPr>
          </w:p>
        </w:tc>
        <w:tc>
          <w:tcPr>
            <w:tcW w:w="3633" w:type="dxa"/>
            <w:gridSpan w:val="2"/>
            <w:tcBorders>
              <w:top w:val="nil"/>
              <w:left w:val="nil"/>
              <w:bottom w:val="nil"/>
              <w:right w:val="nil"/>
            </w:tcBorders>
            <w:shd w:val="clear" w:color="auto" w:fill="auto"/>
            <w:noWrap/>
            <w:vAlign w:val="bottom"/>
            <w:hideMark/>
          </w:tcPr>
          <w:p w:rsidR="00EE761F" w:rsidRDefault="00EE761F">
            <w:pPr>
              <w:rPr>
                <w:sz w:val="28"/>
                <w:szCs w:val="28"/>
              </w:rPr>
            </w:pPr>
            <w:r>
              <w:rPr>
                <w:sz w:val="28"/>
                <w:szCs w:val="28"/>
              </w:rPr>
              <w:t>Кировской области</w:t>
            </w:r>
          </w:p>
        </w:tc>
        <w:tc>
          <w:tcPr>
            <w:tcW w:w="1936" w:type="dxa"/>
            <w:tcBorders>
              <w:top w:val="nil"/>
              <w:left w:val="nil"/>
              <w:bottom w:val="nil"/>
              <w:right w:val="nil"/>
            </w:tcBorders>
            <w:shd w:val="clear" w:color="auto" w:fill="auto"/>
            <w:noWrap/>
            <w:vAlign w:val="bottom"/>
            <w:hideMark/>
          </w:tcPr>
          <w:p w:rsidR="00EE761F" w:rsidRDefault="00EE761F">
            <w:pPr>
              <w:rPr>
                <w:sz w:val="28"/>
                <w:szCs w:val="28"/>
              </w:rPr>
            </w:pPr>
          </w:p>
        </w:tc>
      </w:tr>
      <w:tr w:rsidR="00EE761F" w:rsidTr="00EE761F">
        <w:trPr>
          <w:trHeight w:val="375"/>
        </w:trPr>
        <w:tc>
          <w:tcPr>
            <w:tcW w:w="8971" w:type="dxa"/>
            <w:tcBorders>
              <w:top w:val="nil"/>
              <w:left w:val="nil"/>
              <w:bottom w:val="nil"/>
              <w:right w:val="nil"/>
            </w:tcBorders>
            <w:shd w:val="clear" w:color="auto" w:fill="auto"/>
            <w:vAlign w:val="bottom"/>
            <w:hideMark/>
          </w:tcPr>
          <w:p w:rsidR="00EE761F" w:rsidRDefault="00EE761F">
            <w:pPr>
              <w:rPr>
                <w:sz w:val="20"/>
                <w:szCs w:val="20"/>
              </w:rPr>
            </w:pPr>
          </w:p>
        </w:tc>
        <w:tc>
          <w:tcPr>
            <w:tcW w:w="5569" w:type="dxa"/>
            <w:gridSpan w:val="3"/>
            <w:tcBorders>
              <w:top w:val="nil"/>
              <w:left w:val="nil"/>
              <w:bottom w:val="nil"/>
              <w:right w:val="nil"/>
            </w:tcBorders>
            <w:shd w:val="clear" w:color="auto" w:fill="auto"/>
            <w:noWrap/>
            <w:vAlign w:val="bottom"/>
            <w:hideMark/>
          </w:tcPr>
          <w:p w:rsidR="00EE761F" w:rsidRDefault="00EE761F">
            <w:pPr>
              <w:rPr>
                <w:sz w:val="28"/>
                <w:szCs w:val="28"/>
              </w:rPr>
            </w:pPr>
            <w:r>
              <w:rPr>
                <w:sz w:val="28"/>
                <w:szCs w:val="28"/>
              </w:rPr>
              <w:t xml:space="preserve">"О бюджете </w:t>
            </w:r>
            <w:proofErr w:type="spellStart"/>
            <w:r>
              <w:rPr>
                <w:sz w:val="28"/>
                <w:szCs w:val="28"/>
              </w:rPr>
              <w:t>Кикнурского</w:t>
            </w:r>
            <w:proofErr w:type="spellEnd"/>
            <w:r>
              <w:rPr>
                <w:sz w:val="28"/>
                <w:szCs w:val="28"/>
              </w:rPr>
              <w:t xml:space="preserve"> муниципального</w:t>
            </w:r>
          </w:p>
        </w:tc>
      </w:tr>
      <w:tr w:rsidR="00EE761F" w:rsidTr="00EE761F">
        <w:trPr>
          <w:trHeight w:val="375"/>
        </w:trPr>
        <w:tc>
          <w:tcPr>
            <w:tcW w:w="8971" w:type="dxa"/>
            <w:tcBorders>
              <w:top w:val="nil"/>
              <w:left w:val="nil"/>
              <w:bottom w:val="nil"/>
              <w:right w:val="nil"/>
            </w:tcBorders>
            <w:shd w:val="clear" w:color="auto" w:fill="auto"/>
            <w:vAlign w:val="bottom"/>
            <w:hideMark/>
          </w:tcPr>
          <w:p w:rsidR="00EE761F" w:rsidRDefault="00EE761F">
            <w:pPr>
              <w:rPr>
                <w:sz w:val="28"/>
                <w:szCs w:val="28"/>
              </w:rPr>
            </w:pPr>
          </w:p>
        </w:tc>
        <w:tc>
          <w:tcPr>
            <w:tcW w:w="5569" w:type="dxa"/>
            <w:gridSpan w:val="3"/>
            <w:tcBorders>
              <w:top w:val="nil"/>
              <w:left w:val="nil"/>
              <w:bottom w:val="nil"/>
              <w:right w:val="nil"/>
            </w:tcBorders>
            <w:shd w:val="clear" w:color="auto" w:fill="auto"/>
            <w:noWrap/>
            <w:vAlign w:val="bottom"/>
            <w:hideMark/>
          </w:tcPr>
          <w:p w:rsidR="00EE761F" w:rsidRDefault="00EE761F">
            <w:pPr>
              <w:rPr>
                <w:sz w:val="28"/>
                <w:szCs w:val="28"/>
              </w:rPr>
            </w:pPr>
            <w:r>
              <w:rPr>
                <w:sz w:val="28"/>
                <w:szCs w:val="28"/>
              </w:rPr>
              <w:t xml:space="preserve">округа на 2022 год и плановый период </w:t>
            </w:r>
          </w:p>
        </w:tc>
      </w:tr>
      <w:tr w:rsidR="00EE761F" w:rsidTr="00EE761F">
        <w:trPr>
          <w:trHeight w:val="375"/>
        </w:trPr>
        <w:tc>
          <w:tcPr>
            <w:tcW w:w="8971" w:type="dxa"/>
            <w:tcBorders>
              <w:top w:val="nil"/>
              <w:left w:val="nil"/>
              <w:bottom w:val="nil"/>
              <w:right w:val="nil"/>
            </w:tcBorders>
            <w:shd w:val="clear" w:color="auto" w:fill="auto"/>
            <w:vAlign w:val="bottom"/>
            <w:hideMark/>
          </w:tcPr>
          <w:p w:rsidR="00EE761F" w:rsidRDefault="00EE761F">
            <w:pPr>
              <w:rPr>
                <w:sz w:val="28"/>
                <w:szCs w:val="28"/>
              </w:rPr>
            </w:pPr>
          </w:p>
        </w:tc>
        <w:tc>
          <w:tcPr>
            <w:tcW w:w="3633" w:type="dxa"/>
            <w:gridSpan w:val="2"/>
            <w:tcBorders>
              <w:top w:val="nil"/>
              <w:left w:val="nil"/>
              <w:bottom w:val="nil"/>
              <w:right w:val="nil"/>
            </w:tcBorders>
            <w:shd w:val="clear" w:color="auto" w:fill="auto"/>
            <w:noWrap/>
            <w:vAlign w:val="bottom"/>
            <w:hideMark/>
          </w:tcPr>
          <w:p w:rsidR="00EE761F" w:rsidRDefault="00EE761F">
            <w:pPr>
              <w:rPr>
                <w:sz w:val="28"/>
                <w:szCs w:val="28"/>
              </w:rPr>
            </w:pPr>
            <w:r>
              <w:rPr>
                <w:sz w:val="28"/>
                <w:szCs w:val="28"/>
              </w:rPr>
              <w:t>2023 и 2024 годов"</w:t>
            </w:r>
          </w:p>
        </w:tc>
        <w:tc>
          <w:tcPr>
            <w:tcW w:w="1936" w:type="dxa"/>
            <w:tcBorders>
              <w:top w:val="nil"/>
              <w:left w:val="nil"/>
              <w:bottom w:val="nil"/>
              <w:right w:val="nil"/>
            </w:tcBorders>
            <w:shd w:val="clear" w:color="auto" w:fill="auto"/>
            <w:noWrap/>
            <w:vAlign w:val="bottom"/>
            <w:hideMark/>
          </w:tcPr>
          <w:p w:rsidR="00EE761F" w:rsidRDefault="00EE761F">
            <w:pPr>
              <w:rPr>
                <w:sz w:val="28"/>
                <w:szCs w:val="28"/>
              </w:rPr>
            </w:pPr>
          </w:p>
        </w:tc>
      </w:tr>
      <w:tr w:rsidR="00EE761F" w:rsidTr="00EE761F">
        <w:trPr>
          <w:trHeight w:val="375"/>
        </w:trPr>
        <w:tc>
          <w:tcPr>
            <w:tcW w:w="8971" w:type="dxa"/>
            <w:tcBorders>
              <w:top w:val="nil"/>
              <w:left w:val="nil"/>
              <w:bottom w:val="nil"/>
              <w:right w:val="nil"/>
            </w:tcBorders>
            <w:shd w:val="clear" w:color="auto" w:fill="auto"/>
            <w:hideMark/>
          </w:tcPr>
          <w:p w:rsidR="00EE761F" w:rsidRDefault="00EE761F">
            <w:pPr>
              <w:rPr>
                <w:sz w:val="20"/>
                <w:szCs w:val="20"/>
              </w:rPr>
            </w:pPr>
          </w:p>
        </w:tc>
        <w:tc>
          <w:tcPr>
            <w:tcW w:w="5569" w:type="dxa"/>
            <w:gridSpan w:val="3"/>
            <w:tcBorders>
              <w:top w:val="nil"/>
              <w:left w:val="nil"/>
              <w:bottom w:val="nil"/>
              <w:right w:val="nil"/>
            </w:tcBorders>
            <w:shd w:val="clear" w:color="auto" w:fill="auto"/>
            <w:noWrap/>
            <w:vAlign w:val="bottom"/>
            <w:hideMark/>
          </w:tcPr>
          <w:p w:rsidR="00EE761F" w:rsidRDefault="00EE761F">
            <w:pPr>
              <w:rPr>
                <w:sz w:val="28"/>
                <w:szCs w:val="28"/>
              </w:rPr>
            </w:pPr>
            <w:r>
              <w:rPr>
                <w:sz w:val="28"/>
                <w:szCs w:val="28"/>
              </w:rPr>
              <w:t xml:space="preserve">От </w:t>
            </w:r>
            <w:proofErr w:type="gramStart"/>
            <w:r>
              <w:rPr>
                <w:sz w:val="28"/>
                <w:szCs w:val="28"/>
              </w:rPr>
              <w:t>20.12.2022  №</w:t>
            </w:r>
            <w:proofErr w:type="gramEnd"/>
            <w:r>
              <w:rPr>
                <w:sz w:val="28"/>
                <w:szCs w:val="28"/>
              </w:rPr>
              <w:t xml:space="preserve"> 27-240</w:t>
            </w:r>
          </w:p>
        </w:tc>
      </w:tr>
      <w:tr w:rsidR="00EE761F" w:rsidTr="00EE761F">
        <w:trPr>
          <w:trHeight w:val="375"/>
        </w:trPr>
        <w:tc>
          <w:tcPr>
            <w:tcW w:w="8971" w:type="dxa"/>
            <w:tcBorders>
              <w:top w:val="nil"/>
              <w:left w:val="nil"/>
              <w:bottom w:val="nil"/>
              <w:right w:val="nil"/>
            </w:tcBorders>
            <w:shd w:val="clear" w:color="auto" w:fill="auto"/>
            <w:hideMark/>
          </w:tcPr>
          <w:p w:rsidR="00EE761F" w:rsidRDefault="00EE761F">
            <w:pPr>
              <w:rPr>
                <w:sz w:val="28"/>
                <w:szCs w:val="28"/>
              </w:rPr>
            </w:pPr>
          </w:p>
        </w:tc>
        <w:tc>
          <w:tcPr>
            <w:tcW w:w="1736" w:type="dxa"/>
            <w:tcBorders>
              <w:top w:val="nil"/>
              <w:left w:val="nil"/>
              <w:bottom w:val="nil"/>
              <w:right w:val="nil"/>
            </w:tcBorders>
            <w:shd w:val="clear" w:color="auto" w:fill="auto"/>
            <w:noWrap/>
            <w:vAlign w:val="bottom"/>
            <w:hideMark/>
          </w:tcPr>
          <w:p w:rsidR="00EE761F" w:rsidRDefault="00EE761F">
            <w:pPr>
              <w:rPr>
                <w:sz w:val="20"/>
                <w:szCs w:val="20"/>
              </w:rPr>
            </w:pPr>
          </w:p>
        </w:tc>
        <w:tc>
          <w:tcPr>
            <w:tcW w:w="1897" w:type="dxa"/>
            <w:tcBorders>
              <w:top w:val="nil"/>
              <w:left w:val="nil"/>
              <w:bottom w:val="nil"/>
              <w:right w:val="nil"/>
            </w:tcBorders>
            <w:shd w:val="clear" w:color="auto" w:fill="auto"/>
            <w:noWrap/>
            <w:vAlign w:val="bottom"/>
            <w:hideMark/>
          </w:tcPr>
          <w:p w:rsidR="00EE761F" w:rsidRDefault="00EE761F">
            <w:pPr>
              <w:rPr>
                <w:sz w:val="20"/>
                <w:szCs w:val="20"/>
              </w:rPr>
            </w:pPr>
          </w:p>
        </w:tc>
        <w:tc>
          <w:tcPr>
            <w:tcW w:w="1936" w:type="dxa"/>
            <w:tcBorders>
              <w:top w:val="nil"/>
              <w:left w:val="nil"/>
              <w:bottom w:val="nil"/>
              <w:right w:val="nil"/>
            </w:tcBorders>
            <w:shd w:val="clear" w:color="auto" w:fill="auto"/>
            <w:noWrap/>
            <w:vAlign w:val="bottom"/>
            <w:hideMark/>
          </w:tcPr>
          <w:p w:rsidR="00EE761F" w:rsidRDefault="00EE761F">
            <w:pPr>
              <w:rPr>
                <w:sz w:val="20"/>
                <w:szCs w:val="20"/>
              </w:rPr>
            </w:pPr>
          </w:p>
        </w:tc>
      </w:tr>
      <w:tr w:rsidR="00EE761F" w:rsidTr="00EE761F">
        <w:trPr>
          <w:trHeight w:val="375"/>
        </w:trPr>
        <w:tc>
          <w:tcPr>
            <w:tcW w:w="14540" w:type="dxa"/>
            <w:gridSpan w:val="4"/>
            <w:tcBorders>
              <w:top w:val="nil"/>
              <w:left w:val="nil"/>
              <w:bottom w:val="nil"/>
              <w:right w:val="nil"/>
            </w:tcBorders>
            <w:shd w:val="clear" w:color="auto" w:fill="auto"/>
            <w:vAlign w:val="bottom"/>
            <w:hideMark/>
          </w:tcPr>
          <w:p w:rsidR="00EE761F" w:rsidRDefault="00EE761F">
            <w:pPr>
              <w:jc w:val="center"/>
              <w:rPr>
                <w:b/>
                <w:bCs/>
                <w:sz w:val="28"/>
                <w:szCs w:val="28"/>
              </w:rPr>
            </w:pPr>
            <w:r>
              <w:rPr>
                <w:b/>
                <w:bCs/>
                <w:sz w:val="28"/>
                <w:szCs w:val="28"/>
              </w:rPr>
              <w:t>Распределение</w:t>
            </w:r>
          </w:p>
        </w:tc>
      </w:tr>
      <w:tr w:rsidR="00EE761F" w:rsidTr="00EE761F">
        <w:trPr>
          <w:trHeight w:val="360"/>
        </w:trPr>
        <w:tc>
          <w:tcPr>
            <w:tcW w:w="14540" w:type="dxa"/>
            <w:gridSpan w:val="4"/>
            <w:tcBorders>
              <w:top w:val="nil"/>
              <w:left w:val="nil"/>
              <w:bottom w:val="nil"/>
              <w:right w:val="nil"/>
            </w:tcBorders>
            <w:shd w:val="clear" w:color="auto" w:fill="auto"/>
            <w:vAlign w:val="bottom"/>
            <w:hideMark/>
          </w:tcPr>
          <w:p w:rsidR="00EE761F" w:rsidRDefault="00EE761F">
            <w:pPr>
              <w:jc w:val="center"/>
              <w:rPr>
                <w:b/>
                <w:bCs/>
                <w:sz w:val="28"/>
                <w:szCs w:val="28"/>
              </w:rPr>
            </w:pPr>
            <w:r>
              <w:rPr>
                <w:b/>
                <w:bCs/>
                <w:sz w:val="28"/>
                <w:szCs w:val="28"/>
              </w:rPr>
              <w:t>бюджетных ассигнований по разделам и подразделам классификации расходов бюджетов на 2022 год</w:t>
            </w:r>
          </w:p>
        </w:tc>
      </w:tr>
      <w:tr w:rsidR="00EE761F" w:rsidTr="00EE761F">
        <w:trPr>
          <w:trHeight w:val="375"/>
        </w:trPr>
        <w:tc>
          <w:tcPr>
            <w:tcW w:w="8971" w:type="dxa"/>
            <w:tcBorders>
              <w:top w:val="nil"/>
              <w:left w:val="nil"/>
              <w:bottom w:val="nil"/>
              <w:right w:val="nil"/>
            </w:tcBorders>
            <w:shd w:val="clear" w:color="auto" w:fill="auto"/>
            <w:vAlign w:val="bottom"/>
            <w:hideMark/>
          </w:tcPr>
          <w:p w:rsidR="00EE761F" w:rsidRDefault="00EE761F">
            <w:pPr>
              <w:jc w:val="center"/>
              <w:rPr>
                <w:b/>
                <w:bCs/>
                <w:sz w:val="28"/>
                <w:szCs w:val="28"/>
              </w:rPr>
            </w:pPr>
          </w:p>
        </w:tc>
        <w:tc>
          <w:tcPr>
            <w:tcW w:w="1736" w:type="dxa"/>
            <w:tcBorders>
              <w:top w:val="nil"/>
              <w:left w:val="nil"/>
              <w:bottom w:val="nil"/>
              <w:right w:val="nil"/>
            </w:tcBorders>
            <w:shd w:val="clear" w:color="auto" w:fill="auto"/>
            <w:vAlign w:val="bottom"/>
            <w:hideMark/>
          </w:tcPr>
          <w:p w:rsidR="00EE761F" w:rsidRDefault="00EE761F">
            <w:pPr>
              <w:rPr>
                <w:sz w:val="20"/>
                <w:szCs w:val="20"/>
              </w:rPr>
            </w:pPr>
          </w:p>
        </w:tc>
        <w:tc>
          <w:tcPr>
            <w:tcW w:w="1897" w:type="dxa"/>
            <w:tcBorders>
              <w:top w:val="nil"/>
              <w:left w:val="nil"/>
              <w:bottom w:val="nil"/>
              <w:right w:val="nil"/>
            </w:tcBorders>
            <w:shd w:val="clear" w:color="auto" w:fill="auto"/>
            <w:vAlign w:val="bottom"/>
            <w:hideMark/>
          </w:tcPr>
          <w:p w:rsidR="00EE761F" w:rsidRDefault="00EE761F">
            <w:pPr>
              <w:jc w:val="center"/>
              <w:rPr>
                <w:sz w:val="20"/>
                <w:szCs w:val="20"/>
              </w:rPr>
            </w:pPr>
          </w:p>
        </w:tc>
        <w:tc>
          <w:tcPr>
            <w:tcW w:w="1936" w:type="dxa"/>
            <w:tcBorders>
              <w:top w:val="nil"/>
              <w:left w:val="nil"/>
              <w:bottom w:val="nil"/>
              <w:right w:val="nil"/>
            </w:tcBorders>
            <w:shd w:val="clear" w:color="auto" w:fill="auto"/>
            <w:noWrap/>
            <w:vAlign w:val="bottom"/>
            <w:hideMark/>
          </w:tcPr>
          <w:p w:rsidR="00EE761F" w:rsidRDefault="00EE761F">
            <w:pPr>
              <w:jc w:val="center"/>
              <w:rPr>
                <w:sz w:val="20"/>
                <w:szCs w:val="20"/>
              </w:rPr>
            </w:pPr>
          </w:p>
        </w:tc>
      </w:tr>
      <w:tr w:rsidR="00EE761F" w:rsidTr="00EE761F">
        <w:trPr>
          <w:trHeight w:val="765"/>
        </w:trPr>
        <w:tc>
          <w:tcPr>
            <w:tcW w:w="8971" w:type="dxa"/>
            <w:tcBorders>
              <w:top w:val="single" w:sz="4" w:space="0" w:color="auto"/>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Наименование расхода</w:t>
            </w:r>
          </w:p>
        </w:tc>
        <w:tc>
          <w:tcPr>
            <w:tcW w:w="1736" w:type="dxa"/>
            <w:tcBorders>
              <w:top w:val="single" w:sz="4" w:space="0" w:color="auto"/>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Раздел</w:t>
            </w:r>
          </w:p>
        </w:tc>
        <w:tc>
          <w:tcPr>
            <w:tcW w:w="1897" w:type="dxa"/>
            <w:tcBorders>
              <w:top w:val="single" w:sz="4" w:space="0" w:color="auto"/>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Подраздел</w:t>
            </w:r>
          </w:p>
        </w:tc>
        <w:tc>
          <w:tcPr>
            <w:tcW w:w="1936" w:type="dxa"/>
            <w:tcBorders>
              <w:top w:val="single" w:sz="4" w:space="0" w:color="auto"/>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 xml:space="preserve">Сумма            </w:t>
            </w:r>
            <w:proofErr w:type="gramStart"/>
            <w:r>
              <w:rPr>
                <w:b/>
                <w:bCs/>
                <w:color w:val="000000"/>
                <w:sz w:val="28"/>
                <w:szCs w:val="28"/>
              </w:rPr>
              <w:t xml:space="preserve">   (</w:t>
            </w:r>
            <w:proofErr w:type="gramEnd"/>
            <w:r>
              <w:rPr>
                <w:b/>
                <w:bCs/>
                <w:color w:val="000000"/>
                <w:sz w:val="28"/>
                <w:szCs w:val="28"/>
              </w:rPr>
              <w:t>тыс. рублей)</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Всего расходов</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187671,8</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Общегосударственные вопросы</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51157,4</w:t>
            </w:r>
          </w:p>
        </w:tc>
      </w:tr>
      <w:tr w:rsidR="00EE761F" w:rsidTr="00EE761F">
        <w:trPr>
          <w:trHeight w:val="750"/>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Функционирование высшего должностного лица субъекта Российской Федерации и муниципального образования</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02</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1458,7</w:t>
            </w:r>
          </w:p>
        </w:tc>
      </w:tr>
      <w:tr w:rsidR="00EE761F" w:rsidTr="00EE761F">
        <w:trPr>
          <w:trHeight w:val="112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03</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92,7</w:t>
            </w:r>
          </w:p>
        </w:tc>
      </w:tr>
      <w:tr w:rsidR="00EE761F" w:rsidTr="00EE761F">
        <w:trPr>
          <w:trHeight w:val="112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04</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33176,8</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Судебная система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05</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21,3</w:t>
            </w:r>
          </w:p>
        </w:tc>
      </w:tr>
      <w:tr w:rsidR="00EE761F" w:rsidTr="00EE761F">
        <w:trPr>
          <w:trHeight w:val="750"/>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06</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779,1</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Обеспечение проведения выборов и референдумов</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07</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150</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Резервные фонды</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11</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100</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Другие общегосударственные вопросы</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13</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15378,8</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Национальная оборона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02</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270,7</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Мобилизационная и вневойсковая подготовка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02</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03</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270,7</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Национальная безопасность и правоохранительная деятельность</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03</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5883,9</w:t>
            </w:r>
          </w:p>
        </w:tc>
      </w:tr>
      <w:tr w:rsidR="00EE761F" w:rsidTr="00EE761F">
        <w:trPr>
          <w:trHeight w:val="750"/>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03</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5831,4</w:t>
            </w:r>
          </w:p>
        </w:tc>
      </w:tr>
      <w:tr w:rsidR="00EE761F" w:rsidTr="00EE761F">
        <w:trPr>
          <w:trHeight w:val="750"/>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Другие вопросы в области национальной безопасности и правоохранительной деятельности</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03</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14</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52,5</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Национальная экономика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04</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49467,4</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Сельское хозяйство и рыболовство</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04</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05</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167,7</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Транспорт</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04</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08</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1140</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Дорожное хозяйство (дорожные фонды)</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04</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09</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47588,6</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Другие вопросы в области национальной экономики</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04</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12</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571,1</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Жилищно-коммунальное хозяйство</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05</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3185,8</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Жилищное хозяйство</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05</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83,6</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Коммунальное хозяйство</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05</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02</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302,2</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Благоустройство</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05</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03</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2800</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Охрана окружающей среды</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06</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719,9</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Другие вопросы в области охраны окружающей среды</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06</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05</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719,9</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Образование</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07</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41868,9</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Дошкольное образование</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07</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26015,1</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Дополнительное образование детей</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07</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03</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11639,2</w:t>
            </w:r>
          </w:p>
        </w:tc>
      </w:tr>
      <w:tr w:rsidR="00EE761F" w:rsidTr="00EE761F">
        <w:trPr>
          <w:trHeight w:val="750"/>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lastRenderedPageBreak/>
              <w:t>Профессиональная подготовка, переподготовка и повышение квалификации</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07</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05</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166,3</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Молодежная политика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07</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07</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175,6</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Другие вопросы в области образования</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07</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09</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3872,7</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Культура, кинематография</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08</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23961,6</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Культура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08</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23961,6</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Социальная политика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10</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10498,9</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Пенсионное обеспечение</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10</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2395,1</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Социальное обеспечение населения</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10</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03</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1934,6</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Охрана семьи и детства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10</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04</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6169,2</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Физическая культура и спорт</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11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553,8</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Массовый спорт</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02</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53,8</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Спорт высших достижений</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11</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03</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500</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Обслуживание государственного (муниципального) долга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13</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b/>
                <w:bCs/>
                <w:color w:val="000000"/>
                <w:sz w:val="28"/>
                <w:szCs w:val="28"/>
              </w:rPr>
            </w:pPr>
            <w:r>
              <w:rPr>
                <w:b/>
                <w:bCs/>
                <w:color w:val="000000"/>
                <w:sz w:val="28"/>
                <w:szCs w:val="28"/>
              </w:rPr>
              <w:t>00</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b/>
                <w:bCs/>
                <w:color w:val="000000"/>
                <w:sz w:val="28"/>
                <w:szCs w:val="28"/>
              </w:rPr>
            </w:pPr>
            <w:r>
              <w:rPr>
                <w:b/>
                <w:bCs/>
                <w:color w:val="000000"/>
                <w:sz w:val="28"/>
                <w:szCs w:val="28"/>
              </w:rPr>
              <w:t>103,5</w:t>
            </w:r>
          </w:p>
        </w:tc>
      </w:tr>
      <w:tr w:rsidR="00EE761F" w:rsidTr="00EE761F">
        <w:trPr>
          <w:trHeight w:val="375"/>
        </w:trPr>
        <w:tc>
          <w:tcPr>
            <w:tcW w:w="8971" w:type="dxa"/>
            <w:tcBorders>
              <w:top w:val="nil"/>
              <w:left w:val="single" w:sz="4" w:space="0" w:color="auto"/>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Обслуживание государственного (муниципального) внутреннего долга</w:t>
            </w:r>
          </w:p>
        </w:tc>
        <w:tc>
          <w:tcPr>
            <w:tcW w:w="1736"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13</w:t>
            </w:r>
          </w:p>
        </w:tc>
        <w:tc>
          <w:tcPr>
            <w:tcW w:w="1897" w:type="dxa"/>
            <w:tcBorders>
              <w:top w:val="nil"/>
              <w:left w:val="nil"/>
              <w:bottom w:val="single" w:sz="4" w:space="0" w:color="auto"/>
              <w:right w:val="single" w:sz="4" w:space="0" w:color="auto"/>
            </w:tcBorders>
            <w:shd w:val="clear" w:color="auto" w:fill="auto"/>
            <w:hideMark/>
          </w:tcPr>
          <w:p w:rsidR="00EE761F" w:rsidRDefault="00EE761F">
            <w:pPr>
              <w:jc w:val="center"/>
              <w:rPr>
                <w:color w:val="000000"/>
                <w:sz w:val="28"/>
                <w:szCs w:val="28"/>
              </w:rPr>
            </w:pPr>
            <w:r>
              <w:rPr>
                <w:color w:val="000000"/>
                <w:sz w:val="28"/>
                <w:szCs w:val="28"/>
              </w:rPr>
              <w:t>01</w:t>
            </w:r>
          </w:p>
        </w:tc>
        <w:tc>
          <w:tcPr>
            <w:tcW w:w="1936" w:type="dxa"/>
            <w:tcBorders>
              <w:top w:val="nil"/>
              <w:left w:val="nil"/>
              <w:bottom w:val="single" w:sz="4" w:space="0" w:color="auto"/>
              <w:right w:val="single" w:sz="4" w:space="0" w:color="auto"/>
            </w:tcBorders>
            <w:shd w:val="clear" w:color="auto" w:fill="auto"/>
            <w:noWrap/>
            <w:vAlign w:val="bottom"/>
            <w:hideMark/>
          </w:tcPr>
          <w:p w:rsidR="00EE761F" w:rsidRDefault="00EE761F">
            <w:pPr>
              <w:jc w:val="right"/>
              <w:rPr>
                <w:color w:val="000000"/>
                <w:sz w:val="28"/>
                <w:szCs w:val="28"/>
              </w:rPr>
            </w:pPr>
            <w:r>
              <w:rPr>
                <w:color w:val="000000"/>
                <w:sz w:val="28"/>
                <w:szCs w:val="28"/>
              </w:rPr>
              <w:t>103,5</w:t>
            </w:r>
          </w:p>
        </w:tc>
      </w:tr>
      <w:tr w:rsidR="00EE761F" w:rsidTr="00EE761F">
        <w:trPr>
          <w:trHeight w:val="375"/>
        </w:trPr>
        <w:tc>
          <w:tcPr>
            <w:tcW w:w="8971" w:type="dxa"/>
            <w:tcBorders>
              <w:top w:val="nil"/>
              <w:left w:val="nil"/>
              <w:bottom w:val="nil"/>
              <w:right w:val="nil"/>
            </w:tcBorders>
            <w:shd w:val="clear" w:color="auto" w:fill="auto"/>
            <w:noWrap/>
            <w:vAlign w:val="bottom"/>
            <w:hideMark/>
          </w:tcPr>
          <w:p w:rsidR="00EE761F" w:rsidRDefault="00EE761F">
            <w:pPr>
              <w:jc w:val="right"/>
              <w:rPr>
                <w:color w:val="000000"/>
                <w:sz w:val="28"/>
                <w:szCs w:val="28"/>
              </w:rPr>
            </w:pPr>
          </w:p>
        </w:tc>
        <w:tc>
          <w:tcPr>
            <w:tcW w:w="1736" w:type="dxa"/>
            <w:tcBorders>
              <w:top w:val="nil"/>
              <w:left w:val="nil"/>
              <w:bottom w:val="nil"/>
              <w:right w:val="nil"/>
            </w:tcBorders>
            <w:shd w:val="clear" w:color="auto" w:fill="auto"/>
            <w:noWrap/>
            <w:vAlign w:val="bottom"/>
            <w:hideMark/>
          </w:tcPr>
          <w:p w:rsidR="00EE761F" w:rsidRDefault="00EE761F">
            <w:pPr>
              <w:rPr>
                <w:sz w:val="20"/>
                <w:szCs w:val="20"/>
              </w:rPr>
            </w:pPr>
          </w:p>
        </w:tc>
        <w:tc>
          <w:tcPr>
            <w:tcW w:w="1897" w:type="dxa"/>
            <w:tcBorders>
              <w:top w:val="nil"/>
              <w:left w:val="nil"/>
              <w:bottom w:val="nil"/>
              <w:right w:val="nil"/>
            </w:tcBorders>
            <w:shd w:val="clear" w:color="auto" w:fill="auto"/>
            <w:noWrap/>
            <w:vAlign w:val="bottom"/>
            <w:hideMark/>
          </w:tcPr>
          <w:p w:rsidR="00EE761F" w:rsidRDefault="00EE761F">
            <w:pPr>
              <w:rPr>
                <w:sz w:val="20"/>
                <w:szCs w:val="20"/>
              </w:rPr>
            </w:pPr>
          </w:p>
        </w:tc>
        <w:tc>
          <w:tcPr>
            <w:tcW w:w="1936" w:type="dxa"/>
            <w:tcBorders>
              <w:top w:val="nil"/>
              <w:left w:val="nil"/>
              <w:bottom w:val="nil"/>
              <w:right w:val="nil"/>
            </w:tcBorders>
            <w:shd w:val="clear" w:color="auto" w:fill="auto"/>
            <w:noWrap/>
            <w:vAlign w:val="bottom"/>
            <w:hideMark/>
          </w:tcPr>
          <w:p w:rsidR="00EE761F" w:rsidRDefault="00EE761F">
            <w:pPr>
              <w:rPr>
                <w:sz w:val="20"/>
                <w:szCs w:val="20"/>
              </w:rPr>
            </w:pPr>
          </w:p>
        </w:tc>
      </w:tr>
    </w:tbl>
    <w:p w:rsidR="00EE761F" w:rsidRDefault="00EE761F" w:rsidP="00DB39E2">
      <w:pPr>
        <w:widowControl w:val="0"/>
        <w:autoSpaceDE w:val="0"/>
        <w:autoSpaceDN w:val="0"/>
        <w:adjustRightInd w:val="0"/>
        <w:rPr>
          <w:rFonts w:ascii="Times New Roman CYR" w:hAnsi="Times New Roman CYR" w:cs="Times New Roman CYR"/>
          <w:b/>
          <w:bCs/>
          <w:color w:val="000000"/>
        </w:rPr>
      </w:pPr>
    </w:p>
    <w:p w:rsidR="00EE761F" w:rsidRDefault="00EE761F">
      <w:pPr>
        <w:spacing w:after="160" w:line="259" w:lineRule="auto"/>
        <w:rPr>
          <w:rFonts w:ascii="Times New Roman CYR" w:hAnsi="Times New Roman CYR" w:cs="Times New Roman CYR"/>
          <w:b/>
          <w:bCs/>
          <w:color w:val="000000"/>
        </w:rPr>
      </w:pPr>
      <w:r>
        <w:rPr>
          <w:rFonts w:ascii="Times New Roman CYR" w:hAnsi="Times New Roman CYR" w:cs="Times New Roman CYR"/>
          <w:b/>
          <w:bCs/>
          <w:color w:val="000000"/>
        </w:rPr>
        <w:br w:type="page"/>
      </w:r>
    </w:p>
    <w:tbl>
      <w:tblPr>
        <w:tblW w:w="4963" w:type="pct"/>
        <w:tblInd w:w="108" w:type="dxa"/>
        <w:tblLayout w:type="fixed"/>
        <w:tblLook w:val="04A0" w:firstRow="1" w:lastRow="0" w:firstColumn="1" w:lastColumn="0" w:noHBand="0" w:noVBand="1"/>
      </w:tblPr>
      <w:tblGrid>
        <w:gridCol w:w="7863"/>
        <w:gridCol w:w="1209"/>
        <w:gridCol w:w="1224"/>
        <w:gridCol w:w="891"/>
        <w:gridCol w:w="954"/>
        <w:gridCol w:w="954"/>
        <w:gridCol w:w="954"/>
        <w:gridCol w:w="487"/>
      </w:tblGrid>
      <w:tr w:rsidR="00EE761F" w:rsidRPr="00EE761F" w:rsidTr="00EE761F">
        <w:trPr>
          <w:trHeight w:val="315"/>
        </w:trPr>
        <w:tc>
          <w:tcPr>
            <w:tcW w:w="14049" w:type="dxa"/>
            <w:gridSpan w:val="7"/>
            <w:tcBorders>
              <w:top w:val="nil"/>
              <w:left w:val="nil"/>
              <w:bottom w:val="nil"/>
              <w:right w:val="nil"/>
            </w:tcBorders>
            <w:shd w:val="clear" w:color="auto" w:fill="auto"/>
            <w:noWrap/>
            <w:vAlign w:val="bottom"/>
            <w:hideMark/>
          </w:tcPr>
          <w:p w:rsidR="00EE761F" w:rsidRPr="00EE761F" w:rsidRDefault="00EE761F" w:rsidP="00EE761F">
            <w:pPr>
              <w:jc w:val="center"/>
              <w:rPr>
                <w:b/>
                <w:bCs/>
              </w:rPr>
            </w:pPr>
            <w:r w:rsidRPr="00EE761F">
              <w:rPr>
                <w:b/>
                <w:bCs/>
              </w:rPr>
              <w:lastRenderedPageBreak/>
              <w:t>Прогнозируемые объемы</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rPr>
            </w:pPr>
          </w:p>
        </w:tc>
      </w:tr>
      <w:tr w:rsidR="00EE761F" w:rsidRPr="00EE761F" w:rsidTr="00EE761F">
        <w:trPr>
          <w:trHeight w:val="315"/>
        </w:trPr>
        <w:tc>
          <w:tcPr>
            <w:tcW w:w="14049" w:type="dxa"/>
            <w:gridSpan w:val="7"/>
            <w:tcBorders>
              <w:top w:val="nil"/>
              <w:left w:val="nil"/>
              <w:bottom w:val="nil"/>
              <w:right w:val="nil"/>
            </w:tcBorders>
            <w:shd w:val="clear" w:color="auto" w:fill="auto"/>
            <w:noWrap/>
            <w:vAlign w:val="bottom"/>
            <w:hideMark/>
          </w:tcPr>
          <w:p w:rsidR="00EE761F" w:rsidRPr="00EE761F" w:rsidRDefault="00EE761F" w:rsidP="00EE761F">
            <w:pPr>
              <w:jc w:val="center"/>
              <w:rPr>
                <w:b/>
                <w:bCs/>
              </w:rPr>
            </w:pPr>
            <w:r w:rsidRPr="00EE761F">
              <w:rPr>
                <w:b/>
                <w:bCs/>
              </w:rPr>
              <w:t xml:space="preserve">поступления доходов бюджета </w:t>
            </w:r>
            <w:proofErr w:type="spellStart"/>
            <w:r w:rsidRPr="00EE761F">
              <w:rPr>
                <w:b/>
                <w:bCs/>
              </w:rPr>
              <w:t>Кикнурского</w:t>
            </w:r>
            <w:proofErr w:type="spellEnd"/>
            <w:r w:rsidRPr="00EE761F">
              <w:rPr>
                <w:b/>
                <w:bCs/>
              </w:rPr>
              <w:t xml:space="preserve"> муниципального округа по кодам</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rPr>
            </w:pPr>
          </w:p>
        </w:tc>
      </w:tr>
      <w:tr w:rsidR="00EE761F" w:rsidRPr="00EE761F" w:rsidTr="00EE761F">
        <w:trPr>
          <w:trHeight w:val="315"/>
        </w:trPr>
        <w:tc>
          <w:tcPr>
            <w:tcW w:w="14049" w:type="dxa"/>
            <w:gridSpan w:val="7"/>
            <w:tcBorders>
              <w:top w:val="nil"/>
              <w:left w:val="nil"/>
              <w:bottom w:val="nil"/>
              <w:right w:val="nil"/>
            </w:tcBorders>
            <w:shd w:val="clear" w:color="auto" w:fill="auto"/>
            <w:noWrap/>
            <w:vAlign w:val="bottom"/>
            <w:hideMark/>
          </w:tcPr>
          <w:p w:rsidR="00EE761F" w:rsidRPr="00EE761F" w:rsidRDefault="00EE761F" w:rsidP="00EE761F">
            <w:pPr>
              <w:jc w:val="center"/>
              <w:rPr>
                <w:b/>
                <w:bCs/>
              </w:rPr>
            </w:pPr>
            <w:r w:rsidRPr="00EE761F">
              <w:rPr>
                <w:b/>
                <w:bCs/>
              </w:rPr>
              <w:t>классификации доходов бюджетов на 2023 - 2025 годы</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rPr>
            </w:pPr>
          </w:p>
        </w:tc>
      </w:tr>
      <w:tr w:rsidR="00EE761F" w:rsidRPr="00EE761F" w:rsidTr="00EE761F">
        <w:trPr>
          <w:trHeight w:val="255"/>
        </w:trPr>
        <w:tc>
          <w:tcPr>
            <w:tcW w:w="7863"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433" w:type="dxa"/>
            <w:gridSpan w:val="2"/>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891"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954"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954"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954"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87"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r w:rsidR="00EE761F" w:rsidRPr="00EE761F" w:rsidTr="00EE761F">
        <w:trPr>
          <w:trHeight w:val="255"/>
        </w:trPr>
        <w:tc>
          <w:tcPr>
            <w:tcW w:w="786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E761F" w:rsidRPr="00EE761F" w:rsidRDefault="00EE761F" w:rsidP="00EE761F">
            <w:pPr>
              <w:rPr>
                <w:sz w:val="20"/>
                <w:szCs w:val="20"/>
              </w:rPr>
            </w:pPr>
            <w:r w:rsidRPr="00EE761F">
              <w:rPr>
                <w:sz w:val="20"/>
                <w:szCs w:val="20"/>
              </w:rPr>
              <w:t>наименование</w:t>
            </w:r>
          </w:p>
        </w:tc>
        <w:tc>
          <w:tcPr>
            <w:tcW w:w="3324" w:type="dxa"/>
            <w:gridSpan w:val="3"/>
            <w:tcBorders>
              <w:top w:val="single" w:sz="4" w:space="0" w:color="auto"/>
              <w:left w:val="nil"/>
              <w:bottom w:val="single" w:sz="4" w:space="0" w:color="auto"/>
              <w:right w:val="single" w:sz="4" w:space="0" w:color="auto"/>
            </w:tcBorders>
            <w:shd w:val="clear" w:color="auto" w:fill="auto"/>
            <w:vAlign w:val="bottom"/>
            <w:hideMark/>
          </w:tcPr>
          <w:p w:rsidR="00EE761F" w:rsidRPr="00EE761F" w:rsidRDefault="00EE761F" w:rsidP="00EE761F">
            <w:pPr>
              <w:rPr>
                <w:sz w:val="20"/>
                <w:szCs w:val="20"/>
              </w:rPr>
            </w:pPr>
            <w:r w:rsidRPr="00EE761F">
              <w:rPr>
                <w:sz w:val="20"/>
                <w:szCs w:val="20"/>
              </w:rPr>
              <w:t>код классификации доходов бюджета</w:t>
            </w:r>
          </w:p>
        </w:tc>
        <w:tc>
          <w:tcPr>
            <w:tcW w:w="2862" w:type="dxa"/>
            <w:gridSpan w:val="3"/>
            <w:tcBorders>
              <w:top w:val="single" w:sz="4" w:space="0" w:color="auto"/>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Сумма, тыс. руб.</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1275"/>
        </w:trPr>
        <w:tc>
          <w:tcPr>
            <w:tcW w:w="7863" w:type="dxa"/>
            <w:vMerge/>
            <w:tcBorders>
              <w:top w:val="single" w:sz="4" w:space="0" w:color="auto"/>
              <w:left w:val="single" w:sz="4" w:space="0" w:color="auto"/>
              <w:bottom w:val="single" w:sz="4" w:space="0" w:color="000000"/>
              <w:right w:val="single" w:sz="4" w:space="0" w:color="auto"/>
            </w:tcBorders>
            <w:vAlign w:val="center"/>
            <w:hideMark/>
          </w:tcPr>
          <w:p w:rsidR="00EE761F" w:rsidRPr="00EE761F" w:rsidRDefault="00EE761F" w:rsidP="00EE761F">
            <w:pPr>
              <w:rPr>
                <w:sz w:val="20"/>
                <w:szCs w:val="20"/>
              </w:rPr>
            </w:pPr>
          </w:p>
        </w:tc>
        <w:tc>
          <w:tcPr>
            <w:tcW w:w="1209" w:type="dxa"/>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sz w:val="20"/>
                <w:szCs w:val="20"/>
              </w:rPr>
            </w:pPr>
            <w:r w:rsidRPr="00EE761F">
              <w:rPr>
                <w:sz w:val="20"/>
                <w:szCs w:val="20"/>
              </w:rPr>
              <w:t xml:space="preserve">код гл. </w:t>
            </w:r>
            <w:proofErr w:type="gramStart"/>
            <w:r w:rsidRPr="00EE761F">
              <w:rPr>
                <w:sz w:val="20"/>
                <w:szCs w:val="20"/>
              </w:rPr>
              <w:t>администратора  доходов</w:t>
            </w:r>
            <w:proofErr w:type="gramEnd"/>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доходов бюджета</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2023 год</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2024 год</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2025 год</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b/>
                <w:bCs/>
                <w:sz w:val="20"/>
                <w:szCs w:val="20"/>
              </w:rPr>
            </w:pPr>
            <w:proofErr w:type="gramStart"/>
            <w:r w:rsidRPr="00EE761F">
              <w:rPr>
                <w:b/>
                <w:bCs/>
                <w:sz w:val="20"/>
                <w:szCs w:val="20"/>
              </w:rPr>
              <w:t>Западно-Уральское</w:t>
            </w:r>
            <w:proofErr w:type="gramEnd"/>
            <w:r w:rsidRPr="00EE761F">
              <w:rPr>
                <w:b/>
                <w:bCs/>
                <w:sz w:val="20"/>
                <w:szCs w:val="20"/>
              </w:rPr>
              <w:t xml:space="preserve"> межрегиональное управление федеральной службы по надзору в сфере природопользования</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048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404,6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404,6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404,6</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Плата за выбросы загрязняющих веществ в атмосферный воздух стационарными объектами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048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1 12 01010 01 6000 120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46,1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46,1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46,1</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Плата за сбросы загрязняющих веществ в водные объекты</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048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1 12 01030 01 6000 120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5,6</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Плата за размещение отходов производства </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048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1 12 01041 01 6000 120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25,3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25,3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25,3</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Плата за </w:t>
            </w:r>
            <w:proofErr w:type="gramStart"/>
            <w:r w:rsidRPr="00EE761F">
              <w:rPr>
                <w:color w:val="000000"/>
                <w:sz w:val="18"/>
                <w:szCs w:val="18"/>
              </w:rPr>
              <w:t>размещение  твердых</w:t>
            </w:r>
            <w:proofErr w:type="gramEnd"/>
            <w:r w:rsidRPr="00EE761F">
              <w:rPr>
                <w:color w:val="000000"/>
                <w:sz w:val="18"/>
                <w:szCs w:val="18"/>
              </w:rPr>
              <w:t xml:space="preserve"> коммунальных отходов </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048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1 12 01042 01 6000 120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327,6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327,6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327,6</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b/>
                <w:bCs/>
                <w:sz w:val="20"/>
                <w:szCs w:val="20"/>
              </w:rPr>
            </w:pPr>
            <w:r w:rsidRPr="00EE761F">
              <w:rPr>
                <w:b/>
                <w:bCs/>
                <w:sz w:val="20"/>
                <w:szCs w:val="20"/>
              </w:rPr>
              <w:t>Управление Федерального казначейства по Кировской области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100</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7803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8139,9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8591,3</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Доходы от уплаты акцизов на дизельное топливо, подлежащие распределению между бюджетами субъектов Российской </w:t>
            </w:r>
            <w:proofErr w:type="gramStart"/>
            <w:r w:rsidRPr="00EE761F">
              <w:rPr>
                <w:color w:val="000000"/>
                <w:sz w:val="18"/>
                <w:szCs w:val="18"/>
              </w:rPr>
              <w:t>Федерации  и</w:t>
            </w:r>
            <w:proofErr w:type="gramEnd"/>
            <w:r w:rsidRPr="00EE761F">
              <w:rPr>
                <w:color w:val="000000"/>
                <w:sz w:val="18"/>
                <w:szCs w:val="18"/>
              </w:rPr>
              <w:t xml:space="preserve">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100</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1 03 02231 01 0000 110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3695,9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3883,4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4108,8</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Доходы от уплаты акцизов на моторные масла для дизельных и (или) карбюраторных (</w:t>
            </w:r>
            <w:proofErr w:type="spellStart"/>
            <w:r w:rsidRPr="00EE761F">
              <w:rPr>
                <w:color w:val="000000"/>
                <w:sz w:val="18"/>
                <w:szCs w:val="18"/>
              </w:rPr>
              <w:t>инжекторных</w:t>
            </w:r>
            <w:proofErr w:type="spellEnd"/>
            <w:r w:rsidRPr="00EE761F">
              <w:rPr>
                <w:color w:val="000000"/>
                <w:sz w:val="18"/>
                <w:szCs w:val="18"/>
              </w:rPr>
              <w:t xml:space="preserve">) двигателей, подлежащие распределению между бюджетами субъектов Российской </w:t>
            </w:r>
            <w:proofErr w:type="gramStart"/>
            <w:r w:rsidRPr="00EE761F">
              <w:rPr>
                <w:color w:val="000000"/>
                <w:sz w:val="18"/>
                <w:szCs w:val="18"/>
              </w:rPr>
              <w:t>Федерации  и</w:t>
            </w:r>
            <w:proofErr w:type="gramEnd"/>
            <w:r w:rsidRPr="00EE761F">
              <w:rPr>
                <w:color w:val="000000"/>
                <w:sz w:val="18"/>
                <w:szCs w:val="18"/>
              </w:rPr>
              <w:t xml:space="preserve">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100</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1 03 02241 01 0000 110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25,7</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26,5</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27,3</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Доходы от уплаты акцизов на автомобильный бензин, производимый на территории Российской </w:t>
            </w:r>
            <w:proofErr w:type="spellStart"/>
            <w:proofErr w:type="gramStart"/>
            <w:r w:rsidRPr="00EE761F">
              <w:rPr>
                <w:color w:val="000000"/>
                <w:sz w:val="18"/>
                <w:szCs w:val="18"/>
              </w:rPr>
              <w:t>Федерации,подлежащие</w:t>
            </w:r>
            <w:proofErr w:type="spellEnd"/>
            <w:proofErr w:type="gramEnd"/>
            <w:r w:rsidRPr="00EE761F">
              <w:rPr>
                <w:color w:val="000000"/>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100</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1 03 02251 01 0000 110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4568,8</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4738,6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4961,1</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Доходы от уплаты акцизов на </w:t>
            </w:r>
            <w:proofErr w:type="gramStart"/>
            <w:r w:rsidRPr="00EE761F">
              <w:rPr>
                <w:color w:val="000000"/>
                <w:sz w:val="18"/>
                <w:szCs w:val="18"/>
              </w:rPr>
              <w:t>прямогонный  бензин</w:t>
            </w:r>
            <w:proofErr w:type="gramEnd"/>
            <w:r w:rsidRPr="00EE761F">
              <w:rPr>
                <w:color w:val="000000"/>
                <w:sz w:val="18"/>
                <w:szCs w:val="18"/>
              </w:rPr>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100</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1 03 02261 01 0000 110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-487,4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-508,6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-505,9</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b/>
                <w:bCs/>
                <w:sz w:val="20"/>
                <w:szCs w:val="20"/>
              </w:rPr>
            </w:pPr>
            <w:r w:rsidRPr="00EE761F">
              <w:rPr>
                <w:b/>
                <w:bCs/>
                <w:sz w:val="20"/>
                <w:szCs w:val="20"/>
              </w:rPr>
              <w:t>Управление Федеральной налоговой службы по Кировской области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44832,9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47147,8</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49147</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E761F">
              <w:rPr>
                <w:color w:val="000000"/>
                <w:sz w:val="18"/>
                <w:szCs w:val="18"/>
                <w:vertAlign w:val="superscript"/>
              </w:rPr>
              <w:t>1</w:t>
            </w:r>
            <w:r w:rsidRPr="00EE761F">
              <w:rPr>
                <w:color w:val="000000"/>
                <w:sz w:val="18"/>
                <w:szCs w:val="18"/>
              </w:rPr>
              <w:t xml:space="preserve"> и 228 Налогового кодекса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1 01 02010 01 0000 110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16902,9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17240,8</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17588,3</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1 01 02020 01 0000 110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102,9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105</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107</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Налог на доходы физических лиц с </w:t>
            </w:r>
            <w:proofErr w:type="gramStart"/>
            <w:r w:rsidRPr="00EE761F">
              <w:rPr>
                <w:color w:val="000000"/>
                <w:sz w:val="18"/>
                <w:szCs w:val="18"/>
              </w:rPr>
              <w:t>доходов,  полученных</w:t>
            </w:r>
            <w:proofErr w:type="gramEnd"/>
            <w:r w:rsidRPr="00EE761F">
              <w:rPr>
                <w:color w:val="000000"/>
                <w:sz w:val="18"/>
                <w:szCs w:val="18"/>
              </w:rPr>
              <w:t xml:space="preserve"> физическими лицами в соответствии со статьей 228 Налогового Кодекса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1 01 02030 01 0000 110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137,1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142,7</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Налог, взимаемый с налогоплательщиков, выбравших в качестве объекта </w:t>
            </w:r>
            <w:proofErr w:type="gramStart"/>
            <w:r w:rsidRPr="00EE761F">
              <w:rPr>
                <w:color w:val="000000"/>
                <w:sz w:val="18"/>
                <w:szCs w:val="18"/>
              </w:rPr>
              <w:t>налогообложения  доходы</w:t>
            </w:r>
            <w:proofErr w:type="gramEnd"/>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1 05 01011 01 0000 110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10300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11136,6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11812,8</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Налог, взимаемый с налогоплательщиков, выбравших в качестве объекта налогообложения доходы, уменьшенные на величину </w:t>
            </w:r>
            <w:proofErr w:type="gramStart"/>
            <w:r w:rsidRPr="00EE761F">
              <w:rPr>
                <w:color w:val="000000"/>
                <w:sz w:val="18"/>
                <w:szCs w:val="18"/>
              </w:rPr>
              <w:t>расходов  (</w:t>
            </w:r>
            <w:proofErr w:type="gramEnd"/>
            <w:r w:rsidRPr="00EE761F">
              <w:rPr>
                <w:color w:val="000000"/>
                <w:sz w:val="18"/>
                <w:szCs w:val="18"/>
              </w:rPr>
              <w:t xml:space="preserve"> в том числе минимальный налог, зачисляемый в бюджеты субъектов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1 05 01021 01 0000 110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12090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13073,4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13867,2</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Единый сельскохозяйственный налог</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1 05 03010 01 0000 110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260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280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1 05 04060 02 0000 110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465</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575</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1 06 01020 14 0000 110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972</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975</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976</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Налог на имущество организаций по имуществу, не входящему в Единую систему газоснабжения</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1 06 02010 02 0000 110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946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960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1 06 06032 14 0000 110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1460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1476,2</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1496</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1 06 06042 14 0000 110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526,8</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534</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Государственная пошлина по делам, рассматриваемым в судах общей юрисдикции, мировыми судьями </w:t>
            </w:r>
            <w:proofErr w:type="gramStart"/>
            <w:r w:rsidRPr="00EE761F">
              <w:rPr>
                <w:color w:val="000000"/>
                <w:sz w:val="18"/>
                <w:szCs w:val="18"/>
              </w:rPr>
              <w:t>( за</w:t>
            </w:r>
            <w:proofErr w:type="gramEnd"/>
            <w:r w:rsidRPr="00EE761F">
              <w:rPr>
                <w:color w:val="000000"/>
                <w:sz w:val="18"/>
                <w:szCs w:val="18"/>
              </w:rPr>
              <w:t xml:space="preserve"> исключением Верховного суда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182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1 08 03010 01 0000 110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713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748</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808</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b/>
                <w:bCs/>
                <w:color w:val="000000"/>
                <w:sz w:val="18"/>
                <w:szCs w:val="18"/>
              </w:rPr>
            </w:pPr>
            <w:r w:rsidRPr="00EE761F">
              <w:rPr>
                <w:b/>
                <w:bCs/>
                <w:color w:val="000000"/>
                <w:sz w:val="18"/>
                <w:szCs w:val="18"/>
              </w:rPr>
              <w:t>Министерство юстиции Кировской области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color w:val="000000"/>
                <w:sz w:val="18"/>
                <w:szCs w:val="18"/>
              </w:rPr>
            </w:pPr>
            <w:r w:rsidRPr="00EE761F">
              <w:rPr>
                <w:b/>
                <w:bCs/>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47,0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54,1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44,0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1 16 01053 01 0000 140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0,5</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0,7</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0,4</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1 16 01063 01 0000 140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4,8</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1 16 01073 01 0000 140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1,2</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0,7</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1 16 01083 01 0000 140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4,1</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1 16 01143 01 0000 140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2,9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5,0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color w:val="000000"/>
                <w:sz w:val="18"/>
                <w:szCs w:val="18"/>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Административные штрафы, установленные главой 15 Кодекса Российской Федерации об </w:t>
            </w:r>
            <w:r w:rsidRPr="00EE761F">
              <w:rPr>
                <w:color w:val="000000"/>
                <w:sz w:val="18"/>
                <w:szCs w:val="18"/>
              </w:rPr>
              <w:lastRenderedPageBreak/>
              <w:t xml:space="preserve">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lastRenderedPageBreak/>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1 16 01153 01 0000 140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0,3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0,3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0,3</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color w:val="000000"/>
                <w:sz w:val="18"/>
                <w:szCs w:val="18"/>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1 16 01173 01 0000 140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1,8</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2,1</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color w:val="000000"/>
                <w:sz w:val="18"/>
                <w:szCs w:val="18"/>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1 16 01193 01 0000 140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16,0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9,4</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color w:val="000000"/>
                <w:sz w:val="18"/>
                <w:szCs w:val="18"/>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738</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1 16 01203 01 0000 140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19,4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17,8</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17,2</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color w:val="000000"/>
                <w:sz w:val="18"/>
                <w:szCs w:val="18"/>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b/>
                <w:bCs/>
                <w:color w:val="000000"/>
                <w:sz w:val="20"/>
                <w:szCs w:val="20"/>
              </w:rPr>
            </w:pPr>
            <w:r w:rsidRPr="00EE761F">
              <w:rPr>
                <w:b/>
                <w:bCs/>
                <w:color w:val="000000"/>
                <w:sz w:val="20"/>
                <w:szCs w:val="20"/>
              </w:rPr>
              <w:t>Администрация Губернатора и Правительства Кировской области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836</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6,0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6,0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6,0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color w:val="000000"/>
                <w:sz w:val="18"/>
                <w:szCs w:val="18"/>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836</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1 16 01053 01 0000140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6,0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6,0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6,0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color w:val="000000"/>
                <w:sz w:val="18"/>
                <w:szCs w:val="18"/>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b/>
                <w:bCs/>
                <w:sz w:val="20"/>
                <w:szCs w:val="20"/>
              </w:rPr>
            </w:pPr>
            <w:r w:rsidRPr="00EE761F">
              <w:rPr>
                <w:b/>
                <w:bCs/>
                <w:sz w:val="20"/>
                <w:szCs w:val="20"/>
              </w:rPr>
              <w:t xml:space="preserve">Управление образования администрации </w:t>
            </w:r>
            <w:proofErr w:type="spellStart"/>
            <w:r w:rsidRPr="00EE761F">
              <w:rPr>
                <w:b/>
                <w:bCs/>
                <w:sz w:val="20"/>
                <w:szCs w:val="20"/>
              </w:rPr>
              <w:t>Кикнурского</w:t>
            </w:r>
            <w:proofErr w:type="spellEnd"/>
            <w:r w:rsidRPr="00EE761F">
              <w:rPr>
                <w:b/>
                <w:bCs/>
                <w:sz w:val="20"/>
                <w:szCs w:val="20"/>
              </w:rPr>
              <w:t xml:space="preserve"> муниципального округа</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903</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27525,90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21429,20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21546,40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доходы от оказания платных услуг (работ) получателями средств бюджетов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903</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1 13 01994 14 0000 130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3799,3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3630,6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3663,8</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903</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1 13 02064 14 0000 130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32</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субсидии бюджетам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903</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2 02 29999 14 0000 150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4969,8</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112,5</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112,5</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903</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2 02 30024 14 0000 150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2210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2311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2394</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903</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2 02 30027 14 0000 150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4373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4373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4373</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903</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2 02 30029 14 0000 150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639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639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639</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субвенции бюджетам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903</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2 02 39999 14 0000 150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10332,1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10332,1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10332,1</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межбюджетные трансферты, передаваемые бюджетам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903</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 xml:space="preserve"> 2 02 49999 14 0000 150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безвозмездные поступления в бюджеты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903</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2 07 04050 14 0000 150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422,7</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b/>
                <w:bCs/>
                <w:sz w:val="20"/>
                <w:szCs w:val="20"/>
              </w:rPr>
            </w:pPr>
            <w:r w:rsidRPr="00EE761F">
              <w:rPr>
                <w:b/>
                <w:bCs/>
                <w:sz w:val="20"/>
                <w:szCs w:val="20"/>
              </w:rPr>
              <w:t xml:space="preserve">Финансовое управление администрации </w:t>
            </w:r>
            <w:proofErr w:type="spellStart"/>
            <w:r w:rsidRPr="00EE761F">
              <w:rPr>
                <w:b/>
                <w:bCs/>
                <w:sz w:val="20"/>
                <w:szCs w:val="20"/>
              </w:rPr>
              <w:t>Кикнурского</w:t>
            </w:r>
            <w:proofErr w:type="spellEnd"/>
            <w:r w:rsidRPr="00EE761F">
              <w:rPr>
                <w:b/>
                <w:bCs/>
                <w:sz w:val="20"/>
                <w:szCs w:val="20"/>
              </w:rPr>
              <w:t xml:space="preserve"> муниципального округа Кировской области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912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65334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59165</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58682</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912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2 02 15001 14 0000 150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34543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27322</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26594</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субсидии бюджетам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912</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2 02 29999 14 0000 150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30791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31843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32088</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b/>
                <w:bCs/>
                <w:sz w:val="20"/>
                <w:szCs w:val="20"/>
              </w:rPr>
            </w:pPr>
            <w:r w:rsidRPr="00EE761F">
              <w:rPr>
                <w:b/>
                <w:bCs/>
                <w:sz w:val="20"/>
                <w:szCs w:val="20"/>
              </w:rPr>
              <w:t xml:space="preserve">Администрация </w:t>
            </w:r>
            <w:proofErr w:type="spellStart"/>
            <w:r w:rsidRPr="00EE761F">
              <w:rPr>
                <w:b/>
                <w:bCs/>
                <w:sz w:val="20"/>
                <w:szCs w:val="20"/>
              </w:rPr>
              <w:t>Кикнурского</w:t>
            </w:r>
            <w:proofErr w:type="spellEnd"/>
            <w:r w:rsidRPr="00EE761F">
              <w:rPr>
                <w:b/>
                <w:bCs/>
                <w:sz w:val="20"/>
                <w:szCs w:val="20"/>
              </w:rPr>
              <w:t xml:space="preserve"> муниципального округа Кировской области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936</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32 633,0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34 527,0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38 877,2</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1 08 04020 01 1000 110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1 11 05012 14 0000 120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2130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2100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2100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1 11 05024 14 0000 120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55</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55</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1 11 05034 14 0000 120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165,0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172,0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180,0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color w:val="000000"/>
                <w:sz w:val="18"/>
                <w:szCs w:val="18"/>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1 11 07014 14 0000 120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240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259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280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1 11 09044 14 0000 120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331,0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331,0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331,0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color w:val="000000"/>
                <w:sz w:val="18"/>
                <w:szCs w:val="18"/>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Прочие доходы от оказания платных </w:t>
            </w:r>
            <w:proofErr w:type="gramStart"/>
            <w:r w:rsidRPr="00EE761F">
              <w:rPr>
                <w:color w:val="000000"/>
                <w:sz w:val="18"/>
                <w:szCs w:val="18"/>
              </w:rPr>
              <w:t>услуг  (</w:t>
            </w:r>
            <w:proofErr w:type="gramEnd"/>
            <w:r w:rsidRPr="00EE761F">
              <w:rPr>
                <w:color w:val="000000"/>
                <w:sz w:val="18"/>
                <w:szCs w:val="18"/>
              </w:rPr>
              <w:t>работ) получателями средств бюджетов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1 13 01994 14 0000 130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29,7</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209" w:type="dxa"/>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jc w:val="center"/>
              <w:rPr>
                <w:color w:val="000000"/>
                <w:sz w:val="18"/>
                <w:szCs w:val="18"/>
              </w:rPr>
            </w:pPr>
            <w:r w:rsidRPr="00EE761F">
              <w:rPr>
                <w:color w:val="000000"/>
                <w:sz w:val="18"/>
                <w:szCs w:val="18"/>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1 13 02064 14 0000 130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1 390,0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1391,7</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1393,3</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9" w:type="dxa"/>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jc w:val="center"/>
              <w:rPr>
                <w:color w:val="000000"/>
                <w:sz w:val="18"/>
                <w:szCs w:val="18"/>
              </w:rPr>
            </w:pPr>
            <w:r w:rsidRPr="00EE761F">
              <w:rPr>
                <w:color w:val="000000"/>
                <w:sz w:val="18"/>
                <w:szCs w:val="18"/>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1 14 02043 14 0000 410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300,0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1 14 06012 14 0000 430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hideMark/>
          </w:tcPr>
          <w:p w:rsidR="00EE761F" w:rsidRPr="00EE761F" w:rsidRDefault="00EE761F" w:rsidP="00EE761F">
            <w:pPr>
              <w:jc w:val="both"/>
              <w:rPr>
                <w:color w:val="000000"/>
                <w:sz w:val="18"/>
                <w:szCs w:val="18"/>
              </w:rPr>
            </w:pPr>
            <w:r w:rsidRPr="00EE761F">
              <w:rPr>
                <w:color w:val="000000"/>
                <w:sz w:val="18"/>
                <w:szCs w:val="18"/>
              </w:rPr>
              <w:t>Прочие неналоговые доходы бюджетов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1 17 05040 14 0000 180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14</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hideMark/>
          </w:tcPr>
          <w:p w:rsidR="00EE761F" w:rsidRPr="00EE761F" w:rsidRDefault="00EE761F" w:rsidP="00EE761F">
            <w:pPr>
              <w:jc w:val="both"/>
              <w:rPr>
                <w:color w:val="000000"/>
                <w:sz w:val="18"/>
                <w:szCs w:val="18"/>
              </w:rPr>
            </w:pPr>
            <w:r w:rsidRPr="00EE761F">
              <w:rPr>
                <w:color w:val="000000"/>
                <w:sz w:val="18"/>
                <w:szCs w:val="18"/>
              </w:rPr>
              <w:t>Средства самообложения граждан, зачисляемые в бюджеты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1 17 14020 14 0000 150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461,1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456,1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451,1</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Инициативные платежи, зачисляемые в бюджеты муниципальных округов (Благоустройство кладбища в </w:t>
            </w:r>
            <w:proofErr w:type="spellStart"/>
            <w:r w:rsidRPr="00EE761F">
              <w:rPr>
                <w:color w:val="000000"/>
                <w:sz w:val="18"/>
                <w:szCs w:val="18"/>
              </w:rPr>
              <w:t>пгт</w:t>
            </w:r>
            <w:proofErr w:type="spellEnd"/>
            <w:r w:rsidRPr="00EE761F">
              <w:rPr>
                <w:color w:val="000000"/>
                <w:sz w:val="18"/>
                <w:szCs w:val="18"/>
              </w:rPr>
              <w:t xml:space="preserve"> </w:t>
            </w:r>
            <w:proofErr w:type="spellStart"/>
            <w:r w:rsidRPr="00EE761F">
              <w:rPr>
                <w:color w:val="000000"/>
                <w:sz w:val="18"/>
                <w:szCs w:val="18"/>
              </w:rPr>
              <w:t>Кикнур</w:t>
            </w:r>
            <w:proofErr w:type="spellEnd"/>
            <w:r w:rsidRPr="00EE761F">
              <w:rPr>
                <w:color w:val="000000"/>
                <w:sz w:val="18"/>
                <w:szCs w:val="18"/>
              </w:rPr>
              <w:t xml:space="preserve"> Кировской области)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1 17  15020 14 0001 150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500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Инициативные платежи, зачисляемые в бюджеты муниципальных округов (Устройство щебеночного покрытия на </w:t>
            </w:r>
            <w:proofErr w:type="spellStart"/>
            <w:r w:rsidRPr="00EE761F">
              <w:rPr>
                <w:color w:val="000000"/>
                <w:sz w:val="18"/>
                <w:szCs w:val="18"/>
              </w:rPr>
              <w:t>ул.Полевой</w:t>
            </w:r>
            <w:proofErr w:type="spellEnd"/>
            <w:r w:rsidRPr="00EE761F">
              <w:rPr>
                <w:color w:val="000000"/>
                <w:sz w:val="18"/>
                <w:szCs w:val="18"/>
              </w:rPr>
              <w:t xml:space="preserve"> в </w:t>
            </w:r>
            <w:proofErr w:type="spellStart"/>
            <w:r w:rsidRPr="00EE761F">
              <w:rPr>
                <w:color w:val="000000"/>
                <w:sz w:val="18"/>
                <w:szCs w:val="18"/>
              </w:rPr>
              <w:t>д.Ваштранга</w:t>
            </w:r>
            <w:proofErr w:type="spellEnd"/>
            <w:r w:rsidRPr="00EE761F">
              <w:rPr>
                <w:color w:val="000000"/>
                <w:sz w:val="18"/>
                <w:szCs w:val="18"/>
              </w:rPr>
              <w:t xml:space="preserve"> </w:t>
            </w:r>
            <w:proofErr w:type="spellStart"/>
            <w:r w:rsidRPr="00EE761F">
              <w:rPr>
                <w:color w:val="000000"/>
                <w:sz w:val="18"/>
                <w:szCs w:val="18"/>
              </w:rPr>
              <w:t>Кикнурского</w:t>
            </w:r>
            <w:proofErr w:type="spellEnd"/>
            <w:r w:rsidRPr="00EE761F">
              <w:rPr>
                <w:color w:val="000000"/>
                <w:sz w:val="18"/>
                <w:szCs w:val="18"/>
              </w:rPr>
              <w:t xml:space="preserve"> муниципального округа Кировской области)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1 17  15020 14 0002 150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161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2 02 20216 14 0000 150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24739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25634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24460</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Субсидии бюджетам муниципальных округов на проведение комплексных кадастровых работ</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2 02 25511 14 0000 150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5093,7</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Субсидии бюджетам муниципальных округов на поддержку отрасли культуры</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2 02 25519 14 0000 150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44,3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44,3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44,1</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2 02 25599 14 0000 150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1915</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2309,4</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субсидии бюджетам муниципальных округов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2 02 29999 14 0000 150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784,6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195,7</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195,7</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2 02 30024 14 0000 150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1003,2</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1003,4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1003,7</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lastRenderedPageBreak/>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2 02 35082 14 0000 150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627,1</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627,1</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2 02 35118 14 0000 150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282,2</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295,3</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305,8</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936</w:t>
            </w:r>
          </w:p>
        </w:tc>
        <w:tc>
          <w:tcPr>
            <w:tcW w:w="2115" w:type="dxa"/>
            <w:gridSpan w:val="2"/>
            <w:tcBorders>
              <w:top w:val="nil"/>
              <w:left w:val="nil"/>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2 02 35120 14 0000 150</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1,9</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sz w:val="20"/>
                <w:szCs w:val="20"/>
              </w:rPr>
            </w:pPr>
            <w:r w:rsidRPr="00EE761F">
              <w:rPr>
                <w:sz w:val="20"/>
                <w:szCs w:val="20"/>
              </w:rPr>
              <w:t>0,3</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sz w:val="20"/>
                <w:szCs w:val="20"/>
              </w:rPr>
            </w:pPr>
          </w:p>
        </w:tc>
      </w:tr>
      <w:tr w:rsidR="00EE761F" w:rsidRPr="00EE761F" w:rsidTr="00EE761F">
        <w:trPr>
          <w:trHeight w:val="20"/>
        </w:trPr>
        <w:tc>
          <w:tcPr>
            <w:tcW w:w="7863" w:type="dxa"/>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b/>
                <w:bCs/>
                <w:sz w:val="20"/>
                <w:szCs w:val="20"/>
              </w:rPr>
            </w:pPr>
            <w:r w:rsidRPr="00EE761F">
              <w:rPr>
                <w:b/>
                <w:bCs/>
                <w:sz w:val="20"/>
                <w:szCs w:val="20"/>
              </w:rPr>
              <w:t>Всего доходов</w:t>
            </w:r>
          </w:p>
        </w:tc>
        <w:tc>
          <w:tcPr>
            <w:tcW w:w="1209"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 </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178586,4</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170873,6</w:t>
            </w:r>
          </w:p>
        </w:tc>
        <w:tc>
          <w:tcPr>
            <w:tcW w:w="954" w:type="dxa"/>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sz w:val="20"/>
                <w:szCs w:val="20"/>
              </w:rPr>
            </w:pPr>
            <w:r w:rsidRPr="00EE761F">
              <w:rPr>
                <w:b/>
                <w:bCs/>
                <w:sz w:val="20"/>
                <w:szCs w:val="20"/>
              </w:rPr>
              <w:t>177298,5</w:t>
            </w:r>
          </w:p>
        </w:tc>
        <w:tc>
          <w:tcPr>
            <w:tcW w:w="487" w:type="dxa"/>
            <w:tcBorders>
              <w:top w:val="nil"/>
              <w:left w:val="nil"/>
              <w:bottom w:val="nil"/>
              <w:right w:val="nil"/>
            </w:tcBorders>
            <w:shd w:val="clear" w:color="auto" w:fill="auto"/>
            <w:noWrap/>
            <w:vAlign w:val="bottom"/>
            <w:hideMark/>
          </w:tcPr>
          <w:p w:rsidR="00EE761F" w:rsidRPr="00EE761F" w:rsidRDefault="00EE761F" w:rsidP="00EE761F">
            <w:pPr>
              <w:jc w:val="center"/>
              <w:rPr>
                <w:b/>
                <w:bCs/>
                <w:sz w:val="20"/>
                <w:szCs w:val="20"/>
              </w:rPr>
            </w:pPr>
          </w:p>
        </w:tc>
      </w:tr>
      <w:tr w:rsidR="00EE761F" w:rsidRPr="00EE761F" w:rsidTr="00EE761F">
        <w:trPr>
          <w:trHeight w:val="255"/>
        </w:trPr>
        <w:tc>
          <w:tcPr>
            <w:tcW w:w="7863"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1209"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115" w:type="dxa"/>
            <w:gridSpan w:val="2"/>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954"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954"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954"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87"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r w:rsidR="00EE761F" w:rsidRPr="00EE761F" w:rsidTr="00EE761F">
        <w:trPr>
          <w:trHeight w:val="255"/>
        </w:trPr>
        <w:tc>
          <w:tcPr>
            <w:tcW w:w="7863"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1209"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2115" w:type="dxa"/>
            <w:gridSpan w:val="2"/>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954"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954"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954"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487" w:type="dxa"/>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bl>
    <w:p w:rsidR="00EE761F" w:rsidRDefault="00EE761F" w:rsidP="00DB39E2">
      <w:pPr>
        <w:widowControl w:val="0"/>
        <w:autoSpaceDE w:val="0"/>
        <w:autoSpaceDN w:val="0"/>
        <w:adjustRightInd w:val="0"/>
        <w:rPr>
          <w:rFonts w:ascii="Times New Roman CYR" w:hAnsi="Times New Roman CYR" w:cs="Times New Roman CYR"/>
          <w:b/>
          <w:bCs/>
          <w:color w:val="000000"/>
        </w:rPr>
      </w:pPr>
    </w:p>
    <w:tbl>
      <w:tblPr>
        <w:tblW w:w="14034" w:type="dxa"/>
        <w:tblInd w:w="108" w:type="dxa"/>
        <w:tblLayout w:type="fixed"/>
        <w:tblLook w:val="04A0" w:firstRow="1" w:lastRow="0" w:firstColumn="1" w:lastColumn="0" w:noHBand="0" w:noVBand="1"/>
      </w:tblPr>
      <w:tblGrid>
        <w:gridCol w:w="2552"/>
        <w:gridCol w:w="850"/>
        <w:gridCol w:w="6521"/>
        <w:gridCol w:w="2126"/>
        <w:gridCol w:w="567"/>
        <w:gridCol w:w="992"/>
        <w:gridCol w:w="426"/>
      </w:tblGrid>
      <w:tr w:rsidR="00EE761F" w:rsidRPr="00EE761F" w:rsidTr="002A335C">
        <w:trPr>
          <w:trHeight w:val="255"/>
        </w:trPr>
        <w:tc>
          <w:tcPr>
            <w:tcW w:w="3402" w:type="dxa"/>
            <w:gridSpan w:val="2"/>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10632" w:type="dxa"/>
            <w:gridSpan w:val="5"/>
            <w:tcBorders>
              <w:top w:val="nil"/>
              <w:left w:val="nil"/>
              <w:bottom w:val="nil"/>
              <w:right w:val="nil"/>
            </w:tcBorders>
            <w:shd w:val="clear" w:color="auto" w:fill="auto"/>
            <w:noWrap/>
            <w:vAlign w:val="bottom"/>
            <w:hideMark/>
          </w:tcPr>
          <w:p w:rsidR="00EE761F" w:rsidRPr="00EE761F" w:rsidRDefault="00EE761F" w:rsidP="00EE761F">
            <w:pPr>
              <w:rPr>
                <w:b/>
                <w:bCs/>
                <w:sz w:val="20"/>
                <w:szCs w:val="20"/>
              </w:rPr>
            </w:pPr>
            <w:r w:rsidRPr="00EE761F">
              <w:rPr>
                <w:b/>
                <w:bCs/>
                <w:sz w:val="20"/>
                <w:szCs w:val="20"/>
              </w:rPr>
              <w:t xml:space="preserve">                                                                                 </w:t>
            </w:r>
            <w:r w:rsidR="002A335C">
              <w:rPr>
                <w:b/>
                <w:bCs/>
                <w:sz w:val="20"/>
                <w:szCs w:val="20"/>
              </w:rPr>
              <w:t xml:space="preserve">                       </w:t>
            </w:r>
            <w:r w:rsidRPr="00EE761F">
              <w:rPr>
                <w:b/>
                <w:bCs/>
                <w:sz w:val="20"/>
                <w:szCs w:val="20"/>
              </w:rPr>
              <w:t>Приложение № 2</w:t>
            </w:r>
          </w:p>
        </w:tc>
      </w:tr>
      <w:tr w:rsidR="00EE761F" w:rsidRPr="00EE761F" w:rsidTr="002A335C">
        <w:trPr>
          <w:trHeight w:val="255"/>
        </w:trPr>
        <w:tc>
          <w:tcPr>
            <w:tcW w:w="14034" w:type="dxa"/>
            <w:gridSpan w:val="7"/>
            <w:tcBorders>
              <w:top w:val="nil"/>
              <w:left w:val="nil"/>
              <w:bottom w:val="nil"/>
              <w:right w:val="nil"/>
            </w:tcBorders>
            <w:shd w:val="clear" w:color="auto" w:fill="auto"/>
            <w:vAlign w:val="bottom"/>
            <w:hideMark/>
          </w:tcPr>
          <w:p w:rsidR="00EE761F" w:rsidRPr="00EE761F" w:rsidRDefault="00EE761F" w:rsidP="00EE761F">
            <w:pPr>
              <w:jc w:val="center"/>
              <w:rPr>
                <w:b/>
                <w:bCs/>
                <w:color w:val="000000"/>
                <w:sz w:val="20"/>
                <w:szCs w:val="20"/>
              </w:rPr>
            </w:pPr>
            <w:r w:rsidRPr="00EE761F">
              <w:rPr>
                <w:b/>
                <w:bCs/>
                <w:color w:val="000000"/>
                <w:sz w:val="20"/>
                <w:szCs w:val="20"/>
              </w:rPr>
              <w:t xml:space="preserve">                                                                                                                           к решению Думы </w:t>
            </w:r>
            <w:proofErr w:type="spellStart"/>
            <w:r w:rsidRPr="00EE761F">
              <w:rPr>
                <w:b/>
                <w:bCs/>
                <w:color w:val="000000"/>
                <w:sz w:val="20"/>
                <w:szCs w:val="20"/>
              </w:rPr>
              <w:t>Кикнурского</w:t>
            </w:r>
            <w:proofErr w:type="spellEnd"/>
            <w:r w:rsidRPr="00EE761F">
              <w:rPr>
                <w:b/>
                <w:bCs/>
                <w:color w:val="000000"/>
                <w:sz w:val="20"/>
                <w:szCs w:val="20"/>
              </w:rPr>
              <w:t xml:space="preserve"> </w:t>
            </w:r>
          </w:p>
        </w:tc>
      </w:tr>
      <w:tr w:rsidR="00EE761F" w:rsidRPr="00EE761F" w:rsidTr="002A335C">
        <w:trPr>
          <w:trHeight w:val="255"/>
        </w:trPr>
        <w:tc>
          <w:tcPr>
            <w:tcW w:w="3402" w:type="dxa"/>
            <w:gridSpan w:val="2"/>
            <w:tcBorders>
              <w:top w:val="nil"/>
              <w:left w:val="nil"/>
              <w:bottom w:val="nil"/>
              <w:right w:val="nil"/>
            </w:tcBorders>
            <w:shd w:val="clear" w:color="auto" w:fill="auto"/>
            <w:vAlign w:val="bottom"/>
            <w:hideMark/>
          </w:tcPr>
          <w:p w:rsidR="00EE761F" w:rsidRPr="00EE761F" w:rsidRDefault="00EE761F" w:rsidP="00EE761F">
            <w:pPr>
              <w:jc w:val="center"/>
              <w:rPr>
                <w:b/>
                <w:bCs/>
                <w:color w:val="000000"/>
                <w:sz w:val="20"/>
                <w:szCs w:val="20"/>
              </w:rPr>
            </w:pPr>
          </w:p>
        </w:tc>
        <w:tc>
          <w:tcPr>
            <w:tcW w:w="10632" w:type="dxa"/>
            <w:gridSpan w:val="5"/>
            <w:tcBorders>
              <w:top w:val="nil"/>
              <w:left w:val="nil"/>
              <w:bottom w:val="nil"/>
              <w:right w:val="nil"/>
            </w:tcBorders>
            <w:shd w:val="clear" w:color="auto" w:fill="auto"/>
            <w:vAlign w:val="bottom"/>
            <w:hideMark/>
          </w:tcPr>
          <w:p w:rsidR="00EE761F" w:rsidRPr="00EE761F" w:rsidRDefault="00EE761F" w:rsidP="00EE761F">
            <w:pPr>
              <w:jc w:val="center"/>
              <w:rPr>
                <w:b/>
                <w:bCs/>
                <w:color w:val="000000"/>
                <w:sz w:val="20"/>
                <w:szCs w:val="20"/>
              </w:rPr>
            </w:pPr>
            <w:r w:rsidRPr="00EE761F">
              <w:rPr>
                <w:b/>
                <w:bCs/>
                <w:color w:val="000000"/>
                <w:sz w:val="20"/>
                <w:szCs w:val="20"/>
              </w:rPr>
              <w:t xml:space="preserve">                                          </w:t>
            </w:r>
            <w:r w:rsidR="002A335C">
              <w:rPr>
                <w:b/>
                <w:bCs/>
                <w:color w:val="000000"/>
                <w:sz w:val="20"/>
                <w:szCs w:val="20"/>
              </w:rPr>
              <w:t xml:space="preserve"> </w:t>
            </w:r>
            <w:r w:rsidRPr="00EE761F">
              <w:rPr>
                <w:b/>
                <w:bCs/>
                <w:color w:val="000000"/>
                <w:sz w:val="20"/>
                <w:szCs w:val="20"/>
              </w:rPr>
              <w:t>муниципального округа</w:t>
            </w:r>
          </w:p>
        </w:tc>
      </w:tr>
      <w:tr w:rsidR="00EE761F" w:rsidRPr="00EE761F" w:rsidTr="002A335C">
        <w:trPr>
          <w:trHeight w:val="255"/>
        </w:trPr>
        <w:tc>
          <w:tcPr>
            <w:tcW w:w="3402" w:type="dxa"/>
            <w:gridSpan w:val="2"/>
            <w:tcBorders>
              <w:top w:val="nil"/>
              <w:left w:val="nil"/>
              <w:bottom w:val="nil"/>
              <w:right w:val="nil"/>
            </w:tcBorders>
            <w:shd w:val="clear" w:color="auto" w:fill="auto"/>
            <w:vAlign w:val="bottom"/>
            <w:hideMark/>
          </w:tcPr>
          <w:p w:rsidR="00EE761F" w:rsidRPr="00EE761F" w:rsidRDefault="00EE761F" w:rsidP="00EE761F">
            <w:pPr>
              <w:jc w:val="center"/>
              <w:rPr>
                <w:b/>
                <w:bCs/>
                <w:color w:val="000000"/>
                <w:sz w:val="20"/>
                <w:szCs w:val="20"/>
              </w:rPr>
            </w:pPr>
          </w:p>
        </w:tc>
        <w:tc>
          <w:tcPr>
            <w:tcW w:w="10632" w:type="dxa"/>
            <w:gridSpan w:val="5"/>
            <w:tcBorders>
              <w:top w:val="nil"/>
              <w:left w:val="nil"/>
              <w:bottom w:val="nil"/>
              <w:right w:val="nil"/>
            </w:tcBorders>
            <w:shd w:val="clear" w:color="auto" w:fill="auto"/>
            <w:vAlign w:val="bottom"/>
            <w:hideMark/>
          </w:tcPr>
          <w:p w:rsidR="00EE761F" w:rsidRPr="00EE761F" w:rsidRDefault="00EE761F" w:rsidP="00EE761F">
            <w:pPr>
              <w:rPr>
                <w:b/>
                <w:bCs/>
                <w:color w:val="000000"/>
                <w:sz w:val="20"/>
                <w:szCs w:val="20"/>
              </w:rPr>
            </w:pPr>
            <w:r w:rsidRPr="00EE761F">
              <w:rPr>
                <w:b/>
                <w:bCs/>
                <w:color w:val="000000"/>
                <w:sz w:val="20"/>
                <w:szCs w:val="20"/>
              </w:rPr>
              <w:t xml:space="preserve">                                                                                    </w:t>
            </w:r>
            <w:r w:rsidR="002A335C">
              <w:rPr>
                <w:b/>
                <w:bCs/>
                <w:color w:val="000000"/>
                <w:sz w:val="20"/>
                <w:szCs w:val="20"/>
              </w:rPr>
              <w:t xml:space="preserve">                    От 20.12.2022          № 27-240</w:t>
            </w:r>
            <w:r w:rsidRPr="00EE761F">
              <w:rPr>
                <w:b/>
                <w:bCs/>
                <w:color w:val="000000"/>
                <w:sz w:val="20"/>
                <w:szCs w:val="20"/>
              </w:rPr>
              <w:t xml:space="preserve">  </w:t>
            </w:r>
          </w:p>
        </w:tc>
      </w:tr>
      <w:tr w:rsidR="00EE761F" w:rsidRPr="00EE761F" w:rsidTr="002A335C">
        <w:trPr>
          <w:trHeight w:val="270"/>
        </w:trPr>
        <w:tc>
          <w:tcPr>
            <w:tcW w:w="3402" w:type="dxa"/>
            <w:gridSpan w:val="2"/>
            <w:tcBorders>
              <w:top w:val="nil"/>
              <w:left w:val="nil"/>
              <w:bottom w:val="nil"/>
              <w:right w:val="nil"/>
            </w:tcBorders>
            <w:shd w:val="clear" w:color="auto" w:fill="auto"/>
            <w:vAlign w:val="bottom"/>
            <w:hideMark/>
          </w:tcPr>
          <w:p w:rsidR="00EE761F" w:rsidRPr="00EE761F" w:rsidRDefault="00EE761F" w:rsidP="00EE761F">
            <w:pPr>
              <w:rPr>
                <w:b/>
                <w:bCs/>
                <w:color w:val="000000"/>
                <w:sz w:val="20"/>
                <w:szCs w:val="20"/>
              </w:rPr>
            </w:pPr>
          </w:p>
        </w:tc>
        <w:tc>
          <w:tcPr>
            <w:tcW w:w="9214" w:type="dxa"/>
            <w:gridSpan w:val="3"/>
            <w:tcBorders>
              <w:top w:val="nil"/>
              <w:left w:val="nil"/>
              <w:bottom w:val="nil"/>
              <w:right w:val="nil"/>
            </w:tcBorders>
            <w:shd w:val="clear" w:color="auto" w:fill="auto"/>
            <w:vAlign w:val="bottom"/>
            <w:hideMark/>
          </w:tcPr>
          <w:p w:rsidR="00EE761F" w:rsidRPr="00EE761F" w:rsidRDefault="00EE761F" w:rsidP="00EE761F">
            <w:pPr>
              <w:jc w:val="center"/>
              <w:rPr>
                <w:b/>
                <w:bCs/>
                <w:color w:val="000000"/>
                <w:sz w:val="18"/>
                <w:szCs w:val="18"/>
              </w:rPr>
            </w:pPr>
            <w:r w:rsidRPr="00EE761F">
              <w:rPr>
                <w:b/>
                <w:bCs/>
                <w:color w:val="000000"/>
                <w:sz w:val="18"/>
                <w:szCs w:val="18"/>
              </w:rPr>
              <w:t>Объемы</w:t>
            </w:r>
          </w:p>
        </w:tc>
        <w:tc>
          <w:tcPr>
            <w:tcW w:w="1418" w:type="dxa"/>
            <w:gridSpan w:val="2"/>
            <w:tcBorders>
              <w:top w:val="nil"/>
              <w:left w:val="nil"/>
              <w:bottom w:val="nil"/>
              <w:right w:val="nil"/>
            </w:tcBorders>
            <w:shd w:val="clear" w:color="auto" w:fill="auto"/>
            <w:vAlign w:val="bottom"/>
            <w:hideMark/>
          </w:tcPr>
          <w:p w:rsidR="00EE761F" w:rsidRPr="00EE761F" w:rsidRDefault="00EE761F" w:rsidP="00EE761F">
            <w:pPr>
              <w:jc w:val="center"/>
              <w:rPr>
                <w:b/>
                <w:bCs/>
                <w:color w:val="000000"/>
                <w:sz w:val="18"/>
                <w:szCs w:val="18"/>
              </w:rPr>
            </w:pPr>
          </w:p>
        </w:tc>
      </w:tr>
      <w:tr w:rsidR="00EE761F" w:rsidRPr="00EE761F" w:rsidTr="002A335C">
        <w:trPr>
          <w:trHeight w:val="735"/>
        </w:trPr>
        <w:tc>
          <w:tcPr>
            <w:tcW w:w="14034" w:type="dxa"/>
            <w:gridSpan w:val="7"/>
            <w:tcBorders>
              <w:top w:val="nil"/>
              <w:left w:val="nil"/>
              <w:bottom w:val="nil"/>
              <w:right w:val="nil"/>
            </w:tcBorders>
            <w:shd w:val="clear" w:color="auto" w:fill="auto"/>
            <w:vAlign w:val="bottom"/>
            <w:hideMark/>
          </w:tcPr>
          <w:p w:rsidR="00EE761F" w:rsidRPr="00EE761F" w:rsidRDefault="00EE761F" w:rsidP="00EE761F">
            <w:pPr>
              <w:jc w:val="center"/>
              <w:rPr>
                <w:b/>
                <w:bCs/>
                <w:color w:val="000000"/>
                <w:sz w:val="18"/>
                <w:szCs w:val="18"/>
              </w:rPr>
            </w:pPr>
            <w:r w:rsidRPr="00EE761F">
              <w:rPr>
                <w:b/>
                <w:bCs/>
                <w:color w:val="000000"/>
                <w:sz w:val="18"/>
                <w:szCs w:val="18"/>
              </w:rPr>
              <w:t xml:space="preserve"> поступления налоговых и неналоговых доходов бюджета </w:t>
            </w:r>
            <w:proofErr w:type="spellStart"/>
            <w:r w:rsidRPr="00EE761F">
              <w:rPr>
                <w:b/>
                <w:bCs/>
                <w:color w:val="000000"/>
                <w:sz w:val="18"/>
                <w:szCs w:val="18"/>
              </w:rPr>
              <w:t>Кикнурского</w:t>
            </w:r>
            <w:proofErr w:type="spellEnd"/>
            <w:r w:rsidRPr="00EE761F">
              <w:rPr>
                <w:b/>
                <w:bCs/>
                <w:color w:val="000000"/>
                <w:sz w:val="18"/>
                <w:szCs w:val="18"/>
              </w:rPr>
              <w:t xml:space="preserve"> муниципального </w:t>
            </w:r>
            <w:proofErr w:type="gramStart"/>
            <w:r w:rsidRPr="00EE761F">
              <w:rPr>
                <w:b/>
                <w:bCs/>
                <w:color w:val="000000"/>
                <w:sz w:val="18"/>
                <w:szCs w:val="18"/>
              </w:rPr>
              <w:t>округа  общей</w:t>
            </w:r>
            <w:proofErr w:type="gramEnd"/>
            <w:r w:rsidRPr="00EE761F">
              <w:rPr>
                <w:b/>
                <w:bCs/>
                <w:color w:val="000000"/>
                <w:sz w:val="18"/>
                <w:szCs w:val="18"/>
              </w:rPr>
              <w:t xml:space="preserve"> суммой, объемы безвозмездных поступлений по подстатьям классификации доходов бюджетов, прогнозируемые  на 2023 год </w:t>
            </w:r>
          </w:p>
        </w:tc>
      </w:tr>
      <w:tr w:rsidR="00EE761F" w:rsidRPr="00EE761F" w:rsidTr="002A335C">
        <w:trPr>
          <w:trHeight w:val="255"/>
        </w:trPr>
        <w:tc>
          <w:tcPr>
            <w:tcW w:w="34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761F" w:rsidRPr="00EE761F" w:rsidRDefault="00EE761F" w:rsidP="00EE761F">
            <w:pPr>
              <w:jc w:val="center"/>
              <w:rPr>
                <w:color w:val="000000"/>
                <w:sz w:val="18"/>
                <w:szCs w:val="18"/>
              </w:rPr>
            </w:pPr>
            <w:r w:rsidRPr="00EE761F">
              <w:rPr>
                <w:color w:val="000000"/>
                <w:sz w:val="18"/>
                <w:szCs w:val="18"/>
              </w:rPr>
              <w:t>Код классификации доходов бюджетов</w:t>
            </w:r>
          </w:p>
        </w:tc>
        <w:tc>
          <w:tcPr>
            <w:tcW w:w="921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761F" w:rsidRPr="00EE761F" w:rsidRDefault="00EE761F" w:rsidP="00EE761F">
            <w:pPr>
              <w:jc w:val="center"/>
              <w:rPr>
                <w:color w:val="000000"/>
                <w:sz w:val="18"/>
                <w:szCs w:val="18"/>
              </w:rPr>
            </w:pPr>
            <w:r w:rsidRPr="00EE761F">
              <w:rPr>
                <w:color w:val="000000"/>
                <w:sz w:val="18"/>
                <w:szCs w:val="18"/>
              </w:rPr>
              <w:t>Наименование</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761F" w:rsidRPr="00EE761F" w:rsidRDefault="00EE761F" w:rsidP="00EE761F">
            <w:pPr>
              <w:jc w:val="center"/>
              <w:rPr>
                <w:color w:val="000000"/>
                <w:sz w:val="18"/>
                <w:szCs w:val="18"/>
              </w:rPr>
            </w:pPr>
            <w:r w:rsidRPr="00EE761F">
              <w:rPr>
                <w:color w:val="000000"/>
                <w:sz w:val="18"/>
                <w:szCs w:val="18"/>
              </w:rPr>
              <w:t>сумма, тыс. рублей</w:t>
            </w:r>
          </w:p>
        </w:tc>
      </w:tr>
      <w:tr w:rsidR="00EE761F" w:rsidRPr="00EE761F" w:rsidTr="002A335C">
        <w:trPr>
          <w:trHeight w:val="408"/>
        </w:trPr>
        <w:tc>
          <w:tcPr>
            <w:tcW w:w="3402" w:type="dxa"/>
            <w:gridSpan w:val="2"/>
            <w:vMerge/>
            <w:tcBorders>
              <w:top w:val="single" w:sz="4" w:space="0" w:color="auto"/>
              <w:left w:val="single" w:sz="4" w:space="0" w:color="auto"/>
              <w:bottom w:val="single" w:sz="4" w:space="0" w:color="000000"/>
              <w:right w:val="single" w:sz="4" w:space="0" w:color="auto"/>
            </w:tcBorders>
            <w:vAlign w:val="center"/>
            <w:hideMark/>
          </w:tcPr>
          <w:p w:rsidR="00EE761F" w:rsidRPr="00EE761F" w:rsidRDefault="00EE761F" w:rsidP="00EE761F">
            <w:pPr>
              <w:rPr>
                <w:color w:val="000000"/>
                <w:sz w:val="18"/>
                <w:szCs w:val="18"/>
              </w:rPr>
            </w:pPr>
          </w:p>
        </w:tc>
        <w:tc>
          <w:tcPr>
            <w:tcW w:w="9214" w:type="dxa"/>
            <w:gridSpan w:val="3"/>
            <w:vMerge/>
            <w:tcBorders>
              <w:top w:val="single" w:sz="4" w:space="0" w:color="auto"/>
              <w:left w:val="single" w:sz="4" w:space="0" w:color="auto"/>
              <w:bottom w:val="single" w:sz="4" w:space="0" w:color="000000"/>
              <w:right w:val="single" w:sz="4" w:space="0" w:color="auto"/>
            </w:tcBorders>
            <w:vAlign w:val="center"/>
            <w:hideMark/>
          </w:tcPr>
          <w:p w:rsidR="00EE761F" w:rsidRPr="00EE761F" w:rsidRDefault="00EE761F" w:rsidP="00EE761F">
            <w:pPr>
              <w:rPr>
                <w:color w:val="000000"/>
                <w:sz w:val="18"/>
                <w:szCs w:val="18"/>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EE761F" w:rsidRPr="00EE761F" w:rsidRDefault="00EE761F" w:rsidP="00EE761F">
            <w:pPr>
              <w:rPr>
                <w:color w:val="000000"/>
                <w:sz w:val="18"/>
                <w:szCs w:val="18"/>
              </w:rPr>
            </w:pP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b/>
                <w:bCs/>
                <w:color w:val="000000"/>
                <w:sz w:val="18"/>
                <w:szCs w:val="18"/>
              </w:rPr>
            </w:pPr>
            <w:r w:rsidRPr="00EE761F">
              <w:rPr>
                <w:b/>
                <w:bCs/>
                <w:color w:val="000000"/>
                <w:sz w:val="18"/>
                <w:szCs w:val="18"/>
              </w:rPr>
              <w:t>000 1 00 00000 00 0000 000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b/>
                <w:bCs/>
                <w:color w:val="000000"/>
                <w:sz w:val="18"/>
                <w:szCs w:val="18"/>
              </w:rPr>
            </w:pPr>
            <w:r w:rsidRPr="00EE761F">
              <w:rPr>
                <w:b/>
                <w:bCs/>
                <w:color w:val="000000"/>
                <w:sz w:val="18"/>
                <w:szCs w:val="18"/>
              </w:rPr>
              <w:t>НАЛОГОВЫЕ И НЕНАЛОГОВЫЕ ДОХОДЫ</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color w:val="000000"/>
                <w:sz w:val="18"/>
                <w:szCs w:val="18"/>
              </w:rPr>
            </w:pPr>
            <w:r w:rsidRPr="00EE761F">
              <w:rPr>
                <w:b/>
                <w:bCs/>
                <w:color w:val="000000"/>
                <w:sz w:val="18"/>
                <w:szCs w:val="18"/>
              </w:rPr>
              <w:t>62 700,6</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b/>
                <w:bCs/>
                <w:color w:val="000000"/>
                <w:sz w:val="18"/>
                <w:szCs w:val="18"/>
              </w:rPr>
            </w:pPr>
            <w:r w:rsidRPr="00EE761F">
              <w:rPr>
                <w:b/>
                <w:bCs/>
                <w:color w:val="000000"/>
                <w:sz w:val="18"/>
                <w:szCs w:val="18"/>
              </w:rPr>
              <w:t>000 2 00 00000 00 0000 000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b/>
                <w:bCs/>
                <w:color w:val="000000"/>
                <w:sz w:val="18"/>
                <w:szCs w:val="18"/>
              </w:rPr>
            </w:pPr>
            <w:r w:rsidRPr="00EE761F">
              <w:rPr>
                <w:b/>
                <w:bCs/>
                <w:color w:val="000000"/>
                <w:sz w:val="18"/>
                <w:szCs w:val="18"/>
              </w:rPr>
              <w:t>БЕЗВОЗМЕЗДНЫЕ ПОСТУПЛЕНИЯ</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color w:val="000000"/>
                <w:sz w:val="18"/>
                <w:szCs w:val="18"/>
              </w:rPr>
            </w:pPr>
            <w:r w:rsidRPr="00EE761F">
              <w:rPr>
                <w:b/>
                <w:bCs/>
                <w:color w:val="000000"/>
                <w:sz w:val="18"/>
                <w:szCs w:val="18"/>
              </w:rPr>
              <w:t>115 885,8</w:t>
            </w:r>
          </w:p>
        </w:tc>
      </w:tr>
      <w:tr w:rsidR="00EE761F" w:rsidRPr="00EE761F" w:rsidTr="002A335C">
        <w:trPr>
          <w:trHeight w:val="49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b/>
                <w:bCs/>
                <w:color w:val="000000"/>
                <w:sz w:val="18"/>
                <w:szCs w:val="18"/>
              </w:rPr>
            </w:pPr>
            <w:r w:rsidRPr="00EE761F">
              <w:rPr>
                <w:b/>
                <w:bCs/>
                <w:color w:val="000000"/>
                <w:sz w:val="18"/>
                <w:szCs w:val="18"/>
              </w:rPr>
              <w:t>000 2 02 00000 00 0000 000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b/>
                <w:bCs/>
                <w:color w:val="000000"/>
                <w:sz w:val="18"/>
                <w:szCs w:val="18"/>
              </w:rPr>
            </w:pPr>
            <w:r w:rsidRPr="00EE761F">
              <w:rPr>
                <w:b/>
                <w:bCs/>
                <w:color w:val="000000"/>
                <w:sz w:val="18"/>
                <w:szCs w:val="18"/>
              </w:rPr>
              <w:t>БЕЗВОЗМЕЗДНЫЕ ПОСТУПЛЕНИЯ ОТ ДРУГИХ БЮДЖЕТОВ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color w:val="000000"/>
                <w:sz w:val="18"/>
                <w:szCs w:val="18"/>
              </w:rPr>
            </w:pPr>
            <w:r w:rsidRPr="00EE761F">
              <w:rPr>
                <w:b/>
                <w:bCs/>
                <w:color w:val="000000"/>
                <w:sz w:val="18"/>
                <w:szCs w:val="18"/>
              </w:rPr>
              <w:t>115 463,1</w:t>
            </w:r>
          </w:p>
        </w:tc>
      </w:tr>
      <w:tr w:rsidR="00EE761F" w:rsidRPr="00EE761F" w:rsidTr="002A335C">
        <w:trPr>
          <w:trHeight w:val="33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000 2 02 10000 00 0000 150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Дотации бюджетам бюджетной системы Российской Федерации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34 543,0</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000 2 02 15001 00 0000 150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Дотации на выравнивание бюджетной обеспеченности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34 543,0</w:t>
            </w:r>
          </w:p>
        </w:tc>
      </w:tr>
      <w:tr w:rsidR="00EE761F" w:rsidRPr="00EE761F" w:rsidTr="002A335C">
        <w:trPr>
          <w:trHeight w:val="45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912 2 02 15001 14 0000 150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34 543,0</w:t>
            </w:r>
          </w:p>
        </w:tc>
      </w:tr>
      <w:tr w:rsidR="00EE761F" w:rsidRPr="00EE761F" w:rsidTr="002A335C">
        <w:trPr>
          <w:trHeight w:val="40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000 2 02 20000 00 0000 150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Субсидии бюджетам бюджетной системы Российской Федерации (межбюджетные субсидии)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61 328,7</w:t>
            </w:r>
          </w:p>
        </w:tc>
      </w:tr>
      <w:tr w:rsidR="00EE761F" w:rsidRPr="00EE761F" w:rsidTr="002A335C">
        <w:trPr>
          <w:trHeight w:val="118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000 2 02 20216 00 0000 150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Субсидии бюджетам на осуществление дорожной деятельности в </w:t>
            </w:r>
            <w:proofErr w:type="spellStart"/>
            <w:r w:rsidRPr="00EE761F">
              <w:rPr>
                <w:color w:val="000000"/>
                <w:sz w:val="18"/>
                <w:szCs w:val="18"/>
              </w:rPr>
              <w:t>отноршении</w:t>
            </w:r>
            <w:proofErr w:type="spellEnd"/>
            <w:r w:rsidRPr="00EE761F">
              <w:rPr>
                <w:color w:val="000000"/>
                <w:sz w:val="18"/>
                <w:szCs w:val="18"/>
              </w:rPr>
              <w:t xml:space="preserve">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24 739,0</w:t>
            </w:r>
          </w:p>
        </w:tc>
      </w:tr>
      <w:tr w:rsidR="00EE761F" w:rsidRPr="00EE761F" w:rsidTr="002A335C">
        <w:trPr>
          <w:trHeight w:val="120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lastRenderedPageBreak/>
              <w:t>936 2 02 20216 14 0000 150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24 739,0</w:t>
            </w:r>
          </w:p>
        </w:tc>
      </w:tr>
      <w:tr w:rsidR="00EE761F" w:rsidRPr="00EE761F" w:rsidTr="002A335C">
        <w:trPr>
          <w:trHeight w:val="36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000 2 02 25519 00 0000 150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Субсидии бюджетам на поддержку отрасли культуры</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44,3</w:t>
            </w:r>
          </w:p>
        </w:tc>
      </w:tr>
      <w:tr w:rsidR="00EE761F" w:rsidRPr="00EE761F" w:rsidTr="002A335C">
        <w:trPr>
          <w:trHeight w:val="49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936 2 02 25519 14 0000 150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Субсидии бюджетам муниципальных округов на поддержку отрасли культуры</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44,3</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000 2 02 29999 00 0000 150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Прочие субсидии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36 545,4</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000 2 02 29999 14 0000 150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субсидии бюджетам муниципальных округов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36 545,4</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903 2 02 29999 14 0000 150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субсидии бюджетам муниципальных округов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4 969,8</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912 2 02 29999 14 0000 150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субсидии бюджетам муниципальных округов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30 791,0</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936 2 02 29999 14 0000 150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субсидии бюджетам муниципальных округов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784,6</w:t>
            </w:r>
          </w:p>
        </w:tc>
      </w:tr>
      <w:tr w:rsidR="00EE761F" w:rsidRPr="00EE761F" w:rsidTr="002A335C">
        <w:trPr>
          <w:trHeight w:val="27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000 2 02 30000 00 0000 150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Субвенции бюджетам </w:t>
            </w:r>
            <w:proofErr w:type="spellStart"/>
            <w:r w:rsidRPr="00EE761F">
              <w:rPr>
                <w:color w:val="000000"/>
                <w:sz w:val="18"/>
                <w:szCs w:val="18"/>
              </w:rPr>
              <w:t>бюджетнойц</w:t>
            </w:r>
            <w:proofErr w:type="spellEnd"/>
            <w:r w:rsidRPr="00EE761F">
              <w:rPr>
                <w:color w:val="000000"/>
                <w:sz w:val="18"/>
                <w:szCs w:val="18"/>
              </w:rPr>
              <w:t xml:space="preserve"> </w:t>
            </w:r>
            <w:proofErr w:type="gramStart"/>
            <w:r w:rsidRPr="00EE761F">
              <w:rPr>
                <w:color w:val="000000"/>
                <w:sz w:val="18"/>
                <w:szCs w:val="18"/>
              </w:rPr>
              <w:t>системы  Российской</w:t>
            </w:r>
            <w:proofErr w:type="gramEnd"/>
            <w:r w:rsidRPr="00EE761F">
              <w:rPr>
                <w:color w:val="000000"/>
                <w:sz w:val="18"/>
                <w:szCs w:val="18"/>
              </w:rPr>
              <w:t xml:space="preserve"> Федерации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18 841,4</w:t>
            </w:r>
          </w:p>
        </w:tc>
      </w:tr>
      <w:tr w:rsidR="00EE761F" w:rsidRPr="00EE761F" w:rsidTr="002A335C">
        <w:trPr>
          <w:trHeight w:val="42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000 2 02 30024 00 0000 150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Субвенции </w:t>
            </w:r>
            <w:proofErr w:type="gramStart"/>
            <w:r w:rsidRPr="00EE761F">
              <w:rPr>
                <w:color w:val="000000"/>
                <w:sz w:val="18"/>
                <w:szCs w:val="18"/>
              </w:rPr>
              <w:t>местным  бюджетам</w:t>
            </w:r>
            <w:proofErr w:type="gramEnd"/>
            <w:r w:rsidRPr="00EE761F">
              <w:rPr>
                <w:color w:val="000000"/>
                <w:sz w:val="18"/>
                <w:szCs w:val="18"/>
              </w:rPr>
              <w:t xml:space="preserve"> на     </w:t>
            </w:r>
            <w:proofErr w:type="spellStart"/>
            <w:r w:rsidRPr="00EE761F">
              <w:rPr>
                <w:color w:val="000000"/>
                <w:sz w:val="18"/>
                <w:szCs w:val="18"/>
              </w:rPr>
              <w:t>выполнениеие</w:t>
            </w:r>
            <w:proofErr w:type="spellEnd"/>
            <w:r w:rsidRPr="00EE761F">
              <w:rPr>
                <w:color w:val="000000"/>
                <w:sz w:val="18"/>
                <w:szCs w:val="18"/>
              </w:rPr>
              <w:t xml:space="preserve"> передаваемых полномочий субъектов Российской Федерации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3 213,2</w:t>
            </w:r>
          </w:p>
        </w:tc>
      </w:tr>
      <w:tr w:rsidR="00EE761F" w:rsidRPr="00EE761F" w:rsidTr="002A335C">
        <w:trPr>
          <w:trHeight w:val="52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000 2 02 30024 14 0000 150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3 213,2</w:t>
            </w:r>
          </w:p>
        </w:tc>
      </w:tr>
      <w:tr w:rsidR="00EE761F" w:rsidRPr="00EE761F" w:rsidTr="002A335C">
        <w:trPr>
          <w:trHeight w:val="46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903 2 02 30024 14 0000 150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2 210,0</w:t>
            </w:r>
          </w:p>
        </w:tc>
      </w:tr>
      <w:tr w:rsidR="00EE761F" w:rsidRPr="00EE761F" w:rsidTr="002A335C">
        <w:trPr>
          <w:trHeight w:val="46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936 2 02 30024 14 0000 150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1 003,2</w:t>
            </w:r>
          </w:p>
        </w:tc>
      </w:tr>
      <w:tr w:rsidR="00EE761F" w:rsidRPr="00EE761F" w:rsidTr="002A335C">
        <w:trPr>
          <w:trHeight w:val="675"/>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000 2 02 30027 00 0000 150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4 373,0</w:t>
            </w:r>
          </w:p>
        </w:tc>
      </w:tr>
      <w:tr w:rsidR="00EE761F" w:rsidRPr="00EE761F" w:rsidTr="002A335C">
        <w:trPr>
          <w:trHeight w:val="705"/>
        </w:trPr>
        <w:tc>
          <w:tcPr>
            <w:tcW w:w="3402" w:type="dxa"/>
            <w:gridSpan w:val="2"/>
            <w:tcBorders>
              <w:top w:val="nil"/>
              <w:left w:val="single" w:sz="4" w:space="0" w:color="auto"/>
              <w:bottom w:val="nil"/>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903 2 02 30027 14 0000 150</w:t>
            </w:r>
          </w:p>
        </w:tc>
        <w:tc>
          <w:tcPr>
            <w:tcW w:w="9214" w:type="dxa"/>
            <w:gridSpan w:val="3"/>
            <w:tcBorders>
              <w:top w:val="nil"/>
              <w:left w:val="nil"/>
              <w:bottom w:val="nil"/>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gridSpan w:val="2"/>
            <w:tcBorders>
              <w:top w:val="nil"/>
              <w:left w:val="nil"/>
              <w:bottom w:val="nil"/>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4 373,0</w:t>
            </w:r>
          </w:p>
        </w:tc>
      </w:tr>
      <w:tr w:rsidR="00EE761F" w:rsidRPr="00EE761F" w:rsidTr="002A335C">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000 2 02 30029 00 0000 150</w:t>
            </w:r>
          </w:p>
        </w:tc>
        <w:tc>
          <w:tcPr>
            <w:tcW w:w="9214" w:type="dxa"/>
            <w:gridSpan w:val="3"/>
            <w:tcBorders>
              <w:top w:val="single" w:sz="4" w:space="0" w:color="auto"/>
              <w:left w:val="nil"/>
              <w:bottom w:val="single" w:sz="4" w:space="0" w:color="auto"/>
              <w:right w:val="single" w:sz="4" w:space="0" w:color="auto"/>
            </w:tcBorders>
            <w:shd w:val="clear" w:color="auto" w:fill="auto"/>
            <w:hideMark/>
          </w:tcPr>
          <w:p w:rsidR="00EE761F" w:rsidRPr="00EE761F" w:rsidRDefault="00EE761F" w:rsidP="00EE761F">
            <w:pPr>
              <w:jc w:val="both"/>
              <w:rPr>
                <w:sz w:val="18"/>
                <w:szCs w:val="18"/>
              </w:rPr>
            </w:pPr>
            <w:r w:rsidRPr="00EE761F">
              <w:rPr>
                <w:sz w:val="18"/>
                <w:szCs w:val="18"/>
              </w:rPr>
              <w:t xml:space="preserve">Субвенции </w:t>
            </w:r>
            <w:proofErr w:type="gramStart"/>
            <w:r w:rsidRPr="00EE761F">
              <w:rPr>
                <w:sz w:val="18"/>
                <w:szCs w:val="18"/>
              </w:rPr>
              <w:t>бюджетам  на</w:t>
            </w:r>
            <w:proofErr w:type="gramEnd"/>
            <w:r w:rsidRPr="00EE761F">
              <w:rPr>
                <w:sz w:val="18"/>
                <w:szCs w:val="18"/>
              </w:rPr>
              <w:t xml:space="preserve">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639,0</w:t>
            </w:r>
          </w:p>
        </w:tc>
      </w:tr>
      <w:tr w:rsidR="00EE761F" w:rsidRPr="00EE761F" w:rsidTr="002A335C">
        <w:trPr>
          <w:trHeight w:val="96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903 2 02 30029 14 0000 150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639,0</w:t>
            </w:r>
          </w:p>
        </w:tc>
      </w:tr>
      <w:tr w:rsidR="00EE761F" w:rsidRPr="00EE761F" w:rsidTr="002A335C">
        <w:trPr>
          <w:trHeight w:val="75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000 2 02 35118 00 0000 150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282,2</w:t>
            </w:r>
          </w:p>
        </w:tc>
      </w:tr>
      <w:tr w:rsidR="00EE761F" w:rsidRPr="00EE761F" w:rsidTr="002A335C">
        <w:trPr>
          <w:trHeight w:val="84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lastRenderedPageBreak/>
              <w:t>936 2 02 35118 14 0000 150</w:t>
            </w:r>
          </w:p>
        </w:tc>
        <w:tc>
          <w:tcPr>
            <w:tcW w:w="9214" w:type="dxa"/>
            <w:gridSpan w:val="3"/>
            <w:tcBorders>
              <w:top w:val="nil"/>
              <w:left w:val="nil"/>
              <w:bottom w:val="single" w:sz="4" w:space="0" w:color="auto"/>
              <w:right w:val="single" w:sz="4" w:space="0" w:color="auto"/>
            </w:tcBorders>
            <w:shd w:val="clear" w:color="000000" w:fill="FFFFFF"/>
            <w:hideMark/>
          </w:tcPr>
          <w:p w:rsidR="00EE761F" w:rsidRPr="00EE761F" w:rsidRDefault="00EE761F" w:rsidP="00EE761F">
            <w:pPr>
              <w:jc w:val="both"/>
              <w:rPr>
                <w:color w:val="000000"/>
                <w:sz w:val="18"/>
                <w:szCs w:val="18"/>
              </w:rPr>
            </w:pPr>
            <w:r w:rsidRPr="00EE761F">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282,2</w:t>
            </w:r>
          </w:p>
        </w:tc>
      </w:tr>
      <w:tr w:rsidR="00EE761F" w:rsidRPr="00EE761F" w:rsidTr="002A335C">
        <w:trPr>
          <w:trHeight w:val="66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000 2 02 35120 00 0000 150</w:t>
            </w:r>
          </w:p>
        </w:tc>
        <w:tc>
          <w:tcPr>
            <w:tcW w:w="9214" w:type="dxa"/>
            <w:gridSpan w:val="3"/>
            <w:tcBorders>
              <w:top w:val="nil"/>
              <w:left w:val="nil"/>
              <w:bottom w:val="nil"/>
              <w:right w:val="nil"/>
            </w:tcBorders>
            <w:shd w:val="clear" w:color="auto" w:fill="auto"/>
            <w:vAlign w:val="bottom"/>
            <w:hideMark/>
          </w:tcPr>
          <w:p w:rsidR="00EE761F" w:rsidRPr="00EE761F" w:rsidRDefault="00EE761F" w:rsidP="00EE761F">
            <w:pPr>
              <w:rPr>
                <w:sz w:val="18"/>
                <w:szCs w:val="18"/>
              </w:rPr>
            </w:pPr>
            <w:r w:rsidRPr="00EE761F">
              <w:rPr>
                <w:sz w:val="18"/>
                <w:szCs w:val="18"/>
              </w:rPr>
              <w:t xml:space="preserve">Субвенции бюджетам на осуществление полномочий по </w:t>
            </w:r>
            <w:proofErr w:type="gramStart"/>
            <w:r w:rsidRPr="00EE761F">
              <w:rPr>
                <w:sz w:val="18"/>
                <w:szCs w:val="18"/>
              </w:rPr>
              <w:t>составлению  (</w:t>
            </w:r>
            <w:proofErr w:type="gramEnd"/>
            <w:r w:rsidRPr="00EE761F">
              <w:rPr>
                <w:sz w:val="18"/>
                <w:szCs w:val="18"/>
              </w:rPr>
              <w:t>изменению) списков кандидатов в присяжные заседатели федеральных судов общей юрисдикции в Российской Федерации</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1,9</w:t>
            </w:r>
          </w:p>
        </w:tc>
      </w:tr>
      <w:tr w:rsidR="00EE761F" w:rsidRPr="00EE761F" w:rsidTr="002A335C">
        <w:trPr>
          <w:trHeight w:val="102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936 2 02 35120 14 0000 150</w:t>
            </w:r>
          </w:p>
        </w:tc>
        <w:tc>
          <w:tcPr>
            <w:tcW w:w="9214" w:type="dxa"/>
            <w:gridSpan w:val="3"/>
            <w:tcBorders>
              <w:top w:val="single" w:sz="4" w:space="0" w:color="auto"/>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1,9</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000 2 02 39999 00 0000 150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Прочие субвенции бюджетам муниципальных образований</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10 332,1</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903 2 02 39999 14 0000 150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субвенции бюджетам муниципальных округов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10 332,1</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000 2 02 40000 00 0000 150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750,0</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000 2 02 49999 00 0000 150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Прочие межбюджетные трансферты</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750,0</w:t>
            </w:r>
          </w:p>
        </w:tc>
      </w:tr>
      <w:tr w:rsidR="00EE761F" w:rsidRPr="00EE761F" w:rsidTr="002A335C">
        <w:trPr>
          <w:trHeight w:val="480"/>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color w:val="000000"/>
                <w:sz w:val="18"/>
                <w:szCs w:val="18"/>
              </w:rPr>
            </w:pPr>
            <w:r w:rsidRPr="00EE761F">
              <w:rPr>
                <w:color w:val="000000"/>
                <w:sz w:val="18"/>
                <w:szCs w:val="18"/>
              </w:rPr>
              <w:t>903 2 02 49999 14 0000 150</w:t>
            </w:r>
          </w:p>
        </w:tc>
        <w:tc>
          <w:tcPr>
            <w:tcW w:w="9214" w:type="dxa"/>
            <w:gridSpan w:val="3"/>
            <w:tcBorders>
              <w:top w:val="nil"/>
              <w:left w:val="nil"/>
              <w:bottom w:val="single" w:sz="4" w:space="0" w:color="auto"/>
              <w:right w:val="single" w:sz="4" w:space="0" w:color="auto"/>
            </w:tcBorders>
            <w:shd w:val="clear" w:color="auto" w:fill="auto"/>
            <w:vAlign w:val="bottom"/>
            <w:hideMark/>
          </w:tcPr>
          <w:p w:rsidR="00EE761F" w:rsidRPr="00EE761F" w:rsidRDefault="00EE761F" w:rsidP="00EE761F">
            <w:pPr>
              <w:rPr>
                <w:color w:val="000000"/>
                <w:sz w:val="18"/>
                <w:szCs w:val="18"/>
              </w:rPr>
            </w:pPr>
            <w:r w:rsidRPr="00EE761F">
              <w:rPr>
                <w:color w:val="000000"/>
                <w:sz w:val="18"/>
                <w:szCs w:val="18"/>
              </w:rPr>
              <w:t>Прочие межбюджетные трансферты, передаваемые бюджетам муниципальных округов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750,0</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761F" w:rsidRPr="00EE761F" w:rsidRDefault="00EE761F" w:rsidP="00EE761F">
            <w:pPr>
              <w:jc w:val="center"/>
              <w:rPr>
                <w:b/>
                <w:bCs/>
                <w:color w:val="000000"/>
                <w:sz w:val="18"/>
                <w:szCs w:val="18"/>
              </w:rPr>
            </w:pPr>
            <w:r w:rsidRPr="00EE761F">
              <w:rPr>
                <w:b/>
                <w:bCs/>
                <w:color w:val="000000"/>
                <w:sz w:val="18"/>
                <w:szCs w:val="18"/>
              </w:rPr>
              <w:t xml:space="preserve"> 000 2 07 00000 00 0000 150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b/>
                <w:bCs/>
                <w:color w:val="000000"/>
                <w:sz w:val="18"/>
                <w:szCs w:val="18"/>
              </w:rPr>
            </w:pPr>
            <w:r w:rsidRPr="00EE761F">
              <w:rPr>
                <w:b/>
                <w:bCs/>
                <w:color w:val="000000"/>
                <w:sz w:val="18"/>
                <w:szCs w:val="18"/>
              </w:rPr>
              <w:t>ПРОЧИЕ БЕЗВОЗМЕЗДНЫЕ ПОСТУПЛЕНИЯ</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422,7</w:t>
            </w:r>
          </w:p>
        </w:tc>
      </w:tr>
      <w:tr w:rsidR="00EE761F" w:rsidRPr="00EE761F" w:rsidTr="002A335C">
        <w:trPr>
          <w:trHeight w:val="480"/>
        </w:trPr>
        <w:tc>
          <w:tcPr>
            <w:tcW w:w="340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E761F" w:rsidRPr="00EE761F" w:rsidRDefault="00EE761F" w:rsidP="00EE761F">
            <w:pPr>
              <w:jc w:val="center"/>
              <w:rPr>
                <w:color w:val="000000"/>
                <w:sz w:val="18"/>
                <w:szCs w:val="18"/>
              </w:rPr>
            </w:pPr>
            <w:r w:rsidRPr="00EE761F">
              <w:rPr>
                <w:color w:val="000000"/>
                <w:sz w:val="18"/>
                <w:szCs w:val="18"/>
              </w:rPr>
              <w:t>903 2 07 04050 14 0000 150</w:t>
            </w:r>
          </w:p>
        </w:tc>
        <w:tc>
          <w:tcPr>
            <w:tcW w:w="9214" w:type="dxa"/>
            <w:gridSpan w:val="3"/>
            <w:tcBorders>
              <w:top w:val="nil"/>
              <w:left w:val="nil"/>
              <w:bottom w:val="single" w:sz="4" w:space="0" w:color="auto"/>
              <w:right w:val="single" w:sz="4" w:space="0" w:color="auto"/>
            </w:tcBorders>
            <w:shd w:val="clear" w:color="000000" w:fill="FFFFFF"/>
            <w:noWrap/>
            <w:hideMark/>
          </w:tcPr>
          <w:p w:rsidR="00EE761F" w:rsidRPr="00EE761F" w:rsidRDefault="00EE761F" w:rsidP="00EE761F">
            <w:pPr>
              <w:jc w:val="both"/>
              <w:rPr>
                <w:color w:val="000000"/>
                <w:sz w:val="18"/>
                <w:szCs w:val="18"/>
              </w:rPr>
            </w:pPr>
            <w:r w:rsidRPr="00EE761F">
              <w:rPr>
                <w:color w:val="000000"/>
                <w:sz w:val="18"/>
                <w:szCs w:val="18"/>
              </w:rPr>
              <w:t>Прочие безвозмездные поступления в бюджеты муниципальных округов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color w:val="000000"/>
                <w:sz w:val="18"/>
                <w:szCs w:val="18"/>
              </w:rPr>
            </w:pPr>
            <w:r w:rsidRPr="00EE761F">
              <w:rPr>
                <w:color w:val="000000"/>
                <w:sz w:val="18"/>
                <w:szCs w:val="18"/>
              </w:rPr>
              <w:t>422,7</w:t>
            </w:r>
          </w:p>
        </w:tc>
      </w:tr>
      <w:tr w:rsidR="00EE761F" w:rsidRPr="00EE761F" w:rsidTr="002A335C">
        <w:trPr>
          <w:trHeight w:val="25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EE761F" w:rsidRPr="00EE761F" w:rsidRDefault="00EE761F" w:rsidP="00EE761F">
            <w:pPr>
              <w:rPr>
                <w:b/>
                <w:bCs/>
                <w:color w:val="000000"/>
                <w:sz w:val="18"/>
                <w:szCs w:val="18"/>
              </w:rPr>
            </w:pPr>
            <w:r w:rsidRPr="00EE761F">
              <w:rPr>
                <w:b/>
                <w:bCs/>
                <w:color w:val="000000"/>
                <w:sz w:val="18"/>
                <w:szCs w:val="18"/>
              </w:rPr>
              <w:t> </w:t>
            </w:r>
          </w:p>
        </w:tc>
        <w:tc>
          <w:tcPr>
            <w:tcW w:w="9214" w:type="dxa"/>
            <w:gridSpan w:val="3"/>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rPr>
                <w:b/>
                <w:bCs/>
                <w:color w:val="000000"/>
                <w:sz w:val="18"/>
                <w:szCs w:val="18"/>
              </w:rPr>
            </w:pPr>
            <w:r w:rsidRPr="00EE761F">
              <w:rPr>
                <w:b/>
                <w:bCs/>
                <w:color w:val="000000"/>
                <w:sz w:val="18"/>
                <w:szCs w:val="18"/>
              </w:rPr>
              <w:t>ВСЕГО ДОХОДОВ</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E761F" w:rsidRPr="00EE761F" w:rsidRDefault="00EE761F" w:rsidP="00EE761F">
            <w:pPr>
              <w:jc w:val="center"/>
              <w:rPr>
                <w:b/>
                <w:bCs/>
                <w:color w:val="000000"/>
                <w:sz w:val="18"/>
                <w:szCs w:val="18"/>
              </w:rPr>
            </w:pPr>
            <w:r w:rsidRPr="00EE761F">
              <w:rPr>
                <w:b/>
                <w:bCs/>
                <w:color w:val="000000"/>
                <w:sz w:val="18"/>
                <w:szCs w:val="18"/>
              </w:rPr>
              <w:t>178 586,4</w:t>
            </w:r>
          </w:p>
        </w:tc>
      </w:tr>
      <w:tr w:rsidR="00EE761F" w:rsidRPr="00EE761F" w:rsidTr="002A335C">
        <w:trPr>
          <w:trHeight w:val="255"/>
        </w:trPr>
        <w:tc>
          <w:tcPr>
            <w:tcW w:w="3402" w:type="dxa"/>
            <w:gridSpan w:val="2"/>
            <w:tcBorders>
              <w:top w:val="nil"/>
              <w:left w:val="nil"/>
              <w:bottom w:val="nil"/>
              <w:right w:val="nil"/>
            </w:tcBorders>
            <w:shd w:val="clear" w:color="auto" w:fill="auto"/>
            <w:noWrap/>
            <w:vAlign w:val="bottom"/>
            <w:hideMark/>
          </w:tcPr>
          <w:p w:rsidR="00EE761F" w:rsidRPr="00EE761F" w:rsidRDefault="00EE761F" w:rsidP="00EE761F">
            <w:pPr>
              <w:jc w:val="center"/>
              <w:rPr>
                <w:b/>
                <w:bCs/>
                <w:color w:val="000000"/>
                <w:sz w:val="18"/>
                <w:szCs w:val="18"/>
              </w:rPr>
            </w:pPr>
          </w:p>
        </w:tc>
        <w:tc>
          <w:tcPr>
            <w:tcW w:w="9214" w:type="dxa"/>
            <w:gridSpan w:val="3"/>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c>
          <w:tcPr>
            <w:tcW w:w="1418" w:type="dxa"/>
            <w:gridSpan w:val="2"/>
            <w:tcBorders>
              <w:top w:val="nil"/>
              <w:left w:val="nil"/>
              <w:bottom w:val="nil"/>
              <w:right w:val="nil"/>
            </w:tcBorders>
            <w:shd w:val="clear" w:color="auto" w:fill="auto"/>
            <w:noWrap/>
            <w:vAlign w:val="bottom"/>
            <w:hideMark/>
          </w:tcPr>
          <w:p w:rsidR="00EE761F" w:rsidRPr="00EE761F" w:rsidRDefault="00EE761F" w:rsidP="00EE761F">
            <w:pPr>
              <w:rPr>
                <w:sz w:val="20"/>
                <w:szCs w:val="20"/>
              </w:rPr>
            </w:pPr>
          </w:p>
        </w:tc>
      </w:tr>
      <w:tr w:rsidR="002A335C" w:rsidRPr="002A335C" w:rsidTr="002A335C">
        <w:trPr>
          <w:gridAfter w:val="1"/>
          <w:wAfter w:w="426" w:type="dxa"/>
          <w:trHeight w:val="255"/>
        </w:trPr>
        <w:tc>
          <w:tcPr>
            <w:tcW w:w="2552"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11056" w:type="dxa"/>
            <w:gridSpan w:val="5"/>
            <w:tcBorders>
              <w:top w:val="nil"/>
              <w:left w:val="nil"/>
              <w:bottom w:val="nil"/>
              <w:right w:val="nil"/>
            </w:tcBorders>
            <w:shd w:val="clear" w:color="auto" w:fill="auto"/>
            <w:noWrap/>
            <w:vAlign w:val="bottom"/>
            <w:hideMark/>
          </w:tcPr>
          <w:p w:rsidR="002A335C" w:rsidRPr="002A335C" w:rsidRDefault="002A335C" w:rsidP="002A335C">
            <w:pPr>
              <w:rPr>
                <w:sz w:val="20"/>
                <w:szCs w:val="20"/>
              </w:rPr>
            </w:pPr>
            <w:r w:rsidRPr="002A335C">
              <w:rPr>
                <w:sz w:val="20"/>
                <w:szCs w:val="20"/>
              </w:rPr>
              <w:t xml:space="preserve">                                                 Приложение № </w:t>
            </w:r>
          </w:p>
        </w:tc>
      </w:tr>
      <w:tr w:rsidR="002A335C" w:rsidRPr="002A335C" w:rsidTr="002A335C">
        <w:trPr>
          <w:gridAfter w:val="1"/>
          <w:wAfter w:w="426" w:type="dxa"/>
          <w:trHeight w:val="255"/>
        </w:trPr>
        <w:tc>
          <w:tcPr>
            <w:tcW w:w="2552"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11056" w:type="dxa"/>
            <w:gridSpan w:val="5"/>
            <w:tcBorders>
              <w:top w:val="nil"/>
              <w:left w:val="nil"/>
              <w:bottom w:val="nil"/>
              <w:right w:val="nil"/>
            </w:tcBorders>
            <w:shd w:val="clear" w:color="auto" w:fill="auto"/>
            <w:noWrap/>
            <w:vAlign w:val="bottom"/>
            <w:hideMark/>
          </w:tcPr>
          <w:p w:rsidR="002A335C" w:rsidRPr="002A335C" w:rsidRDefault="002A335C" w:rsidP="002A335C">
            <w:pPr>
              <w:rPr>
                <w:sz w:val="20"/>
                <w:szCs w:val="20"/>
              </w:rPr>
            </w:pPr>
            <w:r w:rsidRPr="002A335C">
              <w:rPr>
                <w:sz w:val="20"/>
                <w:szCs w:val="20"/>
              </w:rPr>
              <w:t xml:space="preserve">                                                 к решению Думы </w:t>
            </w:r>
            <w:proofErr w:type="spellStart"/>
            <w:r w:rsidRPr="002A335C">
              <w:rPr>
                <w:sz w:val="20"/>
                <w:szCs w:val="20"/>
              </w:rPr>
              <w:t>Кикнурского</w:t>
            </w:r>
            <w:proofErr w:type="spellEnd"/>
            <w:r w:rsidRPr="002A335C">
              <w:rPr>
                <w:sz w:val="20"/>
                <w:szCs w:val="20"/>
              </w:rPr>
              <w:t xml:space="preserve"> </w:t>
            </w:r>
          </w:p>
        </w:tc>
      </w:tr>
      <w:tr w:rsidR="002A335C" w:rsidRPr="002A335C" w:rsidTr="002A335C">
        <w:trPr>
          <w:gridAfter w:val="1"/>
          <w:wAfter w:w="426" w:type="dxa"/>
          <w:trHeight w:val="255"/>
        </w:trPr>
        <w:tc>
          <w:tcPr>
            <w:tcW w:w="2552"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11056" w:type="dxa"/>
            <w:gridSpan w:val="5"/>
            <w:tcBorders>
              <w:top w:val="nil"/>
              <w:left w:val="nil"/>
              <w:bottom w:val="nil"/>
              <w:right w:val="nil"/>
            </w:tcBorders>
            <w:shd w:val="clear" w:color="auto" w:fill="auto"/>
            <w:noWrap/>
            <w:vAlign w:val="bottom"/>
            <w:hideMark/>
          </w:tcPr>
          <w:p w:rsidR="002A335C" w:rsidRPr="002A335C" w:rsidRDefault="002A335C" w:rsidP="002A335C">
            <w:pPr>
              <w:rPr>
                <w:sz w:val="20"/>
                <w:szCs w:val="20"/>
              </w:rPr>
            </w:pPr>
            <w:r w:rsidRPr="002A335C">
              <w:rPr>
                <w:sz w:val="20"/>
                <w:szCs w:val="20"/>
              </w:rPr>
              <w:t xml:space="preserve">                                                 муниципального округа</w:t>
            </w:r>
          </w:p>
        </w:tc>
      </w:tr>
      <w:tr w:rsidR="002A335C" w:rsidRPr="002A335C" w:rsidTr="002A335C">
        <w:trPr>
          <w:gridAfter w:val="1"/>
          <w:wAfter w:w="426" w:type="dxa"/>
          <w:trHeight w:val="255"/>
        </w:trPr>
        <w:tc>
          <w:tcPr>
            <w:tcW w:w="2552"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11056" w:type="dxa"/>
            <w:gridSpan w:val="5"/>
            <w:tcBorders>
              <w:top w:val="nil"/>
              <w:left w:val="nil"/>
              <w:bottom w:val="nil"/>
              <w:right w:val="nil"/>
            </w:tcBorders>
            <w:shd w:val="clear" w:color="auto" w:fill="auto"/>
            <w:noWrap/>
            <w:vAlign w:val="bottom"/>
            <w:hideMark/>
          </w:tcPr>
          <w:p w:rsidR="002A335C" w:rsidRPr="002A335C" w:rsidRDefault="002A335C" w:rsidP="002A335C">
            <w:pPr>
              <w:rPr>
                <w:sz w:val="20"/>
                <w:szCs w:val="20"/>
              </w:rPr>
            </w:pPr>
            <w:r w:rsidRPr="002A335C">
              <w:rPr>
                <w:sz w:val="20"/>
                <w:szCs w:val="20"/>
              </w:rPr>
              <w:t xml:space="preserve">                                                 от __________ № ____</w:t>
            </w:r>
          </w:p>
        </w:tc>
      </w:tr>
      <w:tr w:rsidR="002A335C" w:rsidRPr="002A335C" w:rsidTr="002A335C">
        <w:trPr>
          <w:gridAfter w:val="1"/>
          <w:wAfter w:w="426" w:type="dxa"/>
          <w:trHeight w:val="255"/>
        </w:trPr>
        <w:tc>
          <w:tcPr>
            <w:tcW w:w="2552"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7371" w:type="dxa"/>
            <w:gridSpan w:val="2"/>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2126"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1559" w:type="dxa"/>
            <w:gridSpan w:val="2"/>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r>
      <w:tr w:rsidR="002A335C" w:rsidRPr="002A335C" w:rsidTr="002A335C">
        <w:trPr>
          <w:gridAfter w:val="1"/>
          <w:wAfter w:w="426" w:type="dxa"/>
          <w:trHeight w:val="255"/>
        </w:trPr>
        <w:tc>
          <w:tcPr>
            <w:tcW w:w="13608" w:type="dxa"/>
            <w:gridSpan w:val="6"/>
            <w:tcBorders>
              <w:top w:val="nil"/>
              <w:left w:val="nil"/>
              <w:bottom w:val="nil"/>
              <w:right w:val="nil"/>
            </w:tcBorders>
            <w:shd w:val="clear" w:color="auto" w:fill="auto"/>
            <w:vAlign w:val="bottom"/>
            <w:hideMark/>
          </w:tcPr>
          <w:p w:rsidR="002A335C" w:rsidRPr="002A335C" w:rsidRDefault="002A335C" w:rsidP="002A335C">
            <w:pPr>
              <w:jc w:val="center"/>
              <w:rPr>
                <w:b/>
                <w:bCs/>
                <w:color w:val="000000"/>
                <w:sz w:val="18"/>
                <w:szCs w:val="18"/>
              </w:rPr>
            </w:pPr>
            <w:r w:rsidRPr="002A335C">
              <w:rPr>
                <w:b/>
                <w:bCs/>
                <w:color w:val="000000"/>
                <w:sz w:val="18"/>
                <w:szCs w:val="18"/>
              </w:rPr>
              <w:t xml:space="preserve">Объемы </w:t>
            </w:r>
          </w:p>
        </w:tc>
      </w:tr>
      <w:tr w:rsidR="002A335C" w:rsidRPr="002A335C" w:rsidTr="002A335C">
        <w:trPr>
          <w:gridAfter w:val="1"/>
          <w:wAfter w:w="426" w:type="dxa"/>
          <w:trHeight w:val="450"/>
        </w:trPr>
        <w:tc>
          <w:tcPr>
            <w:tcW w:w="13608" w:type="dxa"/>
            <w:gridSpan w:val="6"/>
            <w:tcBorders>
              <w:top w:val="nil"/>
              <w:left w:val="nil"/>
              <w:bottom w:val="nil"/>
              <w:right w:val="nil"/>
            </w:tcBorders>
            <w:shd w:val="clear" w:color="auto" w:fill="auto"/>
            <w:vAlign w:val="bottom"/>
            <w:hideMark/>
          </w:tcPr>
          <w:p w:rsidR="002A335C" w:rsidRPr="002A335C" w:rsidRDefault="002A335C" w:rsidP="002A335C">
            <w:pPr>
              <w:jc w:val="center"/>
              <w:rPr>
                <w:b/>
                <w:bCs/>
                <w:color w:val="000000"/>
                <w:sz w:val="18"/>
                <w:szCs w:val="18"/>
              </w:rPr>
            </w:pPr>
            <w:r w:rsidRPr="002A335C">
              <w:rPr>
                <w:b/>
                <w:bCs/>
                <w:color w:val="000000"/>
                <w:sz w:val="18"/>
                <w:szCs w:val="18"/>
              </w:rPr>
              <w:t xml:space="preserve">поступления налоговых и </w:t>
            </w:r>
            <w:proofErr w:type="gramStart"/>
            <w:r w:rsidRPr="002A335C">
              <w:rPr>
                <w:b/>
                <w:bCs/>
                <w:color w:val="000000"/>
                <w:sz w:val="18"/>
                <w:szCs w:val="18"/>
              </w:rPr>
              <w:t>неналоговых  доходов</w:t>
            </w:r>
            <w:proofErr w:type="gramEnd"/>
            <w:r w:rsidRPr="002A335C">
              <w:rPr>
                <w:b/>
                <w:bCs/>
                <w:color w:val="000000"/>
                <w:sz w:val="18"/>
                <w:szCs w:val="18"/>
              </w:rPr>
              <w:t xml:space="preserve"> бюджета </w:t>
            </w:r>
            <w:proofErr w:type="spellStart"/>
            <w:r w:rsidRPr="002A335C">
              <w:rPr>
                <w:b/>
                <w:bCs/>
                <w:color w:val="000000"/>
                <w:sz w:val="18"/>
                <w:szCs w:val="18"/>
              </w:rPr>
              <w:t>Кикнурского</w:t>
            </w:r>
            <w:proofErr w:type="spellEnd"/>
            <w:r w:rsidRPr="002A335C">
              <w:rPr>
                <w:b/>
                <w:bCs/>
                <w:color w:val="000000"/>
                <w:sz w:val="18"/>
                <w:szCs w:val="18"/>
              </w:rPr>
              <w:t xml:space="preserve"> муниципального округа общей суммой, объемы безвозмездных поступлений </w:t>
            </w:r>
          </w:p>
        </w:tc>
      </w:tr>
      <w:tr w:rsidR="002A335C" w:rsidRPr="002A335C" w:rsidTr="002A335C">
        <w:trPr>
          <w:gridAfter w:val="1"/>
          <w:wAfter w:w="426" w:type="dxa"/>
          <w:trHeight w:val="285"/>
        </w:trPr>
        <w:tc>
          <w:tcPr>
            <w:tcW w:w="13608" w:type="dxa"/>
            <w:gridSpan w:val="6"/>
            <w:tcBorders>
              <w:top w:val="nil"/>
              <w:left w:val="nil"/>
              <w:bottom w:val="nil"/>
              <w:right w:val="nil"/>
            </w:tcBorders>
            <w:shd w:val="clear" w:color="auto" w:fill="auto"/>
            <w:vAlign w:val="bottom"/>
            <w:hideMark/>
          </w:tcPr>
          <w:p w:rsidR="002A335C" w:rsidRPr="002A335C" w:rsidRDefault="002A335C" w:rsidP="002A335C">
            <w:pPr>
              <w:jc w:val="center"/>
              <w:rPr>
                <w:b/>
                <w:bCs/>
                <w:color w:val="000000"/>
                <w:sz w:val="18"/>
                <w:szCs w:val="18"/>
              </w:rPr>
            </w:pPr>
            <w:r w:rsidRPr="002A335C">
              <w:rPr>
                <w:b/>
                <w:bCs/>
                <w:color w:val="000000"/>
                <w:sz w:val="18"/>
                <w:szCs w:val="18"/>
              </w:rPr>
              <w:t xml:space="preserve">по подстатьям классификации доходов бюджетов, </w:t>
            </w:r>
            <w:proofErr w:type="spellStart"/>
            <w:proofErr w:type="gramStart"/>
            <w:r w:rsidRPr="002A335C">
              <w:rPr>
                <w:b/>
                <w:bCs/>
                <w:color w:val="000000"/>
                <w:sz w:val="18"/>
                <w:szCs w:val="18"/>
              </w:rPr>
              <w:t>прогонозируемые</w:t>
            </w:r>
            <w:proofErr w:type="spellEnd"/>
            <w:r w:rsidRPr="002A335C">
              <w:rPr>
                <w:b/>
                <w:bCs/>
                <w:color w:val="000000"/>
                <w:sz w:val="18"/>
                <w:szCs w:val="18"/>
              </w:rPr>
              <w:t xml:space="preserve">  на</w:t>
            </w:r>
            <w:proofErr w:type="gramEnd"/>
            <w:r w:rsidRPr="002A335C">
              <w:rPr>
                <w:b/>
                <w:bCs/>
                <w:color w:val="000000"/>
                <w:sz w:val="18"/>
                <w:szCs w:val="18"/>
              </w:rPr>
              <w:t xml:space="preserve"> 2024 и 2025  годы</w:t>
            </w:r>
          </w:p>
        </w:tc>
      </w:tr>
      <w:tr w:rsidR="002A335C" w:rsidRPr="002A335C" w:rsidTr="002A335C">
        <w:trPr>
          <w:gridAfter w:val="1"/>
          <w:wAfter w:w="426" w:type="dxa"/>
          <w:trHeight w:val="255"/>
        </w:trPr>
        <w:tc>
          <w:tcPr>
            <w:tcW w:w="2552" w:type="dxa"/>
            <w:tcBorders>
              <w:top w:val="nil"/>
              <w:left w:val="nil"/>
              <w:bottom w:val="nil"/>
              <w:right w:val="nil"/>
            </w:tcBorders>
            <w:shd w:val="clear" w:color="auto" w:fill="auto"/>
            <w:noWrap/>
            <w:vAlign w:val="bottom"/>
            <w:hideMark/>
          </w:tcPr>
          <w:p w:rsidR="002A335C" w:rsidRPr="002A335C" w:rsidRDefault="002A335C" w:rsidP="002A335C">
            <w:pPr>
              <w:jc w:val="center"/>
              <w:rPr>
                <w:b/>
                <w:bCs/>
                <w:color w:val="000000"/>
                <w:sz w:val="18"/>
                <w:szCs w:val="18"/>
              </w:rPr>
            </w:pPr>
          </w:p>
        </w:tc>
        <w:tc>
          <w:tcPr>
            <w:tcW w:w="7371" w:type="dxa"/>
            <w:gridSpan w:val="2"/>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2126"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1559" w:type="dxa"/>
            <w:gridSpan w:val="2"/>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r>
      <w:tr w:rsidR="002A335C" w:rsidRPr="002A335C" w:rsidTr="002A335C">
        <w:trPr>
          <w:gridAfter w:val="1"/>
          <w:wAfter w:w="426" w:type="dxa"/>
          <w:trHeight w:val="2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A335C" w:rsidRPr="002A335C" w:rsidRDefault="002A335C" w:rsidP="002A335C">
            <w:pPr>
              <w:jc w:val="center"/>
              <w:rPr>
                <w:color w:val="000000"/>
                <w:sz w:val="18"/>
                <w:szCs w:val="18"/>
              </w:rPr>
            </w:pPr>
            <w:r w:rsidRPr="002A335C">
              <w:rPr>
                <w:color w:val="000000"/>
                <w:sz w:val="18"/>
                <w:szCs w:val="18"/>
              </w:rPr>
              <w:t>Код классификации доходов бюджетов</w:t>
            </w:r>
          </w:p>
        </w:tc>
        <w:tc>
          <w:tcPr>
            <w:tcW w:w="737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A335C" w:rsidRPr="002A335C" w:rsidRDefault="002A335C" w:rsidP="002A335C">
            <w:pPr>
              <w:jc w:val="center"/>
              <w:rPr>
                <w:color w:val="000000"/>
                <w:sz w:val="18"/>
                <w:szCs w:val="18"/>
              </w:rPr>
            </w:pPr>
            <w:r w:rsidRPr="002A335C">
              <w:rPr>
                <w:color w:val="000000"/>
                <w:sz w:val="18"/>
                <w:szCs w:val="18"/>
              </w:rPr>
              <w:t>Наименование</w:t>
            </w:r>
          </w:p>
        </w:tc>
        <w:tc>
          <w:tcPr>
            <w:tcW w:w="3685" w:type="dxa"/>
            <w:gridSpan w:val="3"/>
            <w:tcBorders>
              <w:top w:val="single" w:sz="4" w:space="0" w:color="auto"/>
              <w:left w:val="nil"/>
              <w:bottom w:val="single" w:sz="4" w:space="0" w:color="auto"/>
              <w:right w:val="single" w:sz="4" w:space="0" w:color="000000"/>
            </w:tcBorders>
            <w:shd w:val="clear" w:color="auto" w:fill="auto"/>
            <w:vAlign w:val="bottom"/>
            <w:hideMark/>
          </w:tcPr>
          <w:p w:rsidR="002A335C" w:rsidRPr="002A335C" w:rsidRDefault="002A335C" w:rsidP="002A335C">
            <w:pPr>
              <w:jc w:val="center"/>
              <w:rPr>
                <w:color w:val="000000"/>
                <w:sz w:val="18"/>
                <w:szCs w:val="18"/>
              </w:rPr>
            </w:pPr>
            <w:r w:rsidRPr="002A335C">
              <w:rPr>
                <w:color w:val="000000"/>
                <w:sz w:val="18"/>
                <w:szCs w:val="18"/>
              </w:rPr>
              <w:t>сумма, тыс. руб.</w:t>
            </w:r>
          </w:p>
        </w:tc>
      </w:tr>
      <w:tr w:rsidR="002A335C" w:rsidRPr="002A335C" w:rsidTr="002A335C">
        <w:trPr>
          <w:gridAfter w:val="1"/>
          <w:wAfter w:w="426" w:type="dxa"/>
          <w:trHeight w:val="20"/>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2A335C" w:rsidRPr="002A335C" w:rsidRDefault="002A335C" w:rsidP="002A335C">
            <w:pPr>
              <w:rPr>
                <w:color w:val="000000"/>
                <w:sz w:val="18"/>
                <w:szCs w:val="18"/>
              </w:rPr>
            </w:pPr>
          </w:p>
        </w:tc>
        <w:tc>
          <w:tcPr>
            <w:tcW w:w="7371" w:type="dxa"/>
            <w:gridSpan w:val="2"/>
            <w:vMerge/>
            <w:tcBorders>
              <w:top w:val="single" w:sz="4" w:space="0" w:color="auto"/>
              <w:left w:val="single" w:sz="4" w:space="0" w:color="auto"/>
              <w:bottom w:val="single" w:sz="4" w:space="0" w:color="000000"/>
              <w:right w:val="single" w:sz="4" w:space="0" w:color="auto"/>
            </w:tcBorders>
            <w:vAlign w:val="center"/>
            <w:hideMark/>
          </w:tcPr>
          <w:p w:rsidR="002A335C" w:rsidRPr="002A335C" w:rsidRDefault="002A335C" w:rsidP="002A335C">
            <w:pPr>
              <w:rPr>
                <w:color w:val="000000"/>
                <w:sz w:val="18"/>
                <w:szCs w:val="18"/>
              </w:rPr>
            </w:pPr>
          </w:p>
        </w:tc>
        <w:tc>
          <w:tcPr>
            <w:tcW w:w="2126" w:type="dxa"/>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jc w:val="center"/>
              <w:rPr>
                <w:color w:val="000000"/>
                <w:sz w:val="18"/>
                <w:szCs w:val="18"/>
              </w:rPr>
            </w:pPr>
            <w:r w:rsidRPr="002A335C">
              <w:rPr>
                <w:color w:val="000000"/>
                <w:sz w:val="18"/>
                <w:szCs w:val="18"/>
              </w:rPr>
              <w:t>2024год</w:t>
            </w:r>
          </w:p>
        </w:tc>
        <w:tc>
          <w:tcPr>
            <w:tcW w:w="1559"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jc w:val="center"/>
              <w:rPr>
                <w:color w:val="000000"/>
                <w:sz w:val="18"/>
                <w:szCs w:val="18"/>
              </w:rPr>
            </w:pPr>
            <w:r w:rsidRPr="002A335C">
              <w:rPr>
                <w:color w:val="000000"/>
                <w:sz w:val="18"/>
                <w:szCs w:val="18"/>
              </w:rPr>
              <w:t>2025 год</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b/>
                <w:bCs/>
                <w:color w:val="000000"/>
                <w:sz w:val="18"/>
                <w:szCs w:val="18"/>
              </w:rPr>
            </w:pPr>
            <w:r w:rsidRPr="002A335C">
              <w:rPr>
                <w:b/>
                <w:bCs/>
                <w:color w:val="000000"/>
                <w:sz w:val="18"/>
                <w:szCs w:val="18"/>
              </w:rPr>
              <w:t>000 1 00 00000 00 0000 000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b/>
                <w:bCs/>
                <w:color w:val="000000"/>
                <w:sz w:val="18"/>
                <w:szCs w:val="18"/>
              </w:rPr>
            </w:pPr>
            <w:r w:rsidRPr="002A335C">
              <w:rPr>
                <w:b/>
                <w:bCs/>
                <w:color w:val="000000"/>
                <w:sz w:val="18"/>
                <w:szCs w:val="18"/>
              </w:rPr>
              <w:t>НАЛОГОВЫЕ И НЕНАЛОГОВЫЕ ДОХОДЫ</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b/>
                <w:bCs/>
                <w:color w:val="000000"/>
                <w:sz w:val="18"/>
                <w:szCs w:val="18"/>
              </w:rPr>
            </w:pPr>
            <w:r w:rsidRPr="002A335C">
              <w:rPr>
                <w:b/>
                <w:bCs/>
                <w:color w:val="000000"/>
                <w:sz w:val="18"/>
                <w:szCs w:val="18"/>
              </w:rPr>
              <w:t>64 225,8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b/>
                <w:bCs/>
                <w:color w:val="000000"/>
                <w:sz w:val="18"/>
                <w:szCs w:val="18"/>
              </w:rPr>
            </w:pPr>
            <w:r w:rsidRPr="002A335C">
              <w:rPr>
                <w:b/>
                <w:bCs/>
                <w:color w:val="000000"/>
                <w:sz w:val="18"/>
                <w:szCs w:val="18"/>
              </w:rPr>
              <w:t>66 726,1</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b/>
                <w:bCs/>
                <w:color w:val="000000"/>
                <w:sz w:val="18"/>
                <w:szCs w:val="18"/>
              </w:rPr>
            </w:pPr>
            <w:r w:rsidRPr="002A335C">
              <w:rPr>
                <w:b/>
                <w:bCs/>
                <w:color w:val="000000"/>
                <w:sz w:val="18"/>
                <w:szCs w:val="18"/>
              </w:rPr>
              <w:t>000 2 00 00000 00 0000 000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b/>
                <w:bCs/>
                <w:color w:val="000000"/>
                <w:sz w:val="18"/>
                <w:szCs w:val="18"/>
              </w:rPr>
            </w:pPr>
            <w:r w:rsidRPr="002A335C">
              <w:rPr>
                <w:b/>
                <w:bCs/>
                <w:color w:val="000000"/>
                <w:sz w:val="18"/>
                <w:szCs w:val="18"/>
              </w:rPr>
              <w:t>БЕЗВОЗМЕЗДНЫЕ ПОСТУПЛЕНИЯ</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b/>
                <w:bCs/>
                <w:color w:val="000000"/>
                <w:sz w:val="18"/>
                <w:szCs w:val="18"/>
              </w:rPr>
            </w:pPr>
            <w:r w:rsidRPr="002A335C">
              <w:rPr>
                <w:b/>
                <w:bCs/>
                <w:color w:val="000000"/>
                <w:sz w:val="18"/>
                <w:szCs w:val="18"/>
              </w:rPr>
              <w:t>106 647,8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b/>
                <w:bCs/>
                <w:color w:val="000000"/>
                <w:sz w:val="18"/>
                <w:szCs w:val="18"/>
              </w:rPr>
            </w:pPr>
            <w:r w:rsidRPr="002A335C">
              <w:rPr>
                <w:b/>
                <w:bCs/>
                <w:color w:val="000000"/>
                <w:sz w:val="18"/>
                <w:szCs w:val="18"/>
              </w:rPr>
              <w:t>110 572,4</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b/>
                <w:bCs/>
                <w:color w:val="000000"/>
                <w:sz w:val="18"/>
                <w:szCs w:val="18"/>
              </w:rPr>
            </w:pPr>
            <w:r w:rsidRPr="002A335C">
              <w:rPr>
                <w:b/>
                <w:bCs/>
                <w:color w:val="000000"/>
                <w:sz w:val="18"/>
                <w:szCs w:val="18"/>
              </w:rPr>
              <w:t>000 2 02 00000 00 0000 000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b/>
                <w:bCs/>
                <w:color w:val="000000"/>
                <w:sz w:val="18"/>
                <w:szCs w:val="18"/>
              </w:rPr>
            </w:pPr>
            <w:r w:rsidRPr="002A335C">
              <w:rPr>
                <w:b/>
                <w:bCs/>
                <w:color w:val="000000"/>
                <w:sz w:val="18"/>
                <w:szCs w:val="18"/>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b/>
                <w:bCs/>
                <w:color w:val="000000"/>
                <w:sz w:val="18"/>
                <w:szCs w:val="18"/>
              </w:rPr>
            </w:pPr>
            <w:r w:rsidRPr="002A335C">
              <w:rPr>
                <w:b/>
                <w:bCs/>
                <w:color w:val="000000"/>
                <w:sz w:val="18"/>
                <w:szCs w:val="18"/>
              </w:rPr>
              <w:t>106 647,8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b/>
                <w:bCs/>
                <w:color w:val="000000"/>
                <w:sz w:val="18"/>
                <w:szCs w:val="18"/>
              </w:rPr>
            </w:pPr>
            <w:r w:rsidRPr="002A335C">
              <w:rPr>
                <w:b/>
                <w:bCs/>
                <w:color w:val="000000"/>
                <w:sz w:val="18"/>
                <w:szCs w:val="18"/>
              </w:rPr>
              <w:t>110 572,4</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000 2 02 10000 00 0000 150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 xml:space="preserve">Дотации бюджетам бюджетной системы Российской Федерации </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27 322,0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26 594,0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000 2 02 15001 00 0000 150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27 322,0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26 594,0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912 2 02 15001 14 0000 150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27 322,0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26 594,0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lastRenderedPageBreak/>
              <w:t>000 2 02 20000 00 0000 150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59 744,5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64 303,4</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000 2 02 20216 00 0000 150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 xml:space="preserve">Субсидии бюджетам на осуществление дорожной деятельности в </w:t>
            </w:r>
            <w:proofErr w:type="spellStart"/>
            <w:r w:rsidRPr="002A335C">
              <w:rPr>
                <w:color w:val="000000"/>
                <w:sz w:val="18"/>
                <w:szCs w:val="18"/>
              </w:rPr>
              <w:t>отноршении</w:t>
            </w:r>
            <w:proofErr w:type="spellEnd"/>
            <w:r w:rsidRPr="002A335C">
              <w:rPr>
                <w:color w:val="000000"/>
                <w:sz w:val="18"/>
                <w:szCs w:val="18"/>
              </w:rPr>
              <w:t xml:space="preserve">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25 634,0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24 460,0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936 2 02 20216 14 0000 150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25 634,0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24 460,0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000 2 02 25511 00 0000 150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Субсидии бюджетам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5 093,7</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936 2 02 25511 14 0000 150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Субсидии бюджетам муниципальных округов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5 093,7</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000 2 02 25519 00 0000 150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Субсидии бюджетам на поддержку отрасли культуры</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44,3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44,1</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936 2 02 25519 14 0000 150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Субсидии бюджетам муниципальных округов на поддержку отрасли культуры</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44,3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44,1</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000 2 02 25599 00 0000 150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Субсидии бюджетам на подготовку проектов межевания земельных участков и на проведение кадастровых работ</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1 915,0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2 309,4</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936 2 02 25599 14 0000 150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1 915,0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2 309,4</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000 2 02 29999 00 0000 150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Прочие субсидии</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32 151,2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32 396,2</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000 2 02 29999 14 0000 150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Прочие субсидии бюджетам муниципальных округов</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32 151,2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32 396,2</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903 2 02 29999 14 0000 150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Прочие субсидии бюджетам муниципальных округов</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112,5</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112,5</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912 2 02 29999 14 0000 150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Прочие субсидии бюджетам муниципальных округов</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31 843,0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32 088,0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936 2 02 29999 14 0000 150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Прочие субсидии бюджетам муниципальных округов</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195,7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195,7</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000 2 02 30000 00 0000 150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 xml:space="preserve">Субвенции бюджетам </w:t>
            </w:r>
            <w:proofErr w:type="spellStart"/>
            <w:r w:rsidRPr="002A335C">
              <w:rPr>
                <w:color w:val="000000"/>
                <w:sz w:val="18"/>
                <w:szCs w:val="18"/>
              </w:rPr>
              <w:t>бюджетнойц</w:t>
            </w:r>
            <w:proofErr w:type="spellEnd"/>
            <w:r w:rsidRPr="002A335C">
              <w:rPr>
                <w:color w:val="000000"/>
                <w:sz w:val="18"/>
                <w:szCs w:val="18"/>
              </w:rPr>
              <w:t xml:space="preserve"> </w:t>
            </w:r>
            <w:proofErr w:type="gramStart"/>
            <w:r w:rsidRPr="002A335C">
              <w:rPr>
                <w:color w:val="000000"/>
                <w:sz w:val="18"/>
                <w:szCs w:val="18"/>
              </w:rPr>
              <w:t>системы  Российской</w:t>
            </w:r>
            <w:proofErr w:type="gramEnd"/>
            <w:r w:rsidRPr="002A335C">
              <w:rPr>
                <w:color w:val="000000"/>
                <w:sz w:val="18"/>
                <w:szCs w:val="18"/>
              </w:rPr>
              <w:t xml:space="preserve">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19 581,3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19 675,0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000 2 02 30024 00 0000 150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 xml:space="preserve">Субвенции </w:t>
            </w:r>
            <w:proofErr w:type="gramStart"/>
            <w:r w:rsidRPr="002A335C">
              <w:rPr>
                <w:color w:val="000000"/>
                <w:sz w:val="18"/>
                <w:szCs w:val="18"/>
              </w:rPr>
              <w:t>местным  бюджетам</w:t>
            </w:r>
            <w:proofErr w:type="gramEnd"/>
            <w:r w:rsidRPr="002A335C">
              <w:rPr>
                <w:color w:val="000000"/>
                <w:sz w:val="18"/>
                <w:szCs w:val="18"/>
              </w:rPr>
              <w:t xml:space="preserve"> на     </w:t>
            </w:r>
            <w:proofErr w:type="spellStart"/>
            <w:r w:rsidRPr="002A335C">
              <w:rPr>
                <w:color w:val="000000"/>
                <w:sz w:val="18"/>
                <w:szCs w:val="18"/>
              </w:rPr>
              <w:t>выполнениеие</w:t>
            </w:r>
            <w:proofErr w:type="spellEnd"/>
            <w:r w:rsidRPr="002A335C">
              <w:rPr>
                <w:color w:val="000000"/>
                <w:sz w:val="18"/>
                <w:szCs w:val="18"/>
              </w:rPr>
              <w:t xml:space="preserve"> передаваемых полномочий субъектов Российской Федерации  </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3 314,4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3 397,7</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903 2 02 30024 14 0000 150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2 311,0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2 394,0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936 2 02 30024 14 0000 150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1 003,4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1 003,7</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000 2 02 30027 00 0000 150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4 373,0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4 373,0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903 2 02 30027 14 0000 150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4 373,0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4 373,0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000 2 02 30029 00 0000 150</w:t>
            </w:r>
          </w:p>
        </w:tc>
        <w:tc>
          <w:tcPr>
            <w:tcW w:w="7371" w:type="dxa"/>
            <w:gridSpan w:val="2"/>
            <w:tcBorders>
              <w:top w:val="single" w:sz="8" w:space="0" w:color="auto"/>
              <w:left w:val="single" w:sz="8" w:space="0" w:color="auto"/>
              <w:bottom w:val="single" w:sz="8" w:space="0" w:color="auto"/>
              <w:right w:val="single" w:sz="8" w:space="0" w:color="auto"/>
            </w:tcBorders>
            <w:shd w:val="clear" w:color="auto" w:fill="auto"/>
            <w:hideMark/>
          </w:tcPr>
          <w:p w:rsidR="002A335C" w:rsidRPr="002A335C" w:rsidRDefault="002A335C" w:rsidP="002A335C">
            <w:pPr>
              <w:jc w:val="both"/>
              <w:rPr>
                <w:sz w:val="18"/>
                <w:szCs w:val="18"/>
              </w:rPr>
            </w:pPr>
            <w:r w:rsidRPr="002A335C">
              <w:rPr>
                <w:sz w:val="18"/>
                <w:szCs w:val="18"/>
              </w:rPr>
              <w:t xml:space="preserve">Субвенции </w:t>
            </w:r>
            <w:proofErr w:type="gramStart"/>
            <w:r w:rsidRPr="002A335C">
              <w:rPr>
                <w:sz w:val="18"/>
                <w:szCs w:val="18"/>
              </w:rPr>
              <w:t>бюджетам  на</w:t>
            </w:r>
            <w:proofErr w:type="gramEnd"/>
            <w:r w:rsidRPr="002A335C">
              <w:rPr>
                <w:sz w:val="18"/>
                <w:szCs w:val="18"/>
              </w:rPr>
              <w:t xml:space="preserve">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639,0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639,0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903 2 02 30029 14 0000 150</w:t>
            </w:r>
          </w:p>
        </w:tc>
        <w:tc>
          <w:tcPr>
            <w:tcW w:w="7371" w:type="dxa"/>
            <w:gridSpan w:val="2"/>
            <w:tcBorders>
              <w:top w:val="single" w:sz="4" w:space="0" w:color="auto"/>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639,0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639,0</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rsidR="002A335C" w:rsidRPr="002A335C" w:rsidRDefault="002A335C" w:rsidP="002A335C">
            <w:pPr>
              <w:jc w:val="center"/>
              <w:rPr>
                <w:color w:val="000000"/>
                <w:sz w:val="18"/>
                <w:szCs w:val="18"/>
              </w:rPr>
            </w:pPr>
            <w:r w:rsidRPr="002A335C">
              <w:rPr>
                <w:color w:val="000000"/>
                <w:sz w:val="18"/>
                <w:szCs w:val="18"/>
              </w:rPr>
              <w:t>936 2 02 35082 00 0000 150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627,1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627,1</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rsidR="002A335C" w:rsidRPr="002A335C" w:rsidRDefault="002A335C" w:rsidP="002A335C">
            <w:pPr>
              <w:jc w:val="center"/>
              <w:rPr>
                <w:color w:val="000000"/>
                <w:sz w:val="18"/>
                <w:szCs w:val="18"/>
              </w:rPr>
            </w:pPr>
            <w:r w:rsidRPr="002A335C">
              <w:rPr>
                <w:color w:val="000000"/>
                <w:sz w:val="18"/>
                <w:szCs w:val="18"/>
              </w:rPr>
              <w:t>936 2 02 35082 14 0000 150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 xml:space="preserve">Субвенции бюджетам муниципальных округов на предоставление жилых помещений </w:t>
            </w:r>
            <w:r w:rsidRPr="002A335C">
              <w:rPr>
                <w:color w:val="000000"/>
                <w:sz w:val="18"/>
                <w:szCs w:val="18"/>
              </w:rPr>
              <w:lastRenderedPageBreak/>
              <w:t>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lastRenderedPageBreak/>
              <w:t>627,1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627,1</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000 2 02 35118 00 0000 150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295,3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305,8</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936 2 02 35118 14 0000 150</w:t>
            </w:r>
          </w:p>
        </w:tc>
        <w:tc>
          <w:tcPr>
            <w:tcW w:w="7371" w:type="dxa"/>
            <w:gridSpan w:val="2"/>
            <w:tcBorders>
              <w:top w:val="nil"/>
              <w:left w:val="nil"/>
              <w:bottom w:val="single" w:sz="4" w:space="0" w:color="auto"/>
              <w:right w:val="single" w:sz="4" w:space="0" w:color="auto"/>
            </w:tcBorders>
            <w:shd w:val="clear" w:color="000000" w:fill="FFFFFF"/>
            <w:hideMark/>
          </w:tcPr>
          <w:p w:rsidR="002A335C" w:rsidRPr="002A335C" w:rsidRDefault="002A335C" w:rsidP="002A335C">
            <w:pPr>
              <w:jc w:val="both"/>
              <w:rPr>
                <w:color w:val="000000"/>
                <w:sz w:val="18"/>
                <w:szCs w:val="18"/>
              </w:rPr>
            </w:pPr>
            <w:r w:rsidRPr="002A335C">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295,3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305,8</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000 2 02 35120 00 0000 150</w:t>
            </w:r>
          </w:p>
        </w:tc>
        <w:tc>
          <w:tcPr>
            <w:tcW w:w="7371" w:type="dxa"/>
            <w:gridSpan w:val="2"/>
            <w:tcBorders>
              <w:top w:val="nil"/>
              <w:left w:val="nil"/>
              <w:bottom w:val="nil"/>
              <w:right w:val="nil"/>
            </w:tcBorders>
            <w:shd w:val="clear" w:color="auto" w:fill="auto"/>
            <w:vAlign w:val="bottom"/>
            <w:hideMark/>
          </w:tcPr>
          <w:p w:rsidR="002A335C" w:rsidRPr="002A335C" w:rsidRDefault="002A335C" w:rsidP="002A335C">
            <w:pPr>
              <w:rPr>
                <w:sz w:val="18"/>
                <w:szCs w:val="18"/>
              </w:rPr>
            </w:pPr>
            <w:r w:rsidRPr="002A335C">
              <w:rPr>
                <w:sz w:val="18"/>
                <w:szCs w:val="18"/>
              </w:rPr>
              <w:t xml:space="preserve">Субвенции бюджетам на осуществление полномочий по </w:t>
            </w:r>
            <w:proofErr w:type="gramStart"/>
            <w:r w:rsidRPr="002A335C">
              <w:rPr>
                <w:sz w:val="18"/>
                <w:szCs w:val="18"/>
              </w:rPr>
              <w:t>составлению  (</w:t>
            </w:r>
            <w:proofErr w:type="gramEnd"/>
            <w:r w:rsidRPr="002A335C">
              <w:rPr>
                <w:sz w:val="18"/>
                <w:szCs w:val="18"/>
              </w:rPr>
              <w:t>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0,4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0,3</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936 2 02 35120 14 0000 150</w:t>
            </w:r>
          </w:p>
        </w:tc>
        <w:tc>
          <w:tcPr>
            <w:tcW w:w="7371" w:type="dxa"/>
            <w:gridSpan w:val="2"/>
            <w:tcBorders>
              <w:top w:val="single" w:sz="4" w:space="0" w:color="auto"/>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0,4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0,3</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000 2 02 39999 00 0000 150</w:t>
            </w:r>
          </w:p>
        </w:tc>
        <w:tc>
          <w:tcPr>
            <w:tcW w:w="7371" w:type="dxa"/>
            <w:gridSpan w:val="2"/>
            <w:tcBorders>
              <w:top w:val="nil"/>
              <w:left w:val="nil"/>
              <w:bottom w:val="single" w:sz="4" w:space="0" w:color="auto"/>
              <w:right w:val="single" w:sz="4" w:space="0" w:color="auto"/>
            </w:tcBorders>
            <w:shd w:val="clear" w:color="auto" w:fill="auto"/>
            <w:vAlign w:val="bottom"/>
            <w:hideMark/>
          </w:tcPr>
          <w:p w:rsidR="002A335C" w:rsidRPr="002A335C" w:rsidRDefault="002A335C" w:rsidP="002A335C">
            <w:pPr>
              <w:rPr>
                <w:color w:val="000000"/>
                <w:sz w:val="18"/>
                <w:szCs w:val="18"/>
              </w:rPr>
            </w:pPr>
            <w:r w:rsidRPr="002A335C">
              <w:rPr>
                <w:color w:val="000000"/>
                <w:sz w:val="18"/>
                <w:szCs w:val="18"/>
              </w:rPr>
              <w:t>Прочие субвенции бюджетам муниципальных образований</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10 332,1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10 332,1</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color w:val="000000"/>
                <w:sz w:val="18"/>
                <w:szCs w:val="18"/>
              </w:rPr>
            </w:pPr>
            <w:r w:rsidRPr="002A335C">
              <w:rPr>
                <w:color w:val="000000"/>
                <w:sz w:val="18"/>
                <w:szCs w:val="18"/>
              </w:rPr>
              <w:t>903 2 02 39999 14 0000 150</w:t>
            </w:r>
          </w:p>
        </w:tc>
        <w:tc>
          <w:tcPr>
            <w:tcW w:w="7371" w:type="dxa"/>
            <w:gridSpan w:val="2"/>
            <w:tcBorders>
              <w:top w:val="nil"/>
              <w:left w:val="nil"/>
              <w:bottom w:val="single" w:sz="4" w:space="0" w:color="auto"/>
              <w:right w:val="single" w:sz="4" w:space="0" w:color="auto"/>
            </w:tcBorders>
            <w:shd w:val="clear" w:color="000000" w:fill="FFFFFF"/>
            <w:noWrap/>
            <w:hideMark/>
          </w:tcPr>
          <w:p w:rsidR="002A335C" w:rsidRPr="002A335C" w:rsidRDefault="002A335C" w:rsidP="002A335C">
            <w:pPr>
              <w:jc w:val="both"/>
              <w:rPr>
                <w:color w:val="000000"/>
                <w:sz w:val="18"/>
                <w:szCs w:val="18"/>
              </w:rPr>
            </w:pPr>
            <w:r w:rsidRPr="002A335C">
              <w:rPr>
                <w:color w:val="000000"/>
                <w:sz w:val="18"/>
                <w:szCs w:val="18"/>
              </w:rPr>
              <w:t>Прочие субвенции бюджетам муниципальных округов</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10 332,1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color w:val="000000"/>
                <w:sz w:val="18"/>
                <w:szCs w:val="18"/>
              </w:rPr>
            </w:pPr>
            <w:r w:rsidRPr="002A335C">
              <w:rPr>
                <w:color w:val="000000"/>
                <w:sz w:val="18"/>
                <w:szCs w:val="18"/>
              </w:rPr>
              <w:t>10 332,1</w:t>
            </w:r>
          </w:p>
        </w:tc>
      </w:tr>
      <w:tr w:rsidR="002A335C" w:rsidRPr="002A335C" w:rsidTr="002A335C">
        <w:trPr>
          <w:gridAfter w:val="1"/>
          <w:wAfter w:w="426" w:type="dxa"/>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A335C" w:rsidRPr="002A335C" w:rsidRDefault="002A335C" w:rsidP="002A335C">
            <w:pPr>
              <w:rPr>
                <w:b/>
                <w:bCs/>
                <w:color w:val="000000"/>
                <w:sz w:val="18"/>
                <w:szCs w:val="18"/>
              </w:rPr>
            </w:pPr>
            <w:r w:rsidRPr="002A335C">
              <w:rPr>
                <w:b/>
                <w:bCs/>
                <w:color w:val="000000"/>
                <w:sz w:val="18"/>
                <w:szCs w:val="18"/>
              </w:rPr>
              <w:t> </w:t>
            </w: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rPr>
                <w:b/>
                <w:bCs/>
                <w:color w:val="000000"/>
                <w:sz w:val="18"/>
                <w:szCs w:val="18"/>
              </w:rPr>
            </w:pPr>
            <w:r w:rsidRPr="002A335C">
              <w:rPr>
                <w:b/>
                <w:bCs/>
                <w:color w:val="000000"/>
                <w:sz w:val="18"/>
                <w:szCs w:val="18"/>
              </w:rPr>
              <w:t>ВСЕГО ДОХОДОВ</w:t>
            </w:r>
          </w:p>
        </w:tc>
        <w:tc>
          <w:tcPr>
            <w:tcW w:w="2126" w:type="dxa"/>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b/>
                <w:bCs/>
                <w:color w:val="000000"/>
                <w:sz w:val="18"/>
                <w:szCs w:val="18"/>
              </w:rPr>
            </w:pPr>
            <w:r w:rsidRPr="002A335C">
              <w:rPr>
                <w:b/>
                <w:bCs/>
                <w:color w:val="000000"/>
                <w:sz w:val="18"/>
                <w:szCs w:val="18"/>
              </w:rPr>
              <w:t>170 873,6</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A335C" w:rsidRPr="002A335C" w:rsidRDefault="002A335C" w:rsidP="002A335C">
            <w:pPr>
              <w:jc w:val="center"/>
              <w:rPr>
                <w:b/>
                <w:bCs/>
                <w:color w:val="000000"/>
                <w:sz w:val="18"/>
                <w:szCs w:val="18"/>
              </w:rPr>
            </w:pPr>
            <w:r w:rsidRPr="002A335C">
              <w:rPr>
                <w:b/>
                <w:bCs/>
                <w:color w:val="000000"/>
                <w:sz w:val="18"/>
                <w:szCs w:val="18"/>
              </w:rPr>
              <w:t>177 298,5</w:t>
            </w:r>
          </w:p>
        </w:tc>
      </w:tr>
      <w:tr w:rsidR="002A335C" w:rsidRPr="002A335C" w:rsidTr="002A335C">
        <w:trPr>
          <w:gridAfter w:val="1"/>
          <w:wAfter w:w="426" w:type="dxa"/>
          <w:trHeight w:val="20"/>
        </w:trPr>
        <w:tc>
          <w:tcPr>
            <w:tcW w:w="2552" w:type="dxa"/>
            <w:tcBorders>
              <w:top w:val="nil"/>
              <w:left w:val="nil"/>
              <w:bottom w:val="nil"/>
              <w:right w:val="nil"/>
            </w:tcBorders>
            <w:shd w:val="clear" w:color="auto" w:fill="auto"/>
            <w:noWrap/>
            <w:vAlign w:val="bottom"/>
            <w:hideMark/>
          </w:tcPr>
          <w:p w:rsidR="002A335C" w:rsidRPr="002A335C" w:rsidRDefault="002A335C" w:rsidP="002A335C">
            <w:pPr>
              <w:jc w:val="center"/>
              <w:rPr>
                <w:b/>
                <w:bCs/>
                <w:color w:val="000000"/>
                <w:sz w:val="18"/>
                <w:szCs w:val="18"/>
              </w:rPr>
            </w:pPr>
          </w:p>
        </w:tc>
        <w:tc>
          <w:tcPr>
            <w:tcW w:w="7371" w:type="dxa"/>
            <w:gridSpan w:val="2"/>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2126"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1559" w:type="dxa"/>
            <w:gridSpan w:val="2"/>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r>
      <w:tr w:rsidR="002A335C" w:rsidRPr="002A335C" w:rsidTr="002A335C">
        <w:trPr>
          <w:gridAfter w:val="1"/>
          <w:wAfter w:w="426" w:type="dxa"/>
          <w:trHeight w:val="255"/>
        </w:trPr>
        <w:tc>
          <w:tcPr>
            <w:tcW w:w="2552"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7371" w:type="dxa"/>
            <w:gridSpan w:val="2"/>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2126" w:type="dxa"/>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c>
          <w:tcPr>
            <w:tcW w:w="1559" w:type="dxa"/>
            <w:gridSpan w:val="2"/>
            <w:tcBorders>
              <w:top w:val="nil"/>
              <w:left w:val="nil"/>
              <w:bottom w:val="nil"/>
              <w:right w:val="nil"/>
            </w:tcBorders>
            <w:shd w:val="clear" w:color="auto" w:fill="auto"/>
            <w:noWrap/>
            <w:vAlign w:val="bottom"/>
            <w:hideMark/>
          </w:tcPr>
          <w:p w:rsidR="002A335C" w:rsidRPr="002A335C" w:rsidRDefault="002A335C" w:rsidP="002A335C">
            <w:pPr>
              <w:rPr>
                <w:sz w:val="20"/>
                <w:szCs w:val="20"/>
              </w:rPr>
            </w:pPr>
          </w:p>
        </w:tc>
      </w:tr>
    </w:tbl>
    <w:p w:rsidR="002A335C" w:rsidRDefault="002A335C">
      <w:pPr>
        <w:spacing w:after="160" w:line="259" w:lineRule="auto"/>
        <w:rPr>
          <w:rFonts w:ascii="Times New Roman CYR" w:hAnsi="Times New Roman CYR" w:cs="Times New Roman CYR"/>
          <w:b/>
          <w:bCs/>
          <w:color w:val="000000"/>
        </w:rPr>
      </w:pPr>
    </w:p>
    <w:tbl>
      <w:tblPr>
        <w:tblW w:w="0" w:type="auto"/>
        <w:tblInd w:w="78" w:type="dxa"/>
        <w:tblLayout w:type="fixed"/>
        <w:tblLook w:val="0000" w:firstRow="0" w:lastRow="0" w:firstColumn="0" w:lastColumn="0" w:noHBand="0" w:noVBand="0"/>
      </w:tblPr>
      <w:tblGrid>
        <w:gridCol w:w="2398"/>
        <w:gridCol w:w="4840"/>
        <w:gridCol w:w="2556"/>
        <w:gridCol w:w="915"/>
        <w:gridCol w:w="1073"/>
        <w:gridCol w:w="1135"/>
        <w:gridCol w:w="1166"/>
      </w:tblGrid>
      <w:tr w:rsidR="002A335C" w:rsidTr="002A335C">
        <w:tblPrEx>
          <w:tblCellMar>
            <w:top w:w="0" w:type="dxa"/>
            <w:bottom w:w="0" w:type="dxa"/>
          </w:tblCellMar>
        </w:tblPrEx>
        <w:trPr>
          <w:trHeight w:val="305"/>
        </w:trPr>
        <w:tc>
          <w:tcPr>
            <w:tcW w:w="2398" w:type="dxa"/>
            <w:tcBorders>
              <w:top w:val="nil"/>
              <w:left w:val="nil"/>
              <w:bottom w:val="nil"/>
              <w:right w:val="nil"/>
            </w:tcBorders>
          </w:tcPr>
          <w:p w:rsidR="002A335C" w:rsidRDefault="00A67DD2" w:rsidP="00A67DD2">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                                                                                                      </w:t>
            </w:r>
            <w:r w:rsidR="002A335C">
              <w:rPr>
                <w:rFonts w:eastAsiaTheme="minorHAnsi"/>
                <w:b/>
                <w:bCs/>
                <w:color w:val="000000"/>
                <w:lang w:eastAsia="en-US"/>
              </w:rPr>
              <w:t>РЕЕСТР</w:t>
            </w:r>
          </w:p>
        </w:tc>
        <w:tc>
          <w:tcPr>
            <w:tcW w:w="4840" w:type="dxa"/>
            <w:tcBorders>
              <w:top w:val="nil"/>
              <w:left w:val="nil"/>
              <w:bottom w:val="nil"/>
              <w:right w:val="nil"/>
            </w:tcBorders>
          </w:tcPr>
          <w:p w:rsidR="002A335C" w:rsidRDefault="002A335C" w:rsidP="00A67DD2">
            <w:pPr>
              <w:autoSpaceDE w:val="0"/>
              <w:autoSpaceDN w:val="0"/>
              <w:adjustRightInd w:val="0"/>
              <w:jc w:val="center"/>
              <w:rPr>
                <w:rFonts w:eastAsiaTheme="minorHAnsi"/>
                <w:b/>
                <w:bCs/>
                <w:color w:val="000000"/>
                <w:lang w:eastAsia="en-US"/>
              </w:rPr>
            </w:pPr>
          </w:p>
        </w:tc>
        <w:tc>
          <w:tcPr>
            <w:tcW w:w="2556" w:type="dxa"/>
            <w:tcBorders>
              <w:top w:val="nil"/>
              <w:left w:val="nil"/>
              <w:bottom w:val="nil"/>
              <w:right w:val="nil"/>
            </w:tcBorders>
          </w:tcPr>
          <w:p w:rsidR="002A335C" w:rsidRDefault="002A335C" w:rsidP="00A67DD2">
            <w:pPr>
              <w:autoSpaceDE w:val="0"/>
              <w:autoSpaceDN w:val="0"/>
              <w:adjustRightInd w:val="0"/>
              <w:jc w:val="center"/>
              <w:rPr>
                <w:rFonts w:eastAsiaTheme="minorHAnsi"/>
                <w:b/>
                <w:bCs/>
                <w:color w:val="000000"/>
                <w:lang w:eastAsia="en-US"/>
              </w:rPr>
            </w:pP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c>
          <w:tcPr>
            <w:tcW w:w="1073"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c>
          <w:tcPr>
            <w:tcW w:w="1135"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c>
          <w:tcPr>
            <w:tcW w:w="1166"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r>
      <w:tr w:rsidR="002A335C" w:rsidTr="002A335C">
        <w:tblPrEx>
          <w:tblCellMar>
            <w:top w:w="0" w:type="dxa"/>
            <w:bottom w:w="0" w:type="dxa"/>
          </w:tblCellMar>
        </w:tblPrEx>
        <w:trPr>
          <w:trHeight w:val="305"/>
        </w:trPr>
        <w:tc>
          <w:tcPr>
            <w:tcW w:w="2398" w:type="dxa"/>
            <w:gridSpan w:val="3"/>
            <w:tcBorders>
              <w:top w:val="nil"/>
              <w:left w:val="nil"/>
              <w:bottom w:val="nil"/>
              <w:right w:val="nil"/>
            </w:tcBorders>
          </w:tcPr>
          <w:p w:rsidR="002A335C" w:rsidRDefault="002A335C" w:rsidP="00A67DD2">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источников доходов   бюджета </w:t>
            </w:r>
            <w:proofErr w:type="spellStart"/>
            <w:r>
              <w:rPr>
                <w:rFonts w:eastAsiaTheme="minorHAnsi"/>
                <w:b/>
                <w:bCs/>
                <w:color w:val="000000"/>
                <w:lang w:eastAsia="en-US"/>
              </w:rPr>
              <w:t>Кикнурского</w:t>
            </w:r>
            <w:proofErr w:type="spellEnd"/>
            <w:r>
              <w:rPr>
                <w:rFonts w:eastAsiaTheme="minorHAnsi"/>
                <w:b/>
                <w:bCs/>
                <w:color w:val="000000"/>
                <w:lang w:eastAsia="en-US"/>
              </w:rPr>
              <w:t xml:space="preserve"> муниципального округа</w:t>
            </w: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c>
          <w:tcPr>
            <w:tcW w:w="1073"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c>
          <w:tcPr>
            <w:tcW w:w="1135"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c>
          <w:tcPr>
            <w:tcW w:w="1166"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r>
      <w:tr w:rsidR="002A335C" w:rsidTr="002A335C">
        <w:tblPrEx>
          <w:tblCellMar>
            <w:top w:w="0" w:type="dxa"/>
            <w:bottom w:w="0" w:type="dxa"/>
          </w:tblCellMar>
        </w:tblPrEx>
        <w:trPr>
          <w:trHeight w:val="305"/>
        </w:trPr>
        <w:tc>
          <w:tcPr>
            <w:tcW w:w="2398" w:type="dxa"/>
            <w:gridSpan w:val="2"/>
            <w:tcBorders>
              <w:top w:val="nil"/>
              <w:left w:val="nil"/>
              <w:bottom w:val="nil"/>
              <w:right w:val="nil"/>
            </w:tcBorders>
          </w:tcPr>
          <w:p w:rsidR="002A335C" w:rsidRDefault="002A335C" w:rsidP="00A67DD2">
            <w:pPr>
              <w:autoSpaceDE w:val="0"/>
              <w:autoSpaceDN w:val="0"/>
              <w:adjustRightInd w:val="0"/>
              <w:jc w:val="center"/>
              <w:rPr>
                <w:rFonts w:eastAsiaTheme="minorHAnsi"/>
                <w:b/>
                <w:bCs/>
                <w:color w:val="000000"/>
                <w:lang w:eastAsia="en-US"/>
              </w:rPr>
            </w:pPr>
            <w:r>
              <w:rPr>
                <w:rFonts w:eastAsiaTheme="minorHAnsi"/>
                <w:b/>
                <w:bCs/>
                <w:color w:val="000000"/>
                <w:lang w:eastAsia="en-US"/>
              </w:rPr>
              <w:t>на 2023 год и плановый период 2024 и 2025 годов</w:t>
            </w:r>
          </w:p>
        </w:tc>
        <w:tc>
          <w:tcPr>
            <w:tcW w:w="2556" w:type="dxa"/>
            <w:tcBorders>
              <w:top w:val="nil"/>
              <w:left w:val="nil"/>
              <w:bottom w:val="nil"/>
              <w:right w:val="nil"/>
            </w:tcBorders>
          </w:tcPr>
          <w:p w:rsidR="002A335C" w:rsidRDefault="002A335C" w:rsidP="00A67DD2">
            <w:pPr>
              <w:autoSpaceDE w:val="0"/>
              <w:autoSpaceDN w:val="0"/>
              <w:adjustRightInd w:val="0"/>
              <w:jc w:val="center"/>
              <w:rPr>
                <w:rFonts w:eastAsiaTheme="minorHAnsi"/>
                <w:b/>
                <w:bCs/>
                <w:color w:val="000000"/>
                <w:lang w:eastAsia="en-US"/>
              </w:rPr>
            </w:pP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c>
          <w:tcPr>
            <w:tcW w:w="1073"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c>
          <w:tcPr>
            <w:tcW w:w="1135"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c>
          <w:tcPr>
            <w:tcW w:w="1166" w:type="dxa"/>
            <w:tcBorders>
              <w:top w:val="nil"/>
              <w:left w:val="nil"/>
              <w:bottom w:val="nil"/>
              <w:right w:val="nil"/>
            </w:tcBorders>
          </w:tcPr>
          <w:p w:rsidR="002A335C" w:rsidRDefault="002A335C">
            <w:pPr>
              <w:autoSpaceDE w:val="0"/>
              <w:autoSpaceDN w:val="0"/>
              <w:adjustRightInd w:val="0"/>
              <w:jc w:val="center"/>
              <w:rPr>
                <w:rFonts w:eastAsiaTheme="minorHAnsi"/>
                <w:b/>
                <w:bCs/>
                <w:color w:val="000000"/>
                <w:lang w:eastAsia="en-US"/>
              </w:rPr>
            </w:pPr>
          </w:p>
        </w:tc>
      </w:tr>
      <w:tr w:rsidR="002A335C" w:rsidTr="002A335C">
        <w:tblPrEx>
          <w:tblCellMar>
            <w:top w:w="0" w:type="dxa"/>
            <w:bottom w:w="0" w:type="dxa"/>
          </w:tblCellMar>
        </w:tblPrEx>
        <w:trPr>
          <w:trHeight w:val="247"/>
        </w:trPr>
        <w:tc>
          <w:tcPr>
            <w:tcW w:w="2398" w:type="dxa"/>
            <w:tcBorders>
              <w:top w:val="nil"/>
              <w:left w:val="nil"/>
              <w:bottom w:val="nil"/>
              <w:right w:val="nil"/>
            </w:tcBorders>
          </w:tcPr>
          <w:p w:rsidR="002A335C" w:rsidRDefault="002A335C" w:rsidP="00A67DD2">
            <w:pPr>
              <w:autoSpaceDE w:val="0"/>
              <w:autoSpaceDN w:val="0"/>
              <w:adjustRightInd w:val="0"/>
              <w:jc w:val="center"/>
              <w:rPr>
                <w:rFonts w:ascii="Arial" w:eastAsiaTheme="minorHAnsi" w:hAnsi="Arial" w:cs="Arial"/>
                <w:color w:val="000000"/>
                <w:sz w:val="20"/>
                <w:szCs w:val="20"/>
                <w:lang w:eastAsia="en-US"/>
              </w:rPr>
            </w:pPr>
          </w:p>
        </w:tc>
        <w:tc>
          <w:tcPr>
            <w:tcW w:w="4840" w:type="dxa"/>
            <w:tcBorders>
              <w:top w:val="nil"/>
              <w:left w:val="nil"/>
              <w:bottom w:val="nil"/>
              <w:right w:val="nil"/>
            </w:tcBorders>
          </w:tcPr>
          <w:p w:rsidR="002A335C" w:rsidRDefault="002A335C" w:rsidP="00A67DD2">
            <w:pPr>
              <w:autoSpaceDE w:val="0"/>
              <w:autoSpaceDN w:val="0"/>
              <w:adjustRightInd w:val="0"/>
              <w:jc w:val="center"/>
              <w:rPr>
                <w:rFonts w:ascii="Arial" w:eastAsiaTheme="minorHAnsi" w:hAnsi="Arial" w:cs="Arial"/>
                <w:color w:val="000000"/>
                <w:sz w:val="20"/>
                <w:szCs w:val="20"/>
                <w:lang w:eastAsia="en-US"/>
              </w:rPr>
            </w:pPr>
          </w:p>
        </w:tc>
        <w:tc>
          <w:tcPr>
            <w:tcW w:w="2556" w:type="dxa"/>
            <w:tcBorders>
              <w:top w:val="nil"/>
              <w:left w:val="nil"/>
              <w:bottom w:val="nil"/>
              <w:right w:val="nil"/>
            </w:tcBorders>
          </w:tcPr>
          <w:p w:rsidR="002A335C" w:rsidRDefault="002A335C" w:rsidP="00A67DD2">
            <w:pPr>
              <w:autoSpaceDE w:val="0"/>
              <w:autoSpaceDN w:val="0"/>
              <w:adjustRightInd w:val="0"/>
              <w:jc w:val="center"/>
              <w:rPr>
                <w:rFonts w:ascii="Arial" w:eastAsiaTheme="minorHAnsi" w:hAnsi="Arial" w:cs="Arial"/>
                <w:color w:val="000000"/>
                <w:sz w:val="20"/>
                <w:szCs w:val="20"/>
                <w:lang w:eastAsia="en-US"/>
              </w:rPr>
            </w:pPr>
          </w:p>
        </w:tc>
        <w:tc>
          <w:tcPr>
            <w:tcW w:w="91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66"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r>
      <w:tr w:rsidR="002A335C" w:rsidTr="002A335C">
        <w:tblPrEx>
          <w:tblCellMar>
            <w:top w:w="0" w:type="dxa"/>
            <w:bottom w:w="0" w:type="dxa"/>
          </w:tblCellMar>
        </w:tblPrEx>
        <w:trPr>
          <w:trHeight w:val="319"/>
        </w:trPr>
        <w:tc>
          <w:tcPr>
            <w:tcW w:w="2398" w:type="dxa"/>
            <w:tcBorders>
              <w:top w:val="nil"/>
              <w:left w:val="nil"/>
              <w:bottom w:val="nil"/>
              <w:right w:val="nil"/>
            </w:tcBorders>
          </w:tcPr>
          <w:p w:rsidR="002A335C" w:rsidRDefault="002A335C" w:rsidP="00A67DD2">
            <w:pPr>
              <w:autoSpaceDE w:val="0"/>
              <w:autoSpaceDN w:val="0"/>
              <w:adjustRightInd w:val="0"/>
              <w:jc w:val="center"/>
              <w:rPr>
                <w:rFonts w:eastAsiaTheme="minorHAnsi"/>
                <w:color w:val="000000"/>
                <w:lang w:eastAsia="en-US"/>
              </w:rPr>
            </w:pPr>
          </w:p>
        </w:tc>
        <w:tc>
          <w:tcPr>
            <w:tcW w:w="4840" w:type="dxa"/>
            <w:tcBorders>
              <w:top w:val="nil"/>
              <w:left w:val="nil"/>
              <w:bottom w:val="nil"/>
              <w:right w:val="nil"/>
            </w:tcBorders>
          </w:tcPr>
          <w:p w:rsidR="002A335C" w:rsidRDefault="002A335C" w:rsidP="00A67DD2">
            <w:pPr>
              <w:autoSpaceDE w:val="0"/>
              <w:autoSpaceDN w:val="0"/>
              <w:adjustRightInd w:val="0"/>
              <w:jc w:val="center"/>
              <w:rPr>
                <w:rFonts w:eastAsiaTheme="minorHAnsi"/>
                <w:color w:val="000000"/>
                <w:lang w:eastAsia="en-US"/>
              </w:rPr>
            </w:pPr>
            <w:r>
              <w:rPr>
                <w:rFonts w:eastAsiaTheme="minorHAnsi"/>
                <w:color w:val="000000"/>
                <w:lang w:eastAsia="en-US"/>
              </w:rPr>
              <w:t>на " 01 " ноября    2022 г.</w:t>
            </w:r>
          </w:p>
        </w:tc>
        <w:tc>
          <w:tcPr>
            <w:tcW w:w="2556" w:type="dxa"/>
            <w:tcBorders>
              <w:top w:val="nil"/>
              <w:left w:val="nil"/>
              <w:bottom w:val="nil"/>
              <w:right w:val="nil"/>
            </w:tcBorders>
          </w:tcPr>
          <w:p w:rsidR="002A335C" w:rsidRDefault="002A335C" w:rsidP="00A67DD2">
            <w:pPr>
              <w:autoSpaceDE w:val="0"/>
              <w:autoSpaceDN w:val="0"/>
              <w:adjustRightInd w:val="0"/>
              <w:jc w:val="center"/>
              <w:rPr>
                <w:rFonts w:eastAsiaTheme="minorHAnsi"/>
                <w:color w:val="000000"/>
                <w:lang w:eastAsia="en-US"/>
              </w:rPr>
            </w:pP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color w:val="000000"/>
                <w:lang w:eastAsia="en-US"/>
              </w:rPr>
            </w:pPr>
          </w:p>
        </w:tc>
        <w:tc>
          <w:tcPr>
            <w:tcW w:w="1073" w:type="dxa"/>
            <w:tcBorders>
              <w:top w:val="nil"/>
              <w:left w:val="nil"/>
              <w:bottom w:val="nil"/>
              <w:right w:val="nil"/>
            </w:tcBorders>
          </w:tcPr>
          <w:p w:rsidR="002A335C" w:rsidRDefault="002A335C">
            <w:pPr>
              <w:autoSpaceDE w:val="0"/>
              <w:autoSpaceDN w:val="0"/>
              <w:adjustRightInd w:val="0"/>
              <w:jc w:val="center"/>
              <w:rPr>
                <w:rFonts w:eastAsiaTheme="minorHAnsi"/>
                <w:color w:val="000000"/>
                <w:lang w:eastAsia="en-US"/>
              </w:rPr>
            </w:pPr>
          </w:p>
        </w:tc>
        <w:tc>
          <w:tcPr>
            <w:tcW w:w="1135" w:type="dxa"/>
            <w:tcBorders>
              <w:top w:val="nil"/>
              <w:left w:val="nil"/>
              <w:bottom w:val="nil"/>
              <w:right w:val="single" w:sz="6" w:space="0" w:color="auto"/>
            </w:tcBorders>
          </w:tcPr>
          <w:p w:rsidR="002A335C" w:rsidRDefault="002A335C">
            <w:pPr>
              <w:autoSpaceDE w:val="0"/>
              <w:autoSpaceDN w:val="0"/>
              <w:adjustRightInd w:val="0"/>
              <w:jc w:val="right"/>
              <w:rPr>
                <w:rFonts w:eastAsiaTheme="minorHAnsi"/>
                <w:color w:val="000000"/>
                <w:lang w:eastAsia="en-US"/>
              </w:rPr>
            </w:pPr>
          </w:p>
        </w:tc>
        <w:tc>
          <w:tcPr>
            <w:tcW w:w="1166" w:type="dxa"/>
            <w:tcBorders>
              <w:top w:val="single" w:sz="6" w:space="0" w:color="auto"/>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15"/>
                <w:szCs w:val="15"/>
                <w:lang w:eastAsia="en-US"/>
              </w:rPr>
            </w:pPr>
            <w:r>
              <w:rPr>
                <w:rFonts w:eastAsiaTheme="minorHAnsi"/>
                <w:color w:val="000000"/>
                <w:sz w:val="15"/>
                <w:szCs w:val="15"/>
                <w:lang w:eastAsia="en-US"/>
              </w:rPr>
              <w:t>Коды</w:t>
            </w:r>
          </w:p>
        </w:tc>
      </w:tr>
      <w:tr w:rsidR="002A335C" w:rsidTr="002A335C">
        <w:tblPrEx>
          <w:tblCellMar>
            <w:top w:w="0" w:type="dxa"/>
            <w:bottom w:w="0" w:type="dxa"/>
          </w:tblCellMar>
        </w:tblPrEx>
        <w:trPr>
          <w:trHeight w:val="305"/>
        </w:trPr>
        <w:tc>
          <w:tcPr>
            <w:tcW w:w="2398"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4840"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2556"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1166" w:type="dxa"/>
            <w:tcBorders>
              <w:top w:val="single" w:sz="12" w:space="0" w:color="auto"/>
              <w:left w:val="single" w:sz="12" w:space="0" w:color="auto"/>
              <w:bottom w:val="single" w:sz="6" w:space="0" w:color="auto"/>
              <w:right w:val="single" w:sz="12" w:space="0" w:color="auto"/>
            </w:tcBorders>
          </w:tcPr>
          <w:p w:rsidR="002A335C" w:rsidRDefault="002A335C">
            <w:pPr>
              <w:autoSpaceDE w:val="0"/>
              <w:autoSpaceDN w:val="0"/>
              <w:adjustRightInd w:val="0"/>
              <w:jc w:val="center"/>
              <w:rPr>
                <w:rFonts w:eastAsiaTheme="minorHAnsi"/>
                <w:color w:val="000000"/>
                <w:sz w:val="15"/>
                <w:szCs w:val="15"/>
                <w:lang w:eastAsia="en-US"/>
              </w:rPr>
            </w:pPr>
          </w:p>
        </w:tc>
      </w:tr>
      <w:tr w:rsidR="002A335C" w:rsidTr="002A335C">
        <w:tblPrEx>
          <w:tblCellMar>
            <w:top w:w="0" w:type="dxa"/>
            <w:bottom w:w="0" w:type="dxa"/>
          </w:tblCellMar>
        </w:tblPrEx>
        <w:trPr>
          <w:trHeight w:val="538"/>
        </w:trPr>
        <w:tc>
          <w:tcPr>
            <w:tcW w:w="2398" w:type="dxa"/>
            <w:gridSpan w:val="5"/>
            <w:tcBorders>
              <w:top w:val="nil"/>
              <w:left w:val="nil"/>
              <w:bottom w:val="nil"/>
              <w:right w:val="nil"/>
            </w:tcBorders>
          </w:tcPr>
          <w:p w:rsidR="002A335C" w:rsidRDefault="002A335C">
            <w:pPr>
              <w:autoSpaceDE w:val="0"/>
              <w:autoSpaceDN w:val="0"/>
              <w:adjustRightInd w:val="0"/>
              <w:rPr>
                <w:rFonts w:eastAsiaTheme="minorHAnsi"/>
                <w:color w:val="000000"/>
                <w:lang w:eastAsia="en-US"/>
              </w:rPr>
            </w:pPr>
            <w:r>
              <w:rPr>
                <w:rFonts w:eastAsiaTheme="minorHAnsi"/>
                <w:color w:val="000000"/>
                <w:lang w:eastAsia="en-US"/>
              </w:rPr>
              <w:t xml:space="preserve">Наименование финансового органа   Финансовое </w:t>
            </w:r>
            <w:proofErr w:type="spellStart"/>
            <w:r>
              <w:rPr>
                <w:rFonts w:eastAsiaTheme="minorHAnsi"/>
                <w:color w:val="000000"/>
                <w:lang w:eastAsia="en-US"/>
              </w:rPr>
              <w:t>упрвление</w:t>
            </w:r>
            <w:proofErr w:type="spellEnd"/>
            <w:r>
              <w:rPr>
                <w:rFonts w:eastAsiaTheme="minorHAnsi"/>
                <w:color w:val="000000"/>
                <w:lang w:eastAsia="en-US"/>
              </w:rPr>
              <w:t xml:space="preserve"> администрации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1135" w:type="dxa"/>
            <w:tcBorders>
              <w:top w:val="nil"/>
              <w:left w:val="nil"/>
              <w:bottom w:val="nil"/>
              <w:right w:val="nil"/>
            </w:tcBorders>
          </w:tcPr>
          <w:p w:rsidR="002A335C" w:rsidRDefault="002A335C">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Глава по БК</w:t>
            </w:r>
          </w:p>
        </w:tc>
        <w:tc>
          <w:tcPr>
            <w:tcW w:w="1166" w:type="dxa"/>
            <w:tcBorders>
              <w:top w:val="single" w:sz="6" w:space="0" w:color="auto"/>
              <w:left w:val="single" w:sz="12" w:space="0" w:color="auto"/>
              <w:bottom w:val="single" w:sz="6" w:space="0" w:color="auto"/>
              <w:right w:val="single" w:sz="12"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912</w:t>
            </w:r>
          </w:p>
        </w:tc>
      </w:tr>
      <w:tr w:rsidR="002A335C" w:rsidTr="002A335C">
        <w:tblPrEx>
          <w:tblCellMar>
            <w:top w:w="0" w:type="dxa"/>
            <w:bottom w:w="0" w:type="dxa"/>
          </w:tblCellMar>
        </w:tblPrEx>
        <w:trPr>
          <w:trHeight w:val="305"/>
        </w:trPr>
        <w:tc>
          <w:tcPr>
            <w:tcW w:w="2398" w:type="dxa"/>
            <w:gridSpan w:val="3"/>
            <w:tcBorders>
              <w:top w:val="nil"/>
              <w:left w:val="nil"/>
              <w:bottom w:val="nil"/>
              <w:right w:val="nil"/>
            </w:tcBorders>
          </w:tcPr>
          <w:p w:rsidR="002A335C" w:rsidRDefault="002A335C">
            <w:pPr>
              <w:autoSpaceDE w:val="0"/>
              <w:autoSpaceDN w:val="0"/>
              <w:adjustRightInd w:val="0"/>
              <w:rPr>
                <w:rFonts w:eastAsiaTheme="minorHAnsi"/>
                <w:color w:val="000000"/>
                <w:lang w:eastAsia="en-US"/>
              </w:rPr>
            </w:pPr>
            <w:r>
              <w:rPr>
                <w:rFonts w:eastAsiaTheme="minorHAnsi"/>
                <w:color w:val="000000"/>
                <w:lang w:eastAsia="en-US"/>
              </w:rPr>
              <w:t xml:space="preserve">Наименование бюджета     бюджет </w:t>
            </w:r>
            <w:proofErr w:type="spellStart"/>
            <w:r>
              <w:rPr>
                <w:rFonts w:eastAsiaTheme="minorHAnsi"/>
                <w:color w:val="000000"/>
                <w:lang w:eastAsia="en-US"/>
              </w:rPr>
              <w:t>Кикнурского</w:t>
            </w:r>
            <w:proofErr w:type="spellEnd"/>
            <w:r>
              <w:rPr>
                <w:rFonts w:eastAsiaTheme="minorHAnsi"/>
                <w:color w:val="000000"/>
                <w:lang w:eastAsia="en-US"/>
              </w:rPr>
              <w:t xml:space="preserve"> муниципального округа                       </w:t>
            </w: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по ОКТМО</w:t>
            </w:r>
          </w:p>
        </w:tc>
        <w:tc>
          <w:tcPr>
            <w:tcW w:w="1166" w:type="dxa"/>
            <w:tcBorders>
              <w:top w:val="single" w:sz="6" w:space="0" w:color="auto"/>
              <w:left w:val="single" w:sz="12" w:space="0" w:color="auto"/>
              <w:bottom w:val="single" w:sz="6" w:space="0" w:color="auto"/>
              <w:right w:val="single" w:sz="12"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33516000</w:t>
            </w:r>
          </w:p>
        </w:tc>
      </w:tr>
      <w:tr w:rsidR="002A335C" w:rsidTr="002A335C">
        <w:tblPrEx>
          <w:tblCellMar>
            <w:top w:w="0" w:type="dxa"/>
            <w:bottom w:w="0" w:type="dxa"/>
          </w:tblCellMar>
        </w:tblPrEx>
        <w:trPr>
          <w:trHeight w:val="319"/>
        </w:trPr>
        <w:tc>
          <w:tcPr>
            <w:tcW w:w="2398" w:type="dxa"/>
            <w:gridSpan w:val="2"/>
            <w:tcBorders>
              <w:top w:val="nil"/>
              <w:left w:val="nil"/>
              <w:bottom w:val="nil"/>
              <w:right w:val="nil"/>
            </w:tcBorders>
          </w:tcPr>
          <w:p w:rsidR="002A335C" w:rsidRDefault="002A335C">
            <w:pPr>
              <w:autoSpaceDE w:val="0"/>
              <w:autoSpaceDN w:val="0"/>
              <w:adjustRightInd w:val="0"/>
              <w:rPr>
                <w:rFonts w:eastAsiaTheme="minorHAnsi"/>
                <w:color w:val="000000"/>
                <w:lang w:eastAsia="en-US"/>
              </w:rPr>
            </w:pPr>
            <w:r>
              <w:rPr>
                <w:rFonts w:eastAsiaTheme="minorHAnsi"/>
                <w:color w:val="000000"/>
                <w:lang w:eastAsia="en-US"/>
              </w:rPr>
              <w:t>Единица измерение: тыс. руб.</w:t>
            </w:r>
          </w:p>
        </w:tc>
        <w:tc>
          <w:tcPr>
            <w:tcW w:w="2556"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по ОКЕИ</w:t>
            </w:r>
          </w:p>
        </w:tc>
        <w:tc>
          <w:tcPr>
            <w:tcW w:w="1166" w:type="dxa"/>
            <w:tcBorders>
              <w:top w:val="single" w:sz="6" w:space="0" w:color="auto"/>
              <w:left w:val="single" w:sz="12" w:space="0" w:color="auto"/>
              <w:bottom w:val="single" w:sz="12" w:space="0" w:color="auto"/>
              <w:right w:val="single" w:sz="12"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384</w:t>
            </w:r>
          </w:p>
        </w:tc>
      </w:tr>
      <w:tr w:rsidR="002A335C" w:rsidTr="002A335C">
        <w:tblPrEx>
          <w:tblCellMar>
            <w:top w:w="0" w:type="dxa"/>
            <w:bottom w:w="0" w:type="dxa"/>
          </w:tblCellMar>
        </w:tblPrEx>
        <w:trPr>
          <w:trHeight w:val="247"/>
        </w:trPr>
        <w:tc>
          <w:tcPr>
            <w:tcW w:w="2398"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4840"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2556"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91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66"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r>
      <w:tr w:rsidR="002A335C" w:rsidTr="002A335C">
        <w:tblPrEx>
          <w:tblCellMar>
            <w:top w:w="0" w:type="dxa"/>
            <w:bottom w:w="0" w:type="dxa"/>
          </w:tblCellMar>
        </w:tblPrEx>
        <w:trPr>
          <w:trHeight w:val="247"/>
        </w:trPr>
        <w:tc>
          <w:tcPr>
            <w:tcW w:w="2398"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4840"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2556"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91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66"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r>
      <w:tr w:rsidR="002A335C" w:rsidTr="002A335C">
        <w:tblPrEx>
          <w:tblCellMar>
            <w:top w:w="0" w:type="dxa"/>
            <w:bottom w:w="0" w:type="dxa"/>
          </w:tblCellMar>
        </w:tblPrEx>
        <w:trPr>
          <w:trHeight w:val="247"/>
        </w:trPr>
        <w:tc>
          <w:tcPr>
            <w:tcW w:w="2398" w:type="dxa"/>
            <w:gridSpan w:val="2"/>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Код классификации доходов бюджетов</w:t>
            </w:r>
          </w:p>
        </w:tc>
        <w:tc>
          <w:tcPr>
            <w:tcW w:w="2556" w:type="dxa"/>
            <w:tcBorders>
              <w:top w:val="single" w:sz="6" w:space="0" w:color="auto"/>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главного администратора доходов бюджета</w:t>
            </w:r>
          </w:p>
        </w:tc>
        <w:tc>
          <w:tcPr>
            <w:tcW w:w="915" w:type="dxa"/>
            <w:tcBorders>
              <w:top w:val="single" w:sz="6" w:space="0" w:color="auto"/>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Код строки</w:t>
            </w:r>
          </w:p>
        </w:tc>
        <w:tc>
          <w:tcPr>
            <w:tcW w:w="1073" w:type="dxa"/>
            <w:gridSpan w:val="3"/>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Прогноз доходов бюджета</w:t>
            </w:r>
          </w:p>
        </w:tc>
      </w:tr>
      <w:tr w:rsidR="002A335C" w:rsidTr="002A335C">
        <w:tblPrEx>
          <w:tblCellMar>
            <w:top w:w="0" w:type="dxa"/>
            <w:bottom w:w="0" w:type="dxa"/>
          </w:tblCellMar>
        </w:tblPrEx>
        <w:trPr>
          <w:trHeight w:val="247"/>
        </w:trPr>
        <w:tc>
          <w:tcPr>
            <w:tcW w:w="2398" w:type="dxa"/>
            <w:tcBorders>
              <w:top w:val="single" w:sz="6" w:space="0" w:color="auto"/>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код </w:t>
            </w:r>
          </w:p>
        </w:tc>
        <w:tc>
          <w:tcPr>
            <w:tcW w:w="4840" w:type="dxa"/>
            <w:tcBorders>
              <w:top w:val="single" w:sz="6" w:space="0" w:color="auto"/>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w:t>
            </w:r>
          </w:p>
        </w:tc>
        <w:tc>
          <w:tcPr>
            <w:tcW w:w="2556" w:type="dxa"/>
            <w:tcBorders>
              <w:top w:val="nil"/>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915" w:type="dxa"/>
            <w:tcBorders>
              <w:top w:val="nil"/>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 2023 г.</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 2024 г.</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 2025 г.</w:t>
            </w:r>
          </w:p>
        </w:tc>
      </w:tr>
      <w:tr w:rsidR="002A335C" w:rsidTr="002A335C">
        <w:tblPrEx>
          <w:tblCellMar>
            <w:top w:w="0" w:type="dxa"/>
            <w:bottom w:w="0" w:type="dxa"/>
          </w:tblCellMar>
        </w:tblPrEx>
        <w:trPr>
          <w:trHeight w:val="989"/>
        </w:trPr>
        <w:tc>
          <w:tcPr>
            <w:tcW w:w="2398" w:type="dxa"/>
            <w:tcBorders>
              <w:top w:val="nil"/>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4840" w:type="dxa"/>
            <w:tcBorders>
              <w:top w:val="nil"/>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2556" w:type="dxa"/>
            <w:tcBorders>
              <w:top w:val="nil"/>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915" w:type="dxa"/>
            <w:tcBorders>
              <w:top w:val="nil"/>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(очередной финансовый год)</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(первый год планового периода)</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(второй год планового периода)</w:t>
            </w:r>
          </w:p>
        </w:tc>
      </w:tr>
      <w:tr w:rsidR="002A335C" w:rsidTr="002A335C">
        <w:tblPrEx>
          <w:tblCellMar>
            <w:top w:w="0" w:type="dxa"/>
            <w:bottom w:w="0" w:type="dxa"/>
          </w:tblCellMar>
        </w:tblPrEx>
        <w:trPr>
          <w:trHeight w:val="26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1</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w:t>
            </w:r>
          </w:p>
        </w:tc>
        <w:tc>
          <w:tcPr>
            <w:tcW w:w="255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w:t>
            </w:r>
          </w:p>
        </w:tc>
        <w:tc>
          <w:tcPr>
            <w:tcW w:w="915" w:type="dxa"/>
            <w:tcBorders>
              <w:top w:val="single" w:sz="6" w:space="0" w:color="auto"/>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w:t>
            </w:r>
          </w:p>
        </w:tc>
        <w:tc>
          <w:tcPr>
            <w:tcW w:w="1073" w:type="dxa"/>
            <w:tcBorders>
              <w:top w:val="single" w:sz="6" w:space="0" w:color="auto"/>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w:t>
            </w:r>
          </w:p>
        </w:tc>
        <w:tc>
          <w:tcPr>
            <w:tcW w:w="1135" w:type="dxa"/>
            <w:tcBorders>
              <w:top w:val="single" w:sz="6" w:space="0" w:color="auto"/>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w:t>
            </w:r>
          </w:p>
        </w:tc>
        <w:tc>
          <w:tcPr>
            <w:tcW w:w="1166" w:type="dxa"/>
            <w:tcBorders>
              <w:top w:val="single" w:sz="6" w:space="0" w:color="auto"/>
              <w:left w:val="single" w:sz="6" w:space="0" w:color="auto"/>
              <w:bottom w:val="nil"/>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w:t>
            </w:r>
          </w:p>
        </w:tc>
      </w:tr>
      <w:tr w:rsidR="002A335C" w:rsidTr="002A335C">
        <w:tblPrEx>
          <w:tblCellMar>
            <w:top w:w="0" w:type="dxa"/>
            <w:bottom w:w="0" w:type="dxa"/>
          </w:tblCellMar>
        </w:tblPrEx>
        <w:trPr>
          <w:trHeight w:val="116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182 1 0 102010 01 1000 110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eastAsiaTheme="minorHAnsi"/>
                <w:color w:val="000000"/>
                <w:sz w:val="18"/>
                <w:szCs w:val="18"/>
                <w:vertAlign w:val="superscript"/>
                <w:lang w:eastAsia="en-US"/>
              </w:rPr>
              <w:t>1</w:t>
            </w:r>
            <w:r>
              <w:rPr>
                <w:rFonts w:eastAsiaTheme="minorHAnsi"/>
                <w:color w:val="000000"/>
                <w:sz w:val="18"/>
                <w:szCs w:val="18"/>
                <w:lang w:eastAsia="en-US"/>
              </w:rPr>
              <w:t xml:space="preserve"> и 228 Налогового кодекса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12" w:space="0" w:color="auto"/>
              <w:left w:val="single" w:sz="12"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0100</w:t>
            </w:r>
          </w:p>
        </w:tc>
        <w:tc>
          <w:tcPr>
            <w:tcW w:w="1073" w:type="dxa"/>
            <w:tcBorders>
              <w:top w:val="single" w:sz="12"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16 902,9</w:t>
            </w:r>
          </w:p>
        </w:tc>
        <w:tc>
          <w:tcPr>
            <w:tcW w:w="1135" w:type="dxa"/>
            <w:tcBorders>
              <w:top w:val="single" w:sz="12"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17 240,8</w:t>
            </w:r>
          </w:p>
        </w:tc>
        <w:tc>
          <w:tcPr>
            <w:tcW w:w="1166" w:type="dxa"/>
            <w:tcBorders>
              <w:top w:val="single" w:sz="12" w:space="0" w:color="auto"/>
              <w:left w:val="single" w:sz="6" w:space="0" w:color="auto"/>
              <w:bottom w:val="single" w:sz="6" w:space="0" w:color="auto"/>
              <w:right w:val="single" w:sz="12"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17 588,3</w:t>
            </w:r>
          </w:p>
        </w:tc>
      </w:tr>
      <w:tr w:rsidR="002A335C" w:rsidTr="002A335C">
        <w:tblPrEx>
          <w:tblCellMar>
            <w:top w:w="0" w:type="dxa"/>
            <w:bottom w:w="0" w:type="dxa"/>
          </w:tblCellMar>
        </w:tblPrEx>
        <w:trPr>
          <w:trHeight w:val="1831"/>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182 1 0 102020 01 1000 110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12"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0101</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102,9</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105,0</w:t>
            </w:r>
          </w:p>
        </w:tc>
        <w:tc>
          <w:tcPr>
            <w:tcW w:w="1166" w:type="dxa"/>
            <w:tcBorders>
              <w:top w:val="single" w:sz="6" w:space="0" w:color="auto"/>
              <w:left w:val="single" w:sz="6" w:space="0" w:color="auto"/>
              <w:bottom w:val="single" w:sz="6" w:space="0" w:color="auto"/>
              <w:right w:val="single" w:sz="12"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107,0</w:t>
            </w:r>
          </w:p>
        </w:tc>
      </w:tr>
      <w:tr w:rsidR="002A335C" w:rsidTr="002A335C">
        <w:tblPrEx>
          <w:tblCellMar>
            <w:top w:w="0" w:type="dxa"/>
            <w:bottom w:w="0" w:type="dxa"/>
          </w:tblCellMar>
        </w:tblPrEx>
        <w:trPr>
          <w:trHeight w:val="696"/>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182 1 0 102030 01 1000 110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Налог на доходы физических лиц с </w:t>
            </w:r>
            <w:proofErr w:type="gramStart"/>
            <w:r>
              <w:rPr>
                <w:rFonts w:eastAsiaTheme="minorHAnsi"/>
                <w:color w:val="000000"/>
                <w:sz w:val="18"/>
                <w:szCs w:val="18"/>
                <w:lang w:eastAsia="en-US"/>
              </w:rPr>
              <w:t>доходов,  полученных</w:t>
            </w:r>
            <w:proofErr w:type="gramEnd"/>
            <w:r>
              <w:rPr>
                <w:rFonts w:eastAsiaTheme="minorHAnsi"/>
                <w:color w:val="000000"/>
                <w:sz w:val="18"/>
                <w:szCs w:val="18"/>
                <w:lang w:eastAsia="en-US"/>
              </w:rPr>
              <w:t xml:space="preserve"> физическими лицами в соответствии со статьей 228 Налогового Кодекса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12"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0102</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137,1</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140,0</w:t>
            </w:r>
          </w:p>
        </w:tc>
        <w:tc>
          <w:tcPr>
            <w:tcW w:w="1166" w:type="dxa"/>
            <w:tcBorders>
              <w:top w:val="single" w:sz="6" w:space="0" w:color="auto"/>
              <w:left w:val="single" w:sz="6" w:space="0" w:color="auto"/>
              <w:bottom w:val="single" w:sz="6" w:space="0" w:color="auto"/>
              <w:right w:val="single" w:sz="12"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142,7</w:t>
            </w:r>
          </w:p>
        </w:tc>
      </w:tr>
      <w:tr w:rsidR="002A335C" w:rsidTr="002A335C">
        <w:tblPrEx>
          <w:tblCellMar>
            <w:top w:w="0" w:type="dxa"/>
            <w:bottom w:w="0" w:type="dxa"/>
          </w:tblCellMar>
        </w:tblPrEx>
        <w:trPr>
          <w:trHeight w:val="1846"/>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100 1 03 02231 01 0000 110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Доходы от уплаты акцизов на дизельное топливо, подлежащие распределению между бюджетами субъектов Российской </w:t>
            </w:r>
            <w:proofErr w:type="gramStart"/>
            <w:r>
              <w:rPr>
                <w:rFonts w:eastAsiaTheme="minorHAnsi"/>
                <w:color w:val="000000"/>
                <w:sz w:val="18"/>
                <w:szCs w:val="18"/>
                <w:lang w:eastAsia="en-US"/>
              </w:rPr>
              <w:t>Федерации  и</w:t>
            </w:r>
            <w:proofErr w:type="gramEnd"/>
            <w:r>
              <w:rPr>
                <w:rFonts w:eastAsiaTheme="minorHAnsi"/>
                <w:color w:val="000000"/>
                <w:sz w:val="18"/>
                <w:szCs w:val="18"/>
                <w:lang w:eastAsia="en-US"/>
              </w:rPr>
              <w:t xml:space="preserve">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Федерального казначейства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0103</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3 695,9</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3 883,4</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4 108,8</w:t>
            </w:r>
          </w:p>
        </w:tc>
      </w:tr>
      <w:tr w:rsidR="002A335C" w:rsidTr="002A335C">
        <w:tblPrEx>
          <w:tblCellMar>
            <w:top w:w="0" w:type="dxa"/>
            <w:bottom w:w="0" w:type="dxa"/>
          </w:tblCellMar>
        </w:tblPrEx>
        <w:trPr>
          <w:trHeight w:val="2078"/>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100 1 03 02241 01 0000 110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от уплаты акцизов на моторные масла для дизельных и (или) карбюраторных (</w:t>
            </w:r>
            <w:proofErr w:type="spellStart"/>
            <w:r>
              <w:rPr>
                <w:rFonts w:eastAsiaTheme="minorHAnsi"/>
                <w:color w:val="000000"/>
                <w:sz w:val="18"/>
                <w:szCs w:val="18"/>
                <w:lang w:eastAsia="en-US"/>
              </w:rPr>
              <w:t>инжекторных</w:t>
            </w:r>
            <w:proofErr w:type="spellEnd"/>
            <w:r>
              <w:rPr>
                <w:rFonts w:eastAsiaTheme="minorHAnsi"/>
                <w:color w:val="000000"/>
                <w:sz w:val="18"/>
                <w:szCs w:val="18"/>
                <w:lang w:eastAsia="en-US"/>
              </w:rPr>
              <w:t xml:space="preserve">) двигателей, подлежащие распределению между бюджетами субъектов Российской </w:t>
            </w:r>
            <w:proofErr w:type="gramStart"/>
            <w:r>
              <w:rPr>
                <w:rFonts w:eastAsiaTheme="minorHAnsi"/>
                <w:color w:val="000000"/>
                <w:sz w:val="18"/>
                <w:szCs w:val="18"/>
                <w:lang w:eastAsia="en-US"/>
              </w:rPr>
              <w:t>Федерации  и</w:t>
            </w:r>
            <w:proofErr w:type="gramEnd"/>
            <w:r>
              <w:rPr>
                <w:rFonts w:eastAsiaTheme="minorHAnsi"/>
                <w:color w:val="000000"/>
                <w:sz w:val="18"/>
                <w:szCs w:val="18"/>
                <w:lang w:eastAsia="en-US"/>
              </w:rPr>
              <w:t xml:space="preserve">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Федерального казначейства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0104</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25,7</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26,5</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27,3</w:t>
            </w:r>
          </w:p>
        </w:tc>
      </w:tr>
      <w:tr w:rsidR="002A335C" w:rsidTr="002A335C">
        <w:tblPrEx>
          <w:tblCellMar>
            <w:top w:w="0" w:type="dxa"/>
            <w:bottom w:w="0" w:type="dxa"/>
          </w:tblCellMar>
        </w:tblPrEx>
        <w:trPr>
          <w:trHeight w:val="2050"/>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100 1 03 02251 01 0000 110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Доходы от уплаты акцизов на автомобильный бензин, производимый на территории Российской </w:t>
            </w:r>
            <w:proofErr w:type="spellStart"/>
            <w:proofErr w:type="gramStart"/>
            <w:r>
              <w:rPr>
                <w:rFonts w:eastAsiaTheme="minorHAnsi"/>
                <w:color w:val="000000"/>
                <w:sz w:val="18"/>
                <w:szCs w:val="18"/>
                <w:lang w:eastAsia="en-US"/>
              </w:rPr>
              <w:t>Федерации,подлежащие</w:t>
            </w:r>
            <w:proofErr w:type="spellEnd"/>
            <w:proofErr w:type="gramEnd"/>
            <w:r>
              <w:rPr>
                <w:rFonts w:eastAsiaTheme="minorHAnsi"/>
                <w:color w:val="000000"/>
                <w:sz w:val="18"/>
                <w:szCs w:val="18"/>
                <w:lang w:eastAsia="en-US"/>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Федерального казначейства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0105</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4 568,8</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4 738,6</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4 961,1</w:t>
            </w:r>
          </w:p>
        </w:tc>
      </w:tr>
      <w:tr w:rsidR="002A335C" w:rsidTr="002A335C">
        <w:tblPrEx>
          <w:tblCellMar>
            <w:top w:w="0" w:type="dxa"/>
            <w:bottom w:w="0" w:type="dxa"/>
          </w:tblCellMar>
        </w:tblPrEx>
        <w:trPr>
          <w:trHeight w:val="2078"/>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100 1 03 02261 01 0000 110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Доходы от уплаты акцизов на прямогонный бензин, производимый на территории Российской </w:t>
            </w:r>
            <w:proofErr w:type="spellStart"/>
            <w:proofErr w:type="gramStart"/>
            <w:r>
              <w:rPr>
                <w:rFonts w:eastAsiaTheme="minorHAnsi"/>
                <w:color w:val="000000"/>
                <w:sz w:val="18"/>
                <w:szCs w:val="18"/>
                <w:lang w:eastAsia="en-US"/>
              </w:rPr>
              <w:t>Федерации,подлежащие</w:t>
            </w:r>
            <w:proofErr w:type="spellEnd"/>
            <w:proofErr w:type="gramEnd"/>
            <w:r>
              <w:rPr>
                <w:rFonts w:eastAsiaTheme="minorHAnsi"/>
                <w:color w:val="000000"/>
                <w:sz w:val="18"/>
                <w:szCs w:val="18"/>
                <w:lang w:eastAsia="en-US"/>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Федерального казначейства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0106</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-487,4</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-508,6</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-505,9</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100 1 05 01011 01 1000 110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Налог, взимаемый с налогоплательщиков, выбравших в качестве объекта </w:t>
            </w:r>
            <w:proofErr w:type="gramStart"/>
            <w:r>
              <w:rPr>
                <w:rFonts w:eastAsiaTheme="minorHAnsi"/>
                <w:color w:val="000000"/>
                <w:sz w:val="18"/>
                <w:szCs w:val="18"/>
                <w:lang w:eastAsia="en-US"/>
              </w:rPr>
              <w:t>налогообложения  доходы</w:t>
            </w:r>
            <w:proofErr w:type="gramEnd"/>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0107</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10 300,0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11 136,6</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11 812,8</w:t>
            </w:r>
          </w:p>
        </w:tc>
      </w:tr>
      <w:tr w:rsidR="002A335C" w:rsidTr="002A335C">
        <w:tblPrEx>
          <w:tblCellMar>
            <w:top w:w="0" w:type="dxa"/>
            <w:bottom w:w="0" w:type="dxa"/>
          </w:tblCellMar>
        </w:tblPrEx>
        <w:trPr>
          <w:trHeight w:val="1147"/>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182 1 05 01021 01 1000 110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Налог, взимаемый с налогоплательщиков, выбравших в качестве объекта налогообложения доходы, уменьшенные на величину расходов </w:t>
            </w:r>
            <w:proofErr w:type="gramStart"/>
            <w:r>
              <w:rPr>
                <w:rFonts w:eastAsiaTheme="minorHAnsi"/>
                <w:color w:val="000000"/>
                <w:sz w:val="18"/>
                <w:szCs w:val="18"/>
                <w:lang w:eastAsia="en-US"/>
              </w:rPr>
              <w:t>( в</w:t>
            </w:r>
            <w:proofErr w:type="gramEnd"/>
            <w:r>
              <w:rPr>
                <w:rFonts w:eastAsiaTheme="minorHAnsi"/>
                <w:color w:val="000000"/>
                <w:sz w:val="18"/>
                <w:szCs w:val="18"/>
                <w:lang w:eastAsia="en-US"/>
              </w:rPr>
              <w:t xml:space="preserve"> том числе минимальный налог, зачисляемый  в бюджеты субъектов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0108</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12 090,0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13 073,4</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13 867,2</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182 1 05 03010 01 1000 110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Единый сельскохозяйственный налог</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0109</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260,0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280,0</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182 1 05 04060 02 1000 110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Налог, взимаемый в связи с применением патентной системы налогообложения, зачисляемый в бюджеты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0110</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465,0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520,0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575,0</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182 1 06 01020 14 1000 110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0111</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972,0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975,0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976,0</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182 1 06 02010 02 1000 110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Налог на имущество организаций по имуществу, не входящему в Единую систему газоснабжения</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0112</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930,0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946,0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960,0</w:t>
            </w:r>
          </w:p>
        </w:tc>
      </w:tr>
      <w:tr w:rsidR="002A335C" w:rsidTr="002A335C">
        <w:tblPrEx>
          <w:tblCellMar>
            <w:top w:w="0" w:type="dxa"/>
            <w:bottom w:w="0" w:type="dxa"/>
          </w:tblCellMar>
        </w:tblPrEx>
        <w:trPr>
          <w:trHeight w:val="667"/>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182 1 06 06032 14 1000 110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Земельный налог с организаций, обладающих земельным участком, расположенным в границах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0113</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1 460,0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1 476,2</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1 496,0</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182 1 06 06042 14 1000 110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Земельный налог с физических лиц, обладающих земельным участком, расположенным в границах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0114</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520,0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526,8</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534,0</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182 1 08 03010 01 1000 110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Государственная пошлина по делам, рассматриваемым в судах общей юрисдикции, мировыми судьями </w:t>
            </w:r>
            <w:proofErr w:type="gramStart"/>
            <w:r>
              <w:rPr>
                <w:rFonts w:eastAsiaTheme="minorHAnsi"/>
                <w:color w:val="000000"/>
                <w:sz w:val="18"/>
                <w:szCs w:val="18"/>
                <w:lang w:eastAsia="en-US"/>
              </w:rPr>
              <w:t>( за</w:t>
            </w:r>
            <w:proofErr w:type="gramEnd"/>
            <w:r>
              <w:rPr>
                <w:rFonts w:eastAsiaTheme="minorHAnsi"/>
                <w:color w:val="000000"/>
                <w:sz w:val="18"/>
                <w:szCs w:val="18"/>
                <w:lang w:eastAsia="en-US"/>
              </w:rPr>
              <w:t xml:space="preserve"> исключением Верховного суда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Управление Федеральной налоговой службы по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0115</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713,0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748,0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808,0</w:t>
            </w:r>
          </w:p>
        </w:tc>
      </w:tr>
      <w:tr w:rsidR="002A335C" w:rsidTr="002A335C">
        <w:tblPrEx>
          <w:tblCellMar>
            <w:top w:w="0" w:type="dxa"/>
            <w:bottom w:w="0" w:type="dxa"/>
          </w:tblCellMar>
        </w:tblPrEx>
        <w:trPr>
          <w:trHeight w:val="1133"/>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936 1 08 04020 01 1000 110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0116</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w:t>
            </w:r>
          </w:p>
        </w:tc>
      </w:tr>
      <w:tr w:rsidR="002A335C" w:rsidTr="002A335C">
        <w:tblPrEx>
          <w:tblCellMar>
            <w:top w:w="0" w:type="dxa"/>
            <w:bottom w:w="0" w:type="dxa"/>
          </w:tblCellMar>
        </w:tblPrEx>
        <w:trPr>
          <w:trHeight w:val="1351"/>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936 1 11 05012 14 0000 120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0117</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2 130,0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2 100,0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2 100,0</w:t>
            </w:r>
          </w:p>
        </w:tc>
      </w:tr>
      <w:tr w:rsidR="002A335C" w:rsidTr="002A335C">
        <w:tblPrEx>
          <w:tblCellMar>
            <w:top w:w="0" w:type="dxa"/>
            <w:bottom w:w="0" w:type="dxa"/>
          </w:tblCellMar>
        </w:tblPrEx>
        <w:trPr>
          <w:trHeight w:val="1380"/>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936 1 11 05024 14 0000 120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0118</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53,0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55,0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55,0</w:t>
            </w:r>
          </w:p>
        </w:tc>
      </w:tr>
      <w:tr w:rsidR="002A335C" w:rsidTr="002A335C">
        <w:tblPrEx>
          <w:tblCellMar>
            <w:top w:w="0" w:type="dxa"/>
            <w:bottom w:w="0" w:type="dxa"/>
          </w:tblCellMar>
        </w:tblPrEx>
        <w:trPr>
          <w:trHeight w:val="1147"/>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936 1 11 05034 14 0000 120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0119</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165,0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172,0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180,0</w:t>
            </w:r>
          </w:p>
        </w:tc>
      </w:tr>
      <w:tr w:rsidR="002A335C" w:rsidTr="002A335C">
        <w:tblPrEx>
          <w:tblCellMar>
            <w:top w:w="0" w:type="dxa"/>
            <w:bottom w:w="0" w:type="dxa"/>
          </w:tblCellMar>
        </w:tblPrEx>
        <w:trPr>
          <w:trHeight w:val="886"/>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936 1 11 07014 14 0000 120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0120</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259,0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280,0</w:t>
            </w:r>
          </w:p>
        </w:tc>
      </w:tr>
      <w:tr w:rsidR="002A335C" w:rsidTr="002A335C">
        <w:tblPrEx>
          <w:tblCellMar>
            <w:top w:w="0" w:type="dxa"/>
            <w:bottom w:w="0" w:type="dxa"/>
          </w:tblCellMar>
        </w:tblPrEx>
        <w:trPr>
          <w:trHeight w:val="1351"/>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936 1 11 09044 14 0000 120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0121</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331,0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331,0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331,0</w:t>
            </w:r>
          </w:p>
        </w:tc>
      </w:tr>
      <w:tr w:rsidR="002A335C" w:rsidTr="002A335C">
        <w:tblPrEx>
          <w:tblCellMar>
            <w:top w:w="0" w:type="dxa"/>
            <w:bottom w:w="0" w:type="dxa"/>
          </w:tblCellMar>
        </w:tblPrEx>
        <w:trPr>
          <w:trHeight w:val="1250"/>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048 1 12 01010 01 6000 120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Плата за выбросы загрязняющих веществ в атмосферный воздух стационарными объектами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proofErr w:type="gramStart"/>
            <w:r>
              <w:rPr>
                <w:rFonts w:eastAsiaTheme="minorHAnsi"/>
                <w:color w:val="000000"/>
                <w:sz w:val="20"/>
                <w:szCs w:val="20"/>
                <w:lang w:eastAsia="en-US"/>
              </w:rPr>
              <w:t>Западно-Уральское</w:t>
            </w:r>
            <w:proofErr w:type="gramEnd"/>
            <w:r>
              <w:rPr>
                <w:rFonts w:eastAsiaTheme="minorHAnsi"/>
                <w:color w:val="000000"/>
                <w:sz w:val="20"/>
                <w:szCs w:val="20"/>
                <w:lang w:eastAsia="en-US"/>
              </w:rPr>
              <w:t xml:space="preserve"> межрегиональное управление федеральной службы по надзору в сфере природопользования</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0122</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46,1</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46,1</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46,1</w:t>
            </w:r>
          </w:p>
        </w:tc>
      </w:tr>
      <w:tr w:rsidR="002A335C" w:rsidTr="002A335C">
        <w:tblPrEx>
          <w:tblCellMar>
            <w:top w:w="0" w:type="dxa"/>
            <w:bottom w:w="0" w:type="dxa"/>
          </w:tblCellMar>
        </w:tblPrEx>
        <w:trPr>
          <w:trHeight w:val="1207"/>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048 1 12 01030 01 6000 120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Плата за сбросы загрязняющих веществ в водные объекты</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proofErr w:type="gramStart"/>
            <w:r>
              <w:rPr>
                <w:rFonts w:eastAsiaTheme="minorHAnsi"/>
                <w:color w:val="000000"/>
                <w:sz w:val="20"/>
                <w:szCs w:val="20"/>
                <w:lang w:eastAsia="en-US"/>
              </w:rPr>
              <w:t>Западно-Уральское</w:t>
            </w:r>
            <w:proofErr w:type="gramEnd"/>
            <w:r>
              <w:rPr>
                <w:rFonts w:eastAsiaTheme="minorHAnsi"/>
                <w:color w:val="000000"/>
                <w:sz w:val="20"/>
                <w:szCs w:val="20"/>
                <w:lang w:eastAsia="en-US"/>
              </w:rPr>
              <w:t xml:space="preserve"> межрегиональное управление федеральной службы по надзору в сфере природопользования</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0123</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5,6</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5,6</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5,6</w:t>
            </w:r>
          </w:p>
        </w:tc>
      </w:tr>
      <w:tr w:rsidR="002A335C" w:rsidTr="002A335C">
        <w:tblPrEx>
          <w:tblCellMar>
            <w:top w:w="0" w:type="dxa"/>
            <w:bottom w:w="0" w:type="dxa"/>
          </w:tblCellMar>
        </w:tblPrEx>
        <w:trPr>
          <w:trHeight w:val="1176"/>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048 1 12 01041 01 6000 120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Плата за размещение отходов производства </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proofErr w:type="gramStart"/>
            <w:r>
              <w:rPr>
                <w:rFonts w:eastAsiaTheme="minorHAnsi"/>
                <w:color w:val="000000"/>
                <w:sz w:val="20"/>
                <w:szCs w:val="20"/>
                <w:lang w:eastAsia="en-US"/>
              </w:rPr>
              <w:t>Западно-Уральское</w:t>
            </w:r>
            <w:proofErr w:type="gramEnd"/>
            <w:r>
              <w:rPr>
                <w:rFonts w:eastAsiaTheme="minorHAnsi"/>
                <w:color w:val="000000"/>
                <w:sz w:val="20"/>
                <w:szCs w:val="20"/>
                <w:lang w:eastAsia="en-US"/>
              </w:rPr>
              <w:t xml:space="preserve"> межрегиональное управление федеральной службы по надзору в сфере природопользования</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0124</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25,3</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25,3</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25,3</w:t>
            </w:r>
          </w:p>
        </w:tc>
      </w:tr>
      <w:tr w:rsidR="002A335C" w:rsidTr="002A335C">
        <w:tblPrEx>
          <w:tblCellMar>
            <w:top w:w="0" w:type="dxa"/>
            <w:bottom w:w="0" w:type="dxa"/>
          </w:tblCellMar>
        </w:tblPrEx>
        <w:trPr>
          <w:trHeight w:val="1207"/>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048 1 12 01042 01 6000 120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Плата за размещение твердых коммунальных отходов </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proofErr w:type="gramStart"/>
            <w:r>
              <w:rPr>
                <w:rFonts w:eastAsiaTheme="minorHAnsi"/>
                <w:color w:val="000000"/>
                <w:sz w:val="20"/>
                <w:szCs w:val="20"/>
                <w:lang w:eastAsia="en-US"/>
              </w:rPr>
              <w:t>Западно-Уральское</w:t>
            </w:r>
            <w:proofErr w:type="gramEnd"/>
            <w:r>
              <w:rPr>
                <w:rFonts w:eastAsiaTheme="minorHAnsi"/>
                <w:color w:val="000000"/>
                <w:sz w:val="20"/>
                <w:szCs w:val="20"/>
                <w:lang w:eastAsia="en-US"/>
              </w:rPr>
              <w:t xml:space="preserve"> межрегиональное управление федеральной службы по надзору в сфере природопользования</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0125</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327,6</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327,6</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327,6</w:t>
            </w:r>
          </w:p>
        </w:tc>
      </w:tr>
      <w:tr w:rsidR="002A335C" w:rsidTr="002A335C">
        <w:tblPrEx>
          <w:tblCellMar>
            <w:top w:w="0" w:type="dxa"/>
            <w:bottom w:w="0" w:type="dxa"/>
          </w:tblCellMar>
        </w:tblPrEx>
        <w:trPr>
          <w:trHeight w:val="943"/>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903 1 13 01994 14 0000 130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доходы от оказания платных услуг (работ) получателями средств бюджетов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Управление образования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0126</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3 799,3</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3 630,6</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3 663,8</w:t>
            </w:r>
          </w:p>
        </w:tc>
      </w:tr>
      <w:tr w:rsidR="002A335C" w:rsidTr="002A335C">
        <w:tblPrEx>
          <w:tblCellMar>
            <w:top w:w="0" w:type="dxa"/>
            <w:bottom w:w="0" w:type="dxa"/>
          </w:tblCellMar>
        </w:tblPrEx>
        <w:trPr>
          <w:trHeight w:val="667"/>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936 1 13 01994 14 0000 130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доходы от оказания платных услуг (работ) получателями средств бюджетов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0127</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29,7</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r>
      <w:tr w:rsidR="002A335C" w:rsidTr="002A335C">
        <w:tblPrEx>
          <w:tblCellMar>
            <w:top w:w="0" w:type="dxa"/>
            <w:bottom w:w="0" w:type="dxa"/>
          </w:tblCellMar>
        </w:tblPrEx>
        <w:trPr>
          <w:trHeight w:val="1032"/>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903 1 13 02064 14 000 130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поступающие в порядке возмещения расходов, понесенных в связи с эксплуатацией имущества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Управление образования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0128</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31,0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32,0</w:t>
            </w:r>
          </w:p>
        </w:tc>
      </w:tr>
      <w:tr w:rsidR="002A335C" w:rsidTr="002A335C">
        <w:tblPrEx>
          <w:tblCellMar>
            <w:top w:w="0" w:type="dxa"/>
            <w:bottom w:w="0" w:type="dxa"/>
          </w:tblCellMar>
        </w:tblPrEx>
        <w:trPr>
          <w:trHeight w:val="696"/>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936 1 13 02064 14 0000 130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поступающие в порядке возмещения расходов, понесенных в связи с эксплуатацией имущества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0129</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1 390,0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1 391,7</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1 393,3</w:t>
            </w:r>
          </w:p>
        </w:tc>
      </w:tr>
      <w:tr w:rsidR="002A335C" w:rsidTr="002A335C">
        <w:tblPrEx>
          <w:tblCellMar>
            <w:top w:w="0" w:type="dxa"/>
            <w:bottom w:w="0" w:type="dxa"/>
          </w:tblCellMar>
        </w:tblPrEx>
        <w:trPr>
          <w:trHeight w:val="1716"/>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936 1 14 02043 14 0000 410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0130</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2A335C" w:rsidTr="002A335C">
        <w:tblPrEx>
          <w:tblCellMar>
            <w:top w:w="0" w:type="dxa"/>
            <w:bottom w:w="0" w:type="dxa"/>
          </w:tblCellMar>
        </w:tblPrEx>
        <w:trPr>
          <w:trHeight w:val="696"/>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936 1 14 06012 14 0000 430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0131</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r>
      <w:tr w:rsidR="002A335C" w:rsidTr="002A335C">
        <w:tblPrEx>
          <w:tblCellMar>
            <w:top w:w="0" w:type="dxa"/>
            <w:bottom w:w="0" w:type="dxa"/>
          </w:tblCellMar>
        </w:tblPrEx>
        <w:trPr>
          <w:trHeight w:val="1394"/>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738 1 16 01053 01 0000 140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Министерство юстиции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0132</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r>
      <w:tr w:rsidR="002A335C" w:rsidTr="002A335C">
        <w:tblPrEx>
          <w:tblCellMar>
            <w:top w:w="0" w:type="dxa"/>
            <w:bottom w:w="0" w:type="dxa"/>
          </w:tblCellMar>
        </w:tblPrEx>
        <w:trPr>
          <w:trHeight w:val="1702"/>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738 1 16 01063 01 0000 140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Министерство юстиции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0133</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5,3</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4,8</w:t>
            </w:r>
          </w:p>
        </w:tc>
      </w:tr>
      <w:tr w:rsidR="002A335C" w:rsidTr="002A335C">
        <w:tblPrEx>
          <w:tblCellMar>
            <w:top w:w="0" w:type="dxa"/>
            <w:bottom w:w="0" w:type="dxa"/>
          </w:tblCellMar>
        </w:tblPrEx>
        <w:trPr>
          <w:trHeight w:val="1469"/>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738 1 16 01073 01 0000 140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Министерство юстиции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0134</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w:t>
            </w:r>
          </w:p>
        </w:tc>
      </w:tr>
      <w:tr w:rsidR="002A335C" w:rsidTr="002A335C">
        <w:tblPrEx>
          <w:tblCellMar>
            <w:top w:w="0" w:type="dxa"/>
            <w:bottom w:w="0" w:type="dxa"/>
          </w:tblCellMar>
        </w:tblPrEx>
        <w:trPr>
          <w:trHeight w:val="1598"/>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738 1 16 01083 01 0000 140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Министерство юстиции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0135</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5,3</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7,1</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w:t>
            </w:r>
          </w:p>
        </w:tc>
      </w:tr>
      <w:tr w:rsidR="002A335C" w:rsidTr="002A335C">
        <w:tblPrEx>
          <w:tblCellMar>
            <w:top w:w="0" w:type="dxa"/>
            <w:bottom w:w="0" w:type="dxa"/>
          </w:tblCellMar>
        </w:tblPrEx>
        <w:trPr>
          <w:trHeight w:val="1627"/>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738 1 16 01143 01 0000 140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Министерство юстиции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0136</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2,9</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3,9</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w:t>
            </w:r>
          </w:p>
        </w:tc>
      </w:tr>
      <w:tr w:rsidR="002A335C" w:rsidTr="002A335C">
        <w:tblPrEx>
          <w:tblCellMar>
            <w:top w:w="0" w:type="dxa"/>
            <w:bottom w:w="0" w:type="dxa"/>
          </w:tblCellMar>
        </w:tblPrEx>
        <w:trPr>
          <w:trHeight w:val="1889"/>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738 1 16 01153 01 0000 140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Министерство юстиции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0137</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r>
      <w:tr w:rsidR="002A335C" w:rsidTr="002A335C">
        <w:tblPrEx>
          <w:tblCellMar>
            <w:top w:w="0" w:type="dxa"/>
            <w:bottom w:w="0" w:type="dxa"/>
          </w:tblCellMar>
        </w:tblPrEx>
        <w:trPr>
          <w:trHeight w:val="1409"/>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738 1 16 01173 01 0000 140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Министерство юстиции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0138</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1,8</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w:t>
            </w:r>
          </w:p>
        </w:tc>
      </w:tr>
      <w:tr w:rsidR="002A335C" w:rsidTr="002A335C">
        <w:tblPrEx>
          <w:tblCellMar>
            <w:top w:w="0" w:type="dxa"/>
            <w:bottom w:w="0" w:type="dxa"/>
          </w:tblCellMar>
        </w:tblPrEx>
        <w:trPr>
          <w:trHeight w:val="1409"/>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738 1 16 01193 01 0000 140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Министерство юстиции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0139</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9,4</w:t>
            </w:r>
          </w:p>
        </w:tc>
      </w:tr>
      <w:tr w:rsidR="002A335C" w:rsidTr="002A335C">
        <w:tblPrEx>
          <w:tblCellMar>
            <w:top w:w="0" w:type="dxa"/>
            <w:bottom w:w="0" w:type="dxa"/>
          </w:tblCellMar>
        </w:tblPrEx>
        <w:trPr>
          <w:trHeight w:val="1351"/>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738 1 16 01203 01 0000 140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Министерство юстиции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0140</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19,4</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17,8</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17,2</w:t>
            </w:r>
          </w:p>
        </w:tc>
      </w:tr>
      <w:tr w:rsidR="002A335C" w:rsidTr="002A335C">
        <w:tblPrEx>
          <w:tblCellMar>
            <w:top w:w="0" w:type="dxa"/>
            <w:bottom w:w="0" w:type="dxa"/>
          </w:tblCellMar>
        </w:tblPrEx>
        <w:trPr>
          <w:trHeight w:val="1351"/>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836 1 16 01053 01 0000 140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Администрация Губернатора и Правительства Кировской области</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0141</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936 1 17 05040 14 0000 180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неналоговые доходы бюджетов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0142</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14,0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14,0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14,0</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936 1 17 14020 14 0000 150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Средства самообложения граждан, зачисляемые в бюджеты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0143</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461,1</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456,1</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451,1</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936 1 17 15020 14 0001 150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Инициативные платежи, зачисляемые в бюджеты муниципальных округов (Благоустройство кладбища в </w:t>
            </w:r>
            <w:proofErr w:type="spellStart"/>
            <w:r>
              <w:rPr>
                <w:rFonts w:eastAsiaTheme="minorHAnsi"/>
                <w:color w:val="000000"/>
                <w:sz w:val="18"/>
                <w:szCs w:val="18"/>
                <w:lang w:eastAsia="en-US"/>
              </w:rPr>
              <w:t>пгт</w:t>
            </w:r>
            <w:proofErr w:type="spellEnd"/>
            <w:r>
              <w:rPr>
                <w:rFonts w:eastAsiaTheme="minorHAnsi"/>
                <w:color w:val="000000"/>
                <w:sz w:val="18"/>
                <w:szCs w:val="18"/>
                <w:lang w:eastAsia="en-US"/>
              </w:rPr>
              <w:t xml:space="preserve"> </w:t>
            </w:r>
            <w:proofErr w:type="spellStart"/>
            <w:r>
              <w:rPr>
                <w:rFonts w:eastAsiaTheme="minorHAnsi"/>
                <w:color w:val="000000"/>
                <w:sz w:val="18"/>
                <w:szCs w:val="18"/>
                <w:lang w:eastAsia="en-US"/>
              </w:rPr>
              <w:t>Кикнур</w:t>
            </w:r>
            <w:proofErr w:type="spellEnd"/>
            <w:r>
              <w:rPr>
                <w:rFonts w:eastAsiaTheme="minorHAnsi"/>
                <w:color w:val="000000"/>
                <w:sz w:val="18"/>
                <w:szCs w:val="18"/>
                <w:lang w:eastAsia="en-US"/>
              </w:rPr>
              <w:t xml:space="preserve"> Кировской области)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0144</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r>
      <w:tr w:rsidR="002A335C" w:rsidTr="002A335C">
        <w:tblPrEx>
          <w:tblCellMar>
            <w:top w:w="0" w:type="dxa"/>
            <w:bottom w:w="0" w:type="dxa"/>
          </w:tblCellMar>
        </w:tblPrEx>
        <w:trPr>
          <w:trHeight w:val="929"/>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936 1 17 15020 14 0002 150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Инициативные платежи, зачисляемые в бюджеты муниципальных округов (Устройство щебеночного покрытия на </w:t>
            </w:r>
            <w:proofErr w:type="spellStart"/>
            <w:r>
              <w:rPr>
                <w:rFonts w:eastAsiaTheme="minorHAnsi"/>
                <w:color w:val="000000"/>
                <w:sz w:val="18"/>
                <w:szCs w:val="18"/>
                <w:lang w:eastAsia="en-US"/>
              </w:rPr>
              <w:t>ул.Полевой</w:t>
            </w:r>
            <w:proofErr w:type="spellEnd"/>
            <w:r>
              <w:rPr>
                <w:rFonts w:eastAsiaTheme="minorHAnsi"/>
                <w:color w:val="000000"/>
                <w:sz w:val="18"/>
                <w:szCs w:val="18"/>
                <w:lang w:eastAsia="en-US"/>
              </w:rPr>
              <w:t xml:space="preserve"> в </w:t>
            </w:r>
            <w:proofErr w:type="spellStart"/>
            <w:r>
              <w:rPr>
                <w:rFonts w:eastAsiaTheme="minorHAnsi"/>
                <w:color w:val="000000"/>
                <w:sz w:val="18"/>
                <w:szCs w:val="18"/>
                <w:lang w:eastAsia="en-US"/>
              </w:rPr>
              <w:t>д.Ваштранга</w:t>
            </w:r>
            <w:proofErr w:type="spellEnd"/>
            <w:r>
              <w:rPr>
                <w:rFonts w:eastAsiaTheme="minorHAnsi"/>
                <w:color w:val="000000"/>
                <w:sz w:val="18"/>
                <w:szCs w:val="18"/>
                <w:lang w:eastAsia="en-US"/>
              </w:rPr>
              <w:t xml:space="preserve"> </w:t>
            </w:r>
            <w:proofErr w:type="spellStart"/>
            <w:r>
              <w:rPr>
                <w:rFonts w:eastAsiaTheme="minorHAnsi"/>
                <w:color w:val="000000"/>
                <w:sz w:val="18"/>
                <w:szCs w:val="18"/>
                <w:lang w:eastAsia="en-US"/>
              </w:rPr>
              <w:t>Кикнурского</w:t>
            </w:r>
            <w:proofErr w:type="spellEnd"/>
            <w:r>
              <w:rPr>
                <w:rFonts w:eastAsiaTheme="minorHAnsi"/>
                <w:color w:val="000000"/>
                <w:sz w:val="18"/>
                <w:szCs w:val="18"/>
                <w:lang w:eastAsia="en-US"/>
              </w:rPr>
              <w:t xml:space="preserve"> муниципального округа Кировской области)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0145</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161,0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r>
      <w:tr w:rsidR="002A335C" w:rsidTr="002A335C">
        <w:tblPrEx>
          <w:tblCellMar>
            <w:top w:w="0" w:type="dxa"/>
            <w:bottom w:w="0" w:type="dxa"/>
          </w:tblCellMar>
        </w:tblPrEx>
        <w:trPr>
          <w:trHeight w:val="974"/>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912 2 02 15001 14 0000 150</w:t>
            </w:r>
          </w:p>
        </w:tc>
        <w:tc>
          <w:tcPr>
            <w:tcW w:w="4840"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Дотации бюджетам муниципальных округов на выравнивание бюджетной обеспеченности из бюджета субъекта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Финансовое управление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0146</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34 543,0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27 322,0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26 594,0</w:t>
            </w:r>
          </w:p>
        </w:tc>
      </w:tr>
      <w:tr w:rsidR="002A335C" w:rsidTr="002A335C">
        <w:tblPrEx>
          <w:tblCellMar>
            <w:top w:w="0" w:type="dxa"/>
            <w:bottom w:w="0" w:type="dxa"/>
          </w:tblCellMar>
        </w:tblPrEx>
        <w:trPr>
          <w:trHeight w:val="1555"/>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936 2 02 20216 14 0000 150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0147</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24 739,0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25 634,0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24 460,0</w:t>
            </w:r>
          </w:p>
        </w:tc>
      </w:tr>
      <w:tr w:rsidR="002A335C" w:rsidTr="002A335C">
        <w:tblPrEx>
          <w:tblCellMar>
            <w:top w:w="0" w:type="dxa"/>
            <w:bottom w:w="0" w:type="dxa"/>
          </w:tblCellMar>
        </w:tblPrEx>
        <w:trPr>
          <w:trHeight w:val="742"/>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936 2 02 25511 14 0000 150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Субсидии бюджетам муниципальных округов на проведение комплексных кадастровых работ</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0148</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5 093,7</w:t>
            </w:r>
          </w:p>
        </w:tc>
      </w:tr>
      <w:tr w:rsidR="002A335C" w:rsidTr="002A335C">
        <w:tblPrEx>
          <w:tblCellMar>
            <w:top w:w="0" w:type="dxa"/>
            <w:bottom w:w="0" w:type="dxa"/>
          </w:tblCellMar>
        </w:tblPrEx>
        <w:trPr>
          <w:trHeight w:val="785"/>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936 2 02 25519 14 0000 150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Субсидии бюджетам муниципальных округов на поддержку отрасли культуры</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0149</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44,3</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44,3</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44,1</w:t>
            </w:r>
          </w:p>
        </w:tc>
      </w:tr>
      <w:tr w:rsidR="002A335C" w:rsidTr="002A335C">
        <w:tblPrEx>
          <w:tblCellMar>
            <w:top w:w="0" w:type="dxa"/>
            <w:bottom w:w="0" w:type="dxa"/>
          </w:tblCellMar>
        </w:tblPrEx>
        <w:trPr>
          <w:trHeight w:val="785"/>
        </w:trPr>
        <w:tc>
          <w:tcPr>
            <w:tcW w:w="2398"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936 2 02 25599 14 0000 150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Субсидии бюджетам муниципальных округов на подготовку проектов межевания земельных участков и на проведение кадастровых работ</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0150</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1 915,0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2 309,4</w:t>
            </w:r>
          </w:p>
        </w:tc>
      </w:tr>
      <w:tr w:rsidR="002A335C" w:rsidTr="002A335C">
        <w:tblPrEx>
          <w:tblCellMar>
            <w:top w:w="0" w:type="dxa"/>
            <w:bottom w:w="0" w:type="dxa"/>
          </w:tblCellMar>
        </w:tblPrEx>
        <w:trPr>
          <w:trHeight w:val="1018"/>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903 2 02 29999 14 0000 150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субсидии бюджетам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Управление образования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0151</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4 969,8</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112,5</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112,5</w:t>
            </w:r>
          </w:p>
        </w:tc>
      </w:tr>
      <w:tr w:rsidR="002A335C" w:rsidTr="002A335C">
        <w:tblPrEx>
          <w:tblCellMar>
            <w:top w:w="0" w:type="dxa"/>
            <w:bottom w:w="0" w:type="dxa"/>
          </w:tblCellMar>
        </w:tblPrEx>
        <w:trPr>
          <w:trHeight w:val="871"/>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912 2 02 29999 14 0000 150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субсидии бюджетам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Финансовое управление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0152</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30 791,0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31 843,0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32 088,0</w:t>
            </w:r>
          </w:p>
        </w:tc>
      </w:tr>
      <w:tr w:rsidR="002A335C" w:rsidTr="002A335C">
        <w:tblPrEx>
          <w:tblCellMar>
            <w:top w:w="0" w:type="dxa"/>
            <w:bottom w:w="0" w:type="dxa"/>
          </w:tblCellMar>
        </w:tblPrEx>
        <w:trPr>
          <w:trHeight w:val="713"/>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936 2 02 29999 14 0000 150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субсидии бюджетам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0153</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784,6</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195,7</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195,7</w:t>
            </w:r>
          </w:p>
        </w:tc>
      </w:tr>
      <w:tr w:rsidR="002A335C" w:rsidTr="002A335C">
        <w:tblPrEx>
          <w:tblCellMar>
            <w:top w:w="0" w:type="dxa"/>
            <w:bottom w:w="0" w:type="dxa"/>
          </w:tblCellMar>
        </w:tblPrEx>
        <w:trPr>
          <w:trHeight w:val="900"/>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903 2 02 30024 14 0000 150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выполнение передаваемых полномочий субъектов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Управление образования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0154</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2 210,0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2 311,0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2 394,0</w:t>
            </w:r>
          </w:p>
        </w:tc>
      </w:tr>
      <w:tr w:rsidR="002A335C" w:rsidTr="002A335C">
        <w:tblPrEx>
          <w:tblCellMar>
            <w:top w:w="0" w:type="dxa"/>
            <w:bottom w:w="0" w:type="dxa"/>
          </w:tblCellMar>
        </w:tblPrEx>
        <w:trPr>
          <w:trHeight w:val="727"/>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936 2 02 30024 14 0000 150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выполнение передаваемых полномочий субъектов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0155</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1 003,2</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1 003,4</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1 003,7</w:t>
            </w:r>
          </w:p>
        </w:tc>
      </w:tr>
      <w:tr w:rsidR="002A335C" w:rsidTr="002A335C">
        <w:tblPrEx>
          <w:tblCellMar>
            <w:top w:w="0" w:type="dxa"/>
            <w:bottom w:w="0" w:type="dxa"/>
          </w:tblCellMar>
        </w:tblPrEx>
        <w:trPr>
          <w:trHeight w:val="1061"/>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903 2 02 30027 14 0000 150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Управление образования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0156</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4 373,0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4 373,0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4 373,0</w:t>
            </w:r>
          </w:p>
        </w:tc>
      </w:tr>
      <w:tr w:rsidR="002A335C" w:rsidTr="002A335C">
        <w:tblPrEx>
          <w:tblCellMar>
            <w:top w:w="0" w:type="dxa"/>
            <w:bottom w:w="0" w:type="dxa"/>
          </w:tblCellMar>
        </w:tblPrEx>
        <w:trPr>
          <w:trHeight w:val="914"/>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903 2 02 30029 14 0000 150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Управление образования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0157</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639,0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639,0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639,0</w:t>
            </w:r>
          </w:p>
        </w:tc>
      </w:tr>
      <w:tr w:rsidR="002A335C" w:rsidTr="002A335C">
        <w:tblPrEx>
          <w:tblCellMar>
            <w:top w:w="0" w:type="dxa"/>
            <w:bottom w:w="0" w:type="dxa"/>
          </w:tblCellMar>
        </w:tblPrEx>
        <w:trPr>
          <w:trHeight w:val="1018"/>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lastRenderedPageBreak/>
              <w:t>936 2 02 35082 14 0000 150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0158</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627,1</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627,1</w:t>
            </w:r>
          </w:p>
        </w:tc>
      </w:tr>
      <w:tr w:rsidR="002A335C" w:rsidTr="002A335C">
        <w:tblPrEx>
          <w:tblCellMar>
            <w:top w:w="0" w:type="dxa"/>
            <w:bottom w:w="0" w:type="dxa"/>
          </w:tblCellMar>
        </w:tblPrEx>
        <w:trPr>
          <w:trHeight w:val="1090"/>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936 2 02 35118 14 0000 150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p w:rsidR="002A335C" w:rsidRDefault="002A335C">
            <w:pPr>
              <w:autoSpaceDE w:val="0"/>
              <w:autoSpaceDN w:val="0"/>
              <w:adjustRightInd w:val="0"/>
              <w:rPr>
                <w:rFonts w:eastAsiaTheme="minorHAnsi"/>
                <w:color w:val="000000"/>
                <w:sz w:val="18"/>
                <w:szCs w:val="18"/>
                <w:lang w:eastAsia="en-US"/>
              </w:rPr>
            </w:pP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0159</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282,2</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295,3</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305,8</w:t>
            </w:r>
          </w:p>
        </w:tc>
      </w:tr>
      <w:tr w:rsidR="002A335C" w:rsidTr="002A335C">
        <w:tblPrEx>
          <w:tblCellMar>
            <w:top w:w="0" w:type="dxa"/>
            <w:bottom w:w="0" w:type="dxa"/>
          </w:tblCellMar>
        </w:tblPrEx>
        <w:trPr>
          <w:trHeight w:val="929"/>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936 2 02 35120 14 0000 150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Администрация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0160</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1,9</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r>
      <w:tr w:rsidR="002A335C" w:rsidTr="002A335C">
        <w:tblPrEx>
          <w:tblCellMar>
            <w:top w:w="0" w:type="dxa"/>
            <w:bottom w:w="0" w:type="dxa"/>
          </w:tblCellMar>
        </w:tblPrEx>
        <w:trPr>
          <w:trHeight w:val="1003"/>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903 2 02 39999 14 0000 150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субвенции бюджетам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Управление образования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0161</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10 332,1</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10 332,1</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10 332,1</w:t>
            </w:r>
          </w:p>
        </w:tc>
      </w:tr>
      <w:tr w:rsidR="002A335C" w:rsidTr="002A335C">
        <w:tblPrEx>
          <w:tblCellMar>
            <w:top w:w="0" w:type="dxa"/>
            <w:bottom w:w="0" w:type="dxa"/>
          </w:tblCellMar>
        </w:tblPrEx>
        <w:trPr>
          <w:trHeight w:val="1133"/>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903 2 02 49999 14 0000 150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межбюджетные трансферты, передаваемые бюджетам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Управление образования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0162</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750,0</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2A335C" w:rsidTr="002A335C">
        <w:tblPrEx>
          <w:tblCellMar>
            <w:top w:w="0" w:type="dxa"/>
            <w:bottom w:w="0" w:type="dxa"/>
          </w:tblCellMar>
        </w:tblPrEx>
        <w:trPr>
          <w:trHeight w:val="1018"/>
        </w:trPr>
        <w:tc>
          <w:tcPr>
            <w:tcW w:w="2398"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903 2 07 04050 14 0000 150</w:t>
            </w:r>
          </w:p>
        </w:tc>
        <w:tc>
          <w:tcPr>
            <w:tcW w:w="4840" w:type="dxa"/>
            <w:tcBorders>
              <w:top w:val="single" w:sz="6" w:space="0" w:color="auto"/>
              <w:left w:val="single" w:sz="6" w:space="0" w:color="auto"/>
              <w:bottom w:val="single" w:sz="6" w:space="0" w:color="auto"/>
              <w:right w:val="single" w:sz="6" w:space="0" w:color="auto"/>
            </w:tcBorders>
            <w:shd w:val="solid" w:color="FFFFFF" w:fill="auto"/>
          </w:tcPr>
          <w:p w:rsidR="002A335C" w:rsidRDefault="002A335C">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безвозмездные поступления в бюджеты муниципальных округов</w:t>
            </w:r>
          </w:p>
        </w:tc>
        <w:tc>
          <w:tcPr>
            <w:tcW w:w="2556" w:type="dxa"/>
            <w:tcBorders>
              <w:top w:val="single" w:sz="6" w:space="0" w:color="auto"/>
              <w:left w:val="single" w:sz="6" w:space="0" w:color="auto"/>
              <w:bottom w:val="single" w:sz="6" w:space="0" w:color="auto"/>
              <w:right w:val="nil"/>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Управление образования администрации </w:t>
            </w:r>
            <w:proofErr w:type="spellStart"/>
            <w:r>
              <w:rPr>
                <w:rFonts w:eastAsiaTheme="minorHAnsi"/>
                <w:color w:val="000000"/>
                <w:sz w:val="20"/>
                <w:szCs w:val="20"/>
                <w:lang w:eastAsia="en-US"/>
              </w:rPr>
              <w:t>Кикнурского</w:t>
            </w:r>
            <w:proofErr w:type="spellEnd"/>
            <w:r>
              <w:rPr>
                <w:rFonts w:eastAsiaTheme="minorHAnsi"/>
                <w:color w:val="000000"/>
                <w:sz w:val="20"/>
                <w:szCs w:val="20"/>
                <w:lang w:eastAsia="en-US"/>
              </w:rPr>
              <w:t xml:space="preserve"> муниципального округа</w:t>
            </w:r>
          </w:p>
        </w:tc>
        <w:tc>
          <w:tcPr>
            <w:tcW w:w="91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0163</w:t>
            </w:r>
          </w:p>
        </w:tc>
        <w:tc>
          <w:tcPr>
            <w:tcW w:w="1073"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422,7</w:t>
            </w:r>
          </w:p>
        </w:tc>
        <w:tc>
          <w:tcPr>
            <w:tcW w:w="1135"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166" w:type="dxa"/>
            <w:tcBorders>
              <w:top w:val="single" w:sz="6" w:space="0" w:color="auto"/>
              <w:left w:val="single" w:sz="6" w:space="0" w:color="auto"/>
              <w:bottom w:val="single" w:sz="6"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r>
      <w:tr w:rsidR="002A335C" w:rsidTr="002A335C">
        <w:tblPrEx>
          <w:tblCellMar>
            <w:top w:w="0" w:type="dxa"/>
            <w:bottom w:w="0" w:type="dxa"/>
          </w:tblCellMar>
        </w:tblPrEx>
        <w:trPr>
          <w:trHeight w:val="319"/>
        </w:trPr>
        <w:tc>
          <w:tcPr>
            <w:tcW w:w="2398"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4840"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2556" w:type="dxa"/>
            <w:tcBorders>
              <w:top w:val="nil"/>
              <w:left w:val="nil"/>
              <w:bottom w:val="nil"/>
              <w:right w:val="nil"/>
            </w:tcBorders>
          </w:tcPr>
          <w:p w:rsidR="002A335C" w:rsidRDefault="002A335C">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Итого</w:t>
            </w:r>
          </w:p>
        </w:tc>
        <w:tc>
          <w:tcPr>
            <w:tcW w:w="915" w:type="dxa"/>
            <w:tcBorders>
              <w:top w:val="nil"/>
              <w:left w:val="single" w:sz="12" w:space="0" w:color="auto"/>
              <w:bottom w:val="single" w:sz="12"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9000</w:t>
            </w:r>
          </w:p>
        </w:tc>
        <w:tc>
          <w:tcPr>
            <w:tcW w:w="1073" w:type="dxa"/>
            <w:tcBorders>
              <w:top w:val="nil"/>
              <w:left w:val="single" w:sz="6" w:space="0" w:color="auto"/>
              <w:bottom w:val="single" w:sz="12"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178 586,4</w:t>
            </w:r>
          </w:p>
        </w:tc>
        <w:tc>
          <w:tcPr>
            <w:tcW w:w="1135" w:type="dxa"/>
            <w:tcBorders>
              <w:top w:val="nil"/>
              <w:left w:val="single" w:sz="6" w:space="0" w:color="auto"/>
              <w:bottom w:val="single" w:sz="12"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170 873,6</w:t>
            </w:r>
          </w:p>
        </w:tc>
        <w:tc>
          <w:tcPr>
            <w:tcW w:w="1166" w:type="dxa"/>
            <w:tcBorders>
              <w:top w:val="nil"/>
              <w:left w:val="single" w:sz="6" w:space="0" w:color="auto"/>
              <w:bottom w:val="single" w:sz="12" w:space="0" w:color="auto"/>
              <w:right w:val="single" w:sz="6" w:space="0" w:color="auto"/>
            </w:tcBorders>
          </w:tcPr>
          <w:p w:rsidR="002A335C" w:rsidRDefault="002A335C">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177 298,5</w:t>
            </w:r>
          </w:p>
        </w:tc>
      </w:tr>
      <w:tr w:rsidR="002A335C" w:rsidTr="002A335C">
        <w:tblPrEx>
          <w:tblCellMar>
            <w:top w:w="0" w:type="dxa"/>
            <w:bottom w:w="0" w:type="dxa"/>
          </w:tblCellMar>
        </w:tblPrEx>
        <w:trPr>
          <w:trHeight w:val="247"/>
        </w:trPr>
        <w:tc>
          <w:tcPr>
            <w:tcW w:w="2398"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4840"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2556"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91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66"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r>
      <w:tr w:rsidR="002A335C" w:rsidTr="002A335C">
        <w:tblPrEx>
          <w:tblCellMar>
            <w:top w:w="0" w:type="dxa"/>
            <w:bottom w:w="0" w:type="dxa"/>
          </w:tblCellMar>
        </w:tblPrEx>
        <w:trPr>
          <w:trHeight w:val="247"/>
        </w:trPr>
        <w:tc>
          <w:tcPr>
            <w:tcW w:w="2398"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4840"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2556"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91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c>
          <w:tcPr>
            <w:tcW w:w="1166" w:type="dxa"/>
            <w:tcBorders>
              <w:top w:val="nil"/>
              <w:left w:val="nil"/>
              <w:bottom w:val="nil"/>
              <w:right w:val="nil"/>
            </w:tcBorders>
          </w:tcPr>
          <w:p w:rsidR="002A335C" w:rsidRDefault="002A335C">
            <w:pPr>
              <w:autoSpaceDE w:val="0"/>
              <w:autoSpaceDN w:val="0"/>
              <w:adjustRightInd w:val="0"/>
              <w:jc w:val="right"/>
              <w:rPr>
                <w:rFonts w:ascii="Arial" w:eastAsiaTheme="minorHAnsi" w:hAnsi="Arial" w:cs="Arial"/>
                <w:color w:val="000000"/>
                <w:sz w:val="20"/>
                <w:szCs w:val="20"/>
                <w:lang w:eastAsia="en-US"/>
              </w:rPr>
            </w:pPr>
          </w:p>
        </w:tc>
      </w:tr>
      <w:tr w:rsidR="002A335C" w:rsidTr="002A335C">
        <w:tblPrEx>
          <w:tblCellMar>
            <w:top w:w="0" w:type="dxa"/>
            <w:bottom w:w="0" w:type="dxa"/>
          </w:tblCellMar>
        </w:tblPrEx>
        <w:trPr>
          <w:trHeight w:val="305"/>
        </w:trPr>
        <w:tc>
          <w:tcPr>
            <w:tcW w:w="2398" w:type="dxa"/>
            <w:tcBorders>
              <w:top w:val="nil"/>
              <w:left w:val="nil"/>
              <w:bottom w:val="nil"/>
              <w:right w:val="nil"/>
            </w:tcBorders>
          </w:tcPr>
          <w:p w:rsidR="002A335C" w:rsidRDefault="002A335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Руководитель</w:t>
            </w:r>
          </w:p>
        </w:tc>
        <w:tc>
          <w:tcPr>
            <w:tcW w:w="4840" w:type="dxa"/>
            <w:tcBorders>
              <w:top w:val="nil"/>
              <w:left w:val="nil"/>
              <w:bottom w:val="nil"/>
              <w:right w:val="nil"/>
            </w:tcBorders>
          </w:tcPr>
          <w:p w:rsidR="002A335C" w:rsidRDefault="002A335C">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начальник финансового управления</w:t>
            </w:r>
          </w:p>
        </w:tc>
        <w:tc>
          <w:tcPr>
            <w:tcW w:w="2556" w:type="dxa"/>
            <w:tcBorders>
              <w:top w:val="nil"/>
              <w:left w:val="nil"/>
              <w:bottom w:val="nil"/>
              <w:right w:val="nil"/>
            </w:tcBorders>
          </w:tcPr>
          <w:p w:rsidR="002A335C" w:rsidRDefault="002A335C">
            <w:pPr>
              <w:autoSpaceDE w:val="0"/>
              <w:autoSpaceDN w:val="0"/>
              <w:adjustRightInd w:val="0"/>
              <w:jc w:val="right"/>
              <w:rPr>
                <w:rFonts w:eastAsiaTheme="minorHAnsi"/>
                <w:color w:val="000000"/>
                <w:sz w:val="20"/>
                <w:szCs w:val="20"/>
                <w:lang w:eastAsia="en-US"/>
              </w:rPr>
            </w:pP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color w:val="000000"/>
                <w:sz w:val="20"/>
                <w:szCs w:val="20"/>
                <w:lang w:eastAsia="en-US"/>
              </w:rPr>
            </w:pPr>
          </w:p>
        </w:tc>
        <w:tc>
          <w:tcPr>
            <w:tcW w:w="1073" w:type="dxa"/>
            <w:gridSpan w:val="2"/>
            <w:tcBorders>
              <w:top w:val="nil"/>
              <w:left w:val="nil"/>
              <w:bottom w:val="nil"/>
              <w:right w:val="nil"/>
            </w:tcBorders>
          </w:tcPr>
          <w:p w:rsidR="002A335C" w:rsidRDefault="002A335C">
            <w:pPr>
              <w:autoSpaceDE w:val="0"/>
              <w:autoSpaceDN w:val="0"/>
              <w:adjustRightInd w:val="0"/>
              <w:jc w:val="center"/>
              <w:rPr>
                <w:rFonts w:eastAsiaTheme="minorHAnsi"/>
                <w:color w:val="000000"/>
                <w:sz w:val="20"/>
                <w:szCs w:val="20"/>
                <w:lang w:eastAsia="en-US"/>
              </w:rPr>
            </w:pPr>
            <w:proofErr w:type="spellStart"/>
            <w:r>
              <w:rPr>
                <w:rFonts w:eastAsiaTheme="minorHAnsi"/>
                <w:color w:val="000000"/>
                <w:sz w:val="20"/>
                <w:szCs w:val="20"/>
                <w:lang w:eastAsia="en-US"/>
              </w:rPr>
              <w:t>О.В.Котельникова</w:t>
            </w:r>
            <w:proofErr w:type="spellEnd"/>
          </w:p>
        </w:tc>
        <w:tc>
          <w:tcPr>
            <w:tcW w:w="1166" w:type="dxa"/>
            <w:tcBorders>
              <w:top w:val="nil"/>
              <w:left w:val="nil"/>
              <w:bottom w:val="nil"/>
              <w:right w:val="nil"/>
            </w:tcBorders>
          </w:tcPr>
          <w:p w:rsidR="002A335C" w:rsidRDefault="002A335C">
            <w:pPr>
              <w:autoSpaceDE w:val="0"/>
              <w:autoSpaceDN w:val="0"/>
              <w:adjustRightInd w:val="0"/>
              <w:jc w:val="center"/>
              <w:rPr>
                <w:rFonts w:eastAsiaTheme="minorHAnsi"/>
                <w:color w:val="000000"/>
                <w:lang w:eastAsia="en-US"/>
              </w:rPr>
            </w:pPr>
          </w:p>
        </w:tc>
      </w:tr>
      <w:tr w:rsidR="002A335C" w:rsidTr="002A335C">
        <w:tblPrEx>
          <w:tblCellMar>
            <w:top w:w="0" w:type="dxa"/>
            <w:bottom w:w="0" w:type="dxa"/>
          </w:tblCellMar>
        </w:tblPrEx>
        <w:trPr>
          <w:trHeight w:val="247"/>
        </w:trPr>
        <w:tc>
          <w:tcPr>
            <w:tcW w:w="2398" w:type="dxa"/>
            <w:gridSpan w:val="2"/>
            <w:tcBorders>
              <w:top w:val="nil"/>
              <w:left w:val="nil"/>
              <w:bottom w:val="nil"/>
              <w:right w:val="nil"/>
            </w:tcBorders>
          </w:tcPr>
          <w:p w:rsidR="002A335C" w:rsidRDefault="002A335C">
            <w:pPr>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(уполномоченное лицо)</w:t>
            </w:r>
          </w:p>
        </w:tc>
        <w:tc>
          <w:tcPr>
            <w:tcW w:w="2556" w:type="dxa"/>
            <w:tcBorders>
              <w:top w:val="nil"/>
              <w:left w:val="nil"/>
              <w:bottom w:val="nil"/>
              <w:right w:val="nil"/>
            </w:tcBorders>
          </w:tcPr>
          <w:p w:rsidR="002A335C" w:rsidRDefault="002A335C">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(подпись)</w:t>
            </w: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color w:val="000000"/>
                <w:sz w:val="16"/>
                <w:szCs w:val="16"/>
                <w:lang w:eastAsia="en-US"/>
              </w:rPr>
            </w:pPr>
          </w:p>
        </w:tc>
        <w:tc>
          <w:tcPr>
            <w:tcW w:w="1073" w:type="dxa"/>
            <w:gridSpan w:val="3"/>
            <w:tcBorders>
              <w:top w:val="nil"/>
              <w:left w:val="nil"/>
              <w:bottom w:val="nil"/>
              <w:right w:val="nil"/>
            </w:tcBorders>
          </w:tcPr>
          <w:p w:rsidR="002A335C" w:rsidRDefault="002A335C">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(расшифровка подписи)</w:t>
            </w:r>
          </w:p>
        </w:tc>
      </w:tr>
      <w:tr w:rsidR="002A335C" w:rsidTr="002A335C">
        <w:tblPrEx>
          <w:tblCellMar>
            <w:top w:w="0" w:type="dxa"/>
            <w:bottom w:w="0" w:type="dxa"/>
          </w:tblCellMar>
        </w:tblPrEx>
        <w:trPr>
          <w:trHeight w:val="362"/>
        </w:trPr>
        <w:tc>
          <w:tcPr>
            <w:tcW w:w="2398"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4840" w:type="dxa"/>
            <w:tcBorders>
              <w:top w:val="nil"/>
              <w:left w:val="nil"/>
              <w:bottom w:val="nil"/>
              <w:right w:val="nil"/>
            </w:tcBorders>
          </w:tcPr>
          <w:p w:rsidR="002A335C" w:rsidRDefault="002A335C">
            <w:pPr>
              <w:autoSpaceDE w:val="0"/>
              <w:autoSpaceDN w:val="0"/>
              <w:adjustRightInd w:val="0"/>
              <w:jc w:val="right"/>
              <w:rPr>
                <w:rFonts w:eastAsiaTheme="minorHAnsi"/>
                <w:color w:val="000000"/>
                <w:sz w:val="28"/>
                <w:szCs w:val="28"/>
                <w:lang w:eastAsia="en-US"/>
              </w:rPr>
            </w:pPr>
          </w:p>
        </w:tc>
        <w:tc>
          <w:tcPr>
            <w:tcW w:w="2556"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1166" w:type="dxa"/>
            <w:tcBorders>
              <w:top w:val="nil"/>
              <w:left w:val="nil"/>
              <w:bottom w:val="nil"/>
              <w:right w:val="nil"/>
            </w:tcBorders>
          </w:tcPr>
          <w:p w:rsidR="002A335C" w:rsidRDefault="002A335C">
            <w:pPr>
              <w:autoSpaceDE w:val="0"/>
              <w:autoSpaceDN w:val="0"/>
              <w:adjustRightInd w:val="0"/>
              <w:jc w:val="center"/>
              <w:rPr>
                <w:rFonts w:eastAsiaTheme="minorHAnsi"/>
                <w:color w:val="000000"/>
                <w:lang w:eastAsia="en-US"/>
              </w:rPr>
            </w:pPr>
          </w:p>
        </w:tc>
      </w:tr>
      <w:tr w:rsidR="002A335C" w:rsidTr="002A335C">
        <w:tblPrEx>
          <w:tblCellMar>
            <w:top w:w="0" w:type="dxa"/>
            <w:bottom w:w="0" w:type="dxa"/>
          </w:tblCellMar>
        </w:tblPrEx>
        <w:trPr>
          <w:trHeight w:val="305"/>
        </w:trPr>
        <w:tc>
          <w:tcPr>
            <w:tcW w:w="2398" w:type="dxa"/>
            <w:gridSpan w:val="2"/>
            <w:tcBorders>
              <w:top w:val="nil"/>
              <w:left w:val="nil"/>
              <w:bottom w:val="nil"/>
              <w:right w:val="nil"/>
            </w:tcBorders>
          </w:tcPr>
          <w:p w:rsidR="002A335C" w:rsidRDefault="002A335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____  "  __________________  20__    г.</w:t>
            </w:r>
          </w:p>
        </w:tc>
        <w:tc>
          <w:tcPr>
            <w:tcW w:w="2556"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915" w:type="dxa"/>
            <w:tcBorders>
              <w:top w:val="nil"/>
              <w:left w:val="nil"/>
              <w:bottom w:val="nil"/>
              <w:right w:val="nil"/>
            </w:tcBorders>
          </w:tcPr>
          <w:p w:rsidR="002A335C" w:rsidRDefault="002A335C">
            <w:pPr>
              <w:autoSpaceDE w:val="0"/>
              <w:autoSpaceDN w:val="0"/>
              <w:adjustRightInd w:val="0"/>
              <w:jc w:val="center"/>
              <w:rPr>
                <w:rFonts w:eastAsiaTheme="minorHAnsi"/>
                <w:color w:val="000000"/>
                <w:sz w:val="20"/>
                <w:szCs w:val="20"/>
                <w:lang w:eastAsia="en-US"/>
              </w:rPr>
            </w:pPr>
          </w:p>
        </w:tc>
        <w:tc>
          <w:tcPr>
            <w:tcW w:w="1073"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1135" w:type="dxa"/>
            <w:tcBorders>
              <w:top w:val="nil"/>
              <w:left w:val="nil"/>
              <w:bottom w:val="nil"/>
              <w:right w:val="nil"/>
            </w:tcBorders>
          </w:tcPr>
          <w:p w:rsidR="002A335C" w:rsidRDefault="002A335C">
            <w:pPr>
              <w:autoSpaceDE w:val="0"/>
              <w:autoSpaceDN w:val="0"/>
              <w:adjustRightInd w:val="0"/>
              <w:jc w:val="right"/>
              <w:rPr>
                <w:rFonts w:eastAsiaTheme="minorHAnsi"/>
                <w:color w:val="000000"/>
                <w:lang w:eastAsia="en-US"/>
              </w:rPr>
            </w:pPr>
          </w:p>
        </w:tc>
        <w:tc>
          <w:tcPr>
            <w:tcW w:w="1166" w:type="dxa"/>
            <w:tcBorders>
              <w:top w:val="nil"/>
              <w:left w:val="nil"/>
              <w:bottom w:val="nil"/>
              <w:right w:val="nil"/>
            </w:tcBorders>
          </w:tcPr>
          <w:p w:rsidR="002A335C" w:rsidRDefault="002A335C">
            <w:pPr>
              <w:autoSpaceDE w:val="0"/>
              <w:autoSpaceDN w:val="0"/>
              <w:adjustRightInd w:val="0"/>
              <w:jc w:val="center"/>
              <w:rPr>
                <w:rFonts w:eastAsiaTheme="minorHAnsi"/>
                <w:color w:val="000000"/>
                <w:lang w:eastAsia="en-US"/>
              </w:rPr>
            </w:pPr>
          </w:p>
        </w:tc>
      </w:tr>
    </w:tbl>
    <w:p w:rsidR="002A335C" w:rsidRDefault="00EE761F">
      <w:pPr>
        <w:spacing w:after="160" w:line="259" w:lineRule="auto"/>
        <w:rPr>
          <w:rFonts w:ascii="Times New Roman CYR" w:hAnsi="Times New Roman CYR" w:cs="Times New Roman CYR"/>
          <w:b/>
          <w:bCs/>
          <w:color w:val="000000"/>
        </w:rPr>
        <w:sectPr w:rsidR="002A335C" w:rsidSect="00E562A6">
          <w:pgSz w:w="16838" w:h="11906" w:orient="landscape" w:code="9"/>
          <w:pgMar w:top="567" w:right="1134" w:bottom="993" w:left="1276" w:header="567" w:footer="709" w:gutter="0"/>
          <w:cols w:space="708"/>
          <w:titlePg/>
          <w:docGrid w:linePitch="360"/>
        </w:sectPr>
      </w:pPr>
      <w:r>
        <w:rPr>
          <w:rFonts w:ascii="Times New Roman CYR" w:hAnsi="Times New Roman CYR" w:cs="Times New Roman CYR"/>
          <w:b/>
          <w:bCs/>
          <w:color w:val="000000"/>
        </w:rPr>
        <w:br w:type="page"/>
      </w:r>
    </w:p>
    <w:p w:rsidR="00EE761F" w:rsidRDefault="00EE761F">
      <w:pPr>
        <w:spacing w:after="160" w:line="259" w:lineRule="auto"/>
        <w:rPr>
          <w:rFonts w:ascii="Times New Roman CYR" w:hAnsi="Times New Roman CYR" w:cs="Times New Roman CYR"/>
          <w:b/>
          <w:bCs/>
          <w:color w:val="000000"/>
        </w:rPr>
      </w:pPr>
    </w:p>
    <w:p w:rsidR="002A335C" w:rsidRDefault="002A335C" w:rsidP="002A335C">
      <w:pPr>
        <w:ind w:left="720"/>
        <w:jc w:val="center"/>
        <w:rPr>
          <w:b/>
          <w:sz w:val="28"/>
          <w:szCs w:val="28"/>
        </w:rPr>
      </w:pPr>
      <w:r w:rsidRPr="0001350D">
        <w:rPr>
          <w:b/>
          <w:sz w:val="28"/>
          <w:szCs w:val="28"/>
        </w:rPr>
        <w:t>ПОЯСНИТЕЛЬНАЯ   ЗАПИСКА</w:t>
      </w:r>
    </w:p>
    <w:p w:rsidR="002A335C" w:rsidRPr="0001350D" w:rsidRDefault="002A335C" w:rsidP="002A335C">
      <w:pPr>
        <w:ind w:left="720"/>
        <w:jc w:val="center"/>
        <w:rPr>
          <w:b/>
          <w:sz w:val="28"/>
          <w:szCs w:val="28"/>
        </w:rPr>
      </w:pPr>
    </w:p>
    <w:p w:rsidR="002A335C" w:rsidRDefault="002A335C" w:rsidP="002A335C">
      <w:pPr>
        <w:jc w:val="center"/>
        <w:rPr>
          <w:b/>
          <w:sz w:val="28"/>
          <w:szCs w:val="28"/>
        </w:rPr>
      </w:pPr>
      <w:r w:rsidRPr="008E1732">
        <w:rPr>
          <w:b/>
          <w:sz w:val="28"/>
          <w:szCs w:val="28"/>
        </w:rPr>
        <w:t xml:space="preserve">к проекту </w:t>
      </w:r>
      <w:proofErr w:type="gramStart"/>
      <w:r w:rsidRPr="008E1732">
        <w:rPr>
          <w:b/>
          <w:sz w:val="28"/>
          <w:szCs w:val="28"/>
        </w:rPr>
        <w:t>решения  Думы</w:t>
      </w:r>
      <w:proofErr w:type="gramEnd"/>
      <w:r w:rsidRPr="008E1732">
        <w:rPr>
          <w:b/>
          <w:sz w:val="28"/>
          <w:szCs w:val="28"/>
        </w:rPr>
        <w:t xml:space="preserve"> </w:t>
      </w:r>
      <w:proofErr w:type="spellStart"/>
      <w:r>
        <w:rPr>
          <w:b/>
          <w:sz w:val="28"/>
          <w:szCs w:val="28"/>
        </w:rPr>
        <w:t>Кикнурского</w:t>
      </w:r>
      <w:proofErr w:type="spellEnd"/>
      <w:r>
        <w:rPr>
          <w:b/>
          <w:sz w:val="28"/>
          <w:szCs w:val="28"/>
        </w:rPr>
        <w:t xml:space="preserve"> муниципального округа Кировской области</w:t>
      </w:r>
      <w:r w:rsidRPr="008E1732">
        <w:rPr>
          <w:b/>
          <w:sz w:val="28"/>
          <w:szCs w:val="28"/>
        </w:rPr>
        <w:t xml:space="preserve"> «О внесении </w:t>
      </w:r>
      <w:r>
        <w:rPr>
          <w:b/>
          <w:sz w:val="28"/>
          <w:szCs w:val="28"/>
        </w:rPr>
        <w:t>изменений   в</w:t>
      </w:r>
      <w:r w:rsidRPr="002A200A">
        <w:rPr>
          <w:b/>
          <w:sz w:val="28"/>
          <w:szCs w:val="28"/>
        </w:rPr>
        <w:t xml:space="preserve"> </w:t>
      </w:r>
      <w:r w:rsidRPr="008E1732">
        <w:rPr>
          <w:b/>
          <w:sz w:val="28"/>
          <w:szCs w:val="28"/>
        </w:rPr>
        <w:t>решени</w:t>
      </w:r>
      <w:r>
        <w:rPr>
          <w:b/>
          <w:sz w:val="28"/>
          <w:szCs w:val="28"/>
        </w:rPr>
        <w:t>е</w:t>
      </w:r>
      <w:r w:rsidRPr="008E1732">
        <w:rPr>
          <w:b/>
          <w:sz w:val="28"/>
          <w:szCs w:val="28"/>
        </w:rPr>
        <w:t xml:space="preserve">  Думы </w:t>
      </w:r>
      <w:proofErr w:type="spellStart"/>
      <w:r>
        <w:rPr>
          <w:b/>
          <w:sz w:val="28"/>
          <w:szCs w:val="28"/>
        </w:rPr>
        <w:t>Кикнурского</w:t>
      </w:r>
      <w:proofErr w:type="spellEnd"/>
      <w:r>
        <w:rPr>
          <w:b/>
          <w:sz w:val="28"/>
          <w:szCs w:val="28"/>
        </w:rPr>
        <w:t xml:space="preserve"> муниципального округа Кировской области </w:t>
      </w:r>
    </w:p>
    <w:p w:rsidR="002A335C" w:rsidRDefault="002A335C" w:rsidP="002A335C">
      <w:pPr>
        <w:jc w:val="center"/>
        <w:rPr>
          <w:b/>
          <w:sz w:val="28"/>
          <w:szCs w:val="28"/>
        </w:rPr>
      </w:pPr>
      <w:r w:rsidRPr="00522A5F">
        <w:rPr>
          <w:b/>
          <w:sz w:val="28"/>
          <w:szCs w:val="28"/>
        </w:rPr>
        <w:t>от 1</w:t>
      </w:r>
      <w:r>
        <w:rPr>
          <w:b/>
          <w:sz w:val="28"/>
          <w:szCs w:val="28"/>
        </w:rPr>
        <w:t>3</w:t>
      </w:r>
      <w:r w:rsidRPr="00522A5F">
        <w:rPr>
          <w:b/>
          <w:sz w:val="28"/>
          <w:szCs w:val="28"/>
        </w:rPr>
        <w:t>.12.20</w:t>
      </w:r>
      <w:r>
        <w:rPr>
          <w:b/>
          <w:sz w:val="28"/>
          <w:szCs w:val="28"/>
        </w:rPr>
        <w:t>21</w:t>
      </w:r>
      <w:r w:rsidRPr="00522A5F">
        <w:rPr>
          <w:b/>
          <w:sz w:val="28"/>
          <w:szCs w:val="28"/>
        </w:rPr>
        <w:t xml:space="preserve"> года № </w:t>
      </w:r>
      <w:r>
        <w:rPr>
          <w:b/>
          <w:sz w:val="28"/>
          <w:szCs w:val="28"/>
        </w:rPr>
        <w:t>17-169</w:t>
      </w:r>
    </w:p>
    <w:p w:rsidR="002A335C" w:rsidRPr="00522A5F" w:rsidRDefault="002A335C" w:rsidP="002A335C">
      <w:pPr>
        <w:jc w:val="center"/>
        <w:rPr>
          <w:b/>
          <w:sz w:val="28"/>
          <w:szCs w:val="28"/>
        </w:rPr>
      </w:pPr>
      <w:proofErr w:type="gramStart"/>
      <w:r w:rsidRPr="00522A5F">
        <w:rPr>
          <w:b/>
          <w:sz w:val="28"/>
          <w:szCs w:val="28"/>
        </w:rPr>
        <w:t>« О</w:t>
      </w:r>
      <w:proofErr w:type="gramEnd"/>
      <w:r w:rsidRPr="00522A5F">
        <w:rPr>
          <w:b/>
          <w:sz w:val="28"/>
          <w:szCs w:val="28"/>
        </w:rPr>
        <w:t xml:space="preserve"> бюджете </w:t>
      </w:r>
      <w:proofErr w:type="spellStart"/>
      <w:r w:rsidRPr="00522A5F">
        <w:rPr>
          <w:b/>
          <w:sz w:val="28"/>
          <w:szCs w:val="28"/>
        </w:rPr>
        <w:t>Кикнурского</w:t>
      </w:r>
      <w:proofErr w:type="spellEnd"/>
      <w:r w:rsidRPr="00522A5F">
        <w:rPr>
          <w:b/>
          <w:sz w:val="28"/>
          <w:szCs w:val="28"/>
        </w:rPr>
        <w:t xml:space="preserve"> муниципального </w:t>
      </w:r>
      <w:r>
        <w:rPr>
          <w:b/>
          <w:sz w:val="28"/>
          <w:szCs w:val="28"/>
        </w:rPr>
        <w:t>округа</w:t>
      </w:r>
      <w:r w:rsidRPr="00522A5F">
        <w:rPr>
          <w:b/>
          <w:sz w:val="28"/>
          <w:szCs w:val="28"/>
        </w:rPr>
        <w:t xml:space="preserve"> на 20</w:t>
      </w:r>
      <w:r>
        <w:rPr>
          <w:b/>
          <w:sz w:val="28"/>
          <w:szCs w:val="28"/>
        </w:rPr>
        <w:t>22</w:t>
      </w:r>
      <w:r w:rsidRPr="00522A5F">
        <w:rPr>
          <w:b/>
          <w:sz w:val="28"/>
          <w:szCs w:val="28"/>
        </w:rPr>
        <w:t xml:space="preserve"> год и на плановый период 202</w:t>
      </w:r>
      <w:r>
        <w:rPr>
          <w:b/>
          <w:sz w:val="28"/>
          <w:szCs w:val="28"/>
        </w:rPr>
        <w:t>3</w:t>
      </w:r>
      <w:r w:rsidRPr="00522A5F">
        <w:rPr>
          <w:b/>
          <w:sz w:val="28"/>
          <w:szCs w:val="28"/>
        </w:rPr>
        <w:t xml:space="preserve"> и 202</w:t>
      </w:r>
      <w:r>
        <w:rPr>
          <w:b/>
          <w:sz w:val="28"/>
          <w:szCs w:val="28"/>
        </w:rPr>
        <w:t>4</w:t>
      </w:r>
      <w:r w:rsidRPr="00522A5F">
        <w:rPr>
          <w:b/>
          <w:sz w:val="28"/>
          <w:szCs w:val="28"/>
        </w:rPr>
        <w:t xml:space="preserve"> годов»</w:t>
      </w:r>
    </w:p>
    <w:p w:rsidR="002A335C" w:rsidRPr="00522A5F" w:rsidRDefault="002A335C" w:rsidP="002A335C">
      <w:pPr>
        <w:jc w:val="both"/>
        <w:rPr>
          <w:b/>
          <w:sz w:val="28"/>
          <w:szCs w:val="28"/>
        </w:rPr>
      </w:pPr>
    </w:p>
    <w:p w:rsidR="002A335C" w:rsidRPr="0001350D" w:rsidRDefault="002A335C" w:rsidP="002A335C">
      <w:pPr>
        <w:jc w:val="both"/>
        <w:rPr>
          <w:sz w:val="28"/>
          <w:szCs w:val="28"/>
        </w:rPr>
      </w:pPr>
    </w:p>
    <w:p w:rsidR="002A335C" w:rsidRDefault="002A335C" w:rsidP="002A335C">
      <w:pPr>
        <w:jc w:val="both"/>
        <w:rPr>
          <w:sz w:val="28"/>
          <w:szCs w:val="28"/>
        </w:rPr>
      </w:pPr>
      <w:r w:rsidRPr="0001350D">
        <w:rPr>
          <w:sz w:val="28"/>
          <w:szCs w:val="28"/>
        </w:rPr>
        <w:t xml:space="preserve">           Вносимые</w:t>
      </w:r>
      <w:r>
        <w:rPr>
          <w:sz w:val="28"/>
          <w:szCs w:val="28"/>
        </w:rPr>
        <w:t xml:space="preserve"> изменения </w:t>
      </w:r>
      <w:r w:rsidRPr="0001350D">
        <w:rPr>
          <w:sz w:val="28"/>
          <w:szCs w:val="28"/>
        </w:rPr>
        <w:t xml:space="preserve">в </w:t>
      </w:r>
      <w:proofErr w:type="gramStart"/>
      <w:r w:rsidRPr="0001350D">
        <w:rPr>
          <w:sz w:val="28"/>
          <w:szCs w:val="28"/>
        </w:rPr>
        <w:t xml:space="preserve">решение  </w:t>
      </w:r>
      <w:r w:rsidRPr="00E94116">
        <w:rPr>
          <w:sz w:val="28"/>
          <w:szCs w:val="28"/>
        </w:rPr>
        <w:t>Думы</w:t>
      </w:r>
      <w:proofErr w:type="gramEnd"/>
      <w:r w:rsidRPr="00E94116">
        <w:rPr>
          <w:sz w:val="28"/>
          <w:szCs w:val="28"/>
        </w:rPr>
        <w:t xml:space="preserve"> </w:t>
      </w:r>
      <w:proofErr w:type="spellStart"/>
      <w:r w:rsidRPr="00E94116">
        <w:rPr>
          <w:sz w:val="28"/>
          <w:szCs w:val="28"/>
        </w:rPr>
        <w:t>Кикнурского</w:t>
      </w:r>
      <w:proofErr w:type="spellEnd"/>
      <w:r w:rsidRPr="00E94116">
        <w:rPr>
          <w:sz w:val="28"/>
          <w:szCs w:val="28"/>
        </w:rPr>
        <w:t xml:space="preserve"> муниципального округа Кировской области</w:t>
      </w:r>
      <w:r>
        <w:rPr>
          <w:sz w:val="28"/>
          <w:szCs w:val="28"/>
        </w:rPr>
        <w:t xml:space="preserve"> от 13.12.2021 года № 17-169 «</w:t>
      </w:r>
      <w:r w:rsidRPr="0001350D">
        <w:rPr>
          <w:sz w:val="28"/>
          <w:szCs w:val="28"/>
        </w:rPr>
        <w:t xml:space="preserve">О бюджете </w:t>
      </w:r>
      <w:proofErr w:type="spellStart"/>
      <w:r w:rsidRPr="0001350D">
        <w:rPr>
          <w:sz w:val="28"/>
          <w:szCs w:val="28"/>
        </w:rPr>
        <w:t>Кикнурско</w:t>
      </w:r>
      <w:r>
        <w:rPr>
          <w:sz w:val="28"/>
          <w:szCs w:val="28"/>
        </w:rPr>
        <w:t>го</w:t>
      </w:r>
      <w:proofErr w:type="spellEnd"/>
      <w:r>
        <w:rPr>
          <w:sz w:val="28"/>
          <w:szCs w:val="28"/>
        </w:rPr>
        <w:t xml:space="preserve"> муниципального округа  на 2022 </w:t>
      </w:r>
      <w:r w:rsidRPr="0001350D">
        <w:rPr>
          <w:sz w:val="28"/>
          <w:szCs w:val="28"/>
        </w:rPr>
        <w:t>год</w:t>
      </w:r>
      <w:r>
        <w:rPr>
          <w:sz w:val="28"/>
          <w:szCs w:val="28"/>
        </w:rPr>
        <w:t xml:space="preserve"> и на плановый период 2023 и 2024 годов</w:t>
      </w:r>
      <w:r w:rsidRPr="0001350D">
        <w:rPr>
          <w:sz w:val="28"/>
          <w:szCs w:val="28"/>
        </w:rPr>
        <w:t>»</w:t>
      </w:r>
      <w:r>
        <w:rPr>
          <w:sz w:val="28"/>
          <w:szCs w:val="28"/>
        </w:rPr>
        <w:t xml:space="preserve">  </w:t>
      </w:r>
      <w:r w:rsidRPr="0001350D">
        <w:rPr>
          <w:sz w:val="28"/>
          <w:szCs w:val="28"/>
        </w:rPr>
        <w:t>обусловлены</w:t>
      </w:r>
      <w:r>
        <w:rPr>
          <w:sz w:val="28"/>
          <w:szCs w:val="28"/>
        </w:rPr>
        <w:t xml:space="preserve"> необходимостью корректировки как доходов так и  расходов 2022 года.</w:t>
      </w:r>
    </w:p>
    <w:p w:rsidR="002A335C" w:rsidRDefault="002A335C" w:rsidP="002A335C">
      <w:pPr>
        <w:jc w:val="center"/>
        <w:rPr>
          <w:b/>
          <w:sz w:val="28"/>
          <w:szCs w:val="28"/>
        </w:rPr>
      </w:pPr>
    </w:p>
    <w:p w:rsidR="002A335C" w:rsidRDefault="002A335C" w:rsidP="002A335C">
      <w:pPr>
        <w:jc w:val="center"/>
        <w:rPr>
          <w:b/>
          <w:sz w:val="28"/>
          <w:szCs w:val="28"/>
        </w:rPr>
      </w:pPr>
      <w:r w:rsidRPr="0099302C">
        <w:rPr>
          <w:b/>
          <w:sz w:val="28"/>
          <w:szCs w:val="28"/>
        </w:rPr>
        <w:t>ДОХОДЫ</w:t>
      </w:r>
    </w:p>
    <w:p w:rsidR="002A335C" w:rsidRDefault="002A335C" w:rsidP="002A335C">
      <w:pPr>
        <w:jc w:val="center"/>
        <w:rPr>
          <w:b/>
          <w:sz w:val="28"/>
          <w:szCs w:val="28"/>
        </w:rPr>
      </w:pPr>
    </w:p>
    <w:p w:rsidR="002A335C" w:rsidRDefault="002A335C" w:rsidP="002A335C">
      <w:pPr>
        <w:jc w:val="center"/>
        <w:rPr>
          <w:b/>
          <w:sz w:val="28"/>
          <w:szCs w:val="28"/>
        </w:rPr>
      </w:pPr>
    </w:p>
    <w:tbl>
      <w:tblPr>
        <w:tblW w:w="9497" w:type="dxa"/>
        <w:tblInd w:w="-129" w:type="dxa"/>
        <w:tblCellMar>
          <w:left w:w="0" w:type="dxa"/>
          <w:right w:w="0" w:type="dxa"/>
        </w:tblCellMar>
        <w:tblLook w:val="04A0" w:firstRow="1" w:lastRow="0" w:firstColumn="1" w:lastColumn="0" w:noHBand="0" w:noVBand="1"/>
      </w:tblPr>
      <w:tblGrid>
        <w:gridCol w:w="129"/>
        <w:gridCol w:w="9239"/>
        <w:gridCol w:w="129"/>
      </w:tblGrid>
      <w:tr w:rsidR="002A335C" w:rsidTr="002A335C">
        <w:trPr>
          <w:gridBefore w:val="1"/>
          <w:wBefore w:w="129" w:type="dxa"/>
          <w:trHeight w:val="823"/>
        </w:trPr>
        <w:tc>
          <w:tcPr>
            <w:tcW w:w="9368" w:type="dxa"/>
            <w:gridSpan w:val="2"/>
            <w:tcBorders>
              <w:top w:val="nil"/>
              <w:left w:val="nil"/>
              <w:bottom w:val="nil"/>
              <w:right w:val="nil"/>
            </w:tcBorders>
            <w:shd w:val="clear" w:color="auto" w:fill="auto"/>
            <w:tcMar>
              <w:top w:w="13" w:type="dxa"/>
              <w:left w:w="13" w:type="dxa"/>
              <w:bottom w:w="0" w:type="dxa"/>
              <w:right w:w="13" w:type="dxa"/>
            </w:tcMar>
          </w:tcPr>
          <w:p w:rsidR="002A335C" w:rsidRDefault="002A335C" w:rsidP="002A335C">
            <w:pPr>
              <w:ind w:firstLine="851"/>
              <w:rPr>
                <w:bCs/>
                <w:sz w:val="28"/>
                <w:szCs w:val="28"/>
              </w:rPr>
            </w:pPr>
            <w:r w:rsidRPr="00A925F3">
              <w:rPr>
                <w:b/>
                <w:sz w:val="28"/>
                <w:szCs w:val="28"/>
              </w:rPr>
              <w:t xml:space="preserve">В целом объем доходной </w:t>
            </w:r>
            <w:proofErr w:type="gramStart"/>
            <w:r w:rsidRPr="00A925F3">
              <w:rPr>
                <w:b/>
                <w:sz w:val="28"/>
                <w:szCs w:val="28"/>
              </w:rPr>
              <w:t>части  бюджета</w:t>
            </w:r>
            <w:proofErr w:type="gramEnd"/>
            <w:r w:rsidRPr="00A925F3">
              <w:rPr>
                <w:b/>
                <w:sz w:val="28"/>
                <w:szCs w:val="28"/>
              </w:rPr>
              <w:t xml:space="preserve"> </w:t>
            </w:r>
            <w:r>
              <w:rPr>
                <w:b/>
                <w:sz w:val="28"/>
                <w:szCs w:val="28"/>
              </w:rPr>
              <w:t xml:space="preserve">муниципального округа </w:t>
            </w:r>
            <w:r w:rsidRPr="00A925F3">
              <w:rPr>
                <w:b/>
                <w:sz w:val="28"/>
                <w:szCs w:val="28"/>
              </w:rPr>
              <w:t xml:space="preserve">предлагается </w:t>
            </w:r>
            <w:r>
              <w:rPr>
                <w:b/>
                <w:sz w:val="28"/>
                <w:szCs w:val="28"/>
              </w:rPr>
              <w:t>увелич</w:t>
            </w:r>
            <w:r w:rsidRPr="00A925F3">
              <w:rPr>
                <w:b/>
                <w:sz w:val="28"/>
                <w:szCs w:val="28"/>
              </w:rPr>
              <w:t xml:space="preserve">ить на </w:t>
            </w:r>
            <w:r>
              <w:rPr>
                <w:b/>
                <w:sz w:val="28"/>
                <w:szCs w:val="28"/>
              </w:rPr>
              <w:t>2441,7</w:t>
            </w:r>
            <w:r w:rsidRPr="00A925F3">
              <w:rPr>
                <w:b/>
                <w:sz w:val="28"/>
                <w:szCs w:val="28"/>
              </w:rPr>
              <w:t xml:space="preserve"> тыс. рублей</w:t>
            </w:r>
            <w:r>
              <w:rPr>
                <w:sz w:val="28"/>
                <w:szCs w:val="28"/>
              </w:rPr>
              <w:t>, в том числе:</w:t>
            </w:r>
          </w:p>
        </w:tc>
      </w:tr>
      <w:tr w:rsidR="002A335C" w:rsidTr="002A335C">
        <w:trPr>
          <w:gridBefore w:val="1"/>
          <w:wBefore w:w="129" w:type="dxa"/>
          <w:trHeight w:val="2625"/>
        </w:trPr>
        <w:tc>
          <w:tcPr>
            <w:tcW w:w="9368" w:type="dxa"/>
            <w:gridSpan w:val="2"/>
            <w:tcBorders>
              <w:top w:val="nil"/>
              <w:left w:val="nil"/>
              <w:bottom w:val="nil"/>
              <w:right w:val="nil"/>
            </w:tcBorders>
            <w:shd w:val="clear" w:color="auto" w:fill="auto"/>
            <w:tcMar>
              <w:top w:w="13" w:type="dxa"/>
              <w:left w:w="13" w:type="dxa"/>
              <w:bottom w:w="0" w:type="dxa"/>
              <w:right w:w="13" w:type="dxa"/>
            </w:tcMar>
            <w:hideMark/>
          </w:tcPr>
          <w:p w:rsidR="002A335C" w:rsidRDefault="002A335C" w:rsidP="002A335C">
            <w:pPr>
              <w:ind w:firstLine="851"/>
              <w:rPr>
                <w:sz w:val="28"/>
                <w:szCs w:val="28"/>
              </w:rPr>
            </w:pPr>
            <w:r>
              <w:rPr>
                <w:bCs/>
                <w:sz w:val="28"/>
                <w:szCs w:val="28"/>
              </w:rPr>
              <w:t xml:space="preserve">     </w:t>
            </w:r>
            <w:r w:rsidRPr="00B668DE">
              <w:rPr>
                <w:b/>
                <w:sz w:val="28"/>
                <w:szCs w:val="28"/>
              </w:rPr>
              <w:t>Увеличиваются налоговые</w:t>
            </w:r>
            <w:r>
              <w:rPr>
                <w:b/>
                <w:sz w:val="28"/>
                <w:szCs w:val="28"/>
              </w:rPr>
              <w:t xml:space="preserve"> и неналоговые</w:t>
            </w:r>
            <w:r w:rsidRPr="00B668DE">
              <w:rPr>
                <w:b/>
                <w:sz w:val="28"/>
                <w:szCs w:val="28"/>
              </w:rPr>
              <w:t xml:space="preserve"> </w:t>
            </w:r>
            <w:proofErr w:type="gramStart"/>
            <w:r w:rsidRPr="00B668DE">
              <w:rPr>
                <w:b/>
                <w:sz w:val="28"/>
                <w:szCs w:val="28"/>
              </w:rPr>
              <w:t>доходы</w:t>
            </w:r>
            <w:r w:rsidRPr="00B668DE">
              <w:rPr>
                <w:sz w:val="28"/>
                <w:szCs w:val="28"/>
              </w:rPr>
              <w:t xml:space="preserve">  на</w:t>
            </w:r>
            <w:proofErr w:type="gramEnd"/>
            <w:r w:rsidRPr="00B668DE">
              <w:rPr>
                <w:sz w:val="28"/>
                <w:szCs w:val="28"/>
              </w:rPr>
              <w:t xml:space="preserve"> общую сумму </w:t>
            </w:r>
            <w:r>
              <w:rPr>
                <w:b/>
                <w:sz w:val="28"/>
                <w:szCs w:val="28"/>
              </w:rPr>
              <w:t>3524,7</w:t>
            </w:r>
            <w:r w:rsidRPr="00B668DE">
              <w:rPr>
                <w:b/>
                <w:sz w:val="28"/>
                <w:szCs w:val="28"/>
              </w:rPr>
              <w:t xml:space="preserve"> тыс. рублей, </w:t>
            </w:r>
            <w:r w:rsidRPr="00B668DE">
              <w:rPr>
                <w:sz w:val="28"/>
                <w:szCs w:val="28"/>
              </w:rPr>
              <w:t>в том числе</w:t>
            </w:r>
            <w:r>
              <w:rPr>
                <w:sz w:val="28"/>
                <w:szCs w:val="28"/>
              </w:rPr>
              <w:t>:</w:t>
            </w:r>
          </w:p>
          <w:p w:rsidR="002A335C" w:rsidRDefault="002A335C" w:rsidP="002A335C">
            <w:pPr>
              <w:ind w:firstLine="851"/>
              <w:rPr>
                <w:b/>
                <w:sz w:val="28"/>
                <w:szCs w:val="28"/>
              </w:rPr>
            </w:pPr>
          </w:p>
          <w:p w:rsidR="002A335C" w:rsidRDefault="002A335C" w:rsidP="002A335C">
            <w:pPr>
              <w:rPr>
                <w:sz w:val="28"/>
                <w:szCs w:val="28"/>
              </w:rPr>
            </w:pPr>
            <w:r>
              <w:rPr>
                <w:sz w:val="28"/>
                <w:szCs w:val="28"/>
              </w:rPr>
              <w:t xml:space="preserve">     -  увеличиваются на:  </w:t>
            </w:r>
          </w:p>
          <w:p w:rsidR="002A335C" w:rsidRDefault="002A335C" w:rsidP="002A335C">
            <w:pPr>
              <w:tabs>
                <w:tab w:val="left" w:pos="7878"/>
                <w:tab w:val="left" w:pos="8059"/>
              </w:tabs>
              <w:rPr>
                <w:sz w:val="28"/>
                <w:szCs w:val="28"/>
              </w:rPr>
            </w:pPr>
            <w:r>
              <w:rPr>
                <w:sz w:val="28"/>
                <w:szCs w:val="28"/>
              </w:rPr>
              <w:t xml:space="preserve">          -  НДФЛ</w:t>
            </w:r>
            <w:r>
              <w:rPr>
                <w:sz w:val="28"/>
                <w:szCs w:val="28"/>
              </w:rPr>
              <w:tab/>
              <w:t xml:space="preserve">   1400,0т.р.</w:t>
            </w:r>
          </w:p>
          <w:p w:rsidR="002A335C" w:rsidRDefault="002A335C" w:rsidP="002A335C">
            <w:pPr>
              <w:rPr>
                <w:sz w:val="28"/>
                <w:szCs w:val="28"/>
              </w:rPr>
            </w:pPr>
            <w:r>
              <w:rPr>
                <w:sz w:val="28"/>
                <w:szCs w:val="28"/>
              </w:rPr>
              <w:t xml:space="preserve">          -  УСН                                                                                                820,0т.р.</w:t>
            </w:r>
          </w:p>
          <w:p w:rsidR="002A335C" w:rsidRDefault="002A335C" w:rsidP="002A335C">
            <w:pPr>
              <w:tabs>
                <w:tab w:val="left" w:pos="8229"/>
              </w:tabs>
              <w:rPr>
                <w:sz w:val="28"/>
                <w:szCs w:val="28"/>
              </w:rPr>
            </w:pPr>
            <w:r>
              <w:rPr>
                <w:sz w:val="28"/>
                <w:szCs w:val="28"/>
              </w:rPr>
              <w:t xml:space="preserve">          -  Акцизы                                                                                         1100,0т.р.</w:t>
            </w:r>
          </w:p>
          <w:p w:rsidR="002A335C" w:rsidRDefault="002A335C" w:rsidP="002A335C">
            <w:pPr>
              <w:rPr>
                <w:sz w:val="28"/>
                <w:szCs w:val="28"/>
              </w:rPr>
            </w:pPr>
            <w:r>
              <w:rPr>
                <w:sz w:val="28"/>
                <w:szCs w:val="28"/>
              </w:rPr>
              <w:t xml:space="preserve">          -  ЕСХН                                                                                                50,0т.р.</w:t>
            </w:r>
          </w:p>
          <w:p w:rsidR="002A335C" w:rsidRDefault="002A335C" w:rsidP="002A335C">
            <w:pPr>
              <w:rPr>
                <w:sz w:val="28"/>
                <w:szCs w:val="28"/>
              </w:rPr>
            </w:pPr>
            <w:r>
              <w:rPr>
                <w:sz w:val="28"/>
                <w:szCs w:val="28"/>
              </w:rPr>
              <w:t xml:space="preserve">          -  ЕНВД                                                                                                  6,3т.р.</w:t>
            </w:r>
          </w:p>
          <w:p w:rsidR="002A335C" w:rsidRDefault="002A335C" w:rsidP="002A335C">
            <w:pPr>
              <w:rPr>
                <w:sz w:val="28"/>
                <w:szCs w:val="28"/>
              </w:rPr>
            </w:pPr>
            <w:r>
              <w:rPr>
                <w:sz w:val="28"/>
                <w:szCs w:val="28"/>
              </w:rPr>
              <w:t xml:space="preserve">          - Налог, взимаемый в связи с применением патентной системы налогообложения                                                                                          75,0т.р.</w:t>
            </w:r>
          </w:p>
          <w:p w:rsidR="002A335C" w:rsidRDefault="002A335C" w:rsidP="002A335C">
            <w:pPr>
              <w:rPr>
                <w:sz w:val="28"/>
                <w:szCs w:val="28"/>
              </w:rPr>
            </w:pPr>
            <w:r>
              <w:rPr>
                <w:sz w:val="28"/>
                <w:szCs w:val="28"/>
              </w:rPr>
              <w:t xml:space="preserve">          - Налог на имущество физических лиц                                            70,0т.р.</w:t>
            </w:r>
          </w:p>
          <w:p w:rsidR="002A335C" w:rsidRDefault="002A335C" w:rsidP="002A335C">
            <w:pPr>
              <w:rPr>
                <w:sz w:val="28"/>
                <w:szCs w:val="28"/>
              </w:rPr>
            </w:pPr>
            <w:r>
              <w:rPr>
                <w:sz w:val="28"/>
                <w:szCs w:val="28"/>
              </w:rPr>
              <w:t xml:space="preserve">          - Налог на имущество организаций                                                  58,0т.р.</w:t>
            </w:r>
          </w:p>
          <w:p w:rsidR="002A335C" w:rsidRDefault="002A335C" w:rsidP="002A335C">
            <w:pPr>
              <w:rPr>
                <w:sz w:val="28"/>
                <w:szCs w:val="28"/>
              </w:rPr>
            </w:pPr>
            <w:r>
              <w:rPr>
                <w:sz w:val="28"/>
                <w:szCs w:val="28"/>
              </w:rPr>
              <w:t xml:space="preserve">          - Земельный налог с </w:t>
            </w:r>
            <w:proofErr w:type="spellStart"/>
            <w:r>
              <w:rPr>
                <w:sz w:val="28"/>
                <w:szCs w:val="28"/>
              </w:rPr>
              <w:t>физ.лиц</w:t>
            </w:r>
            <w:proofErr w:type="spellEnd"/>
            <w:r>
              <w:rPr>
                <w:sz w:val="28"/>
                <w:szCs w:val="28"/>
              </w:rPr>
              <w:t xml:space="preserve">                                                             60,0т.р.</w:t>
            </w:r>
          </w:p>
          <w:p w:rsidR="002A335C" w:rsidRDefault="002A335C" w:rsidP="002A335C">
            <w:pPr>
              <w:rPr>
                <w:sz w:val="28"/>
                <w:szCs w:val="28"/>
              </w:rPr>
            </w:pPr>
            <w:r>
              <w:rPr>
                <w:sz w:val="28"/>
                <w:szCs w:val="28"/>
              </w:rPr>
              <w:t xml:space="preserve">          - Плата за негативное воздействие на </w:t>
            </w:r>
            <w:proofErr w:type="spellStart"/>
            <w:r>
              <w:rPr>
                <w:sz w:val="28"/>
                <w:szCs w:val="28"/>
              </w:rPr>
              <w:t>окр</w:t>
            </w:r>
            <w:proofErr w:type="spellEnd"/>
            <w:r>
              <w:rPr>
                <w:sz w:val="28"/>
                <w:szCs w:val="28"/>
              </w:rPr>
              <w:t xml:space="preserve">. среду                            99,2т.р. </w:t>
            </w:r>
          </w:p>
          <w:p w:rsidR="002A335C" w:rsidRDefault="002A335C" w:rsidP="002A335C">
            <w:pPr>
              <w:rPr>
                <w:sz w:val="28"/>
                <w:szCs w:val="28"/>
              </w:rPr>
            </w:pPr>
            <w:r>
              <w:rPr>
                <w:sz w:val="28"/>
                <w:szCs w:val="28"/>
              </w:rPr>
              <w:t xml:space="preserve">          - Доходы от оказания платных </w:t>
            </w:r>
            <w:proofErr w:type="gramStart"/>
            <w:r>
              <w:rPr>
                <w:sz w:val="28"/>
                <w:szCs w:val="28"/>
              </w:rPr>
              <w:t>услуг  и</w:t>
            </w:r>
            <w:proofErr w:type="gramEnd"/>
            <w:r>
              <w:rPr>
                <w:sz w:val="28"/>
                <w:szCs w:val="28"/>
              </w:rPr>
              <w:t xml:space="preserve"> компенсаций затрат      550,3т.р.</w:t>
            </w:r>
          </w:p>
          <w:p w:rsidR="002A335C" w:rsidRDefault="002A335C" w:rsidP="002A335C">
            <w:pPr>
              <w:rPr>
                <w:sz w:val="28"/>
                <w:szCs w:val="28"/>
              </w:rPr>
            </w:pPr>
            <w:r>
              <w:rPr>
                <w:sz w:val="28"/>
                <w:szCs w:val="28"/>
              </w:rPr>
              <w:t xml:space="preserve">          - Средства самообложения граждан                                                 23,6т.р.    </w:t>
            </w:r>
          </w:p>
          <w:p w:rsidR="002A335C" w:rsidRDefault="002A335C" w:rsidP="002A335C">
            <w:pPr>
              <w:rPr>
                <w:sz w:val="28"/>
                <w:szCs w:val="28"/>
              </w:rPr>
            </w:pPr>
            <w:r>
              <w:rPr>
                <w:sz w:val="28"/>
                <w:szCs w:val="28"/>
              </w:rPr>
              <w:t xml:space="preserve">   </w:t>
            </w:r>
          </w:p>
          <w:p w:rsidR="002A335C" w:rsidRDefault="002A335C" w:rsidP="002A335C">
            <w:pPr>
              <w:rPr>
                <w:sz w:val="28"/>
                <w:szCs w:val="28"/>
              </w:rPr>
            </w:pPr>
            <w:r>
              <w:rPr>
                <w:sz w:val="28"/>
                <w:szCs w:val="28"/>
              </w:rPr>
              <w:t xml:space="preserve">     -уменьшаются на:</w:t>
            </w:r>
          </w:p>
          <w:p w:rsidR="002A335C" w:rsidRDefault="002A335C" w:rsidP="002A335C">
            <w:pPr>
              <w:rPr>
                <w:sz w:val="28"/>
                <w:szCs w:val="28"/>
              </w:rPr>
            </w:pPr>
            <w:r>
              <w:rPr>
                <w:sz w:val="28"/>
                <w:szCs w:val="28"/>
              </w:rPr>
              <w:t xml:space="preserve">           - Земельный </w:t>
            </w:r>
            <w:proofErr w:type="gramStart"/>
            <w:r>
              <w:rPr>
                <w:sz w:val="28"/>
                <w:szCs w:val="28"/>
              </w:rPr>
              <w:t>налог  с</w:t>
            </w:r>
            <w:proofErr w:type="gramEnd"/>
            <w:r>
              <w:rPr>
                <w:sz w:val="28"/>
                <w:szCs w:val="28"/>
              </w:rPr>
              <w:t xml:space="preserve"> организаций                                                695,0т.р.</w:t>
            </w:r>
          </w:p>
          <w:p w:rsidR="002A335C" w:rsidRDefault="002A335C" w:rsidP="002A335C">
            <w:pPr>
              <w:rPr>
                <w:sz w:val="28"/>
                <w:szCs w:val="28"/>
              </w:rPr>
            </w:pPr>
            <w:r>
              <w:rPr>
                <w:sz w:val="28"/>
                <w:szCs w:val="28"/>
              </w:rPr>
              <w:t xml:space="preserve">           - Госпошлина                                                                                       1,9т.р.</w:t>
            </w:r>
          </w:p>
          <w:p w:rsidR="002A335C" w:rsidRDefault="002A335C" w:rsidP="002A335C">
            <w:pPr>
              <w:rPr>
                <w:sz w:val="28"/>
                <w:szCs w:val="28"/>
              </w:rPr>
            </w:pPr>
            <w:r>
              <w:rPr>
                <w:sz w:val="28"/>
                <w:szCs w:val="28"/>
              </w:rPr>
              <w:t xml:space="preserve">           - Доходы от использования имущества                                          47,7т.р.</w:t>
            </w:r>
          </w:p>
          <w:p w:rsidR="002A335C" w:rsidRDefault="002A335C" w:rsidP="002A335C">
            <w:pPr>
              <w:rPr>
                <w:sz w:val="28"/>
                <w:szCs w:val="28"/>
              </w:rPr>
            </w:pPr>
            <w:r>
              <w:rPr>
                <w:sz w:val="28"/>
                <w:szCs w:val="28"/>
              </w:rPr>
              <w:lastRenderedPageBreak/>
              <w:t xml:space="preserve">           - Штрафы, санкции                                                                           43,1т.р. </w:t>
            </w:r>
          </w:p>
          <w:p w:rsidR="002A335C" w:rsidRDefault="002A335C" w:rsidP="002A335C">
            <w:pPr>
              <w:rPr>
                <w:sz w:val="28"/>
                <w:szCs w:val="28"/>
              </w:rPr>
            </w:pPr>
          </w:p>
          <w:p w:rsidR="002A335C" w:rsidRDefault="002A335C" w:rsidP="002A335C">
            <w:pPr>
              <w:rPr>
                <w:sz w:val="28"/>
                <w:szCs w:val="28"/>
              </w:rPr>
            </w:pPr>
          </w:p>
          <w:p w:rsidR="002A335C" w:rsidRDefault="002A335C" w:rsidP="002A335C">
            <w:pPr>
              <w:rPr>
                <w:b/>
                <w:sz w:val="28"/>
                <w:szCs w:val="28"/>
              </w:rPr>
            </w:pPr>
            <w:r>
              <w:rPr>
                <w:sz w:val="28"/>
                <w:szCs w:val="28"/>
              </w:rPr>
              <w:t xml:space="preserve">              </w:t>
            </w:r>
            <w:r w:rsidRPr="00A925F3">
              <w:rPr>
                <w:b/>
                <w:sz w:val="28"/>
                <w:szCs w:val="28"/>
              </w:rPr>
              <w:t>У</w:t>
            </w:r>
            <w:r>
              <w:rPr>
                <w:b/>
                <w:sz w:val="28"/>
                <w:szCs w:val="28"/>
              </w:rPr>
              <w:t>меньш</w:t>
            </w:r>
            <w:r w:rsidRPr="00A925F3">
              <w:rPr>
                <w:b/>
                <w:sz w:val="28"/>
                <w:szCs w:val="28"/>
              </w:rPr>
              <w:t xml:space="preserve">аются </w:t>
            </w:r>
            <w:r>
              <w:rPr>
                <w:b/>
                <w:sz w:val="28"/>
                <w:szCs w:val="28"/>
              </w:rPr>
              <w:t xml:space="preserve">безвозмездные </w:t>
            </w:r>
            <w:proofErr w:type="gramStart"/>
            <w:r>
              <w:rPr>
                <w:b/>
                <w:sz w:val="28"/>
                <w:szCs w:val="28"/>
              </w:rPr>
              <w:t>поступления</w:t>
            </w:r>
            <w:r w:rsidRPr="00A925F3">
              <w:rPr>
                <w:sz w:val="28"/>
                <w:szCs w:val="28"/>
              </w:rPr>
              <w:t xml:space="preserve">  на</w:t>
            </w:r>
            <w:proofErr w:type="gramEnd"/>
            <w:r w:rsidRPr="00A925F3">
              <w:rPr>
                <w:sz w:val="28"/>
                <w:szCs w:val="28"/>
              </w:rPr>
              <w:t xml:space="preserve"> общую сумму </w:t>
            </w:r>
            <w:r>
              <w:rPr>
                <w:b/>
                <w:sz w:val="28"/>
                <w:szCs w:val="28"/>
              </w:rPr>
              <w:t xml:space="preserve">1083,0 </w:t>
            </w:r>
            <w:r w:rsidRPr="00A925F3">
              <w:rPr>
                <w:b/>
                <w:sz w:val="28"/>
                <w:szCs w:val="28"/>
              </w:rPr>
              <w:t xml:space="preserve"> тыс. рублей</w:t>
            </w:r>
            <w:r>
              <w:rPr>
                <w:b/>
                <w:sz w:val="28"/>
                <w:szCs w:val="28"/>
              </w:rPr>
              <w:t xml:space="preserve">, </w:t>
            </w:r>
            <w:r w:rsidRPr="00B23560">
              <w:rPr>
                <w:sz w:val="28"/>
                <w:szCs w:val="28"/>
              </w:rPr>
              <w:t>в том числе</w:t>
            </w:r>
            <w:r>
              <w:rPr>
                <w:b/>
                <w:sz w:val="28"/>
                <w:szCs w:val="28"/>
              </w:rPr>
              <w:t>:</w:t>
            </w:r>
          </w:p>
          <w:p w:rsidR="002A335C" w:rsidRDefault="002A335C" w:rsidP="002A335C">
            <w:pPr>
              <w:rPr>
                <w:b/>
                <w:sz w:val="28"/>
                <w:szCs w:val="28"/>
              </w:rPr>
            </w:pPr>
          </w:p>
          <w:p w:rsidR="002A335C" w:rsidRDefault="002A335C" w:rsidP="002A335C">
            <w:pPr>
              <w:rPr>
                <w:b/>
                <w:sz w:val="28"/>
                <w:szCs w:val="28"/>
              </w:rPr>
            </w:pPr>
            <w:r>
              <w:rPr>
                <w:sz w:val="28"/>
                <w:szCs w:val="28"/>
              </w:rPr>
              <w:t xml:space="preserve">          - увеличиваются иные межбюджетные </w:t>
            </w:r>
            <w:proofErr w:type="gramStart"/>
            <w:r>
              <w:rPr>
                <w:sz w:val="28"/>
                <w:szCs w:val="28"/>
              </w:rPr>
              <w:t>трансферты  местным</w:t>
            </w:r>
            <w:proofErr w:type="gramEnd"/>
            <w:r>
              <w:rPr>
                <w:sz w:val="28"/>
                <w:szCs w:val="28"/>
              </w:rPr>
              <w:t xml:space="preserve"> бюджетам из областного бюджета на стимулирование прироста налоговых поступлений в сумме </w:t>
            </w:r>
            <w:r>
              <w:rPr>
                <w:b/>
                <w:sz w:val="28"/>
                <w:szCs w:val="28"/>
              </w:rPr>
              <w:t>337,3  тыс. рублей;</w:t>
            </w:r>
          </w:p>
          <w:p w:rsidR="002A335C" w:rsidRDefault="002A335C" w:rsidP="002A335C">
            <w:pPr>
              <w:jc w:val="both"/>
              <w:rPr>
                <w:b/>
                <w:sz w:val="28"/>
                <w:szCs w:val="28"/>
              </w:rPr>
            </w:pPr>
          </w:p>
          <w:p w:rsidR="002A335C" w:rsidRDefault="002A335C" w:rsidP="002A335C">
            <w:pPr>
              <w:jc w:val="both"/>
              <w:rPr>
                <w:b/>
                <w:sz w:val="28"/>
                <w:szCs w:val="28"/>
              </w:rPr>
            </w:pPr>
            <w:r>
              <w:rPr>
                <w:sz w:val="28"/>
                <w:szCs w:val="28"/>
              </w:rPr>
              <w:t xml:space="preserve">          - увеличиваются иные межбюджетные </w:t>
            </w:r>
            <w:proofErr w:type="gramStart"/>
            <w:r>
              <w:rPr>
                <w:sz w:val="28"/>
                <w:szCs w:val="28"/>
              </w:rPr>
              <w:t>трансферты  местным</w:t>
            </w:r>
            <w:proofErr w:type="gramEnd"/>
            <w:r>
              <w:rPr>
                <w:sz w:val="28"/>
                <w:szCs w:val="28"/>
              </w:rPr>
              <w:t xml:space="preserve"> бюджетам из областного бюджета на организацию питания в муниципальных образовательных организациях, реализующих образовательную программу дошкольного образования в сумме </w:t>
            </w:r>
            <w:r>
              <w:rPr>
                <w:b/>
                <w:sz w:val="28"/>
                <w:szCs w:val="28"/>
              </w:rPr>
              <w:t>32,0  тыс. рублей;</w:t>
            </w:r>
          </w:p>
          <w:p w:rsidR="002A335C" w:rsidRDefault="002A335C" w:rsidP="002A335C">
            <w:pPr>
              <w:jc w:val="both"/>
              <w:rPr>
                <w:b/>
                <w:sz w:val="28"/>
                <w:szCs w:val="28"/>
              </w:rPr>
            </w:pPr>
          </w:p>
          <w:p w:rsidR="002A335C" w:rsidRDefault="002A335C" w:rsidP="002A335C">
            <w:pPr>
              <w:jc w:val="both"/>
              <w:rPr>
                <w:b/>
                <w:sz w:val="28"/>
                <w:szCs w:val="28"/>
              </w:rPr>
            </w:pPr>
            <w:r>
              <w:rPr>
                <w:sz w:val="28"/>
                <w:szCs w:val="28"/>
              </w:rPr>
              <w:t xml:space="preserve">           -увеличиваются иные межбюджетные </w:t>
            </w:r>
            <w:proofErr w:type="gramStart"/>
            <w:r>
              <w:rPr>
                <w:sz w:val="28"/>
                <w:szCs w:val="28"/>
              </w:rPr>
              <w:t>трансферты  местным</w:t>
            </w:r>
            <w:proofErr w:type="gramEnd"/>
            <w:r>
              <w:rPr>
                <w:sz w:val="28"/>
                <w:szCs w:val="28"/>
              </w:rPr>
              <w:t xml:space="preserve"> бюджетам из областного бюджета на регулирование численности волка в целях обеспечения безопасности и жизнедеятельности населения в сумме </w:t>
            </w:r>
            <w:r>
              <w:rPr>
                <w:b/>
                <w:sz w:val="28"/>
                <w:szCs w:val="28"/>
              </w:rPr>
              <w:t xml:space="preserve">7,5  тыс. рублей;    </w:t>
            </w:r>
          </w:p>
          <w:p w:rsidR="002A335C" w:rsidRDefault="002A335C" w:rsidP="002A335C">
            <w:pPr>
              <w:jc w:val="both"/>
              <w:rPr>
                <w:b/>
                <w:sz w:val="28"/>
                <w:szCs w:val="28"/>
              </w:rPr>
            </w:pPr>
            <w:r>
              <w:rPr>
                <w:b/>
                <w:sz w:val="28"/>
                <w:szCs w:val="28"/>
              </w:rPr>
              <w:t xml:space="preserve"> </w:t>
            </w:r>
          </w:p>
          <w:p w:rsidR="002A335C" w:rsidRDefault="002A335C" w:rsidP="002A335C">
            <w:pPr>
              <w:jc w:val="both"/>
              <w:rPr>
                <w:b/>
                <w:sz w:val="28"/>
                <w:szCs w:val="28"/>
              </w:rPr>
            </w:pPr>
            <w:r>
              <w:rPr>
                <w:sz w:val="28"/>
                <w:szCs w:val="28"/>
              </w:rPr>
              <w:t xml:space="preserve">          -  уменьшаются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в сумме </w:t>
            </w:r>
            <w:r>
              <w:rPr>
                <w:b/>
                <w:sz w:val="28"/>
                <w:szCs w:val="28"/>
              </w:rPr>
              <w:t>215,6</w:t>
            </w:r>
            <w:r w:rsidRPr="00F0145B">
              <w:rPr>
                <w:b/>
                <w:sz w:val="28"/>
                <w:szCs w:val="28"/>
              </w:rPr>
              <w:t xml:space="preserve"> тыс. рублей</w:t>
            </w:r>
            <w:r>
              <w:rPr>
                <w:b/>
                <w:sz w:val="28"/>
                <w:szCs w:val="28"/>
              </w:rPr>
              <w:t>;</w:t>
            </w:r>
          </w:p>
          <w:p w:rsidR="002A335C" w:rsidRDefault="002A335C" w:rsidP="002A335C">
            <w:pPr>
              <w:jc w:val="both"/>
              <w:rPr>
                <w:b/>
                <w:sz w:val="28"/>
                <w:szCs w:val="28"/>
              </w:rPr>
            </w:pPr>
          </w:p>
          <w:p w:rsidR="002A335C" w:rsidRDefault="002A335C" w:rsidP="002A335C">
            <w:pPr>
              <w:jc w:val="both"/>
              <w:rPr>
                <w:b/>
                <w:sz w:val="28"/>
                <w:szCs w:val="28"/>
              </w:rPr>
            </w:pPr>
            <w:r>
              <w:rPr>
                <w:b/>
                <w:sz w:val="28"/>
                <w:szCs w:val="28"/>
              </w:rPr>
              <w:t xml:space="preserve">         - </w:t>
            </w:r>
            <w:r>
              <w:rPr>
                <w:sz w:val="28"/>
                <w:szCs w:val="28"/>
              </w:rPr>
              <w:t xml:space="preserve">уменьшаются субсидии местным бюджетам из областного бюджета на обеспечение мер по поддержке юридических лиц и индивидуальных предпринимателей, </w:t>
            </w:r>
            <w:proofErr w:type="gramStart"/>
            <w:r>
              <w:rPr>
                <w:sz w:val="28"/>
                <w:szCs w:val="28"/>
              </w:rPr>
              <w:t>осуществляющих  регулярные</w:t>
            </w:r>
            <w:proofErr w:type="gramEnd"/>
            <w:r>
              <w:rPr>
                <w:sz w:val="28"/>
                <w:szCs w:val="28"/>
              </w:rPr>
              <w:t xml:space="preserve"> перевозки пассажиров и багажа автомобильным транспортом на муниципальных маршрутах регулярных перевозок на территории Кировской области  </w:t>
            </w:r>
            <w:r w:rsidRPr="00713446">
              <w:rPr>
                <w:b/>
                <w:sz w:val="28"/>
                <w:szCs w:val="28"/>
              </w:rPr>
              <w:t>в сумме</w:t>
            </w:r>
            <w:r>
              <w:rPr>
                <w:sz w:val="28"/>
                <w:szCs w:val="28"/>
              </w:rPr>
              <w:t xml:space="preserve"> </w:t>
            </w:r>
            <w:r>
              <w:rPr>
                <w:b/>
                <w:sz w:val="28"/>
                <w:szCs w:val="28"/>
              </w:rPr>
              <w:t>1136,9 тыс. рублей;</w:t>
            </w:r>
          </w:p>
          <w:p w:rsidR="002A335C" w:rsidRDefault="002A335C" w:rsidP="002A335C">
            <w:pPr>
              <w:jc w:val="both"/>
              <w:rPr>
                <w:b/>
                <w:sz w:val="28"/>
                <w:szCs w:val="28"/>
              </w:rPr>
            </w:pPr>
            <w:r>
              <w:rPr>
                <w:b/>
                <w:sz w:val="28"/>
                <w:szCs w:val="28"/>
              </w:rPr>
              <w:t xml:space="preserve"> </w:t>
            </w:r>
          </w:p>
          <w:p w:rsidR="002A335C" w:rsidRDefault="002A335C" w:rsidP="002A335C">
            <w:pPr>
              <w:jc w:val="both"/>
              <w:rPr>
                <w:b/>
                <w:sz w:val="28"/>
                <w:szCs w:val="28"/>
              </w:rPr>
            </w:pPr>
            <w:r>
              <w:rPr>
                <w:b/>
                <w:sz w:val="28"/>
                <w:szCs w:val="28"/>
              </w:rPr>
              <w:t xml:space="preserve">- </w:t>
            </w:r>
            <w:r w:rsidRPr="00AD54FD">
              <w:rPr>
                <w:sz w:val="28"/>
                <w:szCs w:val="28"/>
              </w:rPr>
              <w:t>у</w:t>
            </w:r>
            <w:r>
              <w:rPr>
                <w:sz w:val="28"/>
                <w:szCs w:val="28"/>
              </w:rPr>
              <w:t>меньш</w:t>
            </w:r>
            <w:r w:rsidRPr="00AD54FD">
              <w:rPr>
                <w:sz w:val="28"/>
                <w:szCs w:val="28"/>
              </w:rPr>
              <w:t>аются</w:t>
            </w:r>
            <w:r>
              <w:rPr>
                <w:b/>
                <w:sz w:val="28"/>
                <w:szCs w:val="28"/>
              </w:rPr>
              <w:t xml:space="preserve"> </w:t>
            </w:r>
            <w:r w:rsidRPr="00AD54FD">
              <w:rPr>
                <w:sz w:val="28"/>
                <w:szCs w:val="28"/>
              </w:rPr>
              <w:t xml:space="preserve">прочие безвозмездные поступления в бюджеты муниципальных </w:t>
            </w:r>
            <w:proofErr w:type="gramStart"/>
            <w:r w:rsidRPr="00AD54FD">
              <w:rPr>
                <w:sz w:val="28"/>
                <w:szCs w:val="28"/>
              </w:rPr>
              <w:t>округов</w:t>
            </w:r>
            <w:r>
              <w:rPr>
                <w:sz w:val="28"/>
                <w:szCs w:val="28"/>
              </w:rPr>
              <w:t>(</w:t>
            </w:r>
            <w:proofErr w:type="gramEnd"/>
            <w:r>
              <w:rPr>
                <w:sz w:val="28"/>
                <w:szCs w:val="28"/>
              </w:rPr>
              <w:t xml:space="preserve">спонсорская помощь по ДЮСШ) </w:t>
            </w:r>
            <w:r w:rsidRPr="00AD54FD">
              <w:rPr>
                <w:b/>
                <w:sz w:val="28"/>
                <w:szCs w:val="28"/>
              </w:rPr>
              <w:t xml:space="preserve">в сумме </w:t>
            </w:r>
            <w:r>
              <w:rPr>
                <w:b/>
                <w:sz w:val="28"/>
                <w:szCs w:val="28"/>
              </w:rPr>
              <w:t>107,3</w:t>
            </w:r>
            <w:r w:rsidRPr="00AD54FD">
              <w:rPr>
                <w:b/>
                <w:sz w:val="28"/>
                <w:szCs w:val="28"/>
              </w:rPr>
              <w:t xml:space="preserve"> </w:t>
            </w:r>
            <w:proofErr w:type="spellStart"/>
            <w:r w:rsidRPr="00AD54FD">
              <w:rPr>
                <w:b/>
                <w:sz w:val="28"/>
                <w:szCs w:val="28"/>
              </w:rPr>
              <w:t>тыс.рублей</w:t>
            </w:r>
            <w:proofErr w:type="spellEnd"/>
            <w:r>
              <w:rPr>
                <w:b/>
                <w:sz w:val="28"/>
                <w:szCs w:val="28"/>
              </w:rPr>
              <w:t>.</w:t>
            </w:r>
          </w:p>
          <w:p w:rsidR="002A335C" w:rsidRDefault="002A335C" w:rsidP="002A335C">
            <w:pPr>
              <w:jc w:val="both"/>
              <w:rPr>
                <w:b/>
                <w:sz w:val="28"/>
                <w:szCs w:val="28"/>
              </w:rPr>
            </w:pPr>
            <w:r>
              <w:rPr>
                <w:b/>
                <w:sz w:val="28"/>
                <w:szCs w:val="28"/>
              </w:rPr>
              <w:t xml:space="preserve">   </w:t>
            </w:r>
          </w:p>
          <w:p w:rsidR="002A335C" w:rsidRPr="00AD54FD" w:rsidRDefault="002A335C" w:rsidP="002A335C">
            <w:pPr>
              <w:jc w:val="both"/>
              <w:rPr>
                <w:b/>
                <w:bCs/>
                <w:color w:val="000000"/>
                <w:sz w:val="28"/>
                <w:szCs w:val="28"/>
              </w:rPr>
            </w:pPr>
          </w:p>
          <w:p w:rsidR="002A335C" w:rsidRDefault="002A335C" w:rsidP="002A335C">
            <w:pPr>
              <w:jc w:val="center"/>
              <w:rPr>
                <w:b/>
                <w:sz w:val="28"/>
                <w:szCs w:val="28"/>
              </w:rPr>
            </w:pPr>
            <w:r w:rsidRPr="00A05929">
              <w:rPr>
                <w:b/>
                <w:sz w:val="28"/>
                <w:szCs w:val="28"/>
              </w:rPr>
              <w:t>РАСХОДЫ</w:t>
            </w:r>
          </w:p>
          <w:p w:rsidR="002A335C" w:rsidRPr="0019735D" w:rsidRDefault="002A335C" w:rsidP="002A335C">
            <w:pPr>
              <w:jc w:val="center"/>
              <w:rPr>
                <w:b/>
                <w:sz w:val="28"/>
                <w:szCs w:val="28"/>
              </w:rPr>
            </w:pPr>
          </w:p>
          <w:p w:rsidR="002A335C" w:rsidRPr="0019735D" w:rsidRDefault="002A335C" w:rsidP="002A335C">
            <w:pPr>
              <w:ind w:firstLine="851"/>
              <w:jc w:val="both"/>
              <w:rPr>
                <w:sz w:val="28"/>
                <w:szCs w:val="28"/>
              </w:rPr>
            </w:pPr>
            <w:r w:rsidRPr="0019735D">
              <w:rPr>
                <w:b/>
                <w:sz w:val="28"/>
                <w:szCs w:val="28"/>
              </w:rPr>
              <w:t xml:space="preserve">В целом объем расходной </w:t>
            </w:r>
            <w:proofErr w:type="gramStart"/>
            <w:r w:rsidRPr="0019735D">
              <w:rPr>
                <w:b/>
                <w:sz w:val="28"/>
                <w:szCs w:val="28"/>
              </w:rPr>
              <w:t>части  бюджета</w:t>
            </w:r>
            <w:proofErr w:type="gramEnd"/>
            <w:r w:rsidRPr="0019735D">
              <w:rPr>
                <w:b/>
                <w:sz w:val="28"/>
                <w:szCs w:val="28"/>
              </w:rPr>
              <w:t xml:space="preserve"> муниципального </w:t>
            </w:r>
            <w:r>
              <w:rPr>
                <w:b/>
                <w:sz w:val="28"/>
                <w:szCs w:val="28"/>
              </w:rPr>
              <w:t>округа предлагается увеличить на 976,3</w:t>
            </w:r>
            <w:r w:rsidRPr="0019735D">
              <w:rPr>
                <w:b/>
                <w:sz w:val="28"/>
                <w:szCs w:val="28"/>
              </w:rPr>
              <w:t xml:space="preserve"> тыс. рублей.</w:t>
            </w:r>
            <w:r w:rsidRPr="0019735D">
              <w:rPr>
                <w:sz w:val="28"/>
                <w:szCs w:val="28"/>
              </w:rPr>
              <w:t xml:space="preserve">    </w:t>
            </w:r>
          </w:p>
          <w:p w:rsidR="002A335C" w:rsidRPr="0019735D" w:rsidRDefault="002A335C" w:rsidP="002A335C">
            <w:pPr>
              <w:ind w:firstLine="851"/>
              <w:jc w:val="both"/>
              <w:rPr>
                <w:sz w:val="28"/>
                <w:szCs w:val="28"/>
              </w:rPr>
            </w:pPr>
            <w:r w:rsidRPr="0019735D">
              <w:rPr>
                <w:sz w:val="28"/>
                <w:szCs w:val="28"/>
              </w:rPr>
              <w:t xml:space="preserve">      </w:t>
            </w:r>
          </w:p>
          <w:p w:rsidR="002A335C" w:rsidRPr="0019735D" w:rsidRDefault="002A335C" w:rsidP="002A335C">
            <w:pPr>
              <w:ind w:firstLine="851"/>
              <w:jc w:val="both"/>
              <w:rPr>
                <w:sz w:val="28"/>
                <w:szCs w:val="28"/>
              </w:rPr>
            </w:pPr>
            <w:r w:rsidRPr="0019735D">
              <w:rPr>
                <w:sz w:val="28"/>
                <w:szCs w:val="28"/>
              </w:rPr>
              <w:t xml:space="preserve">Вносятся предложения по уточнению расходов бюджета муниципального </w:t>
            </w:r>
            <w:r>
              <w:rPr>
                <w:sz w:val="28"/>
                <w:szCs w:val="28"/>
              </w:rPr>
              <w:t>округа</w:t>
            </w:r>
            <w:r w:rsidRPr="0019735D">
              <w:rPr>
                <w:sz w:val="28"/>
                <w:szCs w:val="28"/>
              </w:rPr>
              <w:t xml:space="preserve"> по отдельным разделам функциональной </w:t>
            </w:r>
            <w:r w:rsidRPr="0019735D">
              <w:rPr>
                <w:sz w:val="28"/>
                <w:szCs w:val="28"/>
              </w:rPr>
              <w:lastRenderedPageBreak/>
              <w:t>классификации.</w:t>
            </w:r>
          </w:p>
          <w:p w:rsidR="002A335C" w:rsidRPr="0019735D" w:rsidRDefault="002A335C" w:rsidP="002A335C">
            <w:pPr>
              <w:ind w:firstLine="851"/>
              <w:jc w:val="both"/>
              <w:rPr>
                <w:sz w:val="28"/>
                <w:szCs w:val="28"/>
              </w:rPr>
            </w:pPr>
          </w:p>
          <w:p w:rsidR="002A335C" w:rsidRDefault="002A335C" w:rsidP="002A335C">
            <w:pPr>
              <w:jc w:val="both"/>
              <w:rPr>
                <w:bCs/>
                <w:sz w:val="28"/>
                <w:szCs w:val="28"/>
              </w:rPr>
            </w:pPr>
            <w:r w:rsidRPr="0019735D">
              <w:rPr>
                <w:sz w:val="28"/>
                <w:szCs w:val="28"/>
              </w:rPr>
              <w:t xml:space="preserve">            </w:t>
            </w:r>
            <w:r w:rsidRPr="00F55496">
              <w:rPr>
                <w:b/>
                <w:bCs/>
                <w:sz w:val="28"/>
                <w:szCs w:val="28"/>
              </w:rPr>
              <w:t>По разделу</w:t>
            </w:r>
            <w:r w:rsidRPr="00F55496">
              <w:rPr>
                <w:sz w:val="28"/>
                <w:szCs w:val="28"/>
              </w:rPr>
              <w:t xml:space="preserve"> </w:t>
            </w:r>
            <w:r w:rsidRPr="00F55496">
              <w:rPr>
                <w:b/>
                <w:bCs/>
                <w:sz w:val="28"/>
                <w:szCs w:val="28"/>
              </w:rPr>
              <w:t xml:space="preserve">«Общегосударственные </w:t>
            </w:r>
            <w:proofErr w:type="gramStart"/>
            <w:r w:rsidRPr="00F55496">
              <w:rPr>
                <w:b/>
                <w:bCs/>
                <w:sz w:val="28"/>
                <w:szCs w:val="28"/>
              </w:rPr>
              <w:t>вопросы»</w:t>
            </w:r>
            <w:r w:rsidRPr="0019735D">
              <w:rPr>
                <w:b/>
                <w:bCs/>
                <w:sz w:val="28"/>
                <w:szCs w:val="28"/>
              </w:rPr>
              <w:t xml:space="preserve"> </w:t>
            </w:r>
            <w:r>
              <w:rPr>
                <w:b/>
                <w:bCs/>
                <w:sz w:val="28"/>
                <w:szCs w:val="28"/>
              </w:rPr>
              <w:t xml:space="preserve"> в</w:t>
            </w:r>
            <w:proofErr w:type="gramEnd"/>
            <w:r>
              <w:rPr>
                <w:b/>
                <w:bCs/>
                <w:sz w:val="28"/>
                <w:szCs w:val="28"/>
              </w:rPr>
              <w:t xml:space="preserve"> целом </w:t>
            </w:r>
            <w:r w:rsidRPr="0019735D">
              <w:rPr>
                <w:sz w:val="28"/>
                <w:szCs w:val="28"/>
              </w:rPr>
              <w:t xml:space="preserve">предлагаем </w:t>
            </w:r>
            <w:r w:rsidRPr="00583799">
              <w:rPr>
                <w:bCs/>
                <w:sz w:val="28"/>
                <w:szCs w:val="28"/>
              </w:rPr>
              <w:t>у</w:t>
            </w:r>
            <w:r>
              <w:rPr>
                <w:bCs/>
                <w:sz w:val="28"/>
                <w:szCs w:val="28"/>
              </w:rPr>
              <w:t xml:space="preserve">величить </w:t>
            </w:r>
            <w:r w:rsidRPr="007421C9">
              <w:rPr>
                <w:bCs/>
                <w:sz w:val="28"/>
                <w:szCs w:val="28"/>
              </w:rPr>
              <w:t>расходы</w:t>
            </w:r>
            <w:r>
              <w:rPr>
                <w:bCs/>
                <w:sz w:val="28"/>
                <w:szCs w:val="28"/>
              </w:rPr>
              <w:t xml:space="preserve"> на </w:t>
            </w:r>
            <w:r>
              <w:rPr>
                <w:b/>
                <w:bCs/>
                <w:sz w:val="28"/>
                <w:szCs w:val="28"/>
              </w:rPr>
              <w:t>588,3</w:t>
            </w:r>
            <w:r w:rsidRPr="00C4754F">
              <w:rPr>
                <w:b/>
                <w:bCs/>
                <w:sz w:val="28"/>
                <w:szCs w:val="28"/>
              </w:rPr>
              <w:t xml:space="preserve"> тыс. рублей</w:t>
            </w:r>
            <w:r>
              <w:rPr>
                <w:b/>
                <w:bCs/>
                <w:sz w:val="28"/>
                <w:szCs w:val="28"/>
              </w:rPr>
              <w:t xml:space="preserve">, </w:t>
            </w:r>
            <w:r w:rsidRPr="006B2656">
              <w:rPr>
                <w:bCs/>
                <w:sz w:val="28"/>
                <w:szCs w:val="28"/>
              </w:rPr>
              <w:t>в том числе</w:t>
            </w:r>
            <w:r>
              <w:rPr>
                <w:bCs/>
                <w:sz w:val="28"/>
                <w:szCs w:val="28"/>
              </w:rPr>
              <w:t xml:space="preserve">: </w:t>
            </w:r>
          </w:p>
          <w:p w:rsidR="002A335C" w:rsidRDefault="002A335C" w:rsidP="002A335C">
            <w:pPr>
              <w:jc w:val="both"/>
              <w:rPr>
                <w:bCs/>
                <w:sz w:val="28"/>
                <w:szCs w:val="28"/>
              </w:rPr>
            </w:pPr>
          </w:p>
          <w:p w:rsidR="002A335C" w:rsidRDefault="002A335C" w:rsidP="002A335C">
            <w:pPr>
              <w:jc w:val="both"/>
              <w:rPr>
                <w:bCs/>
                <w:sz w:val="28"/>
                <w:szCs w:val="28"/>
              </w:rPr>
            </w:pPr>
            <w:r>
              <w:rPr>
                <w:bCs/>
                <w:sz w:val="28"/>
                <w:szCs w:val="28"/>
              </w:rPr>
              <w:t xml:space="preserve">             - увеличить расходы в рамках муниципальной программы «Развитие муниципального управления» - 544,3 тыс. рублей (в том числе 375,3 </w:t>
            </w:r>
            <w:proofErr w:type="spellStart"/>
            <w:r>
              <w:rPr>
                <w:bCs/>
                <w:sz w:val="28"/>
                <w:szCs w:val="28"/>
              </w:rPr>
              <w:t>тыс.рублей</w:t>
            </w:r>
            <w:proofErr w:type="spellEnd"/>
            <w:r>
              <w:rPr>
                <w:bCs/>
                <w:sz w:val="28"/>
                <w:szCs w:val="28"/>
              </w:rPr>
              <w:t xml:space="preserve"> </w:t>
            </w:r>
            <w:r>
              <w:rPr>
                <w:sz w:val="28"/>
                <w:szCs w:val="28"/>
              </w:rPr>
              <w:t>на обеспечение деятельности МКУ "Центр по обеспечению деятельности казенных учреждений ");</w:t>
            </w:r>
          </w:p>
          <w:p w:rsidR="002A335C" w:rsidRDefault="002A335C" w:rsidP="002A335C">
            <w:pPr>
              <w:jc w:val="both"/>
              <w:rPr>
                <w:bCs/>
                <w:sz w:val="28"/>
                <w:szCs w:val="28"/>
              </w:rPr>
            </w:pPr>
            <w:r>
              <w:rPr>
                <w:bCs/>
                <w:sz w:val="28"/>
                <w:szCs w:val="28"/>
              </w:rPr>
              <w:t xml:space="preserve">            - увеличить расходы в рамках муниципальной программы «Управление муниципальными финансами» - 44,0 тыс. рублей.</w:t>
            </w:r>
          </w:p>
          <w:p w:rsidR="002A335C" w:rsidRPr="00794637" w:rsidRDefault="002A335C" w:rsidP="002A335C">
            <w:pPr>
              <w:jc w:val="both"/>
              <w:rPr>
                <w:bCs/>
                <w:sz w:val="28"/>
                <w:szCs w:val="28"/>
              </w:rPr>
            </w:pPr>
          </w:p>
          <w:p w:rsidR="002A335C" w:rsidRPr="000D4933" w:rsidRDefault="002A335C" w:rsidP="002A335C">
            <w:pPr>
              <w:ind w:firstLine="851"/>
              <w:jc w:val="both"/>
              <w:rPr>
                <w:bCs/>
                <w:sz w:val="28"/>
                <w:szCs w:val="28"/>
              </w:rPr>
            </w:pPr>
            <w:r w:rsidRPr="00F55496">
              <w:rPr>
                <w:b/>
                <w:sz w:val="28"/>
                <w:szCs w:val="28"/>
              </w:rPr>
              <w:t xml:space="preserve">По разделу </w:t>
            </w:r>
            <w:proofErr w:type="gramStart"/>
            <w:r w:rsidRPr="00F55496">
              <w:rPr>
                <w:b/>
                <w:sz w:val="28"/>
                <w:szCs w:val="28"/>
              </w:rPr>
              <w:t xml:space="preserve">« </w:t>
            </w:r>
            <w:r>
              <w:rPr>
                <w:b/>
                <w:sz w:val="28"/>
                <w:szCs w:val="28"/>
              </w:rPr>
              <w:t>Национальная</w:t>
            </w:r>
            <w:proofErr w:type="gramEnd"/>
            <w:r>
              <w:rPr>
                <w:b/>
                <w:sz w:val="28"/>
                <w:szCs w:val="28"/>
              </w:rPr>
              <w:t xml:space="preserve"> безопасность и правоохранительная деятельность</w:t>
            </w:r>
            <w:r w:rsidRPr="00F55496">
              <w:rPr>
                <w:b/>
                <w:sz w:val="28"/>
                <w:szCs w:val="28"/>
              </w:rPr>
              <w:t>»</w:t>
            </w:r>
            <w:r w:rsidRPr="0019735D">
              <w:rPr>
                <w:sz w:val="28"/>
                <w:szCs w:val="28"/>
              </w:rPr>
              <w:t xml:space="preserve">  предлагаем </w:t>
            </w:r>
            <w:r w:rsidRPr="00F55496">
              <w:rPr>
                <w:sz w:val="28"/>
                <w:szCs w:val="28"/>
              </w:rPr>
              <w:t>у</w:t>
            </w:r>
            <w:r>
              <w:rPr>
                <w:sz w:val="28"/>
                <w:szCs w:val="28"/>
              </w:rPr>
              <w:t>велич</w:t>
            </w:r>
            <w:r w:rsidRPr="00F55496">
              <w:rPr>
                <w:sz w:val="28"/>
                <w:szCs w:val="28"/>
              </w:rPr>
              <w:t>ить расходы</w:t>
            </w:r>
            <w:r w:rsidRPr="0019735D">
              <w:rPr>
                <w:b/>
                <w:sz w:val="28"/>
                <w:szCs w:val="28"/>
              </w:rPr>
              <w:t xml:space="preserve"> </w:t>
            </w:r>
            <w:r w:rsidRPr="00991091">
              <w:rPr>
                <w:sz w:val="28"/>
                <w:szCs w:val="28"/>
              </w:rPr>
              <w:t>на</w:t>
            </w:r>
            <w:r w:rsidRPr="0019735D">
              <w:rPr>
                <w:b/>
                <w:sz w:val="28"/>
                <w:szCs w:val="28"/>
              </w:rPr>
              <w:t xml:space="preserve"> </w:t>
            </w:r>
            <w:r>
              <w:rPr>
                <w:b/>
                <w:sz w:val="28"/>
                <w:szCs w:val="28"/>
              </w:rPr>
              <w:t xml:space="preserve">139,5 </w:t>
            </w:r>
            <w:r w:rsidRPr="0019735D">
              <w:rPr>
                <w:b/>
                <w:sz w:val="28"/>
                <w:szCs w:val="28"/>
              </w:rPr>
              <w:t>тыс. рублей</w:t>
            </w:r>
            <w:r>
              <w:rPr>
                <w:b/>
                <w:sz w:val="28"/>
                <w:szCs w:val="28"/>
              </w:rPr>
              <w:t xml:space="preserve"> </w:t>
            </w:r>
            <w:r w:rsidRPr="000D4933">
              <w:rPr>
                <w:sz w:val="28"/>
                <w:szCs w:val="28"/>
              </w:rPr>
              <w:t>в рамках муниципальной программы "</w:t>
            </w:r>
            <w:r>
              <w:rPr>
                <w:sz w:val="28"/>
                <w:szCs w:val="28"/>
              </w:rPr>
              <w:t xml:space="preserve">Обеспечение безопасности и жизнедеятельности населения </w:t>
            </w:r>
            <w:proofErr w:type="spellStart"/>
            <w:r>
              <w:rPr>
                <w:sz w:val="28"/>
                <w:szCs w:val="28"/>
              </w:rPr>
              <w:t>Кикнурского</w:t>
            </w:r>
            <w:proofErr w:type="spellEnd"/>
            <w:r>
              <w:rPr>
                <w:sz w:val="28"/>
                <w:szCs w:val="28"/>
              </w:rPr>
              <w:t xml:space="preserve"> муниципального округа</w:t>
            </w:r>
            <w:r w:rsidRPr="000D4933">
              <w:rPr>
                <w:sz w:val="28"/>
                <w:szCs w:val="28"/>
              </w:rPr>
              <w:t>"</w:t>
            </w:r>
            <w:r>
              <w:rPr>
                <w:sz w:val="28"/>
                <w:szCs w:val="28"/>
              </w:rPr>
              <w:t xml:space="preserve">, в том числе: на обеспечение деятельности ЕДДС- 32,0 </w:t>
            </w:r>
            <w:proofErr w:type="spellStart"/>
            <w:r>
              <w:rPr>
                <w:sz w:val="28"/>
                <w:szCs w:val="28"/>
              </w:rPr>
              <w:t>тыс.рублей</w:t>
            </w:r>
            <w:proofErr w:type="spellEnd"/>
            <w:r>
              <w:rPr>
                <w:sz w:val="28"/>
                <w:szCs w:val="28"/>
              </w:rPr>
              <w:t xml:space="preserve">, муниципальных пожарных команд - 100,0тыс.рублей, на мероприятия  в области национальной безопасности и правоохранительной деятельности -7,5 </w:t>
            </w:r>
            <w:proofErr w:type="spellStart"/>
            <w:r>
              <w:rPr>
                <w:sz w:val="28"/>
                <w:szCs w:val="28"/>
              </w:rPr>
              <w:t>тыс.рублей</w:t>
            </w:r>
            <w:proofErr w:type="spellEnd"/>
            <w:r>
              <w:rPr>
                <w:sz w:val="28"/>
                <w:szCs w:val="28"/>
              </w:rPr>
              <w:t xml:space="preserve"> (в рамках областных средств).</w:t>
            </w:r>
          </w:p>
          <w:p w:rsidR="002A335C" w:rsidRPr="000D4933" w:rsidRDefault="002A335C" w:rsidP="002A335C">
            <w:pPr>
              <w:ind w:firstLine="851"/>
              <w:jc w:val="both"/>
              <w:rPr>
                <w:bCs/>
                <w:sz w:val="28"/>
                <w:szCs w:val="28"/>
              </w:rPr>
            </w:pPr>
          </w:p>
          <w:p w:rsidR="002A335C" w:rsidRPr="003101EA" w:rsidRDefault="002A335C" w:rsidP="002A335C">
            <w:pPr>
              <w:ind w:firstLine="426"/>
              <w:jc w:val="both"/>
              <w:rPr>
                <w:sz w:val="28"/>
                <w:szCs w:val="28"/>
              </w:rPr>
            </w:pPr>
            <w:r>
              <w:rPr>
                <w:b/>
                <w:bCs/>
                <w:sz w:val="28"/>
                <w:szCs w:val="28"/>
              </w:rPr>
              <w:t xml:space="preserve">     По разделу «Национальная экономика» </w:t>
            </w:r>
            <w:r>
              <w:rPr>
                <w:bCs/>
                <w:sz w:val="28"/>
                <w:szCs w:val="28"/>
              </w:rPr>
              <w:t>предлагаем</w:t>
            </w:r>
            <w:r>
              <w:rPr>
                <w:b/>
                <w:bCs/>
                <w:sz w:val="28"/>
                <w:szCs w:val="28"/>
              </w:rPr>
              <w:t xml:space="preserve"> </w:t>
            </w:r>
            <w:r w:rsidRPr="00462BC8">
              <w:rPr>
                <w:bCs/>
                <w:sz w:val="28"/>
                <w:szCs w:val="28"/>
              </w:rPr>
              <w:t>у</w:t>
            </w:r>
            <w:r>
              <w:rPr>
                <w:bCs/>
                <w:sz w:val="28"/>
                <w:szCs w:val="28"/>
              </w:rPr>
              <w:t>меньш</w:t>
            </w:r>
            <w:r w:rsidRPr="00462BC8">
              <w:rPr>
                <w:bCs/>
                <w:sz w:val="28"/>
                <w:szCs w:val="28"/>
              </w:rPr>
              <w:t xml:space="preserve">ить </w:t>
            </w:r>
            <w:r>
              <w:rPr>
                <w:bCs/>
                <w:sz w:val="28"/>
                <w:szCs w:val="28"/>
              </w:rPr>
              <w:t>расходы</w:t>
            </w:r>
            <w:r>
              <w:rPr>
                <w:b/>
                <w:bCs/>
                <w:sz w:val="28"/>
                <w:szCs w:val="28"/>
              </w:rPr>
              <w:t xml:space="preserve"> в сумме 48,4 тыс. рублей</w:t>
            </w:r>
            <w:r w:rsidRPr="003101EA">
              <w:rPr>
                <w:bCs/>
                <w:sz w:val="28"/>
                <w:szCs w:val="28"/>
              </w:rPr>
              <w:t>, в</w:t>
            </w:r>
            <w:r>
              <w:rPr>
                <w:b/>
                <w:bCs/>
                <w:sz w:val="28"/>
                <w:szCs w:val="28"/>
              </w:rPr>
              <w:t xml:space="preserve"> </w:t>
            </w:r>
            <w:r w:rsidRPr="003101EA">
              <w:rPr>
                <w:bCs/>
                <w:sz w:val="28"/>
                <w:szCs w:val="28"/>
              </w:rPr>
              <w:t>то</w:t>
            </w:r>
            <w:r>
              <w:rPr>
                <w:bCs/>
                <w:sz w:val="28"/>
                <w:szCs w:val="28"/>
              </w:rPr>
              <w:t xml:space="preserve">м числе увеличить расходы по подразделу "Дорожное хозяйство (дорожные фонды)" на 1100,0 </w:t>
            </w:r>
            <w:proofErr w:type="spellStart"/>
            <w:r>
              <w:rPr>
                <w:bCs/>
                <w:sz w:val="28"/>
                <w:szCs w:val="28"/>
              </w:rPr>
              <w:t>тыс.рублей</w:t>
            </w:r>
            <w:proofErr w:type="spellEnd"/>
            <w:r>
              <w:rPr>
                <w:bCs/>
                <w:sz w:val="28"/>
                <w:szCs w:val="28"/>
              </w:rPr>
              <w:t xml:space="preserve"> и уменьшить расходы по подразделу "Транспорт" на 1148,4 </w:t>
            </w:r>
            <w:proofErr w:type="spellStart"/>
            <w:r>
              <w:rPr>
                <w:bCs/>
                <w:sz w:val="28"/>
                <w:szCs w:val="28"/>
              </w:rPr>
              <w:t>тыс.рублей</w:t>
            </w:r>
            <w:proofErr w:type="spellEnd"/>
            <w:r>
              <w:rPr>
                <w:bCs/>
                <w:sz w:val="28"/>
                <w:szCs w:val="28"/>
              </w:rPr>
              <w:t xml:space="preserve">, в том числе на 1136,9 </w:t>
            </w:r>
            <w:proofErr w:type="spellStart"/>
            <w:r>
              <w:rPr>
                <w:bCs/>
                <w:sz w:val="28"/>
                <w:szCs w:val="28"/>
              </w:rPr>
              <w:t>тыс.рублей</w:t>
            </w:r>
            <w:proofErr w:type="spellEnd"/>
            <w:r>
              <w:rPr>
                <w:bCs/>
                <w:sz w:val="28"/>
                <w:szCs w:val="28"/>
              </w:rPr>
              <w:t xml:space="preserve"> в рамках областной субсидии.</w:t>
            </w:r>
          </w:p>
          <w:p w:rsidR="002A335C" w:rsidRPr="00754CAF" w:rsidRDefault="002A335C" w:rsidP="002A335C">
            <w:pPr>
              <w:ind w:firstLine="851"/>
              <w:jc w:val="both"/>
              <w:rPr>
                <w:b/>
                <w:sz w:val="28"/>
                <w:szCs w:val="28"/>
              </w:rPr>
            </w:pPr>
          </w:p>
          <w:p w:rsidR="002A335C" w:rsidRDefault="002A335C" w:rsidP="002A335C">
            <w:pPr>
              <w:jc w:val="both"/>
              <w:rPr>
                <w:sz w:val="28"/>
                <w:szCs w:val="28"/>
              </w:rPr>
            </w:pPr>
            <w:r>
              <w:rPr>
                <w:b/>
                <w:bCs/>
                <w:sz w:val="28"/>
                <w:szCs w:val="28"/>
              </w:rPr>
              <w:t xml:space="preserve">           </w:t>
            </w:r>
            <w:r w:rsidRPr="00F55496">
              <w:rPr>
                <w:b/>
                <w:sz w:val="28"/>
                <w:szCs w:val="28"/>
              </w:rPr>
              <w:t xml:space="preserve">По разделу </w:t>
            </w:r>
            <w:proofErr w:type="gramStart"/>
            <w:r w:rsidRPr="00F55496">
              <w:rPr>
                <w:b/>
                <w:sz w:val="28"/>
                <w:szCs w:val="28"/>
              </w:rPr>
              <w:t>« Образование</w:t>
            </w:r>
            <w:proofErr w:type="gramEnd"/>
            <w:r w:rsidRPr="00F55496">
              <w:rPr>
                <w:b/>
                <w:sz w:val="28"/>
                <w:szCs w:val="28"/>
              </w:rPr>
              <w:t>»</w:t>
            </w:r>
            <w:r w:rsidRPr="0019735D">
              <w:rPr>
                <w:sz w:val="28"/>
                <w:szCs w:val="28"/>
              </w:rPr>
              <w:t xml:space="preserve">  предлагаем </w:t>
            </w:r>
            <w:r>
              <w:rPr>
                <w:sz w:val="28"/>
                <w:szCs w:val="28"/>
              </w:rPr>
              <w:t>увеличить</w:t>
            </w:r>
            <w:r w:rsidRPr="00F55496">
              <w:rPr>
                <w:sz w:val="28"/>
                <w:szCs w:val="28"/>
              </w:rPr>
              <w:t xml:space="preserve"> расходы</w:t>
            </w:r>
            <w:r w:rsidRPr="0019735D">
              <w:rPr>
                <w:b/>
                <w:sz w:val="28"/>
                <w:szCs w:val="28"/>
              </w:rPr>
              <w:t xml:space="preserve"> на </w:t>
            </w:r>
            <w:r>
              <w:rPr>
                <w:b/>
                <w:sz w:val="28"/>
                <w:szCs w:val="28"/>
              </w:rPr>
              <w:t xml:space="preserve">243,9 </w:t>
            </w:r>
            <w:r w:rsidRPr="0019735D">
              <w:rPr>
                <w:b/>
                <w:sz w:val="28"/>
                <w:szCs w:val="28"/>
              </w:rPr>
              <w:t>тыс. рублей</w:t>
            </w:r>
            <w:r>
              <w:rPr>
                <w:b/>
                <w:sz w:val="28"/>
                <w:szCs w:val="28"/>
              </w:rPr>
              <w:t xml:space="preserve">, </w:t>
            </w:r>
            <w:r w:rsidRPr="000D4933">
              <w:rPr>
                <w:sz w:val="28"/>
                <w:szCs w:val="28"/>
              </w:rPr>
              <w:t xml:space="preserve">в </w:t>
            </w:r>
            <w:r>
              <w:rPr>
                <w:sz w:val="28"/>
                <w:szCs w:val="28"/>
              </w:rPr>
              <w:t>том числе :</w:t>
            </w:r>
          </w:p>
          <w:p w:rsidR="002A335C" w:rsidRDefault="002A335C" w:rsidP="002A335C">
            <w:pPr>
              <w:jc w:val="both"/>
              <w:rPr>
                <w:sz w:val="28"/>
                <w:szCs w:val="28"/>
              </w:rPr>
            </w:pPr>
            <w:r>
              <w:rPr>
                <w:sz w:val="28"/>
                <w:szCs w:val="28"/>
              </w:rPr>
              <w:t xml:space="preserve">         уменьшить </w:t>
            </w:r>
            <w:proofErr w:type="gramStart"/>
            <w:r>
              <w:rPr>
                <w:sz w:val="28"/>
                <w:szCs w:val="28"/>
              </w:rPr>
              <w:t xml:space="preserve">на  </w:t>
            </w:r>
            <w:r>
              <w:rPr>
                <w:b/>
                <w:sz w:val="28"/>
                <w:szCs w:val="28"/>
              </w:rPr>
              <w:t>31</w:t>
            </w:r>
            <w:proofErr w:type="gramEnd"/>
            <w:r>
              <w:rPr>
                <w:b/>
                <w:sz w:val="28"/>
                <w:szCs w:val="28"/>
              </w:rPr>
              <w:t>,2</w:t>
            </w:r>
            <w:r w:rsidRPr="003611C3">
              <w:rPr>
                <w:b/>
                <w:sz w:val="28"/>
                <w:szCs w:val="28"/>
              </w:rPr>
              <w:t xml:space="preserve"> тыс</w:t>
            </w:r>
            <w:r>
              <w:rPr>
                <w:b/>
                <w:sz w:val="28"/>
                <w:szCs w:val="28"/>
              </w:rPr>
              <w:t xml:space="preserve">. </w:t>
            </w:r>
            <w:r w:rsidRPr="003611C3">
              <w:rPr>
                <w:b/>
                <w:sz w:val="28"/>
                <w:szCs w:val="28"/>
              </w:rPr>
              <w:t xml:space="preserve"> рублей</w:t>
            </w:r>
            <w:r>
              <w:rPr>
                <w:sz w:val="28"/>
                <w:szCs w:val="28"/>
              </w:rPr>
              <w:t xml:space="preserve"> </w:t>
            </w:r>
            <w:r w:rsidRPr="002A38C1">
              <w:rPr>
                <w:b/>
                <w:sz w:val="28"/>
                <w:szCs w:val="28"/>
              </w:rPr>
              <w:t>-</w:t>
            </w:r>
            <w:r>
              <w:rPr>
                <w:sz w:val="28"/>
                <w:szCs w:val="28"/>
              </w:rPr>
              <w:t xml:space="preserve"> на дошкольное образование, из них уменьшить на 139,8 тыс. руб.  в </w:t>
            </w:r>
            <w:proofErr w:type="gramStart"/>
            <w:r>
              <w:rPr>
                <w:sz w:val="28"/>
                <w:szCs w:val="28"/>
              </w:rPr>
              <w:t>рамках  областных</w:t>
            </w:r>
            <w:proofErr w:type="gramEnd"/>
            <w:r>
              <w:rPr>
                <w:sz w:val="28"/>
                <w:szCs w:val="28"/>
              </w:rPr>
              <w:t xml:space="preserve"> средств и увеличить  на 108,6 </w:t>
            </w:r>
            <w:proofErr w:type="spellStart"/>
            <w:r>
              <w:rPr>
                <w:sz w:val="28"/>
                <w:szCs w:val="28"/>
              </w:rPr>
              <w:t>тыс.рублей</w:t>
            </w:r>
            <w:proofErr w:type="spellEnd"/>
            <w:r>
              <w:rPr>
                <w:sz w:val="28"/>
                <w:szCs w:val="28"/>
              </w:rPr>
              <w:t xml:space="preserve"> - средства местного бюджета на заработную плату и текущие расходы; </w:t>
            </w:r>
          </w:p>
          <w:p w:rsidR="002A335C" w:rsidRDefault="002A335C" w:rsidP="002A335C">
            <w:pPr>
              <w:ind w:firstLine="567"/>
              <w:jc w:val="both"/>
              <w:rPr>
                <w:sz w:val="28"/>
                <w:szCs w:val="28"/>
              </w:rPr>
            </w:pPr>
            <w:r w:rsidRPr="00DC4864">
              <w:rPr>
                <w:sz w:val="28"/>
                <w:szCs w:val="28"/>
              </w:rPr>
              <w:t>увеличить</w:t>
            </w:r>
            <w:r>
              <w:rPr>
                <w:sz w:val="28"/>
                <w:szCs w:val="28"/>
              </w:rPr>
              <w:t xml:space="preserve"> на </w:t>
            </w:r>
            <w:r>
              <w:rPr>
                <w:b/>
                <w:sz w:val="28"/>
                <w:szCs w:val="28"/>
              </w:rPr>
              <w:t>98,4</w:t>
            </w:r>
            <w:r w:rsidRPr="003611C3">
              <w:rPr>
                <w:b/>
                <w:sz w:val="28"/>
                <w:szCs w:val="28"/>
              </w:rPr>
              <w:t xml:space="preserve"> тыс. рублей</w:t>
            </w:r>
            <w:r>
              <w:rPr>
                <w:b/>
                <w:sz w:val="28"/>
                <w:szCs w:val="28"/>
              </w:rPr>
              <w:t xml:space="preserve"> </w:t>
            </w:r>
            <w:r w:rsidRPr="003611C3">
              <w:rPr>
                <w:sz w:val="28"/>
                <w:szCs w:val="28"/>
              </w:rPr>
              <w:t xml:space="preserve">- </w:t>
            </w:r>
            <w:proofErr w:type="gramStart"/>
            <w:r w:rsidRPr="003611C3">
              <w:rPr>
                <w:sz w:val="28"/>
                <w:szCs w:val="28"/>
              </w:rPr>
              <w:t>на</w:t>
            </w:r>
            <w:r>
              <w:rPr>
                <w:b/>
                <w:sz w:val="28"/>
                <w:szCs w:val="28"/>
              </w:rPr>
              <w:t xml:space="preserve">  </w:t>
            </w:r>
            <w:r>
              <w:rPr>
                <w:sz w:val="28"/>
                <w:szCs w:val="28"/>
              </w:rPr>
              <w:t>дополнительное</w:t>
            </w:r>
            <w:proofErr w:type="gramEnd"/>
            <w:r>
              <w:rPr>
                <w:sz w:val="28"/>
                <w:szCs w:val="28"/>
              </w:rPr>
              <w:t xml:space="preserve"> образование - на заработную плату и текущие расходы;</w:t>
            </w:r>
          </w:p>
          <w:p w:rsidR="002A335C" w:rsidRDefault="002A335C" w:rsidP="002A335C">
            <w:pPr>
              <w:ind w:firstLine="567"/>
              <w:jc w:val="both"/>
              <w:rPr>
                <w:sz w:val="28"/>
                <w:szCs w:val="28"/>
              </w:rPr>
            </w:pPr>
            <w:r w:rsidRPr="00DC4864">
              <w:rPr>
                <w:sz w:val="28"/>
                <w:szCs w:val="28"/>
              </w:rPr>
              <w:t>уменьшить на</w:t>
            </w:r>
            <w:r>
              <w:rPr>
                <w:b/>
                <w:sz w:val="28"/>
                <w:szCs w:val="28"/>
              </w:rPr>
              <w:t xml:space="preserve"> 3,5</w:t>
            </w:r>
            <w:r w:rsidRPr="002A38C1">
              <w:rPr>
                <w:b/>
                <w:sz w:val="28"/>
                <w:szCs w:val="28"/>
              </w:rPr>
              <w:t xml:space="preserve"> тыс</w:t>
            </w:r>
            <w:r>
              <w:rPr>
                <w:b/>
                <w:sz w:val="28"/>
                <w:szCs w:val="28"/>
              </w:rPr>
              <w:t>.</w:t>
            </w:r>
            <w:r w:rsidRPr="002A38C1">
              <w:rPr>
                <w:b/>
                <w:sz w:val="28"/>
                <w:szCs w:val="28"/>
              </w:rPr>
              <w:t xml:space="preserve"> рублей</w:t>
            </w:r>
            <w:r>
              <w:rPr>
                <w:b/>
                <w:sz w:val="28"/>
                <w:szCs w:val="28"/>
              </w:rPr>
              <w:t xml:space="preserve"> - </w:t>
            </w:r>
            <w:r w:rsidRPr="002A38C1">
              <w:rPr>
                <w:sz w:val="28"/>
                <w:szCs w:val="28"/>
              </w:rPr>
              <w:t>на</w:t>
            </w:r>
            <w:r>
              <w:rPr>
                <w:sz w:val="28"/>
                <w:szCs w:val="28"/>
              </w:rPr>
              <w:t xml:space="preserve"> профессиональную подготовку, переподготовку и повышение квалификации;  </w:t>
            </w:r>
          </w:p>
          <w:p w:rsidR="002A335C" w:rsidRDefault="002A335C" w:rsidP="002A335C">
            <w:pPr>
              <w:ind w:firstLine="567"/>
              <w:jc w:val="both"/>
              <w:rPr>
                <w:sz w:val="28"/>
                <w:szCs w:val="28"/>
              </w:rPr>
            </w:pPr>
            <w:r>
              <w:rPr>
                <w:sz w:val="28"/>
                <w:szCs w:val="28"/>
              </w:rPr>
              <w:t xml:space="preserve">увеличить на </w:t>
            </w:r>
            <w:r>
              <w:rPr>
                <w:b/>
                <w:sz w:val="28"/>
                <w:szCs w:val="28"/>
              </w:rPr>
              <w:t xml:space="preserve">180,2 </w:t>
            </w:r>
            <w:proofErr w:type="spellStart"/>
            <w:r w:rsidRPr="00427264">
              <w:rPr>
                <w:b/>
                <w:sz w:val="28"/>
                <w:szCs w:val="28"/>
              </w:rPr>
              <w:t>тыс.рублей</w:t>
            </w:r>
            <w:proofErr w:type="spellEnd"/>
            <w:r>
              <w:rPr>
                <w:b/>
                <w:sz w:val="28"/>
                <w:szCs w:val="28"/>
              </w:rPr>
              <w:t xml:space="preserve"> </w:t>
            </w:r>
            <w:r w:rsidRPr="00427264">
              <w:rPr>
                <w:sz w:val="28"/>
                <w:szCs w:val="28"/>
              </w:rPr>
              <w:t>- на</w:t>
            </w:r>
            <w:r>
              <w:rPr>
                <w:sz w:val="28"/>
                <w:szCs w:val="28"/>
              </w:rPr>
              <w:t xml:space="preserve"> другие вопросы в области образования </w:t>
            </w:r>
            <w:proofErr w:type="gramStart"/>
            <w:r>
              <w:rPr>
                <w:sz w:val="28"/>
                <w:szCs w:val="28"/>
              </w:rPr>
              <w:t>( расходы</w:t>
            </w:r>
            <w:proofErr w:type="gramEnd"/>
            <w:r>
              <w:rPr>
                <w:sz w:val="28"/>
                <w:szCs w:val="28"/>
              </w:rPr>
              <w:t xml:space="preserve"> на обеспечение деятельности </w:t>
            </w:r>
            <w:proofErr w:type="spellStart"/>
            <w:r>
              <w:rPr>
                <w:sz w:val="28"/>
                <w:szCs w:val="28"/>
              </w:rPr>
              <w:t>МКУ"Ресурсный</w:t>
            </w:r>
            <w:proofErr w:type="spellEnd"/>
            <w:r>
              <w:rPr>
                <w:sz w:val="28"/>
                <w:szCs w:val="28"/>
              </w:rPr>
              <w:t xml:space="preserve"> центр по обслуживанию учреждений образования).</w:t>
            </w:r>
          </w:p>
          <w:p w:rsidR="002A335C" w:rsidRDefault="002A335C" w:rsidP="002A335C">
            <w:pPr>
              <w:ind w:firstLine="567"/>
              <w:jc w:val="both"/>
              <w:rPr>
                <w:sz w:val="28"/>
                <w:szCs w:val="28"/>
              </w:rPr>
            </w:pPr>
          </w:p>
          <w:p w:rsidR="002A335C" w:rsidRDefault="002A335C" w:rsidP="002A335C">
            <w:pPr>
              <w:ind w:firstLine="567"/>
              <w:jc w:val="both"/>
              <w:rPr>
                <w:sz w:val="28"/>
                <w:szCs w:val="28"/>
              </w:rPr>
            </w:pPr>
          </w:p>
          <w:p w:rsidR="002A335C" w:rsidRDefault="002A335C" w:rsidP="002A335C">
            <w:pPr>
              <w:ind w:firstLine="709"/>
              <w:jc w:val="both"/>
              <w:rPr>
                <w:sz w:val="28"/>
                <w:szCs w:val="28"/>
              </w:rPr>
            </w:pPr>
            <w:r w:rsidRPr="00F55496">
              <w:rPr>
                <w:b/>
                <w:sz w:val="28"/>
                <w:szCs w:val="28"/>
              </w:rPr>
              <w:t xml:space="preserve">По разделу </w:t>
            </w:r>
            <w:proofErr w:type="gramStart"/>
            <w:r w:rsidRPr="00F55496">
              <w:rPr>
                <w:b/>
                <w:sz w:val="28"/>
                <w:szCs w:val="28"/>
              </w:rPr>
              <w:t xml:space="preserve">« </w:t>
            </w:r>
            <w:r>
              <w:rPr>
                <w:b/>
                <w:sz w:val="28"/>
                <w:szCs w:val="28"/>
              </w:rPr>
              <w:t>Культура</w:t>
            </w:r>
            <w:proofErr w:type="gramEnd"/>
            <w:r>
              <w:rPr>
                <w:b/>
                <w:sz w:val="28"/>
                <w:szCs w:val="28"/>
              </w:rPr>
              <w:t>, кинематография</w:t>
            </w:r>
            <w:r w:rsidRPr="00F55496">
              <w:rPr>
                <w:b/>
                <w:sz w:val="28"/>
                <w:szCs w:val="28"/>
              </w:rPr>
              <w:t>»</w:t>
            </w:r>
            <w:r w:rsidRPr="0019735D">
              <w:rPr>
                <w:sz w:val="28"/>
                <w:szCs w:val="28"/>
              </w:rPr>
              <w:t xml:space="preserve">  предлагаем </w:t>
            </w:r>
            <w:r>
              <w:rPr>
                <w:sz w:val="28"/>
                <w:szCs w:val="28"/>
              </w:rPr>
              <w:t>увеличить</w:t>
            </w:r>
            <w:r w:rsidRPr="00F55496">
              <w:rPr>
                <w:sz w:val="28"/>
                <w:szCs w:val="28"/>
              </w:rPr>
              <w:t xml:space="preserve"> расходы</w:t>
            </w:r>
            <w:r w:rsidRPr="0019735D">
              <w:rPr>
                <w:b/>
                <w:sz w:val="28"/>
                <w:szCs w:val="28"/>
              </w:rPr>
              <w:t xml:space="preserve"> на </w:t>
            </w:r>
            <w:r>
              <w:rPr>
                <w:b/>
                <w:sz w:val="28"/>
                <w:szCs w:val="28"/>
              </w:rPr>
              <w:t xml:space="preserve">53,0 </w:t>
            </w:r>
            <w:r w:rsidRPr="0019735D">
              <w:rPr>
                <w:b/>
                <w:sz w:val="28"/>
                <w:szCs w:val="28"/>
              </w:rPr>
              <w:t>тыс. рублей</w:t>
            </w:r>
            <w:r>
              <w:rPr>
                <w:b/>
                <w:sz w:val="28"/>
                <w:szCs w:val="28"/>
              </w:rPr>
              <w:t xml:space="preserve"> </w:t>
            </w:r>
            <w:r w:rsidRPr="00397529">
              <w:rPr>
                <w:sz w:val="28"/>
                <w:szCs w:val="28"/>
              </w:rPr>
              <w:t>на отопление</w:t>
            </w:r>
            <w:r>
              <w:rPr>
                <w:b/>
                <w:sz w:val="28"/>
                <w:szCs w:val="28"/>
              </w:rPr>
              <w:t xml:space="preserve"> </w:t>
            </w:r>
            <w:r w:rsidRPr="00FA3B78">
              <w:rPr>
                <w:bCs/>
                <w:sz w:val="28"/>
                <w:szCs w:val="28"/>
              </w:rPr>
              <w:t xml:space="preserve">в рамках </w:t>
            </w:r>
            <w:r w:rsidRPr="000D4933">
              <w:rPr>
                <w:sz w:val="28"/>
                <w:szCs w:val="28"/>
              </w:rPr>
              <w:t xml:space="preserve">муниципальной </w:t>
            </w:r>
            <w:r w:rsidRPr="000D4933">
              <w:rPr>
                <w:sz w:val="28"/>
                <w:szCs w:val="28"/>
              </w:rPr>
              <w:lastRenderedPageBreak/>
              <w:t xml:space="preserve">программы </w:t>
            </w:r>
            <w:r>
              <w:rPr>
                <w:sz w:val="28"/>
                <w:szCs w:val="28"/>
              </w:rPr>
              <w:t xml:space="preserve"> </w:t>
            </w:r>
            <w:r w:rsidRPr="000D4933">
              <w:rPr>
                <w:sz w:val="28"/>
                <w:szCs w:val="28"/>
              </w:rPr>
              <w:t>"</w:t>
            </w:r>
            <w:r>
              <w:rPr>
                <w:sz w:val="28"/>
                <w:szCs w:val="28"/>
              </w:rPr>
              <w:t xml:space="preserve">Развитие культуры" за счет бюджета округа:  </w:t>
            </w:r>
            <w:r>
              <w:rPr>
                <w:b/>
                <w:sz w:val="28"/>
                <w:szCs w:val="28"/>
              </w:rPr>
              <w:t>8,0</w:t>
            </w:r>
            <w:r w:rsidRPr="002D7233">
              <w:rPr>
                <w:b/>
                <w:sz w:val="28"/>
                <w:szCs w:val="28"/>
              </w:rPr>
              <w:t xml:space="preserve"> </w:t>
            </w:r>
            <w:proofErr w:type="spellStart"/>
            <w:r w:rsidRPr="002D7233">
              <w:rPr>
                <w:b/>
                <w:sz w:val="28"/>
                <w:szCs w:val="28"/>
              </w:rPr>
              <w:t>тыс.рублей</w:t>
            </w:r>
            <w:proofErr w:type="spellEnd"/>
            <w:r>
              <w:rPr>
                <w:sz w:val="28"/>
                <w:szCs w:val="28"/>
              </w:rPr>
              <w:t xml:space="preserve">  - на МКУ "</w:t>
            </w:r>
            <w:proofErr w:type="spellStart"/>
            <w:r>
              <w:rPr>
                <w:sz w:val="28"/>
                <w:szCs w:val="28"/>
              </w:rPr>
              <w:t>Кикнурский</w:t>
            </w:r>
            <w:proofErr w:type="spellEnd"/>
            <w:r>
              <w:rPr>
                <w:sz w:val="28"/>
                <w:szCs w:val="28"/>
              </w:rPr>
              <w:t xml:space="preserve"> краеведческий  музей им. </w:t>
            </w:r>
            <w:proofErr w:type="spellStart"/>
            <w:r>
              <w:rPr>
                <w:sz w:val="28"/>
                <w:szCs w:val="28"/>
              </w:rPr>
              <w:t>В.А.Шарыгина</w:t>
            </w:r>
            <w:proofErr w:type="spellEnd"/>
            <w:r>
              <w:rPr>
                <w:sz w:val="28"/>
                <w:szCs w:val="28"/>
              </w:rPr>
              <w:t xml:space="preserve">", </w:t>
            </w:r>
            <w:r>
              <w:rPr>
                <w:b/>
                <w:sz w:val="28"/>
                <w:szCs w:val="28"/>
              </w:rPr>
              <w:t xml:space="preserve">45,0 </w:t>
            </w:r>
            <w:r w:rsidRPr="002D7233">
              <w:rPr>
                <w:b/>
                <w:sz w:val="28"/>
                <w:szCs w:val="28"/>
              </w:rPr>
              <w:t xml:space="preserve">тыс. </w:t>
            </w:r>
            <w:proofErr w:type="gramStart"/>
            <w:r w:rsidRPr="002D7233">
              <w:rPr>
                <w:b/>
                <w:sz w:val="28"/>
                <w:szCs w:val="28"/>
              </w:rPr>
              <w:t>рублей</w:t>
            </w:r>
            <w:r>
              <w:rPr>
                <w:sz w:val="28"/>
                <w:szCs w:val="28"/>
              </w:rPr>
              <w:t xml:space="preserve">  -</w:t>
            </w:r>
            <w:proofErr w:type="gramEnd"/>
            <w:r>
              <w:rPr>
                <w:sz w:val="28"/>
                <w:szCs w:val="28"/>
              </w:rPr>
              <w:t xml:space="preserve"> на МКУ "</w:t>
            </w:r>
            <w:proofErr w:type="spellStart"/>
            <w:r>
              <w:rPr>
                <w:sz w:val="28"/>
                <w:szCs w:val="28"/>
              </w:rPr>
              <w:t>Кикнурская</w:t>
            </w:r>
            <w:proofErr w:type="spellEnd"/>
            <w:r>
              <w:rPr>
                <w:sz w:val="28"/>
                <w:szCs w:val="28"/>
              </w:rPr>
              <w:t xml:space="preserve"> централизованная клубная система".</w:t>
            </w:r>
          </w:p>
          <w:p w:rsidR="002A335C" w:rsidRDefault="002A335C" w:rsidP="002A335C">
            <w:pPr>
              <w:ind w:firstLine="851"/>
              <w:jc w:val="both"/>
              <w:rPr>
                <w:sz w:val="28"/>
                <w:szCs w:val="28"/>
              </w:rPr>
            </w:pPr>
          </w:p>
          <w:p w:rsidR="002A335C" w:rsidRPr="00B67DD6" w:rsidRDefault="002A335C" w:rsidP="002A335C">
            <w:pPr>
              <w:spacing w:line="360" w:lineRule="auto"/>
              <w:jc w:val="center"/>
              <w:rPr>
                <w:sz w:val="28"/>
                <w:szCs w:val="28"/>
              </w:rPr>
            </w:pPr>
            <w:r w:rsidRPr="00B67DD6">
              <w:rPr>
                <w:b/>
                <w:sz w:val="28"/>
                <w:szCs w:val="28"/>
              </w:rPr>
              <w:t>ДЕФИЦИТ БЮДЖЕТА</w:t>
            </w:r>
          </w:p>
          <w:p w:rsidR="002A335C" w:rsidRPr="0019735D" w:rsidRDefault="002A335C" w:rsidP="002A335C">
            <w:pPr>
              <w:rPr>
                <w:sz w:val="28"/>
                <w:szCs w:val="28"/>
              </w:rPr>
            </w:pPr>
          </w:p>
          <w:p w:rsidR="002A335C" w:rsidRDefault="002A335C" w:rsidP="002A335C">
            <w:pPr>
              <w:jc w:val="both"/>
              <w:rPr>
                <w:sz w:val="28"/>
                <w:szCs w:val="28"/>
              </w:rPr>
            </w:pPr>
            <w:r w:rsidRPr="0019735D">
              <w:rPr>
                <w:sz w:val="28"/>
                <w:szCs w:val="28"/>
              </w:rPr>
              <w:t xml:space="preserve">           В </w:t>
            </w:r>
            <w:proofErr w:type="gramStart"/>
            <w:r w:rsidRPr="0019735D">
              <w:rPr>
                <w:sz w:val="28"/>
                <w:szCs w:val="28"/>
              </w:rPr>
              <w:t>результате  вносимых</w:t>
            </w:r>
            <w:proofErr w:type="gramEnd"/>
            <w:r w:rsidRPr="0019735D">
              <w:rPr>
                <w:sz w:val="28"/>
                <w:szCs w:val="28"/>
              </w:rPr>
              <w:t xml:space="preserve"> измене</w:t>
            </w:r>
            <w:r>
              <w:rPr>
                <w:sz w:val="28"/>
                <w:szCs w:val="28"/>
              </w:rPr>
              <w:t xml:space="preserve">ний в доходную и расходную части </w:t>
            </w:r>
            <w:r w:rsidRPr="0019735D">
              <w:rPr>
                <w:sz w:val="28"/>
                <w:szCs w:val="28"/>
              </w:rPr>
              <w:t xml:space="preserve"> </w:t>
            </w:r>
            <w:r>
              <w:rPr>
                <w:sz w:val="28"/>
                <w:szCs w:val="28"/>
              </w:rPr>
              <w:t xml:space="preserve"> </w:t>
            </w:r>
            <w:r w:rsidRPr="005649BC">
              <w:rPr>
                <w:sz w:val="28"/>
                <w:szCs w:val="28"/>
              </w:rPr>
              <w:t xml:space="preserve">дефицит бюджета </w:t>
            </w:r>
            <w:r>
              <w:rPr>
                <w:sz w:val="28"/>
                <w:szCs w:val="28"/>
              </w:rPr>
              <w:t xml:space="preserve"> в 2022 году  </w:t>
            </w:r>
            <w:r w:rsidRPr="0019735D">
              <w:rPr>
                <w:sz w:val="28"/>
                <w:szCs w:val="28"/>
              </w:rPr>
              <w:t>меняется и</w:t>
            </w:r>
            <w:r w:rsidRPr="005649BC">
              <w:rPr>
                <w:sz w:val="28"/>
                <w:szCs w:val="28"/>
              </w:rPr>
              <w:t xml:space="preserve"> составит</w:t>
            </w:r>
            <w:r w:rsidRPr="005649BC">
              <w:rPr>
                <w:b/>
                <w:sz w:val="28"/>
                <w:szCs w:val="28"/>
              </w:rPr>
              <w:t xml:space="preserve"> </w:t>
            </w:r>
            <w:r>
              <w:rPr>
                <w:b/>
                <w:sz w:val="28"/>
                <w:szCs w:val="28"/>
              </w:rPr>
              <w:t xml:space="preserve">1849,2 тыс. рублей </w:t>
            </w:r>
            <w:r>
              <w:rPr>
                <w:sz w:val="28"/>
                <w:szCs w:val="28"/>
              </w:rPr>
              <w:t>в</w:t>
            </w:r>
            <w:r w:rsidRPr="00F23377">
              <w:rPr>
                <w:sz w:val="28"/>
                <w:szCs w:val="28"/>
              </w:rPr>
              <w:t xml:space="preserve"> сумм</w:t>
            </w:r>
            <w:r>
              <w:rPr>
                <w:sz w:val="28"/>
                <w:szCs w:val="28"/>
              </w:rPr>
              <w:t>е</w:t>
            </w:r>
            <w:r w:rsidRPr="00F23377">
              <w:rPr>
                <w:sz w:val="28"/>
                <w:szCs w:val="28"/>
              </w:rPr>
              <w:t xml:space="preserve"> остатка</w:t>
            </w:r>
            <w:r>
              <w:rPr>
                <w:b/>
                <w:sz w:val="28"/>
                <w:szCs w:val="28"/>
              </w:rPr>
              <w:t xml:space="preserve"> </w:t>
            </w:r>
            <w:r w:rsidRPr="00F23377">
              <w:rPr>
                <w:sz w:val="28"/>
                <w:szCs w:val="28"/>
              </w:rPr>
              <w:t>средств на 01.01.2022.</w:t>
            </w:r>
            <w:r>
              <w:rPr>
                <w:b/>
                <w:sz w:val="28"/>
                <w:szCs w:val="28"/>
              </w:rPr>
              <w:t xml:space="preserve">  </w:t>
            </w:r>
          </w:p>
          <w:p w:rsidR="002A335C" w:rsidRDefault="002A335C" w:rsidP="002A335C">
            <w:pPr>
              <w:ind w:firstLine="851"/>
              <w:jc w:val="both"/>
              <w:rPr>
                <w:sz w:val="28"/>
                <w:szCs w:val="28"/>
              </w:rPr>
            </w:pPr>
          </w:p>
          <w:p w:rsidR="002A335C" w:rsidRDefault="002A335C" w:rsidP="002A335C">
            <w:pPr>
              <w:jc w:val="both"/>
              <w:rPr>
                <w:sz w:val="28"/>
                <w:szCs w:val="28"/>
              </w:rPr>
            </w:pPr>
            <w:r>
              <w:rPr>
                <w:sz w:val="28"/>
                <w:szCs w:val="28"/>
              </w:rPr>
              <w:t xml:space="preserve">            </w:t>
            </w:r>
          </w:p>
          <w:p w:rsidR="002A335C" w:rsidRDefault="002A335C" w:rsidP="002A335C">
            <w:pPr>
              <w:ind w:left="-142"/>
              <w:jc w:val="both"/>
              <w:rPr>
                <w:sz w:val="28"/>
                <w:szCs w:val="28"/>
              </w:rPr>
            </w:pPr>
            <w:proofErr w:type="spellStart"/>
            <w:r w:rsidRPr="00FB1FEE">
              <w:rPr>
                <w:sz w:val="28"/>
                <w:szCs w:val="28"/>
              </w:rPr>
              <w:t>аНачальник</w:t>
            </w:r>
            <w:proofErr w:type="spellEnd"/>
            <w:r w:rsidRPr="00FB1FEE">
              <w:rPr>
                <w:sz w:val="28"/>
                <w:szCs w:val="28"/>
              </w:rPr>
              <w:t xml:space="preserve"> финансового управления                                       </w:t>
            </w:r>
            <w:proofErr w:type="spellStart"/>
            <w:r w:rsidRPr="00FB1FEE">
              <w:rPr>
                <w:sz w:val="28"/>
                <w:szCs w:val="28"/>
              </w:rPr>
              <w:t>О.В.Котельникова</w:t>
            </w:r>
            <w:proofErr w:type="spellEnd"/>
            <w:r>
              <w:rPr>
                <w:sz w:val="28"/>
                <w:szCs w:val="28"/>
              </w:rPr>
              <w:t xml:space="preserve"> </w:t>
            </w:r>
          </w:p>
          <w:p w:rsidR="002A335C" w:rsidRDefault="002A335C" w:rsidP="002A335C">
            <w:pPr>
              <w:ind w:left="-142"/>
              <w:jc w:val="both"/>
              <w:rPr>
                <w:sz w:val="28"/>
                <w:szCs w:val="28"/>
              </w:rPr>
            </w:pPr>
          </w:p>
          <w:p w:rsidR="002A335C" w:rsidRDefault="002A335C" w:rsidP="002A335C">
            <w:pPr>
              <w:ind w:left="-142"/>
              <w:jc w:val="both"/>
              <w:rPr>
                <w:sz w:val="28"/>
                <w:szCs w:val="28"/>
              </w:rPr>
            </w:pPr>
          </w:p>
          <w:p w:rsidR="002A335C" w:rsidRDefault="002A335C" w:rsidP="002A335C">
            <w:pPr>
              <w:ind w:left="-142"/>
              <w:jc w:val="both"/>
              <w:rPr>
                <w:sz w:val="28"/>
                <w:szCs w:val="28"/>
              </w:rPr>
            </w:pPr>
          </w:p>
          <w:p w:rsidR="002A335C" w:rsidRDefault="002A335C" w:rsidP="002A335C">
            <w:pPr>
              <w:ind w:left="-142"/>
              <w:jc w:val="both"/>
              <w:rPr>
                <w:sz w:val="28"/>
                <w:szCs w:val="28"/>
              </w:rPr>
            </w:pPr>
          </w:p>
          <w:p w:rsidR="002A335C" w:rsidRDefault="002A335C" w:rsidP="002A335C">
            <w:pPr>
              <w:ind w:left="-142"/>
              <w:jc w:val="both"/>
              <w:rPr>
                <w:sz w:val="28"/>
                <w:szCs w:val="28"/>
              </w:rPr>
            </w:pPr>
          </w:p>
          <w:p w:rsidR="002A335C" w:rsidRDefault="002A335C" w:rsidP="002A335C">
            <w:pPr>
              <w:jc w:val="both"/>
              <w:rPr>
                <w:bCs/>
                <w:sz w:val="28"/>
                <w:szCs w:val="28"/>
              </w:rPr>
            </w:pPr>
          </w:p>
          <w:p w:rsidR="002A335C" w:rsidRPr="007E53B5" w:rsidRDefault="002A335C" w:rsidP="002A335C">
            <w:pPr>
              <w:ind w:left="-142" w:hanging="322"/>
              <w:jc w:val="both"/>
              <w:rPr>
                <w:sz w:val="28"/>
                <w:szCs w:val="28"/>
              </w:rPr>
            </w:pPr>
          </w:p>
          <w:p w:rsidR="002A335C" w:rsidRPr="008579B5" w:rsidRDefault="002A335C" w:rsidP="002A335C">
            <w:pPr>
              <w:ind w:left="180" w:hanging="322"/>
              <w:jc w:val="both"/>
              <w:rPr>
                <w:b/>
                <w:bCs/>
                <w:sz w:val="28"/>
                <w:szCs w:val="28"/>
              </w:rPr>
            </w:pPr>
          </w:p>
          <w:p w:rsidR="002A335C" w:rsidRPr="00231C38" w:rsidRDefault="002A335C" w:rsidP="002A335C">
            <w:pPr>
              <w:jc w:val="both"/>
              <w:rPr>
                <w:sz w:val="28"/>
                <w:szCs w:val="28"/>
              </w:rPr>
            </w:pPr>
          </w:p>
        </w:tc>
      </w:tr>
      <w:tr w:rsidR="002A335C" w:rsidTr="002A335C">
        <w:trPr>
          <w:gridBefore w:val="1"/>
          <w:wBefore w:w="129" w:type="dxa"/>
          <w:trHeight w:val="2625"/>
        </w:trPr>
        <w:tc>
          <w:tcPr>
            <w:tcW w:w="9368" w:type="dxa"/>
            <w:gridSpan w:val="2"/>
            <w:tcBorders>
              <w:top w:val="nil"/>
              <w:left w:val="nil"/>
              <w:bottom w:val="nil"/>
              <w:right w:val="nil"/>
            </w:tcBorders>
            <w:shd w:val="clear" w:color="auto" w:fill="auto"/>
            <w:tcMar>
              <w:top w:w="13" w:type="dxa"/>
              <w:left w:w="13" w:type="dxa"/>
              <w:bottom w:w="0" w:type="dxa"/>
              <w:right w:w="13" w:type="dxa"/>
            </w:tcMar>
          </w:tcPr>
          <w:p w:rsidR="002A335C" w:rsidRDefault="002A335C" w:rsidP="002A335C">
            <w:pPr>
              <w:ind w:firstLine="851"/>
              <w:rPr>
                <w:bCs/>
                <w:sz w:val="28"/>
                <w:szCs w:val="28"/>
              </w:rPr>
            </w:pPr>
          </w:p>
        </w:tc>
      </w:tr>
      <w:tr w:rsidR="002A335C" w:rsidTr="002A335C">
        <w:trPr>
          <w:gridBefore w:val="1"/>
          <w:wBefore w:w="129" w:type="dxa"/>
          <w:trHeight w:val="2625"/>
        </w:trPr>
        <w:tc>
          <w:tcPr>
            <w:tcW w:w="9368" w:type="dxa"/>
            <w:gridSpan w:val="2"/>
            <w:tcBorders>
              <w:top w:val="nil"/>
              <w:left w:val="nil"/>
              <w:bottom w:val="nil"/>
              <w:right w:val="nil"/>
            </w:tcBorders>
            <w:shd w:val="clear" w:color="auto" w:fill="auto"/>
            <w:tcMar>
              <w:top w:w="13" w:type="dxa"/>
              <w:left w:w="13" w:type="dxa"/>
              <w:bottom w:w="0" w:type="dxa"/>
              <w:right w:w="13" w:type="dxa"/>
            </w:tcMar>
            <w:hideMark/>
          </w:tcPr>
          <w:p w:rsidR="002A335C" w:rsidRDefault="002A335C" w:rsidP="002A335C">
            <w:pPr>
              <w:ind w:firstLine="851"/>
              <w:rPr>
                <w:bCs/>
                <w:sz w:val="28"/>
                <w:szCs w:val="28"/>
              </w:rPr>
            </w:pPr>
          </w:p>
        </w:tc>
      </w:tr>
      <w:tr w:rsidR="002A335C" w:rsidTr="002A335C">
        <w:trPr>
          <w:gridAfter w:val="1"/>
          <w:wAfter w:w="129" w:type="dxa"/>
          <w:trHeight w:val="2625"/>
        </w:trPr>
        <w:tc>
          <w:tcPr>
            <w:tcW w:w="9368" w:type="dxa"/>
            <w:gridSpan w:val="2"/>
            <w:tcBorders>
              <w:top w:val="nil"/>
              <w:left w:val="nil"/>
              <w:bottom w:val="nil"/>
              <w:right w:val="nil"/>
            </w:tcBorders>
            <w:shd w:val="clear" w:color="auto" w:fill="auto"/>
            <w:tcMar>
              <w:top w:w="13" w:type="dxa"/>
              <w:left w:w="13" w:type="dxa"/>
              <w:bottom w:w="0" w:type="dxa"/>
              <w:right w:w="13" w:type="dxa"/>
            </w:tcMar>
            <w:hideMark/>
          </w:tcPr>
          <w:p w:rsidR="002A335C" w:rsidRPr="00231C38" w:rsidRDefault="00A67DD2" w:rsidP="002A335C">
            <w:pPr>
              <w:jc w:val="both"/>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4839694</wp:posOffset>
                  </wp:positionH>
                  <wp:positionV relativeFrom="paragraph">
                    <wp:posOffset>-203283</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56B6B" w:rsidRPr="00A67DD2" w:rsidRDefault="00A67DD2" w:rsidP="00A67DD2">
      <w:pPr>
        <w:widowControl w:val="0"/>
        <w:tabs>
          <w:tab w:val="left" w:pos="1830"/>
        </w:tabs>
        <w:autoSpaceDE w:val="0"/>
        <w:autoSpaceDN w:val="0"/>
        <w:adjustRightInd w:val="0"/>
      </w:pPr>
      <w:r>
        <w:rPr>
          <w:b/>
          <w:sz w:val="28"/>
          <w:szCs w:val="28"/>
        </w:rPr>
        <w:t xml:space="preserve">                                             </w:t>
      </w:r>
      <w:r w:rsidR="00B56B6B" w:rsidRPr="00D74667">
        <w:rPr>
          <w:b/>
          <w:sz w:val="28"/>
          <w:szCs w:val="28"/>
        </w:rPr>
        <w:t>РОССИЙСКАЯ ФЕДЕРАЦИЯ</w:t>
      </w:r>
    </w:p>
    <w:p w:rsidR="00B56B6B" w:rsidRPr="00D74667" w:rsidRDefault="00B56B6B" w:rsidP="00B56B6B">
      <w:pPr>
        <w:autoSpaceDE w:val="0"/>
        <w:autoSpaceDN w:val="0"/>
        <w:adjustRightInd w:val="0"/>
        <w:jc w:val="center"/>
        <w:outlineLvl w:val="0"/>
        <w:rPr>
          <w:b/>
          <w:sz w:val="28"/>
          <w:szCs w:val="28"/>
        </w:rPr>
      </w:pPr>
      <w:r w:rsidRPr="00D74667">
        <w:rPr>
          <w:b/>
          <w:sz w:val="28"/>
          <w:szCs w:val="28"/>
        </w:rPr>
        <w:t>ДУМА</w:t>
      </w:r>
      <w:r>
        <w:rPr>
          <w:b/>
          <w:sz w:val="28"/>
          <w:szCs w:val="28"/>
        </w:rPr>
        <w:t xml:space="preserve"> КИКНУРСКОГО МУНИЦИПАЛЬНОГО ОКРУГА</w:t>
      </w:r>
    </w:p>
    <w:p w:rsidR="00B56B6B" w:rsidRDefault="00B56B6B" w:rsidP="00B56B6B">
      <w:pPr>
        <w:autoSpaceDE w:val="0"/>
        <w:autoSpaceDN w:val="0"/>
        <w:adjustRightInd w:val="0"/>
        <w:jc w:val="center"/>
        <w:outlineLvl w:val="0"/>
        <w:rPr>
          <w:b/>
          <w:sz w:val="28"/>
          <w:szCs w:val="28"/>
        </w:rPr>
      </w:pPr>
      <w:r w:rsidRPr="00D74667">
        <w:rPr>
          <w:b/>
          <w:sz w:val="28"/>
          <w:szCs w:val="28"/>
        </w:rPr>
        <w:t xml:space="preserve">КИРОВСКОЙ ОБЛАСТИ </w:t>
      </w:r>
    </w:p>
    <w:p w:rsidR="00B56B6B" w:rsidRPr="00D74667" w:rsidRDefault="00B56B6B" w:rsidP="00B56B6B">
      <w:pPr>
        <w:autoSpaceDE w:val="0"/>
        <w:autoSpaceDN w:val="0"/>
        <w:adjustRightInd w:val="0"/>
        <w:spacing w:after="360"/>
        <w:jc w:val="center"/>
        <w:outlineLvl w:val="0"/>
        <w:rPr>
          <w:b/>
          <w:sz w:val="28"/>
          <w:szCs w:val="28"/>
        </w:rPr>
      </w:pPr>
      <w:r>
        <w:rPr>
          <w:b/>
          <w:sz w:val="28"/>
          <w:szCs w:val="28"/>
        </w:rPr>
        <w:t>первого созыва</w:t>
      </w:r>
    </w:p>
    <w:p w:rsidR="00B56B6B" w:rsidRPr="00C90CCB" w:rsidRDefault="00B56B6B" w:rsidP="00B56B6B">
      <w:pPr>
        <w:autoSpaceDE w:val="0"/>
        <w:autoSpaceDN w:val="0"/>
        <w:adjustRightInd w:val="0"/>
        <w:spacing w:after="360"/>
        <w:jc w:val="center"/>
        <w:outlineLvl w:val="0"/>
        <w:rPr>
          <w:b/>
          <w:sz w:val="32"/>
          <w:szCs w:val="32"/>
        </w:rPr>
      </w:pPr>
      <w:r w:rsidRPr="00C90CCB">
        <w:rPr>
          <w:b/>
          <w:sz w:val="32"/>
          <w:szCs w:val="32"/>
        </w:rPr>
        <w:t>РЕШЕНИЕ</w:t>
      </w:r>
    </w:p>
    <w:p w:rsidR="00B56B6B" w:rsidRPr="00F2318E" w:rsidRDefault="00B56B6B" w:rsidP="00B56B6B">
      <w:pPr>
        <w:autoSpaceDE w:val="0"/>
        <w:autoSpaceDN w:val="0"/>
        <w:adjustRightInd w:val="0"/>
        <w:jc w:val="both"/>
        <w:outlineLvl w:val="0"/>
        <w:rPr>
          <w:sz w:val="28"/>
          <w:szCs w:val="28"/>
          <w:u w:val="single"/>
        </w:rPr>
      </w:pPr>
      <w:r>
        <w:rPr>
          <w:sz w:val="28"/>
          <w:szCs w:val="28"/>
          <w:u w:val="single"/>
        </w:rPr>
        <w:t>20.12.2022</w:t>
      </w:r>
      <w:r>
        <w:rPr>
          <w:sz w:val="28"/>
          <w:szCs w:val="28"/>
        </w:rPr>
        <w:t xml:space="preserve">                                                                                       № </w:t>
      </w:r>
      <w:r>
        <w:rPr>
          <w:sz w:val="28"/>
          <w:szCs w:val="28"/>
          <w:u w:val="single"/>
        </w:rPr>
        <w:t>27-241</w:t>
      </w:r>
    </w:p>
    <w:p w:rsidR="00B56B6B" w:rsidRDefault="00B56B6B" w:rsidP="00B56B6B">
      <w:pPr>
        <w:autoSpaceDE w:val="0"/>
        <w:autoSpaceDN w:val="0"/>
        <w:adjustRightInd w:val="0"/>
        <w:jc w:val="center"/>
        <w:outlineLvl w:val="0"/>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B56B6B" w:rsidRDefault="00B56B6B" w:rsidP="00B56B6B">
      <w:pPr>
        <w:autoSpaceDE w:val="0"/>
        <w:autoSpaceDN w:val="0"/>
        <w:adjustRightInd w:val="0"/>
        <w:jc w:val="center"/>
        <w:outlineLvl w:val="0"/>
        <w:rPr>
          <w:sz w:val="28"/>
          <w:szCs w:val="28"/>
        </w:rPr>
      </w:pPr>
    </w:p>
    <w:p w:rsidR="00B56B6B" w:rsidRDefault="00B56B6B" w:rsidP="00B56B6B">
      <w:pPr>
        <w:spacing w:line="276" w:lineRule="auto"/>
        <w:jc w:val="both"/>
        <w:rPr>
          <w:sz w:val="28"/>
          <w:szCs w:val="28"/>
        </w:rPr>
      </w:pPr>
    </w:p>
    <w:p w:rsidR="00B56B6B" w:rsidRPr="002F39C3" w:rsidRDefault="00B56B6B" w:rsidP="00B56B6B">
      <w:pPr>
        <w:pStyle w:val="ConsPlusTitle"/>
        <w:jc w:val="center"/>
        <w:rPr>
          <w:rFonts w:ascii="Times New Roman" w:hAnsi="Times New Roman" w:cs="Times New Roman"/>
          <w:sz w:val="28"/>
          <w:szCs w:val="28"/>
        </w:rPr>
      </w:pPr>
      <w:r w:rsidRPr="002F39C3">
        <w:rPr>
          <w:rFonts w:ascii="Times New Roman" w:hAnsi="Times New Roman" w:cs="Times New Roman"/>
          <w:sz w:val="28"/>
          <w:szCs w:val="28"/>
        </w:rPr>
        <w:t>ОБ УТВЕРЖДЕНИИ ПОЛОЖЕНИЯ О ПОРЯДКЕ НАЗНАЧЕНИЯ</w:t>
      </w:r>
    </w:p>
    <w:p w:rsidR="00B56B6B" w:rsidRPr="002F39C3" w:rsidRDefault="00B56B6B" w:rsidP="00B56B6B">
      <w:pPr>
        <w:pStyle w:val="ConsPlusTitle"/>
        <w:jc w:val="center"/>
        <w:rPr>
          <w:rFonts w:ascii="Times New Roman" w:hAnsi="Times New Roman" w:cs="Times New Roman"/>
          <w:sz w:val="28"/>
          <w:szCs w:val="28"/>
        </w:rPr>
      </w:pPr>
      <w:r w:rsidRPr="002F39C3">
        <w:rPr>
          <w:rFonts w:ascii="Times New Roman" w:hAnsi="Times New Roman" w:cs="Times New Roman"/>
          <w:sz w:val="28"/>
          <w:szCs w:val="28"/>
        </w:rPr>
        <w:t>И ПРОВЕДЕНИЯ СХОДА ГРАЖДАН В МУНИЦИПАЛЬНОМ ОБРАЗОВАНИИ</w:t>
      </w:r>
      <w:r>
        <w:rPr>
          <w:rFonts w:ascii="Times New Roman" w:hAnsi="Times New Roman" w:cs="Times New Roman"/>
          <w:sz w:val="28"/>
          <w:szCs w:val="28"/>
        </w:rPr>
        <w:t xml:space="preserve"> КИКНУРСКИЙ</w:t>
      </w:r>
      <w:r w:rsidRPr="002F39C3">
        <w:rPr>
          <w:rFonts w:ascii="Times New Roman" w:hAnsi="Times New Roman" w:cs="Times New Roman"/>
          <w:sz w:val="28"/>
          <w:szCs w:val="28"/>
        </w:rPr>
        <w:t xml:space="preserve"> МУНИЦИПАЛЬНЫЙ ОКРУГ КИРОВСКОЙ ОБЛАСТИ</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color w:val="000000" w:themeColor="text1"/>
          <w:sz w:val="28"/>
          <w:szCs w:val="28"/>
        </w:rPr>
      </w:pPr>
      <w:r w:rsidRPr="002F39C3">
        <w:rPr>
          <w:rFonts w:ascii="Times New Roman" w:hAnsi="Times New Roman" w:cs="Times New Roman"/>
          <w:sz w:val="28"/>
          <w:szCs w:val="28"/>
        </w:rPr>
        <w:t xml:space="preserve">В соответствии с </w:t>
      </w:r>
      <w:r w:rsidRPr="002F39C3">
        <w:rPr>
          <w:rFonts w:ascii="Times New Roman" w:hAnsi="Times New Roman" w:cs="Times New Roman"/>
          <w:color w:val="000000" w:themeColor="text1"/>
          <w:sz w:val="28"/>
          <w:szCs w:val="28"/>
        </w:rPr>
        <w:t xml:space="preserve">Федеральным </w:t>
      </w:r>
      <w:hyperlink r:id="rId11">
        <w:r w:rsidRPr="002F39C3">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06.10.2003 N 131-ФЗ «</w:t>
      </w:r>
      <w:r w:rsidRPr="002F39C3">
        <w:rPr>
          <w:rFonts w:ascii="Times New Roman" w:hAnsi="Times New Roman" w:cs="Times New Roman"/>
          <w:color w:val="000000" w:themeColor="text1"/>
          <w:sz w:val="28"/>
          <w:szCs w:val="28"/>
        </w:rPr>
        <w:t>Об общих принципах организации местного самоуп</w:t>
      </w:r>
      <w:r>
        <w:rPr>
          <w:rFonts w:ascii="Times New Roman" w:hAnsi="Times New Roman" w:cs="Times New Roman"/>
          <w:color w:val="000000" w:themeColor="text1"/>
          <w:sz w:val="28"/>
          <w:szCs w:val="28"/>
        </w:rPr>
        <w:t>равления в Российской Федерации»</w:t>
      </w:r>
      <w:r w:rsidRPr="002F39C3">
        <w:rPr>
          <w:rFonts w:ascii="Times New Roman" w:hAnsi="Times New Roman" w:cs="Times New Roman"/>
          <w:color w:val="000000" w:themeColor="text1"/>
          <w:sz w:val="28"/>
          <w:szCs w:val="28"/>
        </w:rPr>
        <w:t xml:space="preserve">, </w:t>
      </w:r>
      <w:hyperlink r:id="rId12">
        <w:r w:rsidRPr="002F39C3">
          <w:rPr>
            <w:rFonts w:ascii="Times New Roman" w:hAnsi="Times New Roman" w:cs="Times New Roman"/>
            <w:color w:val="000000" w:themeColor="text1"/>
            <w:sz w:val="28"/>
            <w:szCs w:val="28"/>
          </w:rPr>
          <w:t>Уставом</w:t>
        </w:r>
      </w:hyperlink>
      <w:r w:rsidRPr="002F39C3">
        <w:rPr>
          <w:rFonts w:ascii="Times New Roman" w:hAnsi="Times New Roman" w:cs="Times New Roman"/>
          <w:color w:val="000000" w:themeColor="text1"/>
          <w:sz w:val="28"/>
          <w:szCs w:val="28"/>
        </w:rPr>
        <w:t xml:space="preserve"> муниципального образования </w:t>
      </w:r>
      <w:proofErr w:type="spellStart"/>
      <w:r w:rsidRPr="002F39C3">
        <w:rPr>
          <w:rFonts w:ascii="Times New Roman" w:hAnsi="Times New Roman" w:cs="Times New Roman"/>
          <w:color w:val="000000" w:themeColor="text1"/>
          <w:sz w:val="28"/>
          <w:szCs w:val="28"/>
        </w:rPr>
        <w:t>Кикнурский</w:t>
      </w:r>
      <w:proofErr w:type="spellEnd"/>
      <w:r w:rsidRPr="002F39C3">
        <w:rPr>
          <w:rFonts w:ascii="Times New Roman" w:hAnsi="Times New Roman" w:cs="Times New Roman"/>
          <w:color w:val="000000" w:themeColor="text1"/>
          <w:sz w:val="28"/>
          <w:szCs w:val="28"/>
        </w:rPr>
        <w:t xml:space="preserve"> муниципальный округ Кировской области, утвержденным решением Думы </w:t>
      </w:r>
      <w:proofErr w:type="spellStart"/>
      <w:r w:rsidRPr="002F39C3">
        <w:rPr>
          <w:rFonts w:ascii="Times New Roman" w:hAnsi="Times New Roman" w:cs="Times New Roman"/>
          <w:color w:val="000000" w:themeColor="text1"/>
          <w:sz w:val="28"/>
          <w:szCs w:val="28"/>
        </w:rPr>
        <w:t>Кикнурского</w:t>
      </w:r>
      <w:proofErr w:type="spellEnd"/>
      <w:r w:rsidRPr="002F39C3">
        <w:rPr>
          <w:rFonts w:ascii="Times New Roman" w:hAnsi="Times New Roman" w:cs="Times New Roman"/>
          <w:color w:val="000000" w:themeColor="text1"/>
          <w:sz w:val="28"/>
          <w:szCs w:val="28"/>
        </w:rPr>
        <w:t xml:space="preserve"> муниципального округа</w:t>
      </w:r>
      <w:r>
        <w:rPr>
          <w:rFonts w:ascii="Times New Roman" w:hAnsi="Times New Roman" w:cs="Times New Roman"/>
          <w:color w:val="000000" w:themeColor="text1"/>
          <w:sz w:val="28"/>
          <w:szCs w:val="28"/>
        </w:rPr>
        <w:t xml:space="preserve"> Кировской области от 19.10.2020</w:t>
      </w:r>
      <w:r w:rsidRPr="002F39C3">
        <w:rPr>
          <w:rFonts w:ascii="Times New Roman" w:hAnsi="Times New Roman" w:cs="Times New Roman"/>
          <w:color w:val="000000" w:themeColor="text1"/>
          <w:sz w:val="28"/>
          <w:szCs w:val="28"/>
        </w:rPr>
        <w:t xml:space="preserve"> N 4-38, Дума </w:t>
      </w:r>
      <w:proofErr w:type="spellStart"/>
      <w:r w:rsidRPr="002F39C3">
        <w:rPr>
          <w:rFonts w:ascii="Times New Roman" w:hAnsi="Times New Roman" w:cs="Times New Roman"/>
          <w:color w:val="000000" w:themeColor="text1"/>
          <w:sz w:val="28"/>
          <w:szCs w:val="28"/>
        </w:rPr>
        <w:t>Кикнурского</w:t>
      </w:r>
      <w:proofErr w:type="spellEnd"/>
      <w:r w:rsidRPr="002F39C3">
        <w:rPr>
          <w:rFonts w:ascii="Times New Roman" w:hAnsi="Times New Roman" w:cs="Times New Roman"/>
          <w:color w:val="000000" w:themeColor="text1"/>
          <w:sz w:val="28"/>
          <w:szCs w:val="28"/>
        </w:rPr>
        <w:t xml:space="preserve"> муниципального округа РЕШИЛА:</w:t>
      </w:r>
    </w:p>
    <w:p w:rsidR="00B56B6B" w:rsidRDefault="00B56B6B" w:rsidP="00B56B6B">
      <w:pPr>
        <w:pStyle w:val="ConsPlusNormal"/>
        <w:ind w:firstLine="540"/>
        <w:jc w:val="both"/>
        <w:rPr>
          <w:rFonts w:ascii="Times New Roman" w:hAnsi="Times New Roman" w:cs="Times New Roman"/>
          <w:sz w:val="28"/>
          <w:szCs w:val="28"/>
        </w:rPr>
      </w:pPr>
      <w:r w:rsidRPr="002F39C3">
        <w:rPr>
          <w:rFonts w:ascii="Times New Roman" w:hAnsi="Times New Roman" w:cs="Times New Roman"/>
          <w:color w:val="000000" w:themeColor="text1"/>
          <w:sz w:val="28"/>
          <w:szCs w:val="28"/>
        </w:rPr>
        <w:t xml:space="preserve">1. Утвердить </w:t>
      </w:r>
      <w:hyperlink w:anchor="P36">
        <w:r w:rsidRPr="002F39C3">
          <w:rPr>
            <w:rFonts w:ascii="Times New Roman" w:hAnsi="Times New Roman" w:cs="Times New Roman"/>
            <w:color w:val="000000" w:themeColor="text1"/>
            <w:sz w:val="28"/>
            <w:szCs w:val="28"/>
          </w:rPr>
          <w:t>Положение</w:t>
        </w:r>
      </w:hyperlink>
      <w:r w:rsidRPr="002F39C3">
        <w:rPr>
          <w:rFonts w:ascii="Times New Roman" w:hAnsi="Times New Roman" w:cs="Times New Roman"/>
          <w:color w:val="000000" w:themeColor="text1"/>
          <w:sz w:val="28"/>
          <w:szCs w:val="28"/>
        </w:rPr>
        <w:t xml:space="preserve"> о порядке назначения и проведения схода граждан в мун</w:t>
      </w:r>
      <w:r>
        <w:rPr>
          <w:rFonts w:ascii="Times New Roman" w:hAnsi="Times New Roman" w:cs="Times New Roman"/>
          <w:color w:val="000000" w:themeColor="text1"/>
          <w:sz w:val="28"/>
          <w:szCs w:val="28"/>
        </w:rPr>
        <w:t xml:space="preserve">иципальном образовании </w:t>
      </w:r>
      <w:proofErr w:type="spellStart"/>
      <w:r>
        <w:rPr>
          <w:rFonts w:ascii="Times New Roman" w:hAnsi="Times New Roman" w:cs="Times New Roman"/>
          <w:color w:val="000000" w:themeColor="text1"/>
          <w:sz w:val="28"/>
          <w:szCs w:val="28"/>
        </w:rPr>
        <w:t>Кикнурский</w:t>
      </w:r>
      <w:proofErr w:type="spellEnd"/>
      <w:r w:rsidRPr="002F39C3">
        <w:rPr>
          <w:rFonts w:ascii="Times New Roman" w:hAnsi="Times New Roman" w:cs="Times New Roman"/>
          <w:color w:val="000000" w:themeColor="text1"/>
          <w:sz w:val="28"/>
          <w:szCs w:val="28"/>
        </w:rPr>
        <w:t xml:space="preserve"> </w:t>
      </w:r>
      <w:r w:rsidRPr="002F39C3">
        <w:rPr>
          <w:rFonts w:ascii="Times New Roman" w:hAnsi="Times New Roman" w:cs="Times New Roman"/>
          <w:sz w:val="28"/>
          <w:szCs w:val="28"/>
        </w:rPr>
        <w:t>муниципальный округ</w:t>
      </w:r>
      <w:r>
        <w:rPr>
          <w:rFonts w:ascii="Times New Roman" w:hAnsi="Times New Roman" w:cs="Times New Roman"/>
          <w:sz w:val="28"/>
          <w:szCs w:val="28"/>
        </w:rPr>
        <w:t xml:space="preserve"> Кировской области согласно приложению.</w:t>
      </w:r>
    </w:p>
    <w:p w:rsidR="00B56B6B" w:rsidRPr="002E2B9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E2B93">
        <w:rPr>
          <w:rFonts w:ascii="Times New Roman" w:hAnsi="Times New Roman" w:cs="Times New Roman"/>
          <w:sz w:val="28"/>
          <w:szCs w:val="28"/>
        </w:rPr>
        <w:t xml:space="preserve">. Опубликовать решение в Сборнике муниципальных правовых актов органов местного самоуправления муниципального образования </w:t>
      </w:r>
      <w:proofErr w:type="spellStart"/>
      <w:r w:rsidRPr="002E2B93">
        <w:rPr>
          <w:rFonts w:ascii="Times New Roman" w:hAnsi="Times New Roman" w:cs="Times New Roman"/>
          <w:sz w:val="28"/>
          <w:szCs w:val="28"/>
        </w:rPr>
        <w:t>Кикнурский</w:t>
      </w:r>
      <w:proofErr w:type="spellEnd"/>
      <w:r w:rsidRPr="002E2B93">
        <w:rPr>
          <w:rFonts w:ascii="Times New Roman" w:hAnsi="Times New Roman" w:cs="Times New Roman"/>
          <w:sz w:val="28"/>
          <w:szCs w:val="28"/>
        </w:rPr>
        <w:t xml:space="preserve"> муниципальный округ Кировской области.</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F39C3">
        <w:rPr>
          <w:rFonts w:ascii="Times New Roman" w:hAnsi="Times New Roman" w:cs="Times New Roman"/>
          <w:sz w:val="28"/>
          <w:szCs w:val="28"/>
        </w:rPr>
        <w:t xml:space="preserve">. Настоящее решение вступает в силу в соответствии с </w:t>
      </w:r>
      <w:r>
        <w:rPr>
          <w:rFonts w:ascii="Times New Roman" w:hAnsi="Times New Roman" w:cs="Times New Roman"/>
          <w:sz w:val="28"/>
          <w:szCs w:val="28"/>
        </w:rPr>
        <w:t xml:space="preserve">действующим </w:t>
      </w:r>
      <w:r w:rsidRPr="002F39C3">
        <w:rPr>
          <w:rFonts w:ascii="Times New Roman" w:hAnsi="Times New Roman" w:cs="Times New Roman"/>
          <w:sz w:val="28"/>
          <w:szCs w:val="28"/>
        </w:rPr>
        <w:t>законодательством.</w:t>
      </w:r>
    </w:p>
    <w:p w:rsidR="00B56B6B" w:rsidRPr="002F39C3" w:rsidRDefault="00B56B6B" w:rsidP="00B56B6B">
      <w:pPr>
        <w:pStyle w:val="ConsPlusNormal"/>
        <w:jc w:val="both"/>
        <w:rPr>
          <w:rFonts w:ascii="Times New Roman" w:hAnsi="Times New Roman" w:cs="Times New Roman"/>
          <w:sz w:val="28"/>
          <w:szCs w:val="28"/>
        </w:rPr>
      </w:pPr>
    </w:p>
    <w:p w:rsidR="00B56B6B" w:rsidRDefault="00B56B6B" w:rsidP="00B56B6B">
      <w:pPr>
        <w:spacing w:line="276" w:lineRule="auto"/>
        <w:jc w:val="both"/>
        <w:rPr>
          <w:sz w:val="28"/>
          <w:szCs w:val="28"/>
        </w:rPr>
      </w:pPr>
      <w:r>
        <w:rPr>
          <w:sz w:val="28"/>
          <w:szCs w:val="28"/>
        </w:rPr>
        <w:t xml:space="preserve">Председатель </w:t>
      </w:r>
      <w:proofErr w:type="gramStart"/>
      <w:r>
        <w:rPr>
          <w:sz w:val="28"/>
          <w:szCs w:val="28"/>
        </w:rPr>
        <w:t xml:space="preserve">Думы  </w:t>
      </w:r>
      <w:proofErr w:type="spellStart"/>
      <w:r>
        <w:rPr>
          <w:sz w:val="28"/>
          <w:szCs w:val="28"/>
        </w:rPr>
        <w:t>Кикнурского</w:t>
      </w:r>
      <w:proofErr w:type="spellEnd"/>
      <w:proofErr w:type="gramEnd"/>
      <w:r>
        <w:rPr>
          <w:sz w:val="28"/>
          <w:szCs w:val="28"/>
        </w:rPr>
        <w:t xml:space="preserve"> </w:t>
      </w:r>
    </w:p>
    <w:p w:rsidR="00B56B6B" w:rsidRDefault="00B56B6B" w:rsidP="00B56B6B">
      <w:pPr>
        <w:tabs>
          <w:tab w:val="left" w:pos="6915"/>
          <w:tab w:val="left" w:pos="7425"/>
        </w:tabs>
        <w:spacing w:line="276" w:lineRule="auto"/>
        <w:jc w:val="both"/>
        <w:rPr>
          <w:sz w:val="28"/>
          <w:szCs w:val="28"/>
        </w:rPr>
      </w:pPr>
      <w:r>
        <w:rPr>
          <w:sz w:val="28"/>
          <w:szCs w:val="28"/>
        </w:rPr>
        <w:t>муниципального округа                                                                      В.Н. Сычев</w:t>
      </w:r>
    </w:p>
    <w:p w:rsidR="00B56B6B" w:rsidRDefault="00B56B6B" w:rsidP="00B56B6B">
      <w:pPr>
        <w:jc w:val="both"/>
        <w:rPr>
          <w:sz w:val="28"/>
          <w:szCs w:val="28"/>
        </w:rPr>
      </w:pPr>
    </w:p>
    <w:p w:rsidR="00B56B6B" w:rsidRDefault="00B56B6B" w:rsidP="00B56B6B">
      <w:pPr>
        <w:jc w:val="both"/>
        <w:rPr>
          <w:sz w:val="28"/>
          <w:szCs w:val="28"/>
        </w:rPr>
      </w:pPr>
      <w:r>
        <w:rPr>
          <w:sz w:val="28"/>
          <w:szCs w:val="28"/>
        </w:rPr>
        <w:t xml:space="preserve">Глава </w:t>
      </w:r>
      <w:proofErr w:type="spellStart"/>
      <w:r>
        <w:rPr>
          <w:sz w:val="28"/>
          <w:szCs w:val="28"/>
        </w:rPr>
        <w:t>Кикнурского</w:t>
      </w:r>
      <w:proofErr w:type="spellEnd"/>
    </w:p>
    <w:p w:rsidR="00B56B6B" w:rsidRDefault="00B56B6B" w:rsidP="00B56B6B">
      <w:pPr>
        <w:jc w:val="both"/>
        <w:rPr>
          <w:sz w:val="28"/>
          <w:szCs w:val="28"/>
        </w:rPr>
      </w:pPr>
      <w:r>
        <w:rPr>
          <w:sz w:val="28"/>
          <w:szCs w:val="28"/>
        </w:rPr>
        <w:t>муниципального округа                                                                         С.Ю. Галкин</w:t>
      </w:r>
    </w:p>
    <w:p w:rsidR="00B56B6B" w:rsidRDefault="00B56B6B" w:rsidP="00B56B6B">
      <w:pPr>
        <w:jc w:val="both"/>
        <w:rPr>
          <w:sz w:val="28"/>
          <w:szCs w:val="28"/>
        </w:rPr>
      </w:pPr>
    </w:p>
    <w:p w:rsidR="00B56B6B" w:rsidRDefault="00B56B6B" w:rsidP="00B56B6B">
      <w:pPr>
        <w:jc w:val="both"/>
        <w:rPr>
          <w:sz w:val="28"/>
          <w:szCs w:val="28"/>
        </w:rPr>
      </w:pPr>
    </w:p>
    <w:p w:rsidR="00B56B6B" w:rsidRDefault="00B56B6B" w:rsidP="00B56B6B">
      <w:pPr>
        <w:jc w:val="both"/>
        <w:rPr>
          <w:sz w:val="28"/>
          <w:szCs w:val="28"/>
        </w:rPr>
      </w:pPr>
    </w:p>
    <w:p w:rsidR="00B56B6B" w:rsidRPr="002F39C3" w:rsidRDefault="00B56B6B" w:rsidP="00B56B6B">
      <w:pPr>
        <w:pStyle w:val="ConsPlusNormal"/>
        <w:jc w:val="both"/>
        <w:rPr>
          <w:rFonts w:ascii="Times New Roman" w:hAnsi="Times New Roman" w:cs="Times New Roman"/>
          <w:sz w:val="28"/>
          <w:szCs w:val="28"/>
        </w:rPr>
      </w:pPr>
    </w:p>
    <w:p w:rsidR="00B56B6B" w:rsidRDefault="00B56B6B" w:rsidP="00B56B6B">
      <w:pPr>
        <w:pStyle w:val="ConsPlusNormal"/>
        <w:jc w:val="right"/>
        <w:outlineLvl w:val="0"/>
      </w:pPr>
    </w:p>
    <w:p w:rsidR="00B56B6B" w:rsidRDefault="00B56B6B" w:rsidP="00B56B6B">
      <w:pPr>
        <w:pStyle w:val="ConsPlusNormal"/>
        <w:outlineLvl w:val="0"/>
        <w:rPr>
          <w:rFonts w:ascii="Times New Roman" w:hAnsi="Times New Roman" w:cs="Times New Roman"/>
          <w:sz w:val="28"/>
          <w:szCs w:val="28"/>
        </w:rPr>
      </w:pPr>
      <w:r>
        <w:t xml:space="preserve">                                                                                                               </w:t>
      </w:r>
      <w:r>
        <w:rPr>
          <w:rFonts w:ascii="Times New Roman" w:hAnsi="Times New Roman" w:cs="Times New Roman"/>
          <w:sz w:val="28"/>
          <w:szCs w:val="28"/>
        </w:rPr>
        <w:t xml:space="preserve"> </w:t>
      </w:r>
      <w:r w:rsidRPr="002F39C3">
        <w:rPr>
          <w:rFonts w:ascii="Times New Roman" w:hAnsi="Times New Roman" w:cs="Times New Roman"/>
          <w:sz w:val="28"/>
          <w:szCs w:val="28"/>
        </w:rPr>
        <w:t>Приложение</w:t>
      </w:r>
    </w:p>
    <w:p w:rsidR="00B56B6B" w:rsidRPr="002F39C3" w:rsidRDefault="00B56B6B" w:rsidP="00B56B6B">
      <w:pPr>
        <w:pStyle w:val="ConsPlusNormal"/>
        <w:jc w:val="center"/>
        <w:outlineLvl w:val="0"/>
        <w:rPr>
          <w:rFonts w:ascii="Times New Roman" w:hAnsi="Times New Roman" w:cs="Times New Roman"/>
          <w:sz w:val="28"/>
          <w:szCs w:val="28"/>
        </w:rPr>
      </w:pPr>
    </w:p>
    <w:p w:rsidR="00B56B6B" w:rsidRPr="002F39C3" w:rsidRDefault="00B56B6B" w:rsidP="00B56B6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2F39C3">
        <w:rPr>
          <w:rFonts w:ascii="Times New Roman" w:hAnsi="Times New Roman" w:cs="Times New Roman"/>
          <w:sz w:val="28"/>
          <w:szCs w:val="28"/>
        </w:rPr>
        <w:t>Утверждено</w:t>
      </w:r>
      <w:r>
        <w:rPr>
          <w:rFonts w:ascii="Times New Roman" w:hAnsi="Times New Roman" w:cs="Times New Roman"/>
          <w:sz w:val="28"/>
          <w:szCs w:val="28"/>
        </w:rPr>
        <w:t xml:space="preserve"> </w:t>
      </w:r>
      <w:r w:rsidRPr="002F39C3">
        <w:rPr>
          <w:rFonts w:ascii="Times New Roman" w:hAnsi="Times New Roman" w:cs="Times New Roman"/>
          <w:sz w:val="28"/>
          <w:szCs w:val="28"/>
        </w:rPr>
        <w:t>решением</w:t>
      </w:r>
      <w:r>
        <w:rPr>
          <w:rFonts w:ascii="Times New Roman" w:hAnsi="Times New Roman" w:cs="Times New Roman"/>
          <w:sz w:val="28"/>
          <w:szCs w:val="28"/>
        </w:rPr>
        <w:t xml:space="preserve"> Думы</w:t>
      </w:r>
    </w:p>
    <w:p w:rsidR="00B56B6B"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Кикнурского</w:t>
      </w:r>
      <w:proofErr w:type="spellEnd"/>
      <w:r>
        <w:rPr>
          <w:rFonts w:ascii="Times New Roman" w:hAnsi="Times New Roman" w:cs="Times New Roman"/>
          <w:sz w:val="28"/>
          <w:szCs w:val="28"/>
        </w:rPr>
        <w:t xml:space="preserve"> </w:t>
      </w:r>
      <w:r w:rsidRPr="002F39C3">
        <w:rPr>
          <w:rFonts w:ascii="Times New Roman" w:hAnsi="Times New Roman" w:cs="Times New Roman"/>
          <w:sz w:val="28"/>
          <w:szCs w:val="28"/>
        </w:rPr>
        <w:t xml:space="preserve">муниципального </w:t>
      </w:r>
    </w:p>
    <w:p w:rsidR="00B56B6B" w:rsidRPr="002F39C3"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w:t>
      </w:r>
      <w:r w:rsidRPr="002F39C3">
        <w:rPr>
          <w:rFonts w:ascii="Times New Roman" w:hAnsi="Times New Roman" w:cs="Times New Roman"/>
          <w:sz w:val="28"/>
          <w:szCs w:val="28"/>
        </w:rPr>
        <w:t>круга</w:t>
      </w:r>
      <w:r>
        <w:rPr>
          <w:rFonts w:ascii="Times New Roman" w:hAnsi="Times New Roman" w:cs="Times New Roman"/>
          <w:sz w:val="28"/>
          <w:szCs w:val="28"/>
        </w:rPr>
        <w:t xml:space="preserve"> </w:t>
      </w:r>
      <w:r w:rsidRPr="002F39C3">
        <w:rPr>
          <w:rFonts w:ascii="Times New Roman" w:hAnsi="Times New Roman" w:cs="Times New Roman"/>
          <w:sz w:val="28"/>
          <w:szCs w:val="28"/>
        </w:rPr>
        <w:t>Кировской области</w:t>
      </w:r>
    </w:p>
    <w:p w:rsidR="00B56B6B" w:rsidRPr="002F39C3"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20.12.2022     № 27-241       </w:t>
      </w:r>
      <w:r w:rsidRPr="002F39C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jc w:val="center"/>
        <w:rPr>
          <w:rFonts w:ascii="Times New Roman" w:hAnsi="Times New Roman" w:cs="Times New Roman"/>
          <w:sz w:val="28"/>
          <w:szCs w:val="28"/>
        </w:rPr>
      </w:pPr>
      <w:bookmarkStart w:id="2" w:name="P36"/>
      <w:bookmarkEnd w:id="2"/>
      <w:r w:rsidRPr="002F39C3">
        <w:rPr>
          <w:rFonts w:ascii="Times New Roman" w:hAnsi="Times New Roman" w:cs="Times New Roman"/>
          <w:sz w:val="28"/>
          <w:szCs w:val="28"/>
        </w:rPr>
        <w:t>ПОЛОЖЕНИЕ</w:t>
      </w:r>
    </w:p>
    <w:p w:rsidR="00B56B6B" w:rsidRPr="002F39C3" w:rsidRDefault="00B56B6B" w:rsidP="00B56B6B">
      <w:pPr>
        <w:pStyle w:val="ConsPlusTitle"/>
        <w:jc w:val="center"/>
        <w:rPr>
          <w:rFonts w:ascii="Times New Roman" w:hAnsi="Times New Roman" w:cs="Times New Roman"/>
          <w:sz w:val="28"/>
          <w:szCs w:val="28"/>
        </w:rPr>
      </w:pPr>
      <w:r w:rsidRPr="002F39C3">
        <w:rPr>
          <w:rFonts w:ascii="Times New Roman" w:hAnsi="Times New Roman" w:cs="Times New Roman"/>
          <w:sz w:val="28"/>
          <w:szCs w:val="28"/>
        </w:rPr>
        <w:t>О ПОРЯДКЕ НАЗНАЧЕНИЯ И ПРОВЕДЕНИЯ СХОДА ГРАЖДАН</w:t>
      </w:r>
    </w:p>
    <w:p w:rsidR="00B56B6B" w:rsidRPr="002F39C3" w:rsidRDefault="00B56B6B" w:rsidP="00B56B6B">
      <w:pPr>
        <w:pStyle w:val="ConsPlusTitle"/>
        <w:jc w:val="center"/>
        <w:rPr>
          <w:rFonts w:ascii="Times New Roman" w:hAnsi="Times New Roman" w:cs="Times New Roman"/>
          <w:sz w:val="28"/>
          <w:szCs w:val="28"/>
        </w:rPr>
      </w:pPr>
      <w:r w:rsidRPr="002F39C3">
        <w:rPr>
          <w:rFonts w:ascii="Times New Roman" w:hAnsi="Times New Roman" w:cs="Times New Roman"/>
          <w:sz w:val="28"/>
          <w:szCs w:val="28"/>
        </w:rPr>
        <w:t>В МУН</w:t>
      </w:r>
      <w:r>
        <w:rPr>
          <w:rFonts w:ascii="Times New Roman" w:hAnsi="Times New Roman" w:cs="Times New Roman"/>
          <w:sz w:val="28"/>
          <w:szCs w:val="28"/>
        </w:rPr>
        <w:t>ИЦИПАЛЬНОМ ОБРАЗОВАНИИ КИКНУРСКИЙ</w:t>
      </w:r>
      <w:r w:rsidRPr="002F39C3">
        <w:rPr>
          <w:rFonts w:ascii="Times New Roman" w:hAnsi="Times New Roman" w:cs="Times New Roman"/>
          <w:sz w:val="28"/>
          <w:szCs w:val="28"/>
        </w:rPr>
        <w:t xml:space="preserve"> МУНИЦИПАЛЬНЫЙ ОКРУГ</w:t>
      </w:r>
      <w:r>
        <w:rPr>
          <w:rFonts w:ascii="Times New Roman" w:hAnsi="Times New Roman" w:cs="Times New Roman"/>
          <w:sz w:val="28"/>
          <w:szCs w:val="28"/>
        </w:rPr>
        <w:t xml:space="preserve"> </w:t>
      </w:r>
      <w:r w:rsidRPr="002F39C3">
        <w:rPr>
          <w:rFonts w:ascii="Times New Roman" w:hAnsi="Times New Roman" w:cs="Times New Roman"/>
          <w:sz w:val="28"/>
          <w:szCs w:val="28"/>
        </w:rPr>
        <w:t>КИРОВСКОЙ ОБЛАСТИ</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sidRPr="002F39C3">
        <w:rPr>
          <w:rFonts w:ascii="Times New Roman" w:hAnsi="Times New Roman" w:cs="Times New Roman"/>
          <w:sz w:val="28"/>
          <w:szCs w:val="28"/>
        </w:rPr>
        <w:t>1. Общие положения</w:t>
      </w:r>
    </w:p>
    <w:p w:rsidR="00B56B6B" w:rsidRPr="002F39C3" w:rsidRDefault="00B56B6B" w:rsidP="00B56B6B">
      <w:pPr>
        <w:pStyle w:val="ConsPlusNormal"/>
        <w:jc w:val="both"/>
        <w:rPr>
          <w:rFonts w:ascii="Times New Roman" w:hAnsi="Times New Roman" w:cs="Times New Roman"/>
          <w:sz w:val="28"/>
          <w:szCs w:val="28"/>
        </w:rPr>
      </w:pPr>
    </w:p>
    <w:p w:rsidR="00B56B6B" w:rsidRPr="00E54E30" w:rsidRDefault="00B56B6B" w:rsidP="00B56B6B">
      <w:pPr>
        <w:pStyle w:val="ConsPlusNormal"/>
        <w:ind w:firstLine="709"/>
        <w:jc w:val="both"/>
        <w:rPr>
          <w:rFonts w:ascii="Times New Roman" w:hAnsi="Times New Roman" w:cs="Times New Roman"/>
          <w:sz w:val="28"/>
          <w:szCs w:val="28"/>
        </w:rPr>
      </w:pPr>
      <w:r w:rsidRPr="00E54E30">
        <w:rPr>
          <w:rFonts w:ascii="Times New Roman" w:hAnsi="Times New Roman" w:cs="Times New Roman"/>
          <w:sz w:val="28"/>
          <w:szCs w:val="28"/>
        </w:rPr>
        <w:t xml:space="preserve">1. Настоящее Положение, разработанное в </w:t>
      </w:r>
      <w:r w:rsidRPr="00E54E30">
        <w:rPr>
          <w:rFonts w:ascii="Times New Roman" w:hAnsi="Times New Roman" w:cs="Times New Roman"/>
          <w:color w:val="000000" w:themeColor="text1"/>
          <w:sz w:val="28"/>
          <w:szCs w:val="28"/>
        </w:rPr>
        <w:t xml:space="preserve">соответствии с </w:t>
      </w:r>
      <w:hyperlink r:id="rId13">
        <w:r w:rsidRPr="00E54E30">
          <w:rPr>
            <w:rFonts w:ascii="Times New Roman" w:hAnsi="Times New Roman" w:cs="Times New Roman"/>
            <w:color w:val="000000" w:themeColor="text1"/>
            <w:sz w:val="28"/>
            <w:szCs w:val="28"/>
          </w:rPr>
          <w:t>Конституцией</w:t>
        </w:r>
      </w:hyperlink>
      <w:r w:rsidRPr="00E54E30">
        <w:rPr>
          <w:rFonts w:ascii="Times New Roman" w:hAnsi="Times New Roman" w:cs="Times New Roman"/>
          <w:color w:val="000000" w:themeColor="text1"/>
          <w:sz w:val="28"/>
          <w:szCs w:val="28"/>
        </w:rPr>
        <w:t xml:space="preserve"> Российской Федерации, Федеральным </w:t>
      </w:r>
      <w:hyperlink r:id="rId14">
        <w:r w:rsidRPr="00E54E30">
          <w:rPr>
            <w:rFonts w:ascii="Times New Roman" w:hAnsi="Times New Roman" w:cs="Times New Roman"/>
            <w:color w:val="000000" w:themeColor="text1"/>
            <w:sz w:val="28"/>
            <w:szCs w:val="28"/>
          </w:rPr>
          <w:t>законом</w:t>
        </w:r>
      </w:hyperlink>
      <w:r w:rsidRPr="00E54E30">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w:t>
      </w:r>
      <w:hyperlink r:id="rId15">
        <w:r w:rsidRPr="00E54E30">
          <w:rPr>
            <w:rFonts w:ascii="Times New Roman" w:hAnsi="Times New Roman" w:cs="Times New Roman"/>
            <w:color w:val="000000" w:themeColor="text1"/>
            <w:sz w:val="28"/>
            <w:szCs w:val="28"/>
          </w:rPr>
          <w:t>Уставом</w:t>
        </w:r>
      </w:hyperlink>
      <w:r w:rsidRPr="00E54E30">
        <w:rPr>
          <w:rFonts w:ascii="Times New Roman" w:hAnsi="Times New Roman" w:cs="Times New Roman"/>
          <w:color w:val="000000" w:themeColor="text1"/>
          <w:sz w:val="28"/>
          <w:szCs w:val="28"/>
        </w:rPr>
        <w:t xml:space="preserve"> муниципального образования </w:t>
      </w:r>
      <w:proofErr w:type="spellStart"/>
      <w:r w:rsidRPr="00E54E30">
        <w:rPr>
          <w:rFonts w:ascii="Times New Roman" w:hAnsi="Times New Roman" w:cs="Times New Roman"/>
          <w:color w:val="000000" w:themeColor="text1"/>
          <w:sz w:val="28"/>
          <w:szCs w:val="28"/>
        </w:rPr>
        <w:t>Кикнурский</w:t>
      </w:r>
      <w:proofErr w:type="spellEnd"/>
      <w:r w:rsidRPr="00E54E30">
        <w:rPr>
          <w:rFonts w:ascii="Times New Roman" w:hAnsi="Times New Roman" w:cs="Times New Roman"/>
          <w:color w:val="000000" w:themeColor="text1"/>
          <w:sz w:val="28"/>
          <w:szCs w:val="28"/>
        </w:rPr>
        <w:t xml:space="preserve"> </w:t>
      </w:r>
      <w:r w:rsidRPr="00E54E30">
        <w:rPr>
          <w:rFonts w:ascii="Times New Roman" w:hAnsi="Times New Roman" w:cs="Times New Roman"/>
          <w:sz w:val="28"/>
          <w:szCs w:val="28"/>
        </w:rPr>
        <w:t xml:space="preserve">муниципальный округ Кировской области, утвержденным решением Думы </w:t>
      </w:r>
      <w:proofErr w:type="spellStart"/>
      <w:r w:rsidRPr="00E54E30">
        <w:rPr>
          <w:rFonts w:ascii="Times New Roman" w:hAnsi="Times New Roman" w:cs="Times New Roman"/>
          <w:sz w:val="28"/>
          <w:szCs w:val="28"/>
        </w:rPr>
        <w:t>Кикнурского</w:t>
      </w:r>
      <w:proofErr w:type="spellEnd"/>
      <w:r w:rsidRPr="00E54E30">
        <w:rPr>
          <w:rFonts w:ascii="Times New Roman" w:hAnsi="Times New Roman" w:cs="Times New Roman"/>
          <w:sz w:val="28"/>
          <w:szCs w:val="28"/>
        </w:rPr>
        <w:t xml:space="preserve"> муниципального округа Кировской области от 19.10.2020 N 4-38, определяет порядок назначения и проведения схода граждан в муниципальном образовании </w:t>
      </w:r>
      <w:proofErr w:type="spellStart"/>
      <w:r w:rsidRPr="00E54E30">
        <w:rPr>
          <w:rFonts w:ascii="Times New Roman" w:hAnsi="Times New Roman" w:cs="Times New Roman"/>
          <w:sz w:val="28"/>
          <w:szCs w:val="28"/>
        </w:rPr>
        <w:t>Кикнурский</w:t>
      </w:r>
      <w:proofErr w:type="spellEnd"/>
      <w:r w:rsidRPr="00E54E30">
        <w:rPr>
          <w:rFonts w:ascii="Times New Roman" w:hAnsi="Times New Roman" w:cs="Times New Roman"/>
          <w:sz w:val="28"/>
          <w:szCs w:val="28"/>
        </w:rPr>
        <w:t xml:space="preserve"> муниципальный округ Кировской области, а также порядок определения результатов его проведения и компетенцию.</w:t>
      </w:r>
    </w:p>
    <w:p w:rsidR="00B56B6B" w:rsidRPr="00E54E30" w:rsidRDefault="00B56B6B" w:rsidP="00B56B6B">
      <w:pPr>
        <w:pStyle w:val="ConsPlusNormal"/>
        <w:ind w:firstLine="709"/>
        <w:jc w:val="both"/>
        <w:rPr>
          <w:rFonts w:ascii="Times New Roman" w:hAnsi="Times New Roman" w:cs="Times New Roman"/>
          <w:sz w:val="28"/>
          <w:szCs w:val="28"/>
        </w:rPr>
      </w:pPr>
      <w:r w:rsidRPr="00E54E30">
        <w:rPr>
          <w:rFonts w:ascii="Times New Roman" w:hAnsi="Times New Roman" w:cs="Times New Roman"/>
          <w:sz w:val="28"/>
          <w:szCs w:val="28"/>
        </w:rPr>
        <w:t xml:space="preserve">2. Под сходом граждан понимается форма непосредственного участия граждан в осуществлении местного самоуправления в муниципальном образовании </w:t>
      </w:r>
      <w:proofErr w:type="spellStart"/>
      <w:r w:rsidRPr="00E54E30">
        <w:rPr>
          <w:rFonts w:ascii="Times New Roman" w:hAnsi="Times New Roman" w:cs="Times New Roman"/>
          <w:sz w:val="28"/>
          <w:szCs w:val="28"/>
        </w:rPr>
        <w:t>Кикнурский</w:t>
      </w:r>
      <w:proofErr w:type="spellEnd"/>
      <w:r w:rsidRPr="00E54E30">
        <w:rPr>
          <w:rFonts w:ascii="Times New Roman" w:hAnsi="Times New Roman" w:cs="Times New Roman"/>
          <w:sz w:val="28"/>
          <w:szCs w:val="28"/>
        </w:rPr>
        <w:t xml:space="preserve"> муниципальный округ Кировской области (далее - </w:t>
      </w:r>
      <w:proofErr w:type="spellStart"/>
      <w:r w:rsidRPr="00E54E30">
        <w:rPr>
          <w:rFonts w:ascii="Times New Roman" w:hAnsi="Times New Roman" w:cs="Times New Roman"/>
          <w:sz w:val="28"/>
          <w:szCs w:val="28"/>
        </w:rPr>
        <w:t>Кикнурский</w:t>
      </w:r>
      <w:proofErr w:type="spellEnd"/>
      <w:r w:rsidRPr="00E54E30">
        <w:rPr>
          <w:rFonts w:ascii="Times New Roman" w:hAnsi="Times New Roman" w:cs="Times New Roman"/>
          <w:sz w:val="28"/>
          <w:szCs w:val="28"/>
        </w:rPr>
        <w:t xml:space="preserve"> муниципальный округ).</w:t>
      </w:r>
    </w:p>
    <w:p w:rsidR="00B56B6B" w:rsidRPr="00E54E30" w:rsidRDefault="00B56B6B" w:rsidP="00B56B6B">
      <w:pPr>
        <w:pStyle w:val="ConsPlusNormal"/>
        <w:ind w:firstLine="709"/>
        <w:jc w:val="both"/>
        <w:rPr>
          <w:rFonts w:ascii="Times New Roman" w:hAnsi="Times New Roman" w:cs="Times New Roman"/>
          <w:sz w:val="28"/>
          <w:szCs w:val="28"/>
        </w:rPr>
      </w:pPr>
      <w:r w:rsidRPr="00E54E30">
        <w:rPr>
          <w:rFonts w:ascii="Times New Roman" w:hAnsi="Times New Roman" w:cs="Times New Roman"/>
          <w:sz w:val="28"/>
          <w:szCs w:val="28"/>
        </w:rPr>
        <w:t>3. Сход граждан основан на принципах законности и добровольности.</w:t>
      </w:r>
    </w:p>
    <w:p w:rsidR="00B56B6B" w:rsidRPr="00E54E30" w:rsidRDefault="00B56B6B" w:rsidP="00B56B6B">
      <w:pPr>
        <w:pStyle w:val="ConsPlusNormal"/>
        <w:ind w:firstLine="709"/>
        <w:jc w:val="both"/>
        <w:rPr>
          <w:rFonts w:ascii="Times New Roman" w:hAnsi="Times New Roman" w:cs="Times New Roman"/>
          <w:sz w:val="28"/>
          <w:szCs w:val="28"/>
        </w:rPr>
      </w:pPr>
      <w:r w:rsidRPr="00E54E30">
        <w:rPr>
          <w:rFonts w:ascii="Times New Roman" w:hAnsi="Times New Roman" w:cs="Times New Roman"/>
          <w:sz w:val="28"/>
          <w:szCs w:val="28"/>
        </w:rPr>
        <w:t xml:space="preserve">4. На территории </w:t>
      </w:r>
      <w:proofErr w:type="spellStart"/>
      <w:r w:rsidRPr="00E54E30">
        <w:rPr>
          <w:rFonts w:ascii="Times New Roman" w:hAnsi="Times New Roman" w:cs="Times New Roman"/>
          <w:sz w:val="28"/>
          <w:szCs w:val="28"/>
        </w:rPr>
        <w:t>Кикнурского</w:t>
      </w:r>
      <w:proofErr w:type="spellEnd"/>
      <w:r w:rsidRPr="00E54E30">
        <w:rPr>
          <w:rFonts w:ascii="Times New Roman" w:hAnsi="Times New Roman" w:cs="Times New Roman"/>
          <w:sz w:val="28"/>
          <w:szCs w:val="28"/>
        </w:rPr>
        <w:t xml:space="preserve"> муниципального округа сход граждан может проводиться:</w:t>
      </w:r>
    </w:p>
    <w:p w:rsidR="00B56B6B" w:rsidRPr="00E54E30" w:rsidRDefault="00B56B6B" w:rsidP="00B56B6B">
      <w:pPr>
        <w:pStyle w:val="ConsPlusNormal"/>
        <w:ind w:firstLine="709"/>
        <w:jc w:val="both"/>
        <w:rPr>
          <w:rFonts w:ascii="Times New Roman" w:hAnsi="Times New Roman" w:cs="Times New Roman"/>
          <w:sz w:val="28"/>
          <w:szCs w:val="28"/>
        </w:rPr>
      </w:pPr>
      <w:r w:rsidRPr="00E54E30">
        <w:rPr>
          <w:rFonts w:ascii="Times New Roman" w:hAnsi="Times New Roman" w:cs="Times New Roman"/>
          <w:sz w:val="28"/>
          <w:szCs w:val="28"/>
        </w:rPr>
        <w:t>4.1</w:t>
      </w:r>
      <w:r>
        <w:rPr>
          <w:rFonts w:ascii="Times New Roman" w:hAnsi="Times New Roman" w:cs="Times New Roman"/>
          <w:sz w:val="28"/>
          <w:szCs w:val="28"/>
        </w:rPr>
        <w:t>.</w:t>
      </w:r>
      <w:r w:rsidRPr="00E54E30">
        <w:rPr>
          <w:rFonts w:ascii="Times New Roman" w:hAnsi="Times New Roman" w:cs="Times New Roman"/>
          <w:sz w:val="28"/>
          <w:szCs w:val="28"/>
        </w:rPr>
        <w:t xml:space="preserve"> в населенном пункте, входящем в состав </w:t>
      </w:r>
      <w:proofErr w:type="spellStart"/>
      <w:r w:rsidRPr="00E54E30">
        <w:rPr>
          <w:rFonts w:ascii="Times New Roman" w:hAnsi="Times New Roman" w:cs="Times New Roman"/>
          <w:sz w:val="28"/>
          <w:szCs w:val="28"/>
        </w:rPr>
        <w:t>Кикнурского</w:t>
      </w:r>
      <w:proofErr w:type="spellEnd"/>
      <w:r w:rsidRPr="00E54E30">
        <w:rPr>
          <w:rFonts w:ascii="Times New Roman" w:hAnsi="Times New Roman" w:cs="Times New Roman"/>
          <w:sz w:val="28"/>
          <w:szCs w:val="28"/>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B56B6B" w:rsidRPr="00E54E30" w:rsidRDefault="00B56B6B" w:rsidP="00B56B6B">
      <w:pPr>
        <w:pStyle w:val="ConsPlusNormal"/>
        <w:ind w:firstLine="709"/>
        <w:jc w:val="both"/>
        <w:rPr>
          <w:rFonts w:ascii="Times New Roman" w:hAnsi="Times New Roman" w:cs="Times New Roman"/>
          <w:sz w:val="28"/>
          <w:szCs w:val="28"/>
        </w:rPr>
      </w:pPr>
      <w:r w:rsidRPr="00E54E30">
        <w:rPr>
          <w:rFonts w:ascii="Times New Roman" w:hAnsi="Times New Roman" w:cs="Times New Roman"/>
          <w:sz w:val="28"/>
          <w:szCs w:val="28"/>
        </w:rPr>
        <w:t>4.2</w:t>
      </w:r>
      <w:r>
        <w:rPr>
          <w:rFonts w:ascii="Times New Roman" w:hAnsi="Times New Roman" w:cs="Times New Roman"/>
          <w:sz w:val="28"/>
          <w:szCs w:val="28"/>
        </w:rPr>
        <w:t>.</w:t>
      </w:r>
      <w:r w:rsidRPr="00E54E30">
        <w:rPr>
          <w:rFonts w:ascii="Times New Roman" w:hAnsi="Times New Roman" w:cs="Times New Roman"/>
          <w:sz w:val="28"/>
          <w:szCs w:val="28"/>
        </w:rPr>
        <w:t xml:space="preserve"> в сельском населенном пункте, входящем в состав </w:t>
      </w:r>
      <w:proofErr w:type="spellStart"/>
      <w:r w:rsidRPr="00E54E30">
        <w:rPr>
          <w:rFonts w:ascii="Times New Roman" w:hAnsi="Times New Roman" w:cs="Times New Roman"/>
          <w:sz w:val="28"/>
          <w:szCs w:val="28"/>
        </w:rPr>
        <w:t>Кикнурского</w:t>
      </w:r>
      <w:proofErr w:type="spellEnd"/>
      <w:r w:rsidRPr="00E54E30">
        <w:rPr>
          <w:rFonts w:ascii="Times New Roman" w:hAnsi="Times New Roman" w:cs="Times New Roman"/>
          <w:sz w:val="28"/>
          <w:szCs w:val="28"/>
        </w:rPr>
        <w:t xml:space="preserve"> муниципального округа,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6B6B" w:rsidRPr="000E6C0E" w:rsidRDefault="00B56B6B" w:rsidP="00B56B6B">
      <w:pPr>
        <w:widowControl w:val="0"/>
        <w:suppressAutoHyphens/>
        <w:spacing w:line="276" w:lineRule="auto"/>
        <w:ind w:firstLine="709"/>
        <w:jc w:val="both"/>
        <w:rPr>
          <w:bCs/>
          <w:sz w:val="28"/>
          <w:szCs w:val="28"/>
        </w:rPr>
      </w:pPr>
      <w:r w:rsidRPr="00E54E30">
        <w:rPr>
          <w:sz w:val="28"/>
          <w:szCs w:val="28"/>
        </w:rPr>
        <w:t>4.3</w:t>
      </w:r>
      <w:r>
        <w:rPr>
          <w:sz w:val="28"/>
          <w:szCs w:val="28"/>
        </w:rPr>
        <w:t>.</w:t>
      </w:r>
      <w:r w:rsidRPr="00E54E30">
        <w:rPr>
          <w:sz w:val="28"/>
          <w:szCs w:val="28"/>
        </w:rPr>
        <w:t xml:space="preserve"> в сельском населенном пункте по вопросу </w:t>
      </w:r>
      <w:r w:rsidRPr="00E54E30">
        <w:rPr>
          <w:bCs/>
          <w:sz w:val="28"/>
          <w:szCs w:val="28"/>
        </w:rPr>
        <w:t xml:space="preserve">выдвижения кандидатур в состав конкурсной комиссии при проведении конкурса на замещение должности </w:t>
      </w:r>
      <w:r w:rsidRPr="00E54E30">
        <w:rPr>
          <w:bCs/>
          <w:sz w:val="28"/>
          <w:szCs w:val="28"/>
        </w:rPr>
        <w:lastRenderedPageBreak/>
        <w:t>муниципальной службы в случаях, предусмотренных законодательством Российской</w:t>
      </w:r>
      <w:r w:rsidRPr="000E6C0E">
        <w:rPr>
          <w:bCs/>
          <w:sz w:val="28"/>
          <w:szCs w:val="28"/>
        </w:rPr>
        <w:t xml:space="preserve"> Федерации о муниципальной службе.</w:t>
      </w:r>
    </w:p>
    <w:p w:rsidR="00B56B6B" w:rsidRPr="002F39C3" w:rsidRDefault="00B56B6B" w:rsidP="00B56B6B">
      <w:pPr>
        <w:pStyle w:val="ConsPlusNormal"/>
        <w:ind w:firstLine="540"/>
        <w:jc w:val="both"/>
        <w:rPr>
          <w:rFonts w:ascii="Times New Roman" w:hAnsi="Times New Roman" w:cs="Times New Roman"/>
          <w:sz w:val="28"/>
          <w:szCs w:val="28"/>
        </w:rPr>
      </w:pPr>
    </w:p>
    <w:p w:rsidR="00B56B6B" w:rsidRDefault="00B56B6B" w:rsidP="00B56B6B">
      <w:pPr>
        <w:pStyle w:val="ConsPlusNormal"/>
        <w:jc w:val="both"/>
        <w:rPr>
          <w:rFonts w:ascii="Times New Roman" w:hAnsi="Times New Roman" w:cs="Times New Roman"/>
          <w:sz w:val="28"/>
          <w:szCs w:val="28"/>
        </w:rPr>
      </w:pPr>
    </w:p>
    <w:p w:rsidR="00B56B6B" w:rsidRDefault="00B56B6B" w:rsidP="00B56B6B">
      <w:pPr>
        <w:pStyle w:val="ConsPlusNormal"/>
        <w:jc w:val="both"/>
        <w:rPr>
          <w:rFonts w:ascii="Times New Roman" w:hAnsi="Times New Roman" w:cs="Times New Roman"/>
          <w:sz w:val="28"/>
          <w:szCs w:val="28"/>
        </w:rPr>
      </w:pPr>
    </w:p>
    <w:p w:rsidR="00B56B6B"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sidRPr="002F39C3">
        <w:rPr>
          <w:rFonts w:ascii="Times New Roman" w:hAnsi="Times New Roman" w:cs="Times New Roman"/>
          <w:sz w:val="28"/>
          <w:szCs w:val="28"/>
        </w:rPr>
        <w:t>2. Порядок участия жителе</w:t>
      </w:r>
      <w:r>
        <w:rPr>
          <w:rFonts w:ascii="Times New Roman" w:hAnsi="Times New Roman" w:cs="Times New Roman"/>
          <w:sz w:val="28"/>
          <w:szCs w:val="28"/>
        </w:rPr>
        <w:t xml:space="preserve">й населенного пункта </w:t>
      </w:r>
      <w:proofErr w:type="spellStart"/>
      <w:r>
        <w:rPr>
          <w:rFonts w:ascii="Times New Roman" w:hAnsi="Times New Roman" w:cs="Times New Roman"/>
          <w:sz w:val="28"/>
          <w:szCs w:val="28"/>
        </w:rPr>
        <w:t>Кикнурского</w:t>
      </w:r>
      <w:proofErr w:type="spellEnd"/>
      <w:r>
        <w:rPr>
          <w:rFonts w:ascii="Times New Roman" w:hAnsi="Times New Roman" w:cs="Times New Roman"/>
          <w:sz w:val="28"/>
          <w:szCs w:val="28"/>
        </w:rPr>
        <w:t xml:space="preserve"> </w:t>
      </w:r>
      <w:r w:rsidRPr="002F39C3">
        <w:rPr>
          <w:rFonts w:ascii="Times New Roman" w:hAnsi="Times New Roman" w:cs="Times New Roman"/>
          <w:sz w:val="28"/>
          <w:szCs w:val="28"/>
        </w:rPr>
        <w:t>муниципального округа в сходе граждан</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F39C3">
        <w:rPr>
          <w:rFonts w:ascii="Times New Roman" w:hAnsi="Times New Roman" w:cs="Times New Roman"/>
          <w:sz w:val="28"/>
          <w:szCs w:val="28"/>
        </w:rPr>
        <w:t>1. В сходе принимают участие граждане, постоянно или преимущественно проживающие в населенном пунк</w:t>
      </w:r>
      <w:r>
        <w:rPr>
          <w:rFonts w:ascii="Times New Roman" w:hAnsi="Times New Roman" w:cs="Times New Roman"/>
          <w:sz w:val="28"/>
          <w:szCs w:val="28"/>
        </w:rPr>
        <w:t xml:space="preserve">те, входящем в состав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достигшие возраста 18 лет.</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F39C3">
        <w:rPr>
          <w:rFonts w:ascii="Times New Roman" w:hAnsi="Times New Roman" w:cs="Times New Roman"/>
          <w:sz w:val="28"/>
          <w:szCs w:val="28"/>
        </w:rPr>
        <w:t>2. Каждый житель населенного пункта принимает участие в сходе лично, делегирование своего голоса другому лицу не допускается.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F39C3">
        <w:rPr>
          <w:rFonts w:ascii="Times New Roman" w:hAnsi="Times New Roman" w:cs="Times New Roman"/>
          <w:sz w:val="28"/>
          <w:szCs w:val="28"/>
        </w:rPr>
        <w:t>3. Сход правомочен на принятие решения при участии в нем более половины жителей населенного пункта, на территории которого проходит сход, обладающих избирательным правом, постоянно или преимущественно проживающих на территор</w:t>
      </w:r>
      <w:r>
        <w:rPr>
          <w:rFonts w:ascii="Times New Roman" w:hAnsi="Times New Roman" w:cs="Times New Roman"/>
          <w:sz w:val="28"/>
          <w:szCs w:val="28"/>
        </w:rPr>
        <w:t xml:space="preserve">ии населенного пункта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sidRPr="002F39C3">
        <w:rPr>
          <w:rFonts w:ascii="Times New Roman" w:hAnsi="Times New Roman" w:cs="Times New Roman"/>
          <w:sz w:val="28"/>
          <w:szCs w:val="28"/>
        </w:rPr>
        <w:t>3. Инициатива проведения схода граждан</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F39C3">
        <w:rPr>
          <w:rFonts w:ascii="Times New Roman" w:hAnsi="Times New Roman" w:cs="Times New Roman"/>
          <w:sz w:val="28"/>
          <w:szCs w:val="28"/>
        </w:rPr>
        <w:t>1. Инициатива проведения схода</w:t>
      </w:r>
      <w:r>
        <w:rPr>
          <w:rFonts w:ascii="Times New Roman" w:hAnsi="Times New Roman" w:cs="Times New Roman"/>
          <w:sz w:val="28"/>
          <w:szCs w:val="28"/>
        </w:rPr>
        <w:t xml:space="preserve"> может принадлежать главе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w:t>
      </w:r>
      <w:r>
        <w:rPr>
          <w:rFonts w:ascii="Times New Roman" w:hAnsi="Times New Roman" w:cs="Times New Roman"/>
          <w:sz w:val="28"/>
          <w:szCs w:val="28"/>
        </w:rPr>
        <w:t>пального округа</w:t>
      </w:r>
      <w:r w:rsidRPr="002F39C3">
        <w:rPr>
          <w:rFonts w:ascii="Times New Roman" w:hAnsi="Times New Roman" w:cs="Times New Roman"/>
          <w:sz w:val="28"/>
          <w:szCs w:val="28"/>
        </w:rPr>
        <w:t>, группе жителей населенного пункт</w:t>
      </w:r>
      <w:r>
        <w:rPr>
          <w:rFonts w:ascii="Times New Roman" w:hAnsi="Times New Roman" w:cs="Times New Roman"/>
          <w:sz w:val="28"/>
          <w:szCs w:val="28"/>
        </w:rPr>
        <w:t xml:space="preserve">а, входящего в состав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обладающих избирательным правом, численностью не менее 10 человек.</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F39C3">
        <w:rPr>
          <w:rFonts w:ascii="Times New Roman" w:hAnsi="Times New Roman" w:cs="Times New Roman"/>
          <w:sz w:val="28"/>
          <w:szCs w:val="28"/>
        </w:rPr>
        <w:t xml:space="preserve">2. Инициатива жителей населенного пункта должна быть оформлена в виде подписных </w:t>
      </w:r>
      <w:hyperlink w:anchor="P187">
        <w:r w:rsidRPr="00590CE2">
          <w:rPr>
            <w:rFonts w:ascii="Times New Roman" w:hAnsi="Times New Roman" w:cs="Times New Roman"/>
            <w:color w:val="000000" w:themeColor="text1"/>
            <w:sz w:val="28"/>
            <w:szCs w:val="28"/>
          </w:rPr>
          <w:t>листов</w:t>
        </w:r>
      </w:hyperlink>
      <w:r w:rsidRPr="00590CE2">
        <w:rPr>
          <w:rFonts w:ascii="Times New Roman" w:hAnsi="Times New Roman" w:cs="Times New Roman"/>
          <w:color w:val="000000" w:themeColor="text1"/>
          <w:sz w:val="28"/>
          <w:szCs w:val="28"/>
        </w:rPr>
        <w:t xml:space="preserve"> (п</w:t>
      </w:r>
      <w:r w:rsidRPr="002F39C3">
        <w:rPr>
          <w:rFonts w:ascii="Times New Roman" w:hAnsi="Times New Roman" w:cs="Times New Roman"/>
          <w:sz w:val="28"/>
          <w:szCs w:val="28"/>
        </w:rPr>
        <w:t>риложение 1), в которых должны быть указаны:</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Pr="002F39C3">
        <w:rPr>
          <w:rFonts w:ascii="Times New Roman" w:hAnsi="Times New Roman" w:cs="Times New Roman"/>
          <w:sz w:val="28"/>
          <w:szCs w:val="28"/>
        </w:rPr>
        <w:t xml:space="preserve"> вопросы, выносимые на сход;</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Pr="002F39C3">
        <w:rPr>
          <w:rFonts w:ascii="Times New Roman" w:hAnsi="Times New Roman" w:cs="Times New Roman"/>
          <w:sz w:val="28"/>
          <w:szCs w:val="28"/>
        </w:rPr>
        <w:t xml:space="preserve"> предлагаемые сроки проведения схода;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w:t>
      </w:r>
      <w:r w:rsidRPr="002F39C3">
        <w:rPr>
          <w:rFonts w:ascii="Times New Roman" w:hAnsi="Times New Roman" w:cs="Times New Roman"/>
          <w:sz w:val="28"/>
          <w:szCs w:val="28"/>
        </w:rPr>
        <w:t xml:space="preserve">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F39C3">
        <w:rPr>
          <w:rFonts w:ascii="Times New Roman" w:hAnsi="Times New Roman" w:cs="Times New Roman"/>
          <w:sz w:val="28"/>
          <w:szCs w:val="28"/>
        </w:rPr>
        <w:t>3.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w:t>
      </w:r>
      <w:r>
        <w:rPr>
          <w:rFonts w:ascii="Times New Roman" w:hAnsi="Times New Roman" w:cs="Times New Roman"/>
          <w:sz w:val="28"/>
          <w:szCs w:val="28"/>
        </w:rPr>
        <w:t xml:space="preserve"> и направляются главе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sidRPr="002F39C3">
        <w:rPr>
          <w:rFonts w:ascii="Times New Roman" w:hAnsi="Times New Roman" w:cs="Times New Roman"/>
          <w:sz w:val="28"/>
          <w:szCs w:val="28"/>
        </w:rPr>
        <w:t>4. Принятие решения о проведении сход</w:t>
      </w:r>
      <w:r>
        <w:rPr>
          <w:rFonts w:ascii="Times New Roman" w:hAnsi="Times New Roman" w:cs="Times New Roman"/>
          <w:sz w:val="28"/>
          <w:szCs w:val="28"/>
        </w:rPr>
        <w:t xml:space="preserve">а по инициативе главы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w:t>
      </w:r>
    </w:p>
    <w:p w:rsidR="00B56B6B" w:rsidRPr="002F39C3" w:rsidRDefault="00B56B6B" w:rsidP="00B56B6B">
      <w:pPr>
        <w:pStyle w:val="ConsPlusNormal"/>
        <w:jc w:val="both"/>
        <w:rPr>
          <w:rFonts w:ascii="Times New Roman" w:hAnsi="Times New Roman" w:cs="Times New Roman"/>
          <w:sz w:val="28"/>
          <w:szCs w:val="28"/>
        </w:rPr>
      </w:pPr>
    </w:p>
    <w:p w:rsidR="00B56B6B"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2F39C3">
        <w:rPr>
          <w:rFonts w:ascii="Times New Roman" w:hAnsi="Times New Roman" w:cs="Times New Roman"/>
          <w:sz w:val="28"/>
          <w:szCs w:val="28"/>
        </w:rPr>
        <w:t>1. Решение о проведении схода, принято</w:t>
      </w:r>
      <w:r>
        <w:rPr>
          <w:rFonts w:ascii="Times New Roman" w:hAnsi="Times New Roman" w:cs="Times New Roman"/>
          <w:sz w:val="28"/>
          <w:szCs w:val="28"/>
        </w:rPr>
        <w:t xml:space="preserve">е по инициативе главы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оформляется</w:t>
      </w:r>
      <w:r>
        <w:rPr>
          <w:rFonts w:ascii="Times New Roman" w:hAnsi="Times New Roman" w:cs="Times New Roman"/>
          <w:sz w:val="28"/>
          <w:szCs w:val="28"/>
        </w:rPr>
        <w:t xml:space="preserve"> постановлением главы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В постановлении указываются дата, время, место </w:t>
      </w:r>
      <w:r w:rsidRPr="002F39C3">
        <w:rPr>
          <w:rFonts w:ascii="Times New Roman" w:hAnsi="Times New Roman" w:cs="Times New Roman"/>
          <w:sz w:val="28"/>
          <w:szCs w:val="28"/>
        </w:rPr>
        <w:lastRenderedPageBreak/>
        <w:t>проведения схода, формулировка выносимого на обсуждение на сходе вопроса; назначаются лица, ответственные за подготовку и проведение схода.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2F39C3">
        <w:rPr>
          <w:rFonts w:ascii="Times New Roman" w:hAnsi="Times New Roman" w:cs="Times New Roman"/>
          <w:sz w:val="28"/>
          <w:szCs w:val="28"/>
        </w:rPr>
        <w:t>2. В сл</w:t>
      </w:r>
      <w:r>
        <w:rPr>
          <w:rFonts w:ascii="Times New Roman" w:hAnsi="Times New Roman" w:cs="Times New Roman"/>
          <w:sz w:val="28"/>
          <w:szCs w:val="28"/>
        </w:rPr>
        <w:t xml:space="preserve">учае отсутствия главы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решение о проведении схода принимает лицо, уполномоченное главой округа.</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5</w:t>
      </w:r>
      <w:r w:rsidRPr="002F39C3">
        <w:rPr>
          <w:rFonts w:ascii="Times New Roman" w:hAnsi="Times New Roman" w:cs="Times New Roman"/>
          <w:sz w:val="28"/>
          <w:szCs w:val="28"/>
        </w:rPr>
        <w:t>. Назначение схода по инициативе жител</w:t>
      </w:r>
      <w:r>
        <w:rPr>
          <w:rFonts w:ascii="Times New Roman" w:hAnsi="Times New Roman" w:cs="Times New Roman"/>
          <w:sz w:val="28"/>
          <w:szCs w:val="28"/>
        </w:rPr>
        <w:t xml:space="preserve">ей населенного пункта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2F39C3">
        <w:rPr>
          <w:rFonts w:ascii="Times New Roman" w:hAnsi="Times New Roman" w:cs="Times New Roman"/>
          <w:sz w:val="28"/>
          <w:szCs w:val="28"/>
        </w:rPr>
        <w:t>1. Решение о проведении схода по инициативе жител</w:t>
      </w:r>
      <w:r>
        <w:rPr>
          <w:rFonts w:ascii="Times New Roman" w:hAnsi="Times New Roman" w:cs="Times New Roman"/>
          <w:sz w:val="28"/>
          <w:szCs w:val="28"/>
        </w:rPr>
        <w:t xml:space="preserve">ей населенного пункта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w:t>
      </w:r>
      <w:r>
        <w:rPr>
          <w:rFonts w:ascii="Times New Roman" w:hAnsi="Times New Roman" w:cs="Times New Roman"/>
          <w:sz w:val="28"/>
          <w:szCs w:val="28"/>
        </w:rPr>
        <w:t xml:space="preserve">га принимается главой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в течение 10 дней со дня поступления подписных листов, оформленных в соответствии с требованиями настоящего Положени</w:t>
      </w:r>
      <w:r>
        <w:rPr>
          <w:rFonts w:ascii="Times New Roman" w:hAnsi="Times New Roman" w:cs="Times New Roman"/>
          <w:sz w:val="28"/>
          <w:szCs w:val="28"/>
        </w:rPr>
        <w:t xml:space="preserve">я, и оформляется постановлением администрации </w:t>
      </w:r>
      <w:proofErr w:type="spellStart"/>
      <w:r>
        <w:rPr>
          <w:rFonts w:ascii="Times New Roman" w:hAnsi="Times New Roman" w:cs="Times New Roman"/>
          <w:sz w:val="28"/>
          <w:szCs w:val="28"/>
        </w:rPr>
        <w:t>Кикнурского</w:t>
      </w:r>
      <w:proofErr w:type="spellEnd"/>
      <w:r>
        <w:rPr>
          <w:rFonts w:ascii="Times New Roman" w:hAnsi="Times New Roman" w:cs="Times New Roman"/>
          <w:sz w:val="28"/>
          <w:szCs w:val="28"/>
        </w:rPr>
        <w:t xml:space="preserve"> муниципального округа. Проект постановления разрабатывается территориальными отделами округа.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Главой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может быть принято решение об отклонении инициативы населения о проведении схода в населенном пункте в случае:</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5.2.1.</w:t>
      </w:r>
      <w:r w:rsidRPr="002F39C3">
        <w:rPr>
          <w:rFonts w:ascii="Times New Roman" w:hAnsi="Times New Roman" w:cs="Times New Roman"/>
          <w:sz w:val="28"/>
          <w:szCs w:val="28"/>
        </w:rPr>
        <w:t xml:space="preserve"> непредставления подписных листов;</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w:t>
      </w:r>
      <w:r w:rsidRPr="002F39C3">
        <w:rPr>
          <w:rFonts w:ascii="Times New Roman" w:hAnsi="Times New Roman" w:cs="Times New Roman"/>
          <w:sz w:val="28"/>
          <w:szCs w:val="28"/>
        </w:rPr>
        <w:t xml:space="preserve"> неисполнения требований, указанных в настоящем Положении, к оформлению подписных листов;</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5.2.3.</w:t>
      </w:r>
      <w:r w:rsidRPr="002F39C3">
        <w:rPr>
          <w:rFonts w:ascii="Times New Roman" w:hAnsi="Times New Roman" w:cs="Times New Roman"/>
          <w:sz w:val="28"/>
          <w:szCs w:val="28"/>
        </w:rPr>
        <w:t xml:space="preserve"> если вопрос, выносимый на сход, находится за пределами полномочий схода;</w:t>
      </w:r>
    </w:p>
    <w:p w:rsidR="00B56B6B" w:rsidRPr="00590CE2" w:rsidRDefault="00B56B6B" w:rsidP="00B56B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5.2.4.</w:t>
      </w:r>
      <w:r w:rsidRPr="002F39C3">
        <w:rPr>
          <w:rFonts w:ascii="Times New Roman" w:hAnsi="Times New Roman" w:cs="Times New Roman"/>
          <w:sz w:val="28"/>
          <w:szCs w:val="28"/>
        </w:rPr>
        <w:t xml:space="preserve"> если вопрос, выносимый на сход, противоречит </w:t>
      </w:r>
      <w:hyperlink r:id="rId16">
        <w:r w:rsidRPr="00590CE2">
          <w:rPr>
            <w:rFonts w:ascii="Times New Roman" w:hAnsi="Times New Roman" w:cs="Times New Roman"/>
            <w:color w:val="000000" w:themeColor="text1"/>
            <w:sz w:val="28"/>
            <w:szCs w:val="28"/>
          </w:rPr>
          <w:t>Конституции</w:t>
        </w:r>
      </w:hyperlink>
      <w:r w:rsidRPr="00590CE2">
        <w:rPr>
          <w:rFonts w:ascii="Times New Roman" w:hAnsi="Times New Roman" w:cs="Times New Roman"/>
          <w:color w:val="000000" w:themeColor="text1"/>
          <w:sz w:val="28"/>
          <w:szCs w:val="28"/>
        </w:rPr>
        <w:t xml:space="preserve"> Российской Федерации, федеральным законам, законам Кировской области и </w:t>
      </w:r>
      <w:hyperlink r:id="rId17">
        <w:r w:rsidRPr="00590CE2">
          <w:rPr>
            <w:rFonts w:ascii="Times New Roman" w:hAnsi="Times New Roman" w:cs="Times New Roman"/>
            <w:color w:val="000000" w:themeColor="text1"/>
            <w:sz w:val="28"/>
            <w:szCs w:val="28"/>
          </w:rPr>
          <w:t>Уставу</w:t>
        </w:r>
      </w:hyperlink>
      <w:r w:rsidRPr="00590CE2">
        <w:rPr>
          <w:rFonts w:ascii="Times New Roman" w:hAnsi="Times New Roman" w:cs="Times New Roman"/>
          <w:color w:val="000000" w:themeColor="text1"/>
          <w:sz w:val="28"/>
          <w:szCs w:val="28"/>
        </w:rPr>
        <w:t xml:space="preserve"> </w:t>
      </w:r>
      <w:proofErr w:type="spellStart"/>
      <w:r w:rsidRPr="00590CE2">
        <w:rPr>
          <w:rFonts w:ascii="Times New Roman" w:hAnsi="Times New Roman" w:cs="Times New Roman"/>
          <w:color w:val="000000" w:themeColor="text1"/>
          <w:sz w:val="28"/>
          <w:szCs w:val="28"/>
        </w:rPr>
        <w:t>Кикнурского</w:t>
      </w:r>
      <w:proofErr w:type="spellEnd"/>
      <w:r w:rsidRPr="00590CE2">
        <w:rPr>
          <w:rFonts w:ascii="Times New Roman" w:hAnsi="Times New Roman" w:cs="Times New Roman"/>
          <w:color w:val="000000" w:themeColor="text1"/>
          <w:sz w:val="28"/>
          <w:szCs w:val="28"/>
        </w:rPr>
        <w:t xml:space="preserve"> муниципального округа.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Решение главы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об отклонении инициативы населения о проведении схода в населенном пу</w:t>
      </w:r>
      <w:r>
        <w:rPr>
          <w:rFonts w:ascii="Times New Roman" w:hAnsi="Times New Roman" w:cs="Times New Roman"/>
          <w:sz w:val="28"/>
          <w:szCs w:val="28"/>
        </w:rPr>
        <w:t xml:space="preserve">нкте оформляется постановлением администрации </w:t>
      </w:r>
      <w:proofErr w:type="spellStart"/>
      <w:r>
        <w:rPr>
          <w:rFonts w:ascii="Times New Roman" w:hAnsi="Times New Roman" w:cs="Times New Roman"/>
          <w:sz w:val="28"/>
          <w:szCs w:val="28"/>
        </w:rPr>
        <w:t>Кикнурского</w:t>
      </w:r>
      <w:proofErr w:type="spellEnd"/>
      <w:r>
        <w:rPr>
          <w:rFonts w:ascii="Times New Roman" w:hAnsi="Times New Roman" w:cs="Times New Roman"/>
          <w:sz w:val="28"/>
          <w:szCs w:val="28"/>
        </w:rPr>
        <w:t xml:space="preserve"> муниципального округа.</w:t>
      </w:r>
      <w:r w:rsidRPr="002F39C3">
        <w:rPr>
          <w:rFonts w:ascii="Times New Roman" w:hAnsi="Times New Roman" w:cs="Times New Roman"/>
          <w:sz w:val="28"/>
          <w:szCs w:val="28"/>
        </w:rPr>
        <w:t xml:space="preserve"> Мотивированный ответ о причинах отклонения инициативы о проведении схода в населенном пункте направляется лицу, осуществлявшему сбор подписей, в письменной форме.</w:t>
      </w:r>
    </w:p>
    <w:p w:rsidR="00B56B6B" w:rsidRPr="002F39C3" w:rsidRDefault="00B56B6B" w:rsidP="00B56B6B">
      <w:pPr>
        <w:pStyle w:val="ConsPlusNormal"/>
        <w:jc w:val="both"/>
        <w:rPr>
          <w:rFonts w:ascii="Times New Roman" w:hAnsi="Times New Roman" w:cs="Times New Roman"/>
          <w:sz w:val="28"/>
          <w:szCs w:val="28"/>
        </w:rPr>
      </w:pPr>
    </w:p>
    <w:p w:rsidR="00B56B6B" w:rsidRDefault="00B56B6B" w:rsidP="00B56B6B">
      <w:pPr>
        <w:pStyle w:val="ConsPlusTitle"/>
        <w:ind w:firstLine="540"/>
        <w:jc w:val="center"/>
        <w:outlineLvl w:val="1"/>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6</w:t>
      </w:r>
      <w:r w:rsidRPr="002F39C3">
        <w:rPr>
          <w:rFonts w:ascii="Times New Roman" w:hAnsi="Times New Roman" w:cs="Times New Roman"/>
          <w:sz w:val="28"/>
          <w:szCs w:val="28"/>
        </w:rPr>
        <w:t>. Подготовка проведения схода граждан</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2F39C3">
        <w:rPr>
          <w:rFonts w:ascii="Times New Roman" w:hAnsi="Times New Roman" w:cs="Times New Roman"/>
          <w:sz w:val="28"/>
          <w:szCs w:val="28"/>
        </w:rPr>
        <w:t>1. При подготовке к п</w:t>
      </w:r>
      <w:r>
        <w:rPr>
          <w:rFonts w:ascii="Times New Roman" w:hAnsi="Times New Roman" w:cs="Times New Roman"/>
          <w:sz w:val="28"/>
          <w:szCs w:val="28"/>
        </w:rPr>
        <w:t xml:space="preserve">роведению схода глава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определяет:</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6.1.1.</w:t>
      </w:r>
      <w:r w:rsidRPr="002F39C3">
        <w:rPr>
          <w:rFonts w:ascii="Times New Roman" w:hAnsi="Times New Roman" w:cs="Times New Roman"/>
          <w:sz w:val="28"/>
          <w:szCs w:val="28"/>
        </w:rPr>
        <w:t xml:space="preserve"> дату, место и время проведения схода;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6.1.2.</w:t>
      </w:r>
      <w:r w:rsidRPr="002F39C3">
        <w:rPr>
          <w:rFonts w:ascii="Times New Roman" w:hAnsi="Times New Roman" w:cs="Times New Roman"/>
          <w:sz w:val="28"/>
          <w:szCs w:val="28"/>
        </w:rPr>
        <w:t xml:space="preserve"> повестку дня схода;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590CE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Pr="00590CE2">
        <w:rPr>
          <w:rFonts w:ascii="Times New Roman" w:hAnsi="Times New Roman" w:cs="Times New Roman"/>
          <w:color w:val="000000" w:themeColor="text1"/>
          <w:sz w:val="28"/>
          <w:szCs w:val="28"/>
        </w:rPr>
        <w:t xml:space="preserve"> </w:t>
      </w:r>
      <w:hyperlink w:anchor="P344">
        <w:r w:rsidRPr="00590CE2">
          <w:rPr>
            <w:rFonts w:ascii="Times New Roman" w:hAnsi="Times New Roman" w:cs="Times New Roman"/>
            <w:color w:val="000000" w:themeColor="text1"/>
            <w:sz w:val="28"/>
            <w:szCs w:val="28"/>
          </w:rPr>
          <w:t>список</w:t>
        </w:r>
      </w:hyperlink>
      <w:r w:rsidRPr="00590CE2">
        <w:rPr>
          <w:rFonts w:ascii="Times New Roman" w:hAnsi="Times New Roman" w:cs="Times New Roman"/>
          <w:color w:val="000000" w:themeColor="text1"/>
          <w:sz w:val="28"/>
          <w:szCs w:val="28"/>
        </w:rPr>
        <w:t xml:space="preserve"> жителей</w:t>
      </w:r>
      <w:r w:rsidRPr="002F39C3">
        <w:rPr>
          <w:rFonts w:ascii="Times New Roman" w:hAnsi="Times New Roman" w:cs="Times New Roman"/>
          <w:sz w:val="28"/>
          <w:szCs w:val="28"/>
        </w:rPr>
        <w:t>, имеющих право на участие в сходе (приложение 2).</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Глава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либо уполномоченное им лицо оповещает население </w:t>
      </w:r>
      <w:r>
        <w:rPr>
          <w:rFonts w:ascii="Times New Roman" w:hAnsi="Times New Roman" w:cs="Times New Roman"/>
          <w:sz w:val="28"/>
          <w:szCs w:val="28"/>
        </w:rPr>
        <w:t xml:space="preserve">в средствах массовой информации и иными способами </w:t>
      </w:r>
      <w:r w:rsidRPr="002F39C3">
        <w:rPr>
          <w:rFonts w:ascii="Times New Roman" w:hAnsi="Times New Roman" w:cs="Times New Roman"/>
          <w:sz w:val="28"/>
          <w:szCs w:val="28"/>
        </w:rPr>
        <w:t xml:space="preserve">о </w:t>
      </w:r>
      <w:r w:rsidRPr="002F39C3">
        <w:rPr>
          <w:rFonts w:ascii="Times New Roman" w:hAnsi="Times New Roman" w:cs="Times New Roman"/>
          <w:sz w:val="28"/>
          <w:szCs w:val="28"/>
        </w:rPr>
        <w:lastRenderedPageBreak/>
        <w:t>времени и месте проведения схода, вопросах, выносимых на его рассмотрение, путем обнародования информации не позднее чем за три дня до проведения схода.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2F39C3">
        <w:rPr>
          <w:rFonts w:ascii="Times New Roman" w:hAnsi="Times New Roman" w:cs="Times New Roman"/>
          <w:sz w:val="28"/>
          <w:szCs w:val="28"/>
        </w:rPr>
        <w:t>3. Расходы, связанные с подготовкой и проведением схода, производятся за</w:t>
      </w:r>
      <w:r>
        <w:rPr>
          <w:rFonts w:ascii="Times New Roman" w:hAnsi="Times New Roman" w:cs="Times New Roman"/>
          <w:sz w:val="28"/>
          <w:szCs w:val="28"/>
        </w:rPr>
        <w:t xml:space="preserve"> счет средств бюджета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w:t>
      </w:r>
    </w:p>
    <w:p w:rsidR="00B56B6B" w:rsidRPr="002F39C3" w:rsidRDefault="00B56B6B" w:rsidP="00B56B6B">
      <w:pPr>
        <w:pStyle w:val="ConsPlusNormal"/>
        <w:jc w:val="both"/>
        <w:rPr>
          <w:rFonts w:ascii="Times New Roman" w:hAnsi="Times New Roman" w:cs="Times New Roman"/>
          <w:sz w:val="28"/>
          <w:szCs w:val="28"/>
        </w:rPr>
      </w:pPr>
    </w:p>
    <w:p w:rsidR="00B56B6B" w:rsidRDefault="00B56B6B" w:rsidP="00B56B6B">
      <w:pPr>
        <w:pStyle w:val="ConsPlusTitle"/>
        <w:ind w:firstLine="540"/>
        <w:jc w:val="center"/>
        <w:outlineLvl w:val="1"/>
        <w:rPr>
          <w:rFonts w:ascii="Times New Roman" w:hAnsi="Times New Roman" w:cs="Times New Roman"/>
          <w:sz w:val="28"/>
          <w:szCs w:val="28"/>
        </w:rPr>
      </w:pPr>
    </w:p>
    <w:p w:rsidR="00B56B6B" w:rsidRDefault="00B56B6B" w:rsidP="00B56B6B">
      <w:pPr>
        <w:pStyle w:val="ConsPlusTitle"/>
        <w:ind w:firstLine="540"/>
        <w:jc w:val="center"/>
        <w:outlineLvl w:val="1"/>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7</w:t>
      </w:r>
      <w:r w:rsidRPr="002F39C3">
        <w:rPr>
          <w:rFonts w:ascii="Times New Roman" w:hAnsi="Times New Roman" w:cs="Times New Roman"/>
          <w:sz w:val="28"/>
          <w:szCs w:val="28"/>
        </w:rPr>
        <w:t>. Формирование повестки дня схода граждан</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2F39C3">
        <w:rPr>
          <w:rFonts w:ascii="Times New Roman" w:hAnsi="Times New Roman" w:cs="Times New Roman"/>
          <w:sz w:val="28"/>
          <w:szCs w:val="28"/>
        </w:rPr>
        <w:t xml:space="preserve">1. </w:t>
      </w:r>
      <w:r w:rsidRPr="00E45CAA">
        <w:rPr>
          <w:rFonts w:ascii="Times New Roman" w:hAnsi="Times New Roman" w:cs="Times New Roman"/>
          <w:sz w:val="28"/>
          <w:szCs w:val="28"/>
        </w:rPr>
        <w:t xml:space="preserve">Повестка дня схода формируется территориальными отделами </w:t>
      </w:r>
      <w:proofErr w:type="spellStart"/>
      <w:r w:rsidRPr="00E45CAA">
        <w:rPr>
          <w:rFonts w:ascii="Times New Roman" w:hAnsi="Times New Roman" w:cs="Times New Roman"/>
          <w:sz w:val="28"/>
          <w:szCs w:val="28"/>
        </w:rPr>
        <w:t>Кикнурского</w:t>
      </w:r>
      <w:proofErr w:type="spellEnd"/>
      <w:r w:rsidRPr="00E45CAA">
        <w:rPr>
          <w:rFonts w:ascii="Times New Roman" w:hAnsi="Times New Roman" w:cs="Times New Roman"/>
          <w:sz w:val="28"/>
          <w:szCs w:val="28"/>
        </w:rPr>
        <w:t xml:space="preserve"> муниципального округа.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2F39C3">
        <w:rPr>
          <w:rFonts w:ascii="Times New Roman" w:hAnsi="Times New Roman" w:cs="Times New Roman"/>
          <w:sz w:val="28"/>
          <w:szCs w:val="28"/>
        </w:rPr>
        <w:t>2. Решение о включении в повестку дня схода иных вопросов принимается непосредственно на сходе и считается принятым, если за их включение проголосовало не менее половины граждан, присутствующих на сходе.</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2F39C3">
        <w:rPr>
          <w:rFonts w:ascii="Times New Roman" w:hAnsi="Times New Roman" w:cs="Times New Roman"/>
          <w:sz w:val="28"/>
          <w:szCs w:val="28"/>
        </w:rPr>
        <w:t>3. Если сход проводится по инициативе граждан, в повестку дня в обязательном порядке включаются вопросы, внесенные инициаторами схода. Указанные вопросы рассматриваются в первоочередном порядке.</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8</w:t>
      </w:r>
      <w:r w:rsidRPr="002F39C3">
        <w:rPr>
          <w:rFonts w:ascii="Times New Roman" w:hAnsi="Times New Roman" w:cs="Times New Roman"/>
          <w:sz w:val="28"/>
          <w:szCs w:val="28"/>
        </w:rPr>
        <w:t>. Порядок проведения схода граждан</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2F39C3">
        <w:rPr>
          <w:rFonts w:ascii="Times New Roman" w:hAnsi="Times New Roman" w:cs="Times New Roman"/>
          <w:sz w:val="28"/>
          <w:szCs w:val="28"/>
        </w:rPr>
        <w:t xml:space="preserve">1.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лицо, </w:t>
      </w:r>
      <w:r>
        <w:rPr>
          <w:rFonts w:ascii="Times New Roman" w:hAnsi="Times New Roman" w:cs="Times New Roman"/>
          <w:sz w:val="28"/>
          <w:szCs w:val="28"/>
        </w:rPr>
        <w:t xml:space="preserve">уполномоченное главой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2F39C3">
        <w:rPr>
          <w:rFonts w:ascii="Times New Roman" w:hAnsi="Times New Roman" w:cs="Times New Roman"/>
          <w:sz w:val="28"/>
          <w:szCs w:val="28"/>
        </w:rPr>
        <w:t>2. На сходе пре</w:t>
      </w:r>
      <w:r>
        <w:rPr>
          <w:rFonts w:ascii="Times New Roman" w:hAnsi="Times New Roman" w:cs="Times New Roman"/>
          <w:sz w:val="28"/>
          <w:szCs w:val="28"/>
        </w:rPr>
        <w:t xml:space="preserve">дседательствует глава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или иное лицо, избираемое сходом.</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2F39C3">
        <w:rPr>
          <w:rFonts w:ascii="Times New Roman" w:hAnsi="Times New Roman" w:cs="Times New Roman"/>
          <w:sz w:val="28"/>
          <w:szCs w:val="28"/>
        </w:rPr>
        <w:t>3. Сход избирает секретаря и, в случае необходимости, счетную комиссию. Секретарь схода ведет протокол схода, обеспечивает достоверность отраженных в нем сведений.</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2F39C3">
        <w:rPr>
          <w:rFonts w:ascii="Times New Roman" w:hAnsi="Times New Roman" w:cs="Times New Roman"/>
          <w:sz w:val="28"/>
          <w:szCs w:val="28"/>
        </w:rPr>
        <w:t>4. В случае установления неправо</w:t>
      </w:r>
      <w:r>
        <w:rPr>
          <w:rFonts w:ascii="Times New Roman" w:hAnsi="Times New Roman" w:cs="Times New Roman"/>
          <w:sz w:val="28"/>
          <w:szCs w:val="28"/>
        </w:rPr>
        <w:t xml:space="preserve">мочности схода главой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назначается повторная дата проведения схода.</w:t>
      </w:r>
    </w:p>
    <w:p w:rsidR="00B56B6B" w:rsidRPr="002F39C3" w:rsidRDefault="00B56B6B" w:rsidP="00B56B6B">
      <w:pPr>
        <w:pStyle w:val="ConsPlusNormal"/>
        <w:jc w:val="both"/>
        <w:rPr>
          <w:rFonts w:ascii="Times New Roman" w:hAnsi="Times New Roman" w:cs="Times New Roman"/>
          <w:sz w:val="28"/>
          <w:szCs w:val="28"/>
        </w:rPr>
      </w:pPr>
    </w:p>
    <w:p w:rsidR="00B56B6B" w:rsidRDefault="00B56B6B" w:rsidP="00B56B6B">
      <w:pPr>
        <w:pStyle w:val="ConsPlusTitle"/>
        <w:ind w:firstLine="540"/>
        <w:jc w:val="center"/>
        <w:outlineLvl w:val="1"/>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9</w:t>
      </w:r>
      <w:r w:rsidRPr="002F39C3">
        <w:rPr>
          <w:rFonts w:ascii="Times New Roman" w:hAnsi="Times New Roman" w:cs="Times New Roman"/>
          <w:sz w:val="28"/>
          <w:szCs w:val="28"/>
        </w:rPr>
        <w:t>. Протокол схода граждан</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2F39C3">
        <w:rPr>
          <w:rFonts w:ascii="Times New Roman" w:hAnsi="Times New Roman" w:cs="Times New Roman"/>
          <w:sz w:val="28"/>
          <w:szCs w:val="28"/>
        </w:rPr>
        <w:t>1. Протокол схода ведет секретарь схода. В протоколе схода указываются:</w:t>
      </w:r>
    </w:p>
    <w:p w:rsidR="00B56B6B" w:rsidRPr="002F39C3" w:rsidRDefault="00B56B6B" w:rsidP="00B56B6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9.1.1.</w:t>
      </w:r>
      <w:r w:rsidRPr="002F39C3">
        <w:rPr>
          <w:rFonts w:ascii="Times New Roman" w:hAnsi="Times New Roman" w:cs="Times New Roman"/>
          <w:sz w:val="28"/>
          <w:szCs w:val="28"/>
        </w:rPr>
        <w:t xml:space="preserve"> дата и место проведения схода граждан;</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9.1.2.</w:t>
      </w:r>
      <w:r w:rsidRPr="002F39C3">
        <w:rPr>
          <w:rFonts w:ascii="Times New Roman" w:hAnsi="Times New Roman" w:cs="Times New Roman"/>
          <w:sz w:val="28"/>
          <w:szCs w:val="28"/>
        </w:rPr>
        <w:t xml:space="preserve"> общее число граждан, проживающих на территории нас</w:t>
      </w:r>
      <w:r>
        <w:rPr>
          <w:rFonts w:ascii="Times New Roman" w:hAnsi="Times New Roman" w:cs="Times New Roman"/>
          <w:sz w:val="28"/>
          <w:szCs w:val="28"/>
        </w:rPr>
        <w:t xml:space="preserve">еленного пункта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в котором проходит сход, и имеющих право принимать участие в сходе;</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9.1.3.</w:t>
      </w:r>
      <w:r w:rsidRPr="002F39C3">
        <w:rPr>
          <w:rFonts w:ascii="Times New Roman" w:hAnsi="Times New Roman" w:cs="Times New Roman"/>
          <w:sz w:val="28"/>
          <w:szCs w:val="28"/>
        </w:rPr>
        <w:t xml:space="preserve"> количество присутствующих на сходе;</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9.1.4.</w:t>
      </w:r>
      <w:r w:rsidRPr="002F39C3">
        <w:rPr>
          <w:rFonts w:ascii="Times New Roman" w:hAnsi="Times New Roman" w:cs="Times New Roman"/>
          <w:sz w:val="28"/>
          <w:szCs w:val="28"/>
        </w:rPr>
        <w:t xml:space="preserve"> фамилия, имя, отчество председательствующего на сходе, секретаря и членов счетной комиссии схода;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9.1.5.</w:t>
      </w:r>
      <w:r w:rsidRPr="002F39C3">
        <w:rPr>
          <w:rFonts w:ascii="Times New Roman" w:hAnsi="Times New Roman" w:cs="Times New Roman"/>
          <w:sz w:val="28"/>
          <w:szCs w:val="28"/>
        </w:rPr>
        <w:t xml:space="preserve"> повестка дня;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9.1.6.</w:t>
      </w:r>
      <w:r w:rsidRPr="002F39C3">
        <w:rPr>
          <w:rFonts w:ascii="Times New Roman" w:hAnsi="Times New Roman" w:cs="Times New Roman"/>
          <w:sz w:val="28"/>
          <w:szCs w:val="28"/>
        </w:rPr>
        <w:t xml:space="preserve"> краткое содержание выступлений;</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9.1.7.</w:t>
      </w:r>
      <w:r w:rsidRPr="002F39C3">
        <w:rPr>
          <w:rFonts w:ascii="Times New Roman" w:hAnsi="Times New Roman" w:cs="Times New Roman"/>
          <w:sz w:val="28"/>
          <w:szCs w:val="28"/>
        </w:rPr>
        <w:t xml:space="preserve"> результаты голосования и принятые решения.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2F39C3">
        <w:rPr>
          <w:rFonts w:ascii="Times New Roman" w:hAnsi="Times New Roman" w:cs="Times New Roman"/>
          <w:sz w:val="28"/>
          <w:szCs w:val="28"/>
        </w:rPr>
        <w:t>2. Протокол подписывается лицом, председательствующим на сходе, и секретарем схода. К протоколу прикладывается список зарегистрированных участников схода.</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10</w:t>
      </w:r>
      <w:r w:rsidRPr="002F39C3">
        <w:rPr>
          <w:rFonts w:ascii="Times New Roman" w:hAnsi="Times New Roman" w:cs="Times New Roman"/>
          <w:sz w:val="28"/>
          <w:szCs w:val="28"/>
        </w:rPr>
        <w:t>. Решения схода граждан</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2F39C3">
        <w:rPr>
          <w:rFonts w:ascii="Times New Roman" w:hAnsi="Times New Roman" w:cs="Times New Roman"/>
          <w:sz w:val="28"/>
          <w:szCs w:val="28"/>
        </w:rPr>
        <w:t>1. Решение схода принимается открытым или тайным голосованием. Решение о форме голосования принимается на сходе простым большинством голосов.</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2F39C3">
        <w:rPr>
          <w:rFonts w:ascii="Times New Roman" w:hAnsi="Times New Roman" w:cs="Times New Roman"/>
          <w:sz w:val="28"/>
          <w:szCs w:val="28"/>
        </w:rPr>
        <w:t>2. Решение схода считается принятым, если за него проголосовало более половины участников схода.</w:t>
      </w:r>
    </w:p>
    <w:p w:rsidR="00B56B6B" w:rsidRPr="00590CE2" w:rsidRDefault="00B56B6B" w:rsidP="00B56B6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10.</w:t>
      </w:r>
      <w:r w:rsidRPr="002F39C3">
        <w:rPr>
          <w:rFonts w:ascii="Times New Roman" w:hAnsi="Times New Roman" w:cs="Times New Roman"/>
          <w:sz w:val="28"/>
          <w:szCs w:val="28"/>
        </w:rPr>
        <w:t xml:space="preserve">3. </w:t>
      </w:r>
      <w:hyperlink w:anchor="P515">
        <w:r w:rsidRPr="00590CE2">
          <w:rPr>
            <w:rFonts w:ascii="Times New Roman" w:hAnsi="Times New Roman" w:cs="Times New Roman"/>
            <w:color w:val="000000" w:themeColor="text1"/>
            <w:sz w:val="28"/>
            <w:szCs w:val="28"/>
          </w:rPr>
          <w:t>Решения</w:t>
        </w:r>
      </w:hyperlink>
      <w:r w:rsidRPr="00590CE2">
        <w:rPr>
          <w:rFonts w:ascii="Times New Roman" w:hAnsi="Times New Roman" w:cs="Times New Roman"/>
          <w:color w:val="000000" w:themeColor="text1"/>
          <w:sz w:val="28"/>
          <w:szCs w:val="28"/>
        </w:rPr>
        <w:t xml:space="preserve">, принятые на сходе, оформляются в виде решения схода, подписываются председательствующим схода и одновременно с протоколом схода направляются в администрацию </w:t>
      </w:r>
      <w:proofErr w:type="spellStart"/>
      <w:r w:rsidRPr="00590CE2">
        <w:rPr>
          <w:rFonts w:ascii="Times New Roman" w:hAnsi="Times New Roman" w:cs="Times New Roman"/>
          <w:color w:val="000000" w:themeColor="text1"/>
          <w:sz w:val="28"/>
          <w:szCs w:val="28"/>
        </w:rPr>
        <w:t>Кикнурского</w:t>
      </w:r>
      <w:proofErr w:type="spellEnd"/>
      <w:r w:rsidRPr="00590CE2">
        <w:rPr>
          <w:rFonts w:ascii="Times New Roman" w:hAnsi="Times New Roman" w:cs="Times New Roman"/>
          <w:color w:val="000000" w:themeColor="text1"/>
          <w:sz w:val="28"/>
          <w:szCs w:val="28"/>
        </w:rPr>
        <w:t xml:space="preserve"> муниципального округа (приложение 4).</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10</w:t>
      </w:r>
      <w:r w:rsidRPr="00590CE2">
        <w:rPr>
          <w:rFonts w:ascii="Times New Roman" w:hAnsi="Times New Roman" w:cs="Times New Roman"/>
          <w:color w:val="000000" w:themeColor="text1"/>
          <w:sz w:val="28"/>
          <w:szCs w:val="28"/>
        </w:rPr>
        <w:t xml:space="preserve">.4. Решения, принятые сходом, не должны противоречить федеральным законам, законам Кировской области, </w:t>
      </w:r>
      <w:hyperlink r:id="rId18">
        <w:r w:rsidRPr="00590CE2">
          <w:rPr>
            <w:rFonts w:ascii="Times New Roman" w:hAnsi="Times New Roman" w:cs="Times New Roman"/>
            <w:color w:val="000000" w:themeColor="text1"/>
            <w:sz w:val="28"/>
            <w:szCs w:val="28"/>
          </w:rPr>
          <w:t>Уставу</w:t>
        </w:r>
      </w:hyperlink>
      <w:r w:rsidRPr="00590CE2">
        <w:rPr>
          <w:rFonts w:ascii="Times New Roman" w:hAnsi="Times New Roman" w:cs="Times New Roman"/>
          <w:color w:val="000000" w:themeColor="text1"/>
          <w:sz w:val="28"/>
          <w:szCs w:val="28"/>
        </w:rPr>
        <w:t xml:space="preserve"> </w:t>
      </w:r>
      <w:proofErr w:type="spellStart"/>
      <w:r w:rsidRPr="00590CE2">
        <w:rPr>
          <w:rFonts w:ascii="Times New Roman" w:hAnsi="Times New Roman" w:cs="Times New Roman"/>
          <w:color w:val="000000" w:themeColor="text1"/>
          <w:sz w:val="28"/>
          <w:szCs w:val="28"/>
        </w:rPr>
        <w:t>Ки</w:t>
      </w:r>
      <w:r>
        <w:rPr>
          <w:rFonts w:ascii="Times New Roman" w:hAnsi="Times New Roman" w:cs="Times New Roman"/>
          <w:sz w:val="28"/>
          <w:szCs w:val="28"/>
        </w:rPr>
        <w:t>кнурского</w:t>
      </w:r>
      <w:proofErr w:type="spellEnd"/>
      <w:r w:rsidRPr="002F39C3">
        <w:rPr>
          <w:rFonts w:ascii="Times New Roman" w:hAnsi="Times New Roman" w:cs="Times New Roman"/>
          <w:sz w:val="28"/>
          <w:szCs w:val="28"/>
        </w:rPr>
        <w:t xml:space="preserve"> муниципального округа.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2F39C3">
        <w:rPr>
          <w:rFonts w:ascii="Times New Roman" w:hAnsi="Times New Roman" w:cs="Times New Roman"/>
          <w:sz w:val="28"/>
          <w:szCs w:val="28"/>
        </w:rPr>
        <w:t>5. Органы ме</w:t>
      </w:r>
      <w:r>
        <w:rPr>
          <w:rFonts w:ascii="Times New Roman" w:hAnsi="Times New Roman" w:cs="Times New Roman"/>
          <w:sz w:val="28"/>
          <w:szCs w:val="28"/>
        </w:rPr>
        <w:t xml:space="preserve">стного самоуправления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обеспечивают исполнение решений, принятых на сходе в соответствии со своей компетенцией по решению вопросов местного значения.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2F39C3">
        <w:rPr>
          <w:rFonts w:ascii="Times New Roman" w:hAnsi="Times New Roman" w:cs="Times New Roman"/>
          <w:sz w:val="28"/>
          <w:szCs w:val="28"/>
        </w:rPr>
        <w:t>6.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2F39C3">
        <w:rPr>
          <w:rFonts w:ascii="Times New Roman" w:hAnsi="Times New Roman" w:cs="Times New Roman"/>
          <w:sz w:val="28"/>
          <w:szCs w:val="28"/>
        </w:rPr>
        <w:t>7. Решения, принятые на сходе, подлежат официальному обнародованию в течение 10 дней с даты принятия.</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11</w:t>
      </w:r>
      <w:r w:rsidRPr="002F39C3">
        <w:rPr>
          <w:rFonts w:ascii="Times New Roman" w:hAnsi="Times New Roman" w:cs="Times New Roman"/>
          <w:sz w:val="28"/>
          <w:szCs w:val="28"/>
        </w:rPr>
        <w:t>. Порядок проведения голосования</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F39C3">
        <w:rPr>
          <w:rFonts w:ascii="Times New Roman" w:hAnsi="Times New Roman" w:cs="Times New Roman"/>
          <w:sz w:val="28"/>
          <w:szCs w:val="28"/>
        </w:rPr>
        <w:t>1. Открытое голосование проводится путем поднятия руки участником схода за тот вариант решения, который он считает правильным.</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F39C3">
        <w:rPr>
          <w:rFonts w:ascii="Times New Roman" w:hAnsi="Times New Roman" w:cs="Times New Roman"/>
          <w:sz w:val="28"/>
          <w:szCs w:val="28"/>
        </w:rPr>
        <w:t>2. Тайное голосование проводится с использование</w:t>
      </w:r>
      <w:r w:rsidRPr="00590CE2">
        <w:rPr>
          <w:rFonts w:ascii="Times New Roman" w:hAnsi="Times New Roman" w:cs="Times New Roman"/>
          <w:color w:val="000000" w:themeColor="text1"/>
          <w:sz w:val="28"/>
          <w:szCs w:val="28"/>
        </w:rPr>
        <w:t xml:space="preserve">м </w:t>
      </w:r>
      <w:hyperlink w:anchor="P472">
        <w:r w:rsidRPr="00590CE2">
          <w:rPr>
            <w:rFonts w:ascii="Times New Roman" w:hAnsi="Times New Roman" w:cs="Times New Roman"/>
            <w:color w:val="000000" w:themeColor="text1"/>
            <w:sz w:val="28"/>
            <w:szCs w:val="28"/>
          </w:rPr>
          <w:t>бюллетеней</w:t>
        </w:r>
      </w:hyperlink>
      <w:r w:rsidRPr="002F39C3">
        <w:rPr>
          <w:rFonts w:ascii="Times New Roman" w:hAnsi="Times New Roman" w:cs="Times New Roman"/>
          <w:sz w:val="28"/>
          <w:szCs w:val="28"/>
        </w:rPr>
        <w:t xml:space="preserve"> (приложение 3). Число бюллетеней для тайного голосования должно соответствовать количеству населения, принимающего участие в сходе.</w:t>
      </w:r>
    </w:p>
    <w:p w:rsidR="00B56B6B" w:rsidRPr="002F39C3" w:rsidRDefault="00B56B6B" w:rsidP="00B56B6B">
      <w:pPr>
        <w:pStyle w:val="ConsPlusNormal"/>
        <w:ind w:firstLine="540"/>
        <w:jc w:val="both"/>
        <w:rPr>
          <w:rFonts w:ascii="Times New Roman" w:hAnsi="Times New Roman" w:cs="Times New Roman"/>
          <w:sz w:val="28"/>
          <w:szCs w:val="28"/>
        </w:rPr>
      </w:pPr>
      <w:r w:rsidRPr="002F39C3">
        <w:rPr>
          <w:rFonts w:ascii="Times New Roman" w:hAnsi="Times New Roman" w:cs="Times New Roman"/>
          <w:sz w:val="28"/>
          <w:szCs w:val="28"/>
        </w:rPr>
        <w:t>Для проведения тайного голосования и определения его результатов избирается счетная комиссия из числа участников схода в количестве 3 человек. В счетную комиссию не могут входить председател</w:t>
      </w:r>
      <w:r>
        <w:rPr>
          <w:rFonts w:ascii="Times New Roman" w:hAnsi="Times New Roman" w:cs="Times New Roman"/>
          <w:sz w:val="28"/>
          <w:szCs w:val="28"/>
        </w:rPr>
        <w:t>ьствующий схода, глава округа</w:t>
      </w:r>
      <w:r w:rsidRPr="002F39C3">
        <w:rPr>
          <w:rFonts w:ascii="Times New Roman" w:hAnsi="Times New Roman" w:cs="Times New Roman"/>
          <w:sz w:val="28"/>
          <w:szCs w:val="28"/>
        </w:rPr>
        <w:t>.</w:t>
      </w:r>
    </w:p>
    <w:p w:rsidR="00B56B6B" w:rsidRPr="002F39C3" w:rsidRDefault="00B56B6B" w:rsidP="00B56B6B">
      <w:pPr>
        <w:pStyle w:val="ConsPlusNormal"/>
        <w:ind w:firstLine="540"/>
        <w:jc w:val="both"/>
        <w:rPr>
          <w:rFonts w:ascii="Times New Roman" w:hAnsi="Times New Roman" w:cs="Times New Roman"/>
          <w:sz w:val="28"/>
          <w:szCs w:val="28"/>
        </w:rPr>
      </w:pPr>
      <w:r w:rsidRPr="002F39C3">
        <w:rPr>
          <w:rFonts w:ascii="Times New Roman" w:hAnsi="Times New Roman" w:cs="Times New Roman"/>
          <w:sz w:val="28"/>
          <w:szCs w:val="28"/>
        </w:rPr>
        <w:t>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F39C3">
        <w:rPr>
          <w:rFonts w:ascii="Times New Roman" w:hAnsi="Times New Roman" w:cs="Times New Roman"/>
          <w:sz w:val="28"/>
          <w:szCs w:val="28"/>
        </w:rPr>
        <w:t>3. Счетная комиссия до начала голосования: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11.3.1.</w:t>
      </w:r>
      <w:r w:rsidRPr="002F39C3">
        <w:rPr>
          <w:rFonts w:ascii="Times New Roman" w:hAnsi="Times New Roman" w:cs="Times New Roman"/>
          <w:sz w:val="28"/>
          <w:szCs w:val="28"/>
        </w:rPr>
        <w:t xml:space="preserve"> организует изготовление бюллетеней для тайного голосования;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11.3.2.</w:t>
      </w:r>
      <w:r w:rsidRPr="002F39C3">
        <w:rPr>
          <w:rFonts w:ascii="Times New Roman" w:hAnsi="Times New Roman" w:cs="Times New Roman"/>
          <w:sz w:val="28"/>
          <w:szCs w:val="28"/>
        </w:rPr>
        <w:t xml:space="preserve"> проверяет и опечатывает ящик для голосования;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11.3.3.</w:t>
      </w:r>
      <w:r w:rsidRPr="002F39C3">
        <w:rPr>
          <w:rFonts w:ascii="Times New Roman" w:hAnsi="Times New Roman" w:cs="Times New Roman"/>
          <w:sz w:val="28"/>
          <w:szCs w:val="28"/>
        </w:rPr>
        <w:t xml:space="preserve"> обеспечивает условия для соблюдения тайны голосования.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Pr="002F39C3">
        <w:rPr>
          <w:rFonts w:ascii="Times New Roman" w:hAnsi="Times New Roman" w:cs="Times New Roman"/>
          <w:sz w:val="28"/>
          <w:szCs w:val="28"/>
        </w:rPr>
        <w:t>4. Каждому участнику схода выдается один бюллетень для тайного голосования. Бюллетени для тайного голосования выдаются членами счетной комиссии в соответствии со списком участников схода. При получении бюллетеня участник схода расписывается в указанном списке напротив своей фамилии.</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F39C3">
        <w:rPr>
          <w:rFonts w:ascii="Times New Roman" w:hAnsi="Times New Roman" w:cs="Times New Roman"/>
          <w:sz w:val="28"/>
          <w:szCs w:val="28"/>
        </w:rPr>
        <w:t>5. Участник схода лично осуществляет свое право на голосование, проставляя в бюллетене отметку напротив того варианта решения, которое считает правильным. Заполненные бюллетени опускаются в ящик для тайного голосования.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F39C3">
        <w:rPr>
          <w:rFonts w:ascii="Times New Roman" w:hAnsi="Times New Roman" w:cs="Times New Roman"/>
          <w:sz w:val="28"/>
          <w:szCs w:val="28"/>
        </w:rPr>
        <w:t>6. По окончании голосования счетная комиссия вскрывает ящик для тайного голосования, сортирует бюллетени и ведет подсчет голосов.</w:t>
      </w:r>
    </w:p>
    <w:p w:rsidR="00B56B6B" w:rsidRPr="002F39C3" w:rsidRDefault="00B56B6B" w:rsidP="00B56B6B">
      <w:pPr>
        <w:pStyle w:val="ConsPlusNormal"/>
        <w:ind w:firstLine="540"/>
        <w:jc w:val="both"/>
        <w:rPr>
          <w:rFonts w:ascii="Times New Roman" w:hAnsi="Times New Roman" w:cs="Times New Roman"/>
          <w:sz w:val="28"/>
          <w:szCs w:val="28"/>
        </w:rPr>
      </w:pPr>
      <w:r w:rsidRPr="002F39C3">
        <w:rPr>
          <w:rFonts w:ascii="Times New Roman" w:hAnsi="Times New Roman" w:cs="Times New Roman"/>
          <w:sz w:val="28"/>
          <w:szCs w:val="28"/>
        </w:rPr>
        <w:t>Бюллетени неутвержденной формы и бюллетени, по которым нельзя установить волеизъявление участника схода, признаются недействительными.</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F39C3">
        <w:rPr>
          <w:rFonts w:ascii="Times New Roman" w:hAnsi="Times New Roman" w:cs="Times New Roman"/>
          <w:sz w:val="28"/>
          <w:szCs w:val="28"/>
        </w:rPr>
        <w:t>7. По результатам подсчета голосов счетная комиссия составляет протокол, в который заносятся: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11.7.1.</w:t>
      </w:r>
      <w:r w:rsidRPr="002F39C3">
        <w:rPr>
          <w:rFonts w:ascii="Times New Roman" w:hAnsi="Times New Roman" w:cs="Times New Roman"/>
          <w:sz w:val="28"/>
          <w:szCs w:val="28"/>
        </w:rPr>
        <w:t xml:space="preserve"> количество жителей населенного пункта, в котором проводится сход, постоянно или преимущественно проживающих на территории населенного пункта, достигших возраста 18 лет;</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11.7.2.</w:t>
      </w:r>
      <w:r w:rsidRPr="002F39C3">
        <w:rPr>
          <w:rFonts w:ascii="Times New Roman" w:hAnsi="Times New Roman" w:cs="Times New Roman"/>
          <w:sz w:val="28"/>
          <w:szCs w:val="28"/>
        </w:rPr>
        <w:t xml:space="preserve"> число участников схода;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11.7.3.</w:t>
      </w:r>
      <w:r w:rsidRPr="002F39C3">
        <w:rPr>
          <w:rFonts w:ascii="Times New Roman" w:hAnsi="Times New Roman" w:cs="Times New Roman"/>
          <w:sz w:val="28"/>
          <w:szCs w:val="28"/>
        </w:rPr>
        <w:t xml:space="preserve"> число участников схода, получивших бюллетени;</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11.7.4.</w:t>
      </w:r>
      <w:r w:rsidRPr="002F39C3">
        <w:rPr>
          <w:rFonts w:ascii="Times New Roman" w:hAnsi="Times New Roman" w:cs="Times New Roman"/>
          <w:sz w:val="28"/>
          <w:szCs w:val="28"/>
        </w:rPr>
        <w:t xml:space="preserve"> число бюллетеней, обнаруженных в ящике для голосования;</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11.7.5. число голосов</w:t>
      </w:r>
      <w:r w:rsidRPr="002F39C3">
        <w:rPr>
          <w:rFonts w:ascii="Times New Roman" w:hAnsi="Times New Roman" w:cs="Times New Roman"/>
          <w:sz w:val="28"/>
          <w:szCs w:val="28"/>
        </w:rPr>
        <w:t xml:space="preserve"> "за";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11.7.6. число голосов</w:t>
      </w:r>
      <w:r w:rsidRPr="002F39C3">
        <w:rPr>
          <w:rFonts w:ascii="Times New Roman" w:hAnsi="Times New Roman" w:cs="Times New Roman"/>
          <w:sz w:val="28"/>
          <w:szCs w:val="28"/>
        </w:rPr>
        <w:t xml:space="preserve"> "против";</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11.7.7.</w:t>
      </w:r>
      <w:r w:rsidRPr="002F39C3">
        <w:rPr>
          <w:rFonts w:ascii="Times New Roman" w:hAnsi="Times New Roman" w:cs="Times New Roman"/>
          <w:sz w:val="28"/>
          <w:szCs w:val="28"/>
        </w:rPr>
        <w:t xml:space="preserve"> число бюллетеней, признанных недействительными.</w:t>
      </w:r>
    </w:p>
    <w:p w:rsidR="00B56B6B" w:rsidRPr="002F39C3" w:rsidRDefault="00B56B6B" w:rsidP="00B56B6B">
      <w:pPr>
        <w:pStyle w:val="ConsPlusNormal"/>
        <w:ind w:firstLine="540"/>
        <w:jc w:val="both"/>
        <w:rPr>
          <w:rFonts w:ascii="Times New Roman" w:hAnsi="Times New Roman" w:cs="Times New Roman"/>
          <w:sz w:val="28"/>
          <w:szCs w:val="28"/>
        </w:rPr>
      </w:pPr>
      <w:r w:rsidRPr="002F39C3">
        <w:rPr>
          <w:rFonts w:ascii="Times New Roman" w:hAnsi="Times New Roman" w:cs="Times New Roman"/>
          <w:sz w:val="28"/>
          <w:szCs w:val="28"/>
        </w:rPr>
        <w:t>Протокол счетной комиссии подписывается председателем, секретарем и членами счетной комиссии и прикладывается к протоколу схода.</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2F39C3">
        <w:rPr>
          <w:rFonts w:ascii="Times New Roman" w:hAnsi="Times New Roman" w:cs="Times New Roman"/>
          <w:sz w:val="28"/>
          <w:szCs w:val="28"/>
        </w:rPr>
        <w:t>8. Результаты тайного голосования объявляются на сходе председателем счетной комиссии и отражаются в протоколе схода.</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12</w:t>
      </w:r>
      <w:r w:rsidRPr="002F39C3">
        <w:rPr>
          <w:rFonts w:ascii="Times New Roman" w:hAnsi="Times New Roman" w:cs="Times New Roman"/>
          <w:sz w:val="28"/>
          <w:szCs w:val="28"/>
        </w:rPr>
        <w:t>. Исполнение решений схода граждан</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2F39C3">
        <w:rPr>
          <w:rFonts w:ascii="Times New Roman" w:hAnsi="Times New Roman" w:cs="Times New Roman"/>
          <w:sz w:val="28"/>
          <w:szCs w:val="28"/>
        </w:rPr>
        <w:t>1. Решения, принятые на сходе, подлежат обязательному исполнению всеми жителями населенного пункта, на территории которого проходил сход.</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2F39C3">
        <w:rPr>
          <w:rFonts w:ascii="Times New Roman" w:hAnsi="Times New Roman" w:cs="Times New Roman"/>
          <w:sz w:val="28"/>
          <w:szCs w:val="28"/>
        </w:rPr>
        <w:t xml:space="preserve">2. Если для реализации решения схода требуется принятие (издание) </w:t>
      </w:r>
      <w:r>
        <w:rPr>
          <w:rFonts w:ascii="Times New Roman" w:hAnsi="Times New Roman" w:cs="Times New Roman"/>
          <w:sz w:val="28"/>
          <w:szCs w:val="28"/>
        </w:rPr>
        <w:t xml:space="preserve">правового акта, глава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в течение 10 дней со дня вступления в силу решения, принятого на сходе, подготавливает проект соответствующего правового акта и утверждает его либо направляет</w:t>
      </w:r>
      <w:r>
        <w:rPr>
          <w:rFonts w:ascii="Times New Roman" w:hAnsi="Times New Roman" w:cs="Times New Roman"/>
          <w:sz w:val="28"/>
          <w:szCs w:val="28"/>
        </w:rPr>
        <w:t xml:space="preserve"> на рассмотрение Думы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Title"/>
        <w:ind w:firstLine="540"/>
        <w:jc w:val="center"/>
        <w:outlineLvl w:val="1"/>
        <w:rPr>
          <w:rFonts w:ascii="Times New Roman" w:hAnsi="Times New Roman" w:cs="Times New Roman"/>
          <w:sz w:val="28"/>
          <w:szCs w:val="28"/>
        </w:rPr>
      </w:pPr>
      <w:r>
        <w:rPr>
          <w:rFonts w:ascii="Times New Roman" w:hAnsi="Times New Roman" w:cs="Times New Roman"/>
          <w:sz w:val="28"/>
          <w:szCs w:val="28"/>
        </w:rPr>
        <w:t>13</w:t>
      </w:r>
      <w:r w:rsidRPr="002F39C3">
        <w:rPr>
          <w:rFonts w:ascii="Times New Roman" w:hAnsi="Times New Roman" w:cs="Times New Roman"/>
          <w:sz w:val="28"/>
          <w:szCs w:val="28"/>
        </w:rPr>
        <w:t>. Ответственность за неисполнение решений схода граждан</w:t>
      </w:r>
    </w:p>
    <w:p w:rsidR="00B56B6B" w:rsidRPr="002F39C3" w:rsidRDefault="00B56B6B" w:rsidP="00B56B6B">
      <w:pPr>
        <w:pStyle w:val="ConsPlusNormal"/>
        <w:jc w:val="both"/>
        <w:rPr>
          <w:rFonts w:ascii="Times New Roman" w:hAnsi="Times New Roman" w:cs="Times New Roman"/>
          <w:sz w:val="28"/>
          <w:szCs w:val="28"/>
        </w:rPr>
      </w:pP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2F39C3">
        <w:rPr>
          <w:rFonts w:ascii="Times New Roman" w:hAnsi="Times New Roman" w:cs="Times New Roman"/>
          <w:sz w:val="28"/>
          <w:szCs w:val="28"/>
        </w:rPr>
        <w:t>1. Неисполнение решений, принятых на сходе, влечет за собой ответственность в соответствии с законодательством.</w:t>
      </w:r>
    </w:p>
    <w:p w:rsidR="00B56B6B" w:rsidRPr="002F39C3" w:rsidRDefault="00B56B6B" w:rsidP="00B56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13.2. Глава </w:t>
      </w:r>
      <w:proofErr w:type="spellStart"/>
      <w:r>
        <w:rPr>
          <w:rFonts w:ascii="Times New Roman" w:hAnsi="Times New Roman" w:cs="Times New Roman"/>
          <w:sz w:val="28"/>
          <w:szCs w:val="28"/>
        </w:rPr>
        <w:t>Кикнурского</w:t>
      </w:r>
      <w:proofErr w:type="spellEnd"/>
      <w:r w:rsidRPr="002F39C3">
        <w:rPr>
          <w:rFonts w:ascii="Times New Roman" w:hAnsi="Times New Roman" w:cs="Times New Roman"/>
          <w:sz w:val="28"/>
          <w:szCs w:val="28"/>
        </w:rPr>
        <w:t xml:space="preserve"> муниципального округа несет ответственность перед сходом за исполнение принятых сходом решений в соответствии с законодательством.</w:t>
      </w:r>
    </w:p>
    <w:p w:rsidR="00B56B6B" w:rsidRPr="002F39C3" w:rsidRDefault="00B56B6B" w:rsidP="00B56B6B">
      <w:pPr>
        <w:pStyle w:val="ConsPlusNormal"/>
        <w:jc w:val="both"/>
        <w:rPr>
          <w:rFonts w:ascii="Times New Roman" w:hAnsi="Times New Roman" w:cs="Times New Roman"/>
          <w:sz w:val="28"/>
          <w:szCs w:val="28"/>
        </w:rPr>
      </w:pPr>
    </w:p>
    <w:p w:rsidR="00B56B6B" w:rsidRDefault="00B56B6B" w:rsidP="00B56B6B">
      <w:pPr>
        <w:pStyle w:val="ConsPlusNormal"/>
        <w:jc w:val="center"/>
      </w:pPr>
      <w:r>
        <w:rPr>
          <w:rFonts w:ascii="Times New Roman" w:hAnsi="Times New Roman" w:cs="Times New Roman"/>
          <w:sz w:val="28"/>
          <w:szCs w:val="28"/>
        </w:rPr>
        <w:t>_______________</w:t>
      </w:r>
    </w:p>
    <w:p w:rsidR="00B56B6B" w:rsidRDefault="00B56B6B" w:rsidP="00B56B6B">
      <w:pPr>
        <w:pStyle w:val="ConsPlusNormal"/>
        <w:jc w:val="both"/>
      </w:pPr>
    </w:p>
    <w:p w:rsidR="00B56B6B" w:rsidRDefault="00B56B6B" w:rsidP="00B56B6B">
      <w:pPr>
        <w:pStyle w:val="ConsPlusNormal"/>
        <w:jc w:val="both"/>
      </w:pPr>
    </w:p>
    <w:p w:rsidR="00B56B6B" w:rsidRPr="00F21FD5" w:rsidRDefault="00B56B6B" w:rsidP="00B56B6B">
      <w:pPr>
        <w:pStyle w:val="ConsPlusNormal"/>
        <w:ind w:left="3540" w:firstLine="708"/>
        <w:outlineLvl w:val="1"/>
        <w:rPr>
          <w:rFonts w:ascii="Times New Roman" w:hAnsi="Times New Roman" w:cs="Times New Roman"/>
          <w:sz w:val="28"/>
          <w:szCs w:val="28"/>
        </w:rPr>
      </w:pPr>
      <w:r>
        <w:rPr>
          <w:rFonts w:ascii="Times New Roman" w:hAnsi="Times New Roman" w:cs="Times New Roman"/>
          <w:sz w:val="28"/>
          <w:szCs w:val="28"/>
        </w:rPr>
        <w:t xml:space="preserve">           Прил</w:t>
      </w:r>
      <w:r w:rsidRPr="00F21FD5">
        <w:rPr>
          <w:rFonts w:ascii="Times New Roman" w:hAnsi="Times New Roman" w:cs="Times New Roman"/>
          <w:sz w:val="28"/>
          <w:szCs w:val="28"/>
        </w:rPr>
        <w:t>ожение 1</w:t>
      </w:r>
    </w:p>
    <w:p w:rsidR="00B56B6B" w:rsidRDefault="00B56B6B" w:rsidP="00B56B6B">
      <w:pPr>
        <w:pStyle w:val="ConsPlusNormal"/>
        <w:ind w:left="3540"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F21FD5">
        <w:rPr>
          <w:rFonts w:ascii="Times New Roman" w:hAnsi="Times New Roman" w:cs="Times New Roman"/>
          <w:sz w:val="28"/>
          <w:szCs w:val="28"/>
        </w:rPr>
        <w:t>о порядке назначения</w:t>
      </w:r>
    </w:p>
    <w:p w:rsidR="00B56B6B" w:rsidRPr="00F21FD5" w:rsidRDefault="00B56B6B" w:rsidP="00B56B6B">
      <w:pPr>
        <w:pStyle w:val="ConsPlusNormal"/>
        <w:ind w:left="4248"/>
        <w:jc w:val="center"/>
        <w:rPr>
          <w:rFonts w:ascii="Times New Roman" w:hAnsi="Times New Roman" w:cs="Times New Roman"/>
          <w:sz w:val="28"/>
          <w:szCs w:val="28"/>
        </w:rPr>
      </w:pPr>
      <w:r w:rsidRPr="00F21FD5">
        <w:rPr>
          <w:rFonts w:ascii="Times New Roman" w:hAnsi="Times New Roman" w:cs="Times New Roman"/>
          <w:sz w:val="28"/>
          <w:szCs w:val="28"/>
        </w:rPr>
        <w:t xml:space="preserve"> и проведения схода</w:t>
      </w:r>
      <w:r>
        <w:rPr>
          <w:rFonts w:ascii="Times New Roman" w:hAnsi="Times New Roman" w:cs="Times New Roman"/>
          <w:sz w:val="28"/>
          <w:szCs w:val="28"/>
        </w:rPr>
        <w:t xml:space="preserve"> </w:t>
      </w:r>
      <w:r w:rsidRPr="00F21FD5">
        <w:rPr>
          <w:rFonts w:ascii="Times New Roman" w:hAnsi="Times New Roman" w:cs="Times New Roman"/>
          <w:sz w:val="28"/>
          <w:szCs w:val="28"/>
        </w:rPr>
        <w:t xml:space="preserve">граждан в </w:t>
      </w:r>
      <w:r>
        <w:rPr>
          <w:rFonts w:ascii="Times New Roman" w:hAnsi="Times New Roman" w:cs="Times New Roman"/>
          <w:sz w:val="28"/>
          <w:szCs w:val="28"/>
        </w:rPr>
        <w:t xml:space="preserve">                                                                                                                                                                               </w:t>
      </w:r>
      <w:r w:rsidRPr="00F21FD5">
        <w:rPr>
          <w:rFonts w:ascii="Times New Roman" w:hAnsi="Times New Roman" w:cs="Times New Roman"/>
          <w:sz w:val="28"/>
          <w:szCs w:val="28"/>
        </w:rPr>
        <w:t>муниципальном образовании</w:t>
      </w:r>
    </w:p>
    <w:p w:rsidR="00B56B6B" w:rsidRPr="00F21FD5" w:rsidRDefault="00B56B6B" w:rsidP="00B56B6B">
      <w:pPr>
        <w:pStyle w:val="ConsPlusNormal"/>
        <w:ind w:left="4248" w:firstLine="708"/>
        <w:jc w:val="center"/>
        <w:rPr>
          <w:rFonts w:ascii="Times New Roman" w:hAnsi="Times New Roman" w:cs="Times New Roman"/>
          <w:sz w:val="28"/>
          <w:szCs w:val="28"/>
        </w:rPr>
      </w:pPr>
      <w:proofErr w:type="spellStart"/>
      <w:r>
        <w:rPr>
          <w:rFonts w:ascii="Times New Roman" w:hAnsi="Times New Roman" w:cs="Times New Roman"/>
          <w:sz w:val="28"/>
          <w:szCs w:val="28"/>
        </w:rPr>
        <w:t>Кикнурский</w:t>
      </w:r>
      <w:proofErr w:type="spellEnd"/>
      <w:r w:rsidRPr="00F21FD5">
        <w:rPr>
          <w:rFonts w:ascii="Times New Roman" w:hAnsi="Times New Roman" w:cs="Times New Roman"/>
          <w:sz w:val="28"/>
          <w:szCs w:val="28"/>
        </w:rPr>
        <w:t xml:space="preserve"> муниципальный округ</w:t>
      </w:r>
    </w:p>
    <w:p w:rsidR="00B56B6B" w:rsidRPr="00F21FD5" w:rsidRDefault="00B56B6B" w:rsidP="00B56B6B">
      <w:pPr>
        <w:pStyle w:val="ConsPlusNormal"/>
        <w:ind w:left="2832" w:firstLine="70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F21FD5">
        <w:rPr>
          <w:rFonts w:ascii="Times New Roman" w:hAnsi="Times New Roman" w:cs="Times New Roman"/>
          <w:sz w:val="28"/>
          <w:szCs w:val="28"/>
        </w:rPr>
        <w:t>Кировской области</w:t>
      </w:r>
    </w:p>
    <w:p w:rsidR="00B56B6B" w:rsidRPr="00F21FD5" w:rsidRDefault="00B56B6B" w:rsidP="00B56B6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56B6B" w:rsidRPr="00F21FD5" w:rsidTr="00E562A6">
        <w:tc>
          <w:tcPr>
            <w:tcW w:w="9071" w:type="dxa"/>
          </w:tcPr>
          <w:p w:rsidR="00B56B6B" w:rsidRPr="00F21FD5" w:rsidRDefault="00B56B6B" w:rsidP="00E562A6">
            <w:pPr>
              <w:pStyle w:val="ConsPlusNormal"/>
              <w:jc w:val="center"/>
              <w:rPr>
                <w:rFonts w:ascii="Times New Roman" w:hAnsi="Times New Roman" w:cs="Times New Roman"/>
                <w:sz w:val="28"/>
                <w:szCs w:val="28"/>
              </w:rPr>
            </w:pPr>
            <w:bookmarkStart w:id="3" w:name="P187"/>
            <w:bookmarkEnd w:id="3"/>
            <w:r w:rsidRPr="00F21FD5">
              <w:rPr>
                <w:rFonts w:ascii="Times New Roman" w:hAnsi="Times New Roman" w:cs="Times New Roman"/>
                <w:sz w:val="28"/>
                <w:szCs w:val="28"/>
              </w:rPr>
              <w:t>ПОДПИСНОЙ ЛИСТ</w:t>
            </w:r>
          </w:p>
        </w:tc>
      </w:tr>
      <w:tr w:rsidR="00B56B6B" w:rsidRPr="00F21FD5" w:rsidTr="00E562A6">
        <w:trPr>
          <w:trHeight w:val="2629"/>
        </w:trPr>
        <w:tc>
          <w:tcPr>
            <w:tcW w:w="9071" w:type="dxa"/>
          </w:tcPr>
          <w:p w:rsidR="00B56B6B" w:rsidRPr="00F21FD5" w:rsidRDefault="00B56B6B" w:rsidP="00E562A6">
            <w:pPr>
              <w:pStyle w:val="ConsPlusNormal"/>
              <w:spacing w:line="360" w:lineRule="auto"/>
              <w:jc w:val="both"/>
              <w:rPr>
                <w:rFonts w:ascii="Times New Roman" w:hAnsi="Times New Roman" w:cs="Times New Roman"/>
                <w:sz w:val="28"/>
                <w:szCs w:val="28"/>
              </w:rPr>
            </w:pPr>
            <w:r w:rsidRPr="00F21FD5">
              <w:rPr>
                <w:rFonts w:ascii="Times New Roman" w:hAnsi="Times New Roman" w:cs="Times New Roman"/>
                <w:sz w:val="28"/>
                <w:szCs w:val="28"/>
              </w:rPr>
              <w:t>Мы, нижеподписавшиеся, по</w:t>
            </w:r>
            <w:r>
              <w:rPr>
                <w:rFonts w:ascii="Times New Roman" w:hAnsi="Times New Roman" w:cs="Times New Roman"/>
                <w:sz w:val="28"/>
                <w:szCs w:val="28"/>
              </w:rPr>
              <w:t>ддерживаем инициативу проведения</w:t>
            </w:r>
            <w:r>
              <w:t xml:space="preserve"> </w:t>
            </w:r>
            <w:r w:rsidRPr="004B6CEC">
              <w:rPr>
                <w:rFonts w:ascii="Times New Roman" w:hAnsi="Times New Roman" w:cs="Times New Roman"/>
                <w:sz w:val="28"/>
                <w:szCs w:val="28"/>
              </w:rPr>
              <w:t>схода граждан с формулировкой вопроса</w:t>
            </w:r>
            <w:r>
              <w:rPr>
                <w:rFonts w:ascii="Times New Roman" w:hAnsi="Times New Roman" w:cs="Times New Roman"/>
                <w:sz w:val="28"/>
                <w:szCs w:val="28"/>
              </w:rPr>
              <w:t>_________________________________</w:t>
            </w:r>
          </w:p>
          <w:p w:rsidR="00B56B6B" w:rsidRPr="00F21FD5" w:rsidRDefault="00B56B6B" w:rsidP="00E562A6">
            <w:pPr>
              <w:pStyle w:val="ConsPlusNormal"/>
              <w:spacing w:line="360" w:lineRule="auto"/>
              <w:rPr>
                <w:rFonts w:ascii="Times New Roman" w:hAnsi="Times New Roman" w:cs="Times New Roman"/>
                <w:sz w:val="28"/>
                <w:szCs w:val="28"/>
              </w:rPr>
            </w:pPr>
            <w:r w:rsidRPr="00F21FD5">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rsidR="00B56B6B" w:rsidRPr="00F21FD5" w:rsidRDefault="00B56B6B" w:rsidP="00E562A6">
            <w:pPr>
              <w:pStyle w:val="ConsPlusNormal"/>
              <w:spacing w:line="360" w:lineRule="auto"/>
              <w:jc w:val="center"/>
              <w:rPr>
                <w:rFonts w:ascii="Times New Roman" w:hAnsi="Times New Roman" w:cs="Times New Roman"/>
                <w:sz w:val="28"/>
                <w:szCs w:val="28"/>
              </w:rPr>
            </w:pPr>
            <w:r w:rsidRPr="00F21FD5">
              <w:rPr>
                <w:rFonts w:ascii="Times New Roman" w:hAnsi="Times New Roman" w:cs="Times New Roman"/>
                <w:sz w:val="28"/>
                <w:szCs w:val="28"/>
              </w:rPr>
              <w:t>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w:t>
            </w:r>
          </w:p>
        </w:tc>
      </w:tr>
    </w:tbl>
    <w:p w:rsidR="00B56B6B" w:rsidRPr="00F21FD5" w:rsidRDefault="00B56B6B" w:rsidP="00B56B6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652"/>
        <w:gridCol w:w="1275"/>
        <w:gridCol w:w="1553"/>
        <w:gridCol w:w="1701"/>
        <w:gridCol w:w="1134"/>
        <w:gridCol w:w="1191"/>
      </w:tblGrid>
      <w:tr w:rsidR="00B56B6B" w:rsidRPr="00F21FD5" w:rsidTr="00E562A6">
        <w:tc>
          <w:tcPr>
            <w:tcW w:w="568" w:type="dxa"/>
            <w:vAlign w:val="center"/>
          </w:tcPr>
          <w:p w:rsidR="00B56B6B" w:rsidRPr="004B6CEC"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t>N п/п</w:t>
            </w:r>
          </w:p>
        </w:tc>
        <w:tc>
          <w:tcPr>
            <w:tcW w:w="1652" w:type="dxa"/>
            <w:vAlign w:val="center"/>
          </w:tcPr>
          <w:p w:rsidR="00B56B6B" w:rsidRPr="004B6CEC"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t>Фамилия, имя, отчество</w:t>
            </w:r>
          </w:p>
        </w:tc>
        <w:tc>
          <w:tcPr>
            <w:tcW w:w="1275" w:type="dxa"/>
            <w:vAlign w:val="center"/>
          </w:tcPr>
          <w:p w:rsidR="00B56B6B" w:rsidRPr="004B6CEC"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t>Дата рождения</w:t>
            </w:r>
          </w:p>
        </w:tc>
        <w:tc>
          <w:tcPr>
            <w:tcW w:w="1553" w:type="dxa"/>
            <w:vAlign w:val="center"/>
          </w:tcPr>
          <w:p w:rsidR="00B56B6B" w:rsidRPr="004B6CEC"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t>Адрес места жительства</w:t>
            </w:r>
          </w:p>
        </w:tc>
        <w:tc>
          <w:tcPr>
            <w:tcW w:w="1701" w:type="dxa"/>
            <w:vAlign w:val="center"/>
          </w:tcPr>
          <w:p w:rsidR="00B56B6B" w:rsidRPr="004B6CEC"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t>Серия, номер паспорта или заменяющего его документа</w:t>
            </w:r>
          </w:p>
        </w:tc>
        <w:tc>
          <w:tcPr>
            <w:tcW w:w="1134" w:type="dxa"/>
            <w:vAlign w:val="center"/>
          </w:tcPr>
          <w:p w:rsidR="00B56B6B" w:rsidRPr="004B6CEC"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t>Дата подписи</w:t>
            </w:r>
          </w:p>
        </w:tc>
        <w:tc>
          <w:tcPr>
            <w:tcW w:w="1191" w:type="dxa"/>
            <w:vAlign w:val="center"/>
          </w:tcPr>
          <w:p w:rsidR="00B56B6B" w:rsidRPr="004B6CEC"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t>Подпись</w:t>
            </w:r>
          </w:p>
        </w:tc>
      </w:tr>
      <w:tr w:rsidR="00B56B6B" w:rsidRPr="00F21FD5" w:rsidTr="00E562A6">
        <w:tc>
          <w:tcPr>
            <w:tcW w:w="568" w:type="dxa"/>
          </w:tcPr>
          <w:p w:rsidR="00B56B6B" w:rsidRPr="00F21FD5" w:rsidRDefault="00B56B6B" w:rsidP="00E562A6">
            <w:pPr>
              <w:pStyle w:val="ConsPlusNormal"/>
              <w:rPr>
                <w:rFonts w:ascii="Times New Roman" w:hAnsi="Times New Roman" w:cs="Times New Roman"/>
                <w:sz w:val="28"/>
                <w:szCs w:val="28"/>
              </w:rPr>
            </w:pPr>
          </w:p>
        </w:tc>
        <w:tc>
          <w:tcPr>
            <w:tcW w:w="1652" w:type="dxa"/>
          </w:tcPr>
          <w:p w:rsidR="00B56B6B" w:rsidRPr="00F21FD5" w:rsidRDefault="00B56B6B" w:rsidP="00E562A6">
            <w:pPr>
              <w:pStyle w:val="ConsPlusNormal"/>
              <w:rPr>
                <w:rFonts w:ascii="Times New Roman" w:hAnsi="Times New Roman" w:cs="Times New Roman"/>
                <w:sz w:val="28"/>
                <w:szCs w:val="28"/>
              </w:rPr>
            </w:pPr>
          </w:p>
        </w:tc>
        <w:tc>
          <w:tcPr>
            <w:tcW w:w="1275" w:type="dxa"/>
          </w:tcPr>
          <w:p w:rsidR="00B56B6B" w:rsidRPr="00F21FD5" w:rsidRDefault="00B56B6B" w:rsidP="00E562A6">
            <w:pPr>
              <w:pStyle w:val="ConsPlusNormal"/>
              <w:rPr>
                <w:rFonts w:ascii="Times New Roman" w:hAnsi="Times New Roman" w:cs="Times New Roman"/>
                <w:sz w:val="28"/>
                <w:szCs w:val="28"/>
              </w:rPr>
            </w:pPr>
          </w:p>
        </w:tc>
        <w:tc>
          <w:tcPr>
            <w:tcW w:w="1553" w:type="dxa"/>
          </w:tcPr>
          <w:p w:rsidR="00B56B6B" w:rsidRPr="00F21FD5" w:rsidRDefault="00B56B6B" w:rsidP="00E562A6">
            <w:pPr>
              <w:pStyle w:val="ConsPlusNormal"/>
              <w:rPr>
                <w:rFonts w:ascii="Times New Roman" w:hAnsi="Times New Roman" w:cs="Times New Roman"/>
                <w:sz w:val="28"/>
                <w:szCs w:val="28"/>
              </w:rPr>
            </w:pPr>
          </w:p>
        </w:tc>
        <w:tc>
          <w:tcPr>
            <w:tcW w:w="1701" w:type="dxa"/>
          </w:tcPr>
          <w:p w:rsidR="00B56B6B" w:rsidRPr="00F21FD5" w:rsidRDefault="00B56B6B" w:rsidP="00E562A6">
            <w:pPr>
              <w:pStyle w:val="ConsPlusNormal"/>
              <w:rPr>
                <w:rFonts w:ascii="Times New Roman" w:hAnsi="Times New Roman" w:cs="Times New Roman"/>
                <w:sz w:val="28"/>
                <w:szCs w:val="28"/>
              </w:rPr>
            </w:pPr>
          </w:p>
        </w:tc>
        <w:tc>
          <w:tcPr>
            <w:tcW w:w="1134" w:type="dxa"/>
          </w:tcPr>
          <w:p w:rsidR="00B56B6B" w:rsidRPr="00F21FD5" w:rsidRDefault="00B56B6B" w:rsidP="00E562A6">
            <w:pPr>
              <w:pStyle w:val="ConsPlusNormal"/>
              <w:rPr>
                <w:rFonts w:ascii="Times New Roman" w:hAnsi="Times New Roman" w:cs="Times New Roman"/>
                <w:sz w:val="28"/>
                <w:szCs w:val="28"/>
              </w:rPr>
            </w:pPr>
          </w:p>
        </w:tc>
        <w:tc>
          <w:tcPr>
            <w:tcW w:w="1191"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568" w:type="dxa"/>
          </w:tcPr>
          <w:p w:rsidR="00B56B6B" w:rsidRPr="00F21FD5" w:rsidRDefault="00B56B6B" w:rsidP="00E562A6">
            <w:pPr>
              <w:pStyle w:val="ConsPlusNormal"/>
              <w:rPr>
                <w:rFonts w:ascii="Times New Roman" w:hAnsi="Times New Roman" w:cs="Times New Roman"/>
                <w:sz w:val="28"/>
                <w:szCs w:val="28"/>
              </w:rPr>
            </w:pPr>
          </w:p>
        </w:tc>
        <w:tc>
          <w:tcPr>
            <w:tcW w:w="1652" w:type="dxa"/>
          </w:tcPr>
          <w:p w:rsidR="00B56B6B" w:rsidRPr="00F21FD5" w:rsidRDefault="00B56B6B" w:rsidP="00E562A6">
            <w:pPr>
              <w:pStyle w:val="ConsPlusNormal"/>
              <w:rPr>
                <w:rFonts w:ascii="Times New Roman" w:hAnsi="Times New Roman" w:cs="Times New Roman"/>
                <w:sz w:val="28"/>
                <w:szCs w:val="28"/>
              </w:rPr>
            </w:pPr>
          </w:p>
        </w:tc>
        <w:tc>
          <w:tcPr>
            <w:tcW w:w="1275" w:type="dxa"/>
          </w:tcPr>
          <w:p w:rsidR="00B56B6B" w:rsidRPr="00F21FD5" w:rsidRDefault="00B56B6B" w:rsidP="00E562A6">
            <w:pPr>
              <w:pStyle w:val="ConsPlusNormal"/>
              <w:rPr>
                <w:rFonts w:ascii="Times New Roman" w:hAnsi="Times New Roman" w:cs="Times New Roman"/>
                <w:sz w:val="28"/>
                <w:szCs w:val="28"/>
              </w:rPr>
            </w:pPr>
          </w:p>
        </w:tc>
        <w:tc>
          <w:tcPr>
            <w:tcW w:w="1553" w:type="dxa"/>
          </w:tcPr>
          <w:p w:rsidR="00B56B6B" w:rsidRPr="00F21FD5" w:rsidRDefault="00B56B6B" w:rsidP="00E562A6">
            <w:pPr>
              <w:pStyle w:val="ConsPlusNormal"/>
              <w:rPr>
                <w:rFonts w:ascii="Times New Roman" w:hAnsi="Times New Roman" w:cs="Times New Roman"/>
                <w:sz w:val="28"/>
                <w:szCs w:val="28"/>
              </w:rPr>
            </w:pPr>
          </w:p>
        </w:tc>
        <w:tc>
          <w:tcPr>
            <w:tcW w:w="1701" w:type="dxa"/>
          </w:tcPr>
          <w:p w:rsidR="00B56B6B" w:rsidRPr="00F21FD5" w:rsidRDefault="00B56B6B" w:rsidP="00E562A6">
            <w:pPr>
              <w:pStyle w:val="ConsPlusNormal"/>
              <w:rPr>
                <w:rFonts w:ascii="Times New Roman" w:hAnsi="Times New Roman" w:cs="Times New Roman"/>
                <w:sz w:val="28"/>
                <w:szCs w:val="28"/>
              </w:rPr>
            </w:pPr>
          </w:p>
        </w:tc>
        <w:tc>
          <w:tcPr>
            <w:tcW w:w="1134" w:type="dxa"/>
          </w:tcPr>
          <w:p w:rsidR="00B56B6B" w:rsidRPr="00F21FD5" w:rsidRDefault="00B56B6B" w:rsidP="00E562A6">
            <w:pPr>
              <w:pStyle w:val="ConsPlusNormal"/>
              <w:rPr>
                <w:rFonts w:ascii="Times New Roman" w:hAnsi="Times New Roman" w:cs="Times New Roman"/>
                <w:sz w:val="28"/>
                <w:szCs w:val="28"/>
              </w:rPr>
            </w:pPr>
          </w:p>
        </w:tc>
        <w:tc>
          <w:tcPr>
            <w:tcW w:w="1191"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568" w:type="dxa"/>
          </w:tcPr>
          <w:p w:rsidR="00B56B6B" w:rsidRPr="00F21FD5" w:rsidRDefault="00B56B6B" w:rsidP="00E562A6">
            <w:pPr>
              <w:pStyle w:val="ConsPlusNormal"/>
              <w:rPr>
                <w:rFonts w:ascii="Times New Roman" w:hAnsi="Times New Roman" w:cs="Times New Roman"/>
                <w:sz w:val="28"/>
                <w:szCs w:val="28"/>
              </w:rPr>
            </w:pPr>
          </w:p>
        </w:tc>
        <w:tc>
          <w:tcPr>
            <w:tcW w:w="1652" w:type="dxa"/>
          </w:tcPr>
          <w:p w:rsidR="00B56B6B" w:rsidRPr="00F21FD5" w:rsidRDefault="00B56B6B" w:rsidP="00E562A6">
            <w:pPr>
              <w:pStyle w:val="ConsPlusNormal"/>
              <w:rPr>
                <w:rFonts w:ascii="Times New Roman" w:hAnsi="Times New Roman" w:cs="Times New Roman"/>
                <w:sz w:val="28"/>
                <w:szCs w:val="28"/>
              </w:rPr>
            </w:pPr>
          </w:p>
        </w:tc>
        <w:tc>
          <w:tcPr>
            <w:tcW w:w="1275" w:type="dxa"/>
          </w:tcPr>
          <w:p w:rsidR="00B56B6B" w:rsidRPr="00F21FD5" w:rsidRDefault="00B56B6B" w:rsidP="00E562A6">
            <w:pPr>
              <w:pStyle w:val="ConsPlusNormal"/>
              <w:rPr>
                <w:rFonts w:ascii="Times New Roman" w:hAnsi="Times New Roman" w:cs="Times New Roman"/>
                <w:sz w:val="28"/>
                <w:szCs w:val="28"/>
              </w:rPr>
            </w:pPr>
          </w:p>
        </w:tc>
        <w:tc>
          <w:tcPr>
            <w:tcW w:w="1553" w:type="dxa"/>
          </w:tcPr>
          <w:p w:rsidR="00B56B6B" w:rsidRPr="00F21FD5" w:rsidRDefault="00B56B6B" w:rsidP="00E562A6">
            <w:pPr>
              <w:pStyle w:val="ConsPlusNormal"/>
              <w:rPr>
                <w:rFonts w:ascii="Times New Roman" w:hAnsi="Times New Roman" w:cs="Times New Roman"/>
                <w:sz w:val="28"/>
                <w:szCs w:val="28"/>
              </w:rPr>
            </w:pPr>
          </w:p>
        </w:tc>
        <w:tc>
          <w:tcPr>
            <w:tcW w:w="1701" w:type="dxa"/>
          </w:tcPr>
          <w:p w:rsidR="00B56B6B" w:rsidRPr="00F21FD5" w:rsidRDefault="00B56B6B" w:rsidP="00E562A6">
            <w:pPr>
              <w:pStyle w:val="ConsPlusNormal"/>
              <w:rPr>
                <w:rFonts w:ascii="Times New Roman" w:hAnsi="Times New Roman" w:cs="Times New Roman"/>
                <w:sz w:val="28"/>
                <w:szCs w:val="28"/>
              </w:rPr>
            </w:pPr>
          </w:p>
        </w:tc>
        <w:tc>
          <w:tcPr>
            <w:tcW w:w="1134" w:type="dxa"/>
          </w:tcPr>
          <w:p w:rsidR="00B56B6B" w:rsidRPr="00F21FD5" w:rsidRDefault="00B56B6B" w:rsidP="00E562A6">
            <w:pPr>
              <w:pStyle w:val="ConsPlusNormal"/>
              <w:rPr>
                <w:rFonts w:ascii="Times New Roman" w:hAnsi="Times New Roman" w:cs="Times New Roman"/>
                <w:sz w:val="28"/>
                <w:szCs w:val="28"/>
              </w:rPr>
            </w:pPr>
          </w:p>
        </w:tc>
        <w:tc>
          <w:tcPr>
            <w:tcW w:w="1191"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568" w:type="dxa"/>
          </w:tcPr>
          <w:p w:rsidR="00B56B6B" w:rsidRPr="00F21FD5" w:rsidRDefault="00B56B6B" w:rsidP="00E562A6">
            <w:pPr>
              <w:pStyle w:val="ConsPlusNormal"/>
              <w:rPr>
                <w:rFonts w:ascii="Times New Roman" w:hAnsi="Times New Roman" w:cs="Times New Roman"/>
                <w:sz w:val="28"/>
                <w:szCs w:val="28"/>
              </w:rPr>
            </w:pPr>
          </w:p>
        </w:tc>
        <w:tc>
          <w:tcPr>
            <w:tcW w:w="1652" w:type="dxa"/>
          </w:tcPr>
          <w:p w:rsidR="00B56B6B" w:rsidRPr="00F21FD5" w:rsidRDefault="00B56B6B" w:rsidP="00E562A6">
            <w:pPr>
              <w:pStyle w:val="ConsPlusNormal"/>
              <w:rPr>
                <w:rFonts w:ascii="Times New Roman" w:hAnsi="Times New Roman" w:cs="Times New Roman"/>
                <w:sz w:val="28"/>
                <w:szCs w:val="28"/>
              </w:rPr>
            </w:pPr>
          </w:p>
        </w:tc>
        <w:tc>
          <w:tcPr>
            <w:tcW w:w="1275" w:type="dxa"/>
          </w:tcPr>
          <w:p w:rsidR="00B56B6B" w:rsidRPr="00F21FD5" w:rsidRDefault="00B56B6B" w:rsidP="00E562A6">
            <w:pPr>
              <w:pStyle w:val="ConsPlusNormal"/>
              <w:rPr>
                <w:rFonts w:ascii="Times New Roman" w:hAnsi="Times New Roman" w:cs="Times New Roman"/>
                <w:sz w:val="28"/>
                <w:szCs w:val="28"/>
              </w:rPr>
            </w:pPr>
          </w:p>
        </w:tc>
        <w:tc>
          <w:tcPr>
            <w:tcW w:w="1553" w:type="dxa"/>
          </w:tcPr>
          <w:p w:rsidR="00B56B6B" w:rsidRPr="00F21FD5" w:rsidRDefault="00B56B6B" w:rsidP="00E562A6">
            <w:pPr>
              <w:pStyle w:val="ConsPlusNormal"/>
              <w:rPr>
                <w:rFonts w:ascii="Times New Roman" w:hAnsi="Times New Roman" w:cs="Times New Roman"/>
                <w:sz w:val="28"/>
                <w:szCs w:val="28"/>
              </w:rPr>
            </w:pPr>
          </w:p>
        </w:tc>
        <w:tc>
          <w:tcPr>
            <w:tcW w:w="1701" w:type="dxa"/>
          </w:tcPr>
          <w:p w:rsidR="00B56B6B" w:rsidRPr="00F21FD5" w:rsidRDefault="00B56B6B" w:rsidP="00E562A6">
            <w:pPr>
              <w:pStyle w:val="ConsPlusNormal"/>
              <w:rPr>
                <w:rFonts w:ascii="Times New Roman" w:hAnsi="Times New Roman" w:cs="Times New Roman"/>
                <w:sz w:val="28"/>
                <w:szCs w:val="28"/>
              </w:rPr>
            </w:pPr>
          </w:p>
        </w:tc>
        <w:tc>
          <w:tcPr>
            <w:tcW w:w="1134" w:type="dxa"/>
          </w:tcPr>
          <w:p w:rsidR="00B56B6B" w:rsidRPr="00F21FD5" w:rsidRDefault="00B56B6B" w:rsidP="00E562A6">
            <w:pPr>
              <w:pStyle w:val="ConsPlusNormal"/>
              <w:rPr>
                <w:rFonts w:ascii="Times New Roman" w:hAnsi="Times New Roman" w:cs="Times New Roman"/>
                <w:sz w:val="28"/>
                <w:szCs w:val="28"/>
              </w:rPr>
            </w:pPr>
          </w:p>
        </w:tc>
        <w:tc>
          <w:tcPr>
            <w:tcW w:w="1191"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568" w:type="dxa"/>
          </w:tcPr>
          <w:p w:rsidR="00B56B6B" w:rsidRPr="00F21FD5" w:rsidRDefault="00B56B6B" w:rsidP="00E562A6">
            <w:pPr>
              <w:pStyle w:val="ConsPlusNormal"/>
              <w:rPr>
                <w:rFonts w:ascii="Times New Roman" w:hAnsi="Times New Roman" w:cs="Times New Roman"/>
                <w:sz w:val="28"/>
                <w:szCs w:val="28"/>
              </w:rPr>
            </w:pPr>
          </w:p>
        </w:tc>
        <w:tc>
          <w:tcPr>
            <w:tcW w:w="1652" w:type="dxa"/>
          </w:tcPr>
          <w:p w:rsidR="00B56B6B" w:rsidRPr="00F21FD5" w:rsidRDefault="00B56B6B" w:rsidP="00E562A6">
            <w:pPr>
              <w:pStyle w:val="ConsPlusNormal"/>
              <w:rPr>
                <w:rFonts w:ascii="Times New Roman" w:hAnsi="Times New Roman" w:cs="Times New Roman"/>
                <w:sz w:val="28"/>
                <w:szCs w:val="28"/>
              </w:rPr>
            </w:pPr>
          </w:p>
        </w:tc>
        <w:tc>
          <w:tcPr>
            <w:tcW w:w="1275" w:type="dxa"/>
          </w:tcPr>
          <w:p w:rsidR="00B56B6B" w:rsidRPr="00F21FD5" w:rsidRDefault="00B56B6B" w:rsidP="00E562A6">
            <w:pPr>
              <w:pStyle w:val="ConsPlusNormal"/>
              <w:rPr>
                <w:rFonts w:ascii="Times New Roman" w:hAnsi="Times New Roman" w:cs="Times New Roman"/>
                <w:sz w:val="28"/>
                <w:szCs w:val="28"/>
              </w:rPr>
            </w:pPr>
          </w:p>
        </w:tc>
        <w:tc>
          <w:tcPr>
            <w:tcW w:w="1553" w:type="dxa"/>
          </w:tcPr>
          <w:p w:rsidR="00B56B6B" w:rsidRPr="00F21FD5" w:rsidRDefault="00B56B6B" w:rsidP="00E562A6">
            <w:pPr>
              <w:pStyle w:val="ConsPlusNormal"/>
              <w:rPr>
                <w:rFonts w:ascii="Times New Roman" w:hAnsi="Times New Roman" w:cs="Times New Roman"/>
                <w:sz w:val="28"/>
                <w:szCs w:val="28"/>
              </w:rPr>
            </w:pPr>
          </w:p>
        </w:tc>
        <w:tc>
          <w:tcPr>
            <w:tcW w:w="1701" w:type="dxa"/>
          </w:tcPr>
          <w:p w:rsidR="00B56B6B" w:rsidRPr="00F21FD5" w:rsidRDefault="00B56B6B" w:rsidP="00E562A6">
            <w:pPr>
              <w:pStyle w:val="ConsPlusNormal"/>
              <w:rPr>
                <w:rFonts w:ascii="Times New Roman" w:hAnsi="Times New Roman" w:cs="Times New Roman"/>
                <w:sz w:val="28"/>
                <w:szCs w:val="28"/>
              </w:rPr>
            </w:pPr>
          </w:p>
        </w:tc>
        <w:tc>
          <w:tcPr>
            <w:tcW w:w="1134" w:type="dxa"/>
          </w:tcPr>
          <w:p w:rsidR="00B56B6B" w:rsidRPr="00F21FD5" w:rsidRDefault="00B56B6B" w:rsidP="00E562A6">
            <w:pPr>
              <w:pStyle w:val="ConsPlusNormal"/>
              <w:rPr>
                <w:rFonts w:ascii="Times New Roman" w:hAnsi="Times New Roman" w:cs="Times New Roman"/>
                <w:sz w:val="28"/>
                <w:szCs w:val="28"/>
              </w:rPr>
            </w:pPr>
          </w:p>
        </w:tc>
        <w:tc>
          <w:tcPr>
            <w:tcW w:w="1191"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568" w:type="dxa"/>
          </w:tcPr>
          <w:p w:rsidR="00B56B6B" w:rsidRPr="00F21FD5" w:rsidRDefault="00B56B6B" w:rsidP="00E562A6">
            <w:pPr>
              <w:pStyle w:val="ConsPlusNormal"/>
              <w:rPr>
                <w:rFonts w:ascii="Times New Roman" w:hAnsi="Times New Roman" w:cs="Times New Roman"/>
                <w:sz w:val="28"/>
                <w:szCs w:val="28"/>
              </w:rPr>
            </w:pPr>
          </w:p>
        </w:tc>
        <w:tc>
          <w:tcPr>
            <w:tcW w:w="1652" w:type="dxa"/>
          </w:tcPr>
          <w:p w:rsidR="00B56B6B" w:rsidRPr="00F21FD5" w:rsidRDefault="00B56B6B" w:rsidP="00E562A6">
            <w:pPr>
              <w:pStyle w:val="ConsPlusNormal"/>
              <w:rPr>
                <w:rFonts w:ascii="Times New Roman" w:hAnsi="Times New Roman" w:cs="Times New Roman"/>
                <w:sz w:val="28"/>
                <w:szCs w:val="28"/>
              </w:rPr>
            </w:pPr>
          </w:p>
        </w:tc>
        <w:tc>
          <w:tcPr>
            <w:tcW w:w="1275" w:type="dxa"/>
          </w:tcPr>
          <w:p w:rsidR="00B56B6B" w:rsidRPr="00F21FD5" w:rsidRDefault="00B56B6B" w:rsidP="00E562A6">
            <w:pPr>
              <w:pStyle w:val="ConsPlusNormal"/>
              <w:rPr>
                <w:rFonts w:ascii="Times New Roman" w:hAnsi="Times New Roman" w:cs="Times New Roman"/>
                <w:sz w:val="28"/>
                <w:szCs w:val="28"/>
              </w:rPr>
            </w:pPr>
          </w:p>
        </w:tc>
        <w:tc>
          <w:tcPr>
            <w:tcW w:w="1553" w:type="dxa"/>
          </w:tcPr>
          <w:p w:rsidR="00B56B6B" w:rsidRPr="00F21FD5" w:rsidRDefault="00B56B6B" w:rsidP="00E562A6">
            <w:pPr>
              <w:pStyle w:val="ConsPlusNormal"/>
              <w:rPr>
                <w:rFonts w:ascii="Times New Roman" w:hAnsi="Times New Roman" w:cs="Times New Roman"/>
                <w:sz w:val="28"/>
                <w:szCs w:val="28"/>
              </w:rPr>
            </w:pPr>
          </w:p>
        </w:tc>
        <w:tc>
          <w:tcPr>
            <w:tcW w:w="1701" w:type="dxa"/>
          </w:tcPr>
          <w:p w:rsidR="00B56B6B" w:rsidRPr="00F21FD5" w:rsidRDefault="00B56B6B" w:rsidP="00E562A6">
            <w:pPr>
              <w:pStyle w:val="ConsPlusNormal"/>
              <w:rPr>
                <w:rFonts w:ascii="Times New Roman" w:hAnsi="Times New Roman" w:cs="Times New Roman"/>
                <w:sz w:val="28"/>
                <w:szCs w:val="28"/>
              </w:rPr>
            </w:pPr>
          </w:p>
        </w:tc>
        <w:tc>
          <w:tcPr>
            <w:tcW w:w="1134" w:type="dxa"/>
          </w:tcPr>
          <w:p w:rsidR="00B56B6B" w:rsidRPr="00F21FD5" w:rsidRDefault="00B56B6B" w:rsidP="00E562A6">
            <w:pPr>
              <w:pStyle w:val="ConsPlusNormal"/>
              <w:rPr>
                <w:rFonts w:ascii="Times New Roman" w:hAnsi="Times New Roman" w:cs="Times New Roman"/>
                <w:sz w:val="28"/>
                <w:szCs w:val="28"/>
              </w:rPr>
            </w:pPr>
          </w:p>
        </w:tc>
        <w:tc>
          <w:tcPr>
            <w:tcW w:w="1191"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568" w:type="dxa"/>
          </w:tcPr>
          <w:p w:rsidR="00B56B6B" w:rsidRPr="00F21FD5" w:rsidRDefault="00B56B6B" w:rsidP="00E562A6">
            <w:pPr>
              <w:pStyle w:val="ConsPlusNormal"/>
              <w:rPr>
                <w:rFonts w:ascii="Times New Roman" w:hAnsi="Times New Roman" w:cs="Times New Roman"/>
                <w:sz w:val="28"/>
                <w:szCs w:val="28"/>
              </w:rPr>
            </w:pPr>
          </w:p>
        </w:tc>
        <w:tc>
          <w:tcPr>
            <w:tcW w:w="1652" w:type="dxa"/>
          </w:tcPr>
          <w:p w:rsidR="00B56B6B" w:rsidRPr="00F21FD5" w:rsidRDefault="00B56B6B" w:rsidP="00E562A6">
            <w:pPr>
              <w:pStyle w:val="ConsPlusNormal"/>
              <w:rPr>
                <w:rFonts w:ascii="Times New Roman" w:hAnsi="Times New Roman" w:cs="Times New Roman"/>
                <w:sz w:val="28"/>
                <w:szCs w:val="28"/>
              </w:rPr>
            </w:pPr>
          </w:p>
        </w:tc>
        <w:tc>
          <w:tcPr>
            <w:tcW w:w="1275" w:type="dxa"/>
          </w:tcPr>
          <w:p w:rsidR="00B56B6B" w:rsidRPr="00F21FD5" w:rsidRDefault="00B56B6B" w:rsidP="00E562A6">
            <w:pPr>
              <w:pStyle w:val="ConsPlusNormal"/>
              <w:rPr>
                <w:rFonts w:ascii="Times New Roman" w:hAnsi="Times New Roman" w:cs="Times New Roman"/>
                <w:sz w:val="28"/>
                <w:szCs w:val="28"/>
              </w:rPr>
            </w:pPr>
          </w:p>
        </w:tc>
        <w:tc>
          <w:tcPr>
            <w:tcW w:w="1553" w:type="dxa"/>
          </w:tcPr>
          <w:p w:rsidR="00B56B6B" w:rsidRPr="00F21FD5" w:rsidRDefault="00B56B6B" w:rsidP="00E562A6">
            <w:pPr>
              <w:pStyle w:val="ConsPlusNormal"/>
              <w:rPr>
                <w:rFonts w:ascii="Times New Roman" w:hAnsi="Times New Roman" w:cs="Times New Roman"/>
                <w:sz w:val="28"/>
                <w:szCs w:val="28"/>
              </w:rPr>
            </w:pPr>
          </w:p>
        </w:tc>
        <w:tc>
          <w:tcPr>
            <w:tcW w:w="1701" w:type="dxa"/>
          </w:tcPr>
          <w:p w:rsidR="00B56B6B" w:rsidRPr="00F21FD5" w:rsidRDefault="00B56B6B" w:rsidP="00E562A6">
            <w:pPr>
              <w:pStyle w:val="ConsPlusNormal"/>
              <w:rPr>
                <w:rFonts w:ascii="Times New Roman" w:hAnsi="Times New Roman" w:cs="Times New Roman"/>
                <w:sz w:val="28"/>
                <w:szCs w:val="28"/>
              </w:rPr>
            </w:pPr>
          </w:p>
        </w:tc>
        <w:tc>
          <w:tcPr>
            <w:tcW w:w="1134" w:type="dxa"/>
          </w:tcPr>
          <w:p w:rsidR="00B56B6B" w:rsidRPr="00F21FD5" w:rsidRDefault="00B56B6B" w:rsidP="00E562A6">
            <w:pPr>
              <w:pStyle w:val="ConsPlusNormal"/>
              <w:rPr>
                <w:rFonts w:ascii="Times New Roman" w:hAnsi="Times New Roman" w:cs="Times New Roman"/>
                <w:sz w:val="28"/>
                <w:szCs w:val="28"/>
              </w:rPr>
            </w:pPr>
          </w:p>
        </w:tc>
        <w:tc>
          <w:tcPr>
            <w:tcW w:w="1191" w:type="dxa"/>
          </w:tcPr>
          <w:p w:rsidR="00B56B6B" w:rsidRPr="00F21FD5" w:rsidRDefault="00B56B6B" w:rsidP="00E562A6">
            <w:pPr>
              <w:pStyle w:val="ConsPlusNormal"/>
              <w:rPr>
                <w:rFonts w:ascii="Times New Roman" w:hAnsi="Times New Roman" w:cs="Times New Roman"/>
                <w:sz w:val="28"/>
                <w:szCs w:val="28"/>
              </w:rPr>
            </w:pPr>
          </w:p>
        </w:tc>
      </w:tr>
    </w:tbl>
    <w:p w:rsidR="00B56B6B" w:rsidRPr="00F21FD5" w:rsidRDefault="00B56B6B" w:rsidP="00B56B6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53"/>
        <w:gridCol w:w="5518"/>
      </w:tblGrid>
      <w:tr w:rsidR="00B56B6B" w:rsidRPr="00F21FD5" w:rsidTr="00E562A6">
        <w:tc>
          <w:tcPr>
            <w:tcW w:w="3553" w:type="dxa"/>
            <w:tcBorders>
              <w:top w:val="nil"/>
              <w:left w:val="nil"/>
              <w:bottom w:val="nil"/>
              <w:right w:val="nil"/>
            </w:tcBorders>
          </w:tcPr>
          <w:p w:rsidR="00B56B6B" w:rsidRPr="004B6CEC" w:rsidRDefault="00B56B6B" w:rsidP="00E562A6">
            <w:pPr>
              <w:pStyle w:val="ConsPlusNormal"/>
              <w:ind w:firstLine="283"/>
              <w:jc w:val="both"/>
              <w:rPr>
                <w:rFonts w:ascii="Times New Roman" w:hAnsi="Times New Roman" w:cs="Times New Roman"/>
                <w:sz w:val="24"/>
                <w:szCs w:val="24"/>
              </w:rPr>
            </w:pPr>
            <w:r w:rsidRPr="004B6CEC">
              <w:rPr>
                <w:rFonts w:ascii="Times New Roman" w:hAnsi="Times New Roman" w:cs="Times New Roman"/>
                <w:sz w:val="24"/>
                <w:szCs w:val="24"/>
              </w:rPr>
              <w:t>Подписной лист удостоверяю</w:t>
            </w:r>
          </w:p>
        </w:tc>
        <w:tc>
          <w:tcPr>
            <w:tcW w:w="5518" w:type="dxa"/>
            <w:tcBorders>
              <w:top w:val="nil"/>
              <w:left w:val="nil"/>
              <w:bottom w:val="nil"/>
              <w:right w:val="nil"/>
            </w:tcBorders>
          </w:tcPr>
          <w:p w:rsidR="00B56B6B" w:rsidRPr="004B6CEC" w:rsidRDefault="00B56B6B" w:rsidP="00E562A6">
            <w:pPr>
              <w:pStyle w:val="ConsPlusNormal"/>
              <w:jc w:val="both"/>
              <w:rPr>
                <w:rFonts w:ascii="Times New Roman" w:hAnsi="Times New Roman" w:cs="Times New Roman"/>
                <w:sz w:val="24"/>
                <w:szCs w:val="24"/>
              </w:rPr>
            </w:pPr>
            <w:r w:rsidRPr="004B6CEC">
              <w:rPr>
                <w:rFonts w:ascii="Times New Roman" w:hAnsi="Times New Roman" w:cs="Times New Roman"/>
                <w:sz w:val="24"/>
                <w:szCs w:val="24"/>
              </w:rPr>
              <w:t>______________________________________</w:t>
            </w:r>
            <w:r>
              <w:rPr>
                <w:rFonts w:ascii="Times New Roman" w:hAnsi="Times New Roman" w:cs="Times New Roman"/>
                <w:sz w:val="24"/>
                <w:szCs w:val="24"/>
              </w:rPr>
              <w:t>______</w:t>
            </w:r>
          </w:p>
          <w:p w:rsidR="00B56B6B" w:rsidRPr="004B6CEC" w:rsidRDefault="00B56B6B" w:rsidP="00E562A6">
            <w:pPr>
              <w:pStyle w:val="ConsPlusNormal"/>
              <w:jc w:val="center"/>
              <w:rPr>
                <w:rFonts w:ascii="Times New Roman" w:hAnsi="Times New Roman" w:cs="Times New Roman"/>
              </w:rPr>
            </w:pPr>
            <w:r w:rsidRPr="004B6CEC">
              <w:rPr>
                <w:rFonts w:ascii="Times New Roman" w:hAnsi="Times New Roman" w:cs="Times New Roman"/>
              </w:rPr>
              <w:t>(фамилия, имя, отчество, дата рождения,</w:t>
            </w:r>
          </w:p>
        </w:tc>
      </w:tr>
      <w:tr w:rsidR="00B56B6B" w:rsidRPr="00F21FD5" w:rsidTr="00E562A6">
        <w:tc>
          <w:tcPr>
            <w:tcW w:w="9071" w:type="dxa"/>
            <w:gridSpan w:val="2"/>
            <w:tcBorders>
              <w:top w:val="nil"/>
              <w:left w:val="nil"/>
              <w:bottom w:val="nil"/>
              <w:right w:val="nil"/>
            </w:tcBorders>
          </w:tcPr>
          <w:p w:rsidR="00B56B6B" w:rsidRPr="004B6CEC"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lastRenderedPageBreak/>
              <w:t>_________________________________________________________________________</w:t>
            </w:r>
            <w:r>
              <w:rPr>
                <w:rFonts w:ascii="Times New Roman" w:hAnsi="Times New Roman" w:cs="Times New Roman"/>
                <w:sz w:val="24"/>
                <w:szCs w:val="24"/>
              </w:rPr>
              <w:t>_</w:t>
            </w:r>
          </w:p>
          <w:p w:rsidR="00B56B6B" w:rsidRPr="004B6CEC" w:rsidRDefault="00B56B6B" w:rsidP="00E562A6">
            <w:pPr>
              <w:pStyle w:val="ConsPlusNormal"/>
              <w:jc w:val="center"/>
              <w:rPr>
                <w:rFonts w:ascii="Times New Roman" w:hAnsi="Times New Roman" w:cs="Times New Roman"/>
              </w:rPr>
            </w:pPr>
            <w:r w:rsidRPr="004B6CEC">
              <w:rPr>
                <w:rFonts w:ascii="Times New Roman" w:hAnsi="Times New Roman" w:cs="Times New Roman"/>
              </w:rPr>
              <w:t>место жительства, серия и номер паспорта или заменяющего его</w:t>
            </w:r>
            <w:r>
              <w:rPr>
                <w:rFonts w:ascii="Times New Roman" w:hAnsi="Times New Roman" w:cs="Times New Roman"/>
              </w:rPr>
              <w:t xml:space="preserve"> документа</w:t>
            </w:r>
          </w:p>
          <w:p w:rsidR="00B56B6B"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 xml:space="preserve">___________ </w:t>
            </w:r>
          </w:p>
          <w:p w:rsidR="00B56B6B" w:rsidRPr="004B6CEC" w:rsidRDefault="00B56B6B" w:rsidP="00E562A6">
            <w:pPr>
              <w:pStyle w:val="ConsPlusNormal"/>
              <w:jc w:val="center"/>
              <w:rPr>
                <w:rFonts w:ascii="Times New Roman" w:hAnsi="Times New Roman" w:cs="Times New Roman"/>
              </w:rPr>
            </w:pPr>
            <w:r w:rsidRPr="004B6CEC">
              <w:rPr>
                <w:rFonts w:ascii="Times New Roman" w:hAnsi="Times New Roman" w:cs="Times New Roman"/>
              </w:rPr>
              <w:t>лица, собиравшего подписи)</w:t>
            </w:r>
          </w:p>
          <w:p w:rsidR="00B56B6B" w:rsidRPr="004B6CEC" w:rsidRDefault="00B56B6B" w:rsidP="00E562A6">
            <w:pPr>
              <w:pStyle w:val="ConsPlusNormal"/>
              <w:rPr>
                <w:rFonts w:ascii="Times New Roman" w:hAnsi="Times New Roman" w:cs="Times New Roman"/>
                <w:sz w:val="24"/>
                <w:szCs w:val="24"/>
              </w:rPr>
            </w:pPr>
          </w:p>
          <w:p w:rsidR="00B56B6B" w:rsidRPr="004B6CEC" w:rsidRDefault="00B56B6B" w:rsidP="00E562A6">
            <w:pPr>
              <w:pStyle w:val="ConsPlusNormal"/>
              <w:jc w:val="center"/>
              <w:rPr>
                <w:rFonts w:ascii="Times New Roman" w:hAnsi="Times New Roman" w:cs="Times New Roman"/>
                <w:sz w:val="24"/>
                <w:szCs w:val="24"/>
              </w:rPr>
            </w:pPr>
            <w:r w:rsidRPr="004B6CEC">
              <w:rPr>
                <w:rFonts w:ascii="Times New Roman" w:hAnsi="Times New Roman" w:cs="Times New Roman"/>
                <w:sz w:val="24"/>
                <w:szCs w:val="24"/>
              </w:rPr>
              <w:t>____________________________</w:t>
            </w:r>
          </w:p>
          <w:p w:rsidR="00B56B6B" w:rsidRPr="008B320C" w:rsidRDefault="00B56B6B" w:rsidP="00E562A6">
            <w:pPr>
              <w:pStyle w:val="ConsPlusNormal"/>
              <w:jc w:val="center"/>
              <w:rPr>
                <w:rFonts w:ascii="Times New Roman" w:hAnsi="Times New Roman" w:cs="Times New Roman"/>
              </w:rPr>
            </w:pPr>
            <w:r w:rsidRPr="008B320C">
              <w:rPr>
                <w:rFonts w:ascii="Times New Roman" w:hAnsi="Times New Roman" w:cs="Times New Roman"/>
              </w:rPr>
              <w:t>(подпись и дата)</w:t>
            </w:r>
          </w:p>
        </w:tc>
      </w:tr>
    </w:tbl>
    <w:p w:rsidR="00B56B6B" w:rsidRPr="00F21FD5"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ind w:left="3540" w:firstLine="708"/>
        <w:outlineLvl w:val="1"/>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Приложение 2</w:t>
      </w:r>
    </w:p>
    <w:p w:rsidR="00B56B6B" w:rsidRDefault="00B56B6B" w:rsidP="00B56B6B">
      <w:pPr>
        <w:pStyle w:val="ConsPlusNormal"/>
        <w:ind w:left="3540" w:firstLine="708"/>
        <w:jc w:val="center"/>
        <w:rPr>
          <w:rFonts w:ascii="Times New Roman" w:hAnsi="Times New Roman" w:cs="Times New Roman"/>
          <w:sz w:val="28"/>
          <w:szCs w:val="28"/>
        </w:rPr>
      </w:pPr>
      <w:r w:rsidRPr="00F21FD5">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F21FD5">
        <w:rPr>
          <w:rFonts w:ascii="Times New Roman" w:hAnsi="Times New Roman" w:cs="Times New Roman"/>
          <w:sz w:val="28"/>
          <w:szCs w:val="28"/>
        </w:rPr>
        <w:t xml:space="preserve">о порядке назначения и </w:t>
      </w:r>
    </w:p>
    <w:p w:rsidR="00B56B6B" w:rsidRDefault="00B56B6B" w:rsidP="00B56B6B">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проведения схода</w:t>
      </w:r>
      <w:r>
        <w:rPr>
          <w:rFonts w:ascii="Times New Roman" w:hAnsi="Times New Roman" w:cs="Times New Roman"/>
          <w:sz w:val="28"/>
          <w:szCs w:val="28"/>
        </w:rPr>
        <w:t xml:space="preserve"> </w:t>
      </w:r>
      <w:r w:rsidRPr="00F21FD5">
        <w:rPr>
          <w:rFonts w:ascii="Times New Roman" w:hAnsi="Times New Roman" w:cs="Times New Roman"/>
          <w:sz w:val="28"/>
          <w:szCs w:val="28"/>
        </w:rPr>
        <w:t xml:space="preserve">граждан в </w:t>
      </w:r>
    </w:p>
    <w:p w:rsidR="00B56B6B" w:rsidRPr="00F21FD5" w:rsidRDefault="00B56B6B" w:rsidP="00B56B6B">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муниципальном образовании</w:t>
      </w:r>
    </w:p>
    <w:p w:rsidR="00B56B6B" w:rsidRPr="00F21FD5"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Кикнурский</w:t>
      </w:r>
      <w:proofErr w:type="spellEnd"/>
      <w:r w:rsidRPr="00F21FD5">
        <w:rPr>
          <w:rFonts w:ascii="Times New Roman" w:hAnsi="Times New Roman" w:cs="Times New Roman"/>
          <w:sz w:val="28"/>
          <w:szCs w:val="28"/>
        </w:rPr>
        <w:t xml:space="preserve"> муниципальный округ</w:t>
      </w:r>
    </w:p>
    <w:p w:rsidR="00B56B6B" w:rsidRPr="00F21FD5"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Кировской области</w:t>
      </w:r>
    </w:p>
    <w:p w:rsidR="00B56B6B" w:rsidRPr="00F21FD5" w:rsidRDefault="00B56B6B" w:rsidP="00B56B6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B56B6B" w:rsidRPr="00F21FD5" w:rsidTr="00E562A6">
        <w:tc>
          <w:tcPr>
            <w:tcW w:w="9075" w:type="dxa"/>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bookmarkStart w:id="4" w:name="P344"/>
            <w:bookmarkEnd w:id="4"/>
            <w:r w:rsidRPr="00F21FD5">
              <w:rPr>
                <w:rFonts w:ascii="Times New Roman" w:hAnsi="Times New Roman" w:cs="Times New Roman"/>
                <w:sz w:val="28"/>
                <w:szCs w:val="28"/>
              </w:rPr>
              <w:t>СПИСОК</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жителей _______________________________________________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(наименование населенного пункта)</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муни</w:t>
            </w:r>
            <w:r>
              <w:rPr>
                <w:rFonts w:ascii="Times New Roman" w:hAnsi="Times New Roman" w:cs="Times New Roman"/>
                <w:sz w:val="28"/>
                <w:szCs w:val="28"/>
              </w:rPr>
              <w:t xml:space="preserve">ципального образования </w:t>
            </w:r>
            <w:proofErr w:type="spellStart"/>
            <w:r>
              <w:rPr>
                <w:rFonts w:ascii="Times New Roman" w:hAnsi="Times New Roman" w:cs="Times New Roman"/>
                <w:sz w:val="28"/>
                <w:szCs w:val="28"/>
              </w:rPr>
              <w:t>Кикнурский</w:t>
            </w:r>
            <w:proofErr w:type="spellEnd"/>
            <w:r w:rsidRPr="00F21FD5">
              <w:rPr>
                <w:rFonts w:ascii="Times New Roman" w:hAnsi="Times New Roman" w:cs="Times New Roman"/>
                <w:sz w:val="28"/>
                <w:szCs w:val="28"/>
              </w:rPr>
              <w:t xml:space="preserve"> муниципальный округ Кировской области, присутствующих на сходе граждан "___" __________ 20___ года</w:t>
            </w:r>
          </w:p>
        </w:tc>
      </w:tr>
    </w:tbl>
    <w:p w:rsidR="00B56B6B" w:rsidRPr="00F21FD5" w:rsidRDefault="00B56B6B" w:rsidP="00B56B6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268"/>
        <w:gridCol w:w="4819"/>
        <w:gridCol w:w="1304"/>
      </w:tblGrid>
      <w:tr w:rsidR="00B56B6B" w:rsidRPr="00F21FD5" w:rsidTr="00E562A6">
        <w:tc>
          <w:tcPr>
            <w:tcW w:w="682" w:type="dxa"/>
            <w:vAlign w:val="center"/>
          </w:tcPr>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N п/п</w:t>
            </w:r>
          </w:p>
        </w:tc>
        <w:tc>
          <w:tcPr>
            <w:tcW w:w="2268" w:type="dxa"/>
            <w:vAlign w:val="center"/>
          </w:tcPr>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Фамилия, имя, отчество</w:t>
            </w:r>
          </w:p>
        </w:tc>
        <w:tc>
          <w:tcPr>
            <w:tcW w:w="4819" w:type="dxa"/>
            <w:vAlign w:val="center"/>
          </w:tcPr>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Год рождения (в возрасте 18 лет - число, месяц рождения)</w:t>
            </w:r>
          </w:p>
        </w:tc>
        <w:tc>
          <w:tcPr>
            <w:tcW w:w="1304" w:type="dxa"/>
            <w:vAlign w:val="center"/>
          </w:tcPr>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Подпись</w:t>
            </w:r>
          </w:p>
        </w:tc>
      </w:tr>
      <w:tr w:rsidR="00B56B6B" w:rsidRPr="00F21FD5" w:rsidTr="00E562A6">
        <w:tc>
          <w:tcPr>
            <w:tcW w:w="682" w:type="dxa"/>
          </w:tcPr>
          <w:p w:rsidR="00B56B6B" w:rsidRPr="00F21FD5" w:rsidRDefault="00B56B6B" w:rsidP="00E562A6">
            <w:pPr>
              <w:pStyle w:val="ConsPlusNormal"/>
              <w:rPr>
                <w:rFonts w:ascii="Times New Roman" w:hAnsi="Times New Roman" w:cs="Times New Roman"/>
                <w:sz w:val="28"/>
                <w:szCs w:val="28"/>
              </w:rPr>
            </w:pPr>
          </w:p>
        </w:tc>
        <w:tc>
          <w:tcPr>
            <w:tcW w:w="2268" w:type="dxa"/>
          </w:tcPr>
          <w:p w:rsidR="00B56B6B" w:rsidRPr="00F21FD5" w:rsidRDefault="00B56B6B" w:rsidP="00E562A6">
            <w:pPr>
              <w:pStyle w:val="ConsPlusNormal"/>
              <w:rPr>
                <w:rFonts w:ascii="Times New Roman" w:hAnsi="Times New Roman" w:cs="Times New Roman"/>
                <w:sz w:val="28"/>
                <w:szCs w:val="28"/>
              </w:rPr>
            </w:pPr>
          </w:p>
        </w:tc>
        <w:tc>
          <w:tcPr>
            <w:tcW w:w="4819" w:type="dxa"/>
          </w:tcPr>
          <w:p w:rsidR="00B56B6B" w:rsidRPr="00F21FD5" w:rsidRDefault="00B56B6B" w:rsidP="00E562A6">
            <w:pPr>
              <w:pStyle w:val="ConsPlusNormal"/>
              <w:rPr>
                <w:rFonts w:ascii="Times New Roman" w:hAnsi="Times New Roman" w:cs="Times New Roman"/>
                <w:sz w:val="28"/>
                <w:szCs w:val="28"/>
              </w:rPr>
            </w:pPr>
          </w:p>
        </w:tc>
        <w:tc>
          <w:tcPr>
            <w:tcW w:w="1304"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682" w:type="dxa"/>
          </w:tcPr>
          <w:p w:rsidR="00B56B6B" w:rsidRPr="00F21FD5" w:rsidRDefault="00B56B6B" w:rsidP="00E562A6">
            <w:pPr>
              <w:pStyle w:val="ConsPlusNormal"/>
              <w:rPr>
                <w:rFonts w:ascii="Times New Roman" w:hAnsi="Times New Roman" w:cs="Times New Roman"/>
                <w:sz w:val="28"/>
                <w:szCs w:val="28"/>
              </w:rPr>
            </w:pPr>
          </w:p>
        </w:tc>
        <w:tc>
          <w:tcPr>
            <w:tcW w:w="2268" w:type="dxa"/>
          </w:tcPr>
          <w:p w:rsidR="00B56B6B" w:rsidRPr="00F21FD5" w:rsidRDefault="00B56B6B" w:rsidP="00E562A6">
            <w:pPr>
              <w:pStyle w:val="ConsPlusNormal"/>
              <w:rPr>
                <w:rFonts w:ascii="Times New Roman" w:hAnsi="Times New Roman" w:cs="Times New Roman"/>
                <w:sz w:val="28"/>
                <w:szCs w:val="28"/>
              </w:rPr>
            </w:pPr>
          </w:p>
        </w:tc>
        <w:tc>
          <w:tcPr>
            <w:tcW w:w="4819" w:type="dxa"/>
          </w:tcPr>
          <w:p w:rsidR="00B56B6B" w:rsidRPr="00F21FD5" w:rsidRDefault="00B56B6B" w:rsidP="00E562A6">
            <w:pPr>
              <w:pStyle w:val="ConsPlusNormal"/>
              <w:rPr>
                <w:rFonts w:ascii="Times New Roman" w:hAnsi="Times New Roman" w:cs="Times New Roman"/>
                <w:sz w:val="28"/>
                <w:szCs w:val="28"/>
              </w:rPr>
            </w:pPr>
          </w:p>
        </w:tc>
        <w:tc>
          <w:tcPr>
            <w:tcW w:w="1304"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682" w:type="dxa"/>
          </w:tcPr>
          <w:p w:rsidR="00B56B6B" w:rsidRPr="00F21FD5" w:rsidRDefault="00B56B6B" w:rsidP="00E562A6">
            <w:pPr>
              <w:pStyle w:val="ConsPlusNormal"/>
              <w:rPr>
                <w:rFonts w:ascii="Times New Roman" w:hAnsi="Times New Roman" w:cs="Times New Roman"/>
                <w:sz w:val="28"/>
                <w:szCs w:val="28"/>
              </w:rPr>
            </w:pPr>
          </w:p>
        </w:tc>
        <w:tc>
          <w:tcPr>
            <w:tcW w:w="2268" w:type="dxa"/>
          </w:tcPr>
          <w:p w:rsidR="00B56B6B" w:rsidRPr="00F21FD5" w:rsidRDefault="00B56B6B" w:rsidP="00E562A6">
            <w:pPr>
              <w:pStyle w:val="ConsPlusNormal"/>
              <w:rPr>
                <w:rFonts w:ascii="Times New Roman" w:hAnsi="Times New Roman" w:cs="Times New Roman"/>
                <w:sz w:val="28"/>
                <w:szCs w:val="28"/>
              </w:rPr>
            </w:pPr>
          </w:p>
        </w:tc>
        <w:tc>
          <w:tcPr>
            <w:tcW w:w="4819" w:type="dxa"/>
          </w:tcPr>
          <w:p w:rsidR="00B56B6B" w:rsidRPr="00F21FD5" w:rsidRDefault="00B56B6B" w:rsidP="00E562A6">
            <w:pPr>
              <w:pStyle w:val="ConsPlusNormal"/>
              <w:rPr>
                <w:rFonts w:ascii="Times New Roman" w:hAnsi="Times New Roman" w:cs="Times New Roman"/>
                <w:sz w:val="28"/>
                <w:szCs w:val="28"/>
              </w:rPr>
            </w:pPr>
          </w:p>
        </w:tc>
        <w:tc>
          <w:tcPr>
            <w:tcW w:w="1304"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682" w:type="dxa"/>
          </w:tcPr>
          <w:p w:rsidR="00B56B6B" w:rsidRPr="00F21FD5" w:rsidRDefault="00B56B6B" w:rsidP="00E562A6">
            <w:pPr>
              <w:pStyle w:val="ConsPlusNormal"/>
              <w:rPr>
                <w:rFonts w:ascii="Times New Roman" w:hAnsi="Times New Roman" w:cs="Times New Roman"/>
                <w:sz w:val="28"/>
                <w:szCs w:val="28"/>
              </w:rPr>
            </w:pPr>
          </w:p>
        </w:tc>
        <w:tc>
          <w:tcPr>
            <w:tcW w:w="2268" w:type="dxa"/>
          </w:tcPr>
          <w:p w:rsidR="00B56B6B" w:rsidRPr="00F21FD5" w:rsidRDefault="00B56B6B" w:rsidP="00E562A6">
            <w:pPr>
              <w:pStyle w:val="ConsPlusNormal"/>
              <w:rPr>
                <w:rFonts w:ascii="Times New Roman" w:hAnsi="Times New Roman" w:cs="Times New Roman"/>
                <w:sz w:val="28"/>
                <w:szCs w:val="28"/>
              </w:rPr>
            </w:pPr>
          </w:p>
        </w:tc>
        <w:tc>
          <w:tcPr>
            <w:tcW w:w="4819" w:type="dxa"/>
          </w:tcPr>
          <w:p w:rsidR="00B56B6B" w:rsidRPr="00F21FD5" w:rsidRDefault="00B56B6B" w:rsidP="00E562A6">
            <w:pPr>
              <w:pStyle w:val="ConsPlusNormal"/>
              <w:rPr>
                <w:rFonts w:ascii="Times New Roman" w:hAnsi="Times New Roman" w:cs="Times New Roman"/>
                <w:sz w:val="28"/>
                <w:szCs w:val="28"/>
              </w:rPr>
            </w:pPr>
          </w:p>
        </w:tc>
        <w:tc>
          <w:tcPr>
            <w:tcW w:w="1304"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682" w:type="dxa"/>
          </w:tcPr>
          <w:p w:rsidR="00B56B6B" w:rsidRPr="00F21FD5" w:rsidRDefault="00B56B6B" w:rsidP="00E562A6">
            <w:pPr>
              <w:pStyle w:val="ConsPlusNormal"/>
              <w:rPr>
                <w:rFonts w:ascii="Times New Roman" w:hAnsi="Times New Roman" w:cs="Times New Roman"/>
                <w:sz w:val="28"/>
                <w:szCs w:val="28"/>
              </w:rPr>
            </w:pPr>
          </w:p>
        </w:tc>
        <w:tc>
          <w:tcPr>
            <w:tcW w:w="2268" w:type="dxa"/>
          </w:tcPr>
          <w:p w:rsidR="00B56B6B" w:rsidRPr="00F21FD5" w:rsidRDefault="00B56B6B" w:rsidP="00E562A6">
            <w:pPr>
              <w:pStyle w:val="ConsPlusNormal"/>
              <w:rPr>
                <w:rFonts w:ascii="Times New Roman" w:hAnsi="Times New Roman" w:cs="Times New Roman"/>
                <w:sz w:val="28"/>
                <w:szCs w:val="28"/>
              </w:rPr>
            </w:pPr>
          </w:p>
        </w:tc>
        <w:tc>
          <w:tcPr>
            <w:tcW w:w="4819" w:type="dxa"/>
          </w:tcPr>
          <w:p w:rsidR="00B56B6B" w:rsidRPr="00F21FD5" w:rsidRDefault="00B56B6B" w:rsidP="00E562A6">
            <w:pPr>
              <w:pStyle w:val="ConsPlusNormal"/>
              <w:rPr>
                <w:rFonts w:ascii="Times New Roman" w:hAnsi="Times New Roman" w:cs="Times New Roman"/>
                <w:sz w:val="28"/>
                <w:szCs w:val="28"/>
              </w:rPr>
            </w:pPr>
          </w:p>
        </w:tc>
        <w:tc>
          <w:tcPr>
            <w:tcW w:w="1304"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682" w:type="dxa"/>
          </w:tcPr>
          <w:p w:rsidR="00B56B6B" w:rsidRPr="00F21FD5" w:rsidRDefault="00B56B6B" w:rsidP="00E562A6">
            <w:pPr>
              <w:pStyle w:val="ConsPlusNormal"/>
              <w:rPr>
                <w:rFonts w:ascii="Times New Roman" w:hAnsi="Times New Roman" w:cs="Times New Roman"/>
                <w:sz w:val="28"/>
                <w:szCs w:val="28"/>
              </w:rPr>
            </w:pPr>
          </w:p>
        </w:tc>
        <w:tc>
          <w:tcPr>
            <w:tcW w:w="2268" w:type="dxa"/>
          </w:tcPr>
          <w:p w:rsidR="00B56B6B" w:rsidRPr="00F21FD5" w:rsidRDefault="00B56B6B" w:rsidP="00E562A6">
            <w:pPr>
              <w:pStyle w:val="ConsPlusNormal"/>
              <w:rPr>
                <w:rFonts w:ascii="Times New Roman" w:hAnsi="Times New Roman" w:cs="Times New Roman"/>
                <w:sz w:val="28"/>
                <w:szCs w:val="28"/>
              </w:rPr>
            </w:pPr>
          </w:p>
        </w:tc>
        <w:tc>
          <w:tcPr>
            <w:tcW w:w="4819" w:type="dxa"/>
          </w:tcPr>
          <w:p w:rsidR="00B56B6B" w:rsidRPr="00F21FD5" w:rsidRDefault="00B56B6B" w:rsidP="00E562A6">
            <w:pPr>
              <w:pStyle w:val="ConsPlusNormal"/>
              <w:rPr>
                <w:rFonts w:ascii="Times New Roman" w:hAnsi="Times New Roman" w:cs="Times New Roman"/>
                <w:sz w:val="28"/>
                <w:szCs w:val="28"/>
              </w:rPr>
            </w:pPr>
          </w:p>
        </w:tc>
        <w:tc>
          <w:tcPr>
            <w:tcW w:w="1304"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682" w:type="dxa"/>
          </w:tcPr>
          <w:p w:rsidR="00B56B6B" w:rsidRPr="00F21FD5" w:rsidRDefault="00B56B6B" w:rsidP="00E562A6">
            <w:pPr>
              <w:pStyle w:val="ConsPlusNormal"/>
              <w:rPr>
                <w:rFonts w:ascii="Times New Roman" w:hAnsi="Times New Roman" w:cs="Times New Roman"/>
                <w:sz w:val="28"/>
                <w:szCs w:val="28"/>
              </w:rPr>
            </w:pPr>
          </w:p>
        </w:tc>
        <w:tc>
          <w:tcPr>
            <w:tcW w:w="2268" w:type="dxa"/>
          </w:tcPr>
          <w:p w:rsidR="00B56B6B" w:rsidRPr="00F21FD5" w:rsidRDefault="00B56B6B" w:rsidP="00E562A6">
            <w:pPr>
              <w:pStyle w:val="ConsPlusNormal"/>
              <w:rPr>
                <w:rFonts w:ascii="Times New Roman" w:hAnsi="Times New Roman" w:cs="Times New Roman"/>
                <w:sz w:val="28"/>
                <w:szCs w:val="28"/>
              </w:rPr>
            </w:pPr>
          </w:p>
        </w:tc>
        <w:tc>
          <w:tcPr>
            <w:tcW w:w="4819" w:type="dxa"/>
          </w:tcPr>
          <w:p w:rsidR="00B56B6B" w:rsidRPr="00F21FD5" w:rsidRDefault="00B56B6B" w:rsidP="00E562A6">
            <w:pPr>
              <w:pStyle w:val="ConsPlusNormal"/>
              <w:rPr>
                <w:rFonts w:ascii="Times New Roman" w:hAnsi="Times New Roman" w:cs="Times New Roman"/>
                <w:sz w:val="28"/>
                <w:szCs w:val="28"/>
              </w:rPr>
            </w:pPr>
          </w:p>
        </w:tc>
        <w:tc>
          <w:tcPr>
            <w:tcW w:w="1304" w:type="dxa"/>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682" w:type="dxa"/>
          </w:tcPr>
          <w:p w:rsidR="00B56B6B" w:rsidRPr="00F21FD5" w:rsidRDefault="00B56B6B" w:rsidP="00E562A6">
            <w:pPr>
              <w:pStyle w:val="ConsPlusNormal"/>
              <w:rPr>
                <w:rFonts w:ascii="Times New Roman" w:hAnsi="Times New Roman" w:cs="Times New Roman"/>
                <w:sz w:val="28"/>
                <w:szCs w:val="28"/>
              </w:rPr>
            </w:pPr>
          </w:p>
        </w:tc>
        <w:tc>
          <w:tcPr>
            <w:tcW w:w="2268" w:type="dxa"/>
          </w:tcPr>
          <w:p w:rsidR="00B56B6B" w:rsidRPr="00F21FD5" w:rsidRDefault="00B56B6B" w:rsidP="00E562A6">
            <w:pPr>
              <w:pStyle w:val="ConsPlusNormal"/>
              <w:rPr>
                <w:rFonts w:ascii="Times New Roman" w:hAnsi="Times New Roman" w:cs="Times New Roman"/>
                <w:sz w:val="28"/>
                <w:szCs w:val="28"/>
              </w:rPr>
            </w:pPr>
          </w:p>
        </w:tc>
        <w:tc>
          <w:tcPr>
            <w:tcW w:w="4819" w:type="dxa"/>
          </w:tcPr>
          <w:p w:rsidR="00B56B6B" w:rsidRPr="00F21FD5" w:rsidRDefault="00B56B6B" w:rsidP="00E562A6">
            <w:pPr>
              <w:pStyle w:val="ConsPlusNormal"/>
              <w:rPr>
                <w:rFonts w:ascii="Times New Roman" w:hAnsi="Times New Roman" w:cs="Times New Roman"/>
                <w:sz w:val="28"/>
                <w:szCs w:val="28"/>
              </w:rPr>
            </w:pPr>
          </w:p>
        </w:tc>
        <w:tc>
          <w:tcPr>
            <w:tcW w:w="1304" w:type="dxa"/>
          </w:tcPr>
          <w:p w:rsidR="00B56B6B" w:rsidRPr="00F21FD5" w:rsidRDefault="00B56B6B" w:rsidP="00E562A6">
            <w:pPr>
              <w:pStyle w:val="ConsPlusNormal"/>
              <w:rPr>
                <w:rFonts w:ascii="Times New Roman" w:hAnsi="Times New Roman" w:cs="Times New Roman"/>
                <w:sz w:val="28"/>
                <w:szCs w:val="28"/>
              </w:rPr>
            </w:pPr>
          </w:p>
        </w:tc>
      </w:tr>
    </w:tbl>
    <w:p w:rsidR="00B56B6B" w:rsidRPr="00F21FD5" w:rsidRDefault="00B56B6B" w:rsidP="00B56B6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32"/>
        <w:gridCol w:w="1574"/>
        <w:gridCol w:w="2865"/>
      </w:tblGrid>
      <w:tr w:rsidR="00B56B6B" w:rsidRPr="00F21FD5" w:rsidTr="00E562A6">
        <w:tc>
          <w:tcPr>
            <w:tcW w:w="4632" w:type="dxa"/>
            <w:tcBorders>
              <w:top w:val="nil"/>
              <w:left w:val="nil"/>
              <w:bottom w:val="nil"/>
              <w:right w:val="nil"/>
            </w:tcBorders>
          </w:tcPr>
          <w:p w:rsidR="00B56B6B" w:rsidRPr="00F21FD5" w:rsidRDefault="00B56B6B" w:rsidP="00E562A6">
            <w:pPr>
              <w:pStyle w:val="ConsPlusNormal"/>
              <w:rPr>
                <w:rFonts w:ascii="Times New Roman" w:hAnsi="Times New Roman" w:cs="Times New Roman"/>
                <w:sz w:val="28"/>
                <w:szCs w:val="28"/>
              </w:rPr>
            </w:pPr>
            <w:r w:rsidRPr="00F21FD5">
              <w:rPr>
                <w:rFonts w:ascii="Times New Roman" w:hAnsi="Times New Roman" w:cs="Times New Roman"/>
                <w:sz w:val="28"/>
                <w:szCs w:val="28"/>
              </w:rPr>
              <w:t>Председательствующий на сходе граждан</w:t>
            </w:r>
          </w:p>
        </w:tc>
        <w:tc>
          <w:tcPr>
            <w:tcW w:w="1574" w:type="dxa"/>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(подпись)</w:t>
            </w:r>
          </w:p>
        </w:tc>
        <w:tc>
          <w:tcPr>
            <w:tcW w:w="2865" w:type="dxa"/>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(расшифровка подписи)</w:t>
            </w:r>
          </w:p>
        </w:tc>
      </w:tr>
      <w:tr w:rsidR="00B56B6B" w:rsidRPr="00F21FD5" w:rsidTr="00E562A6">
        <w:tc>
          <w:tcPr>
            <w:tcW w:w="4632" w:type="dxa"/>
            <w:tcBorders>
              <w:top w:val="nil"/>
              <w:left w:val="nil"/>
              <w:bottom w:val="nil"/>
              <w:right w:val="nil"/>
            </w:tcBorders>
          </w:tcPr>
          <w:p w:rsidR="00B56B6B" w:rsidRPr="00F21FD5" w:rsidRDefault="00B56B6B" w:rsidP="00E562A6">
            <w:pPr>
              <w:pStyle w:val="ConsPlusNormal"/>
              <w:rPr>
                <w:rFonts w:ascii="Times New Roman" w:hAnsi="Times New Roman" w:cs="Times New Roman"/>
                <w:sz w:val="28"/>
                <w:szCs w:val="28"/>
              </w:rPr>
            </w:pPr>
            <w:r w:rsidRPr="00F21FD5">
              <w:rPr>
                <w:rFonts w:ascii="Times New Roman" w:hAnsi="Times New Roman" w:cs="Times New Roman"/>
                <w:sz w:val="28"/>
                <w:szCs w:val="28"/>
              </w:rPr>
              <w:t>Секретарь схода граждан</w:t>
            </w:r>
          </w:p>
        </w:tc>
        <w:tc>
          <w:tcPr>
            <w:tcW w:w="1574" w:type="dxa"/>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lastRenderedPageBreak/>
              <w:t>(подпись)</w:t>
            </w:r>
          </w:p>
        </w:tc>
        <w:tc>
          <w:tcPr>
            <w:tcW w:w="2865" w:type="dxa"/>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___________________</w:t>
            </w:r>
          </w:p>
          <w:p w:rsidR="00B56B6B"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lastRenderedPageBreak/>
              <w:t>(расшифровка подписи)</w:t>
            </w:r>
          </w:p>
          <w:p w:rsidR="00B56B6B" w:rsidRPr="00F21FD5" w:rsidRDefault="00B56B6B" w:rsidP="00E562A6">
            <w:pPr>
              <w:pStyle w:val="ConsPlusNormal"/>
              <w:jc w:val="center"/>
              <w:rPr>
                <w:rFonts w:ascii="Times New Roman" w:hAnsi="Times New Roman" w:cs="Times New Roman"/>
                <w:sz w:val="28"/>
                <w:szCs w:val="28"/>
              </w:rPr>
            </w:pPr>
          </w:p>
        </w:tc>
      </w:tr>
    </w:tbl>
    <w:p w:rsidR="00B56B6B" w:rsidRPr="00F21FD5"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jc w:val="both"/>
        <w:rPr>
          <w:rFonts w:ascii="Times New Roman" w:hAnsi="Times New Roman" w:cs="Times New Roman"/>
          <w:sz w:val="28"/>
          <w:szCs w:val="28"/>
        </w:rPr>
      </w:pPr>
    </w:p>
    <w:p w:rsidR="00B56B6B"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Приложение 3</w:t>
      </w:r>
    </w:p>
    <w:p w:rsidR="00B56B6B"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F21FD5">
        <w:rPr>
          <w:rFonts w:ascii="Times New Roman" w:hAnsi="Times New Roman" w:cs="Times New Roman"/>
          <w:sz w:val="28"/>
          <w:szCs w:val="28"/>
        </w:rPr>
        <w:t>о порядке назначения</w:t>
      </w:r>
    </w:p>
    <w:p w:rsidR="00B56B6B" w:rsidRDefault="00B56B6B" w:rsidP="00B56B6B">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 xml:space="preserve"> </w:t>
      </w:r>
      <w:r>
        <w:rPr>
          <w:rFonts w:ascii="Times New Roman" w:hAnsi="Times New Roman" w:cs="Times New Roman"/>
          <w:sz w:val="28"/>
          <w:szCs w:val="28"/>
        </w:rPr>
        <w:t xml:space="preserve">                                                         и проведения схода </w:t>
      </w:r>
      <w:r w:rsidRPr="00F21FD5">
        <w:rPr>
          <w:rFonts w:ascii="Times New Roman" w:hAnsi="Times New Roman" w:cs="Times New Roman"/>
          <w:sz w:val="28"/>
          <w:szCs w:val="28"/>
        </w:rPr>
        <w:t>граждан</w:t>
      </w:r>
    </w:p>
    <w:p w:rsidR="00B56B6B" w:rsidRPr="00F21FD5" w:rsidRDefault="00B56B6B" w:rsidP="00B56B6B">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1FD5">
        <w:rPr>
          <w:rFonts w:ascii="Times New Roman" w:hAnsi="Times New Roman" w:cs="Times New Roman"/>
          <w:sz w:val="28"/>
          <w:szCs w:val="28"/>
        </w:rPr>
        <w:t>в муниципальном образовании</w:t>
      </w:r>
    </w:p>
    <w:p w:rsidR="00B56B6B" w:rsidRPr="00F21FD5"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Кикнурский</w:t>
      </w:r>
      <w:proofErr w:type="spellEnd"/>
      <w:r w:rsidRPr="00F21FD5">
        <w:rPr>
          <w:rFonts w:ascii="Times New Roman" w:hAnsi="Times New Roman" w:cs="Times New Roman"/>
          <w:sz w:val="28"/>
          <w:szCs w:val="28"/>
        </w:rPr>
        <w:t xml:space="preserve"> муниципальный округ</w:t>
      </w:r>
    </w:p>
    <w:p w:rsidR="00B56B6B" w:rsidRPr="00F21FD5"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Кировской области</w:t>
      </w:r>
    </w:p>
    <w:p w:rsidR="00B56B6B" w:rsidRPr="00F21FD5" w:rsidRDefault="00B56B6B" w:rsidP="00B56B6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4309"/>
        <w:gridCol w:w="2864"/>
        <w:gridCol w:w="824"/>
        <w:gridCol w:w="340"/>
        <w:gridCol w:w="340"/>
      </w:tblGrid>
      <w:tr w:rsidR="00B56B6B" w:rsidRPr="00F21FD5" w:rsidTr="00E562A6">
        <w:tc>
          <w:tcPr>
            <w:tcW w:w="9074" w:type="dxa"/>
            <w:gridSpan w:val="6"/>
            <w:tcBorders>
              <w:top w:val="single" w:sz="4" w:space="0" w:color="auto"/>
              <w:bottom w:val="nil"/>
            </w:tcBorders>
          </w:tcPr>
          <w:p w:rsidR="00B56B6B" w:rsidRPr="00F21FD5" w:rsidRDefault="00B56B6B" w:rsidP="00E562A6">
            <w:pPr>
              <w:pStyle w:val="ConsPlusNormal"/>
              <w:jc w:val="center"/>
              <w:rPr>
                <w:rFonts w:ascii="Times New Roman" w:hAnsi="Times New Roman" w:cs="Times New Roman"/>
                <w:sz w:val="28"/>
                <w:szCs w:val="28"/>
              </w:rPr>
            </w:pPr>
            <w:bookmarkStart w:id="5" w:name="P472"/>
            <w:bookmarkEnd w:id="5"/>
            <w:r w:rsidRPr="00F21FD5">
              <w:rPr>
                <w:rFonts w:ascii="Times New Roman" w:hAnsi="Times New Roman" w:cs="Times New Roman"/>
                <w:sz w:val="28"/>
                <w:szCs w:val="28"/>
              </w:rPr>
              <w:t>БЮЛЛЕТЕНЬ</w:t>
            </w:r>
          </w:p>
          <w:p w:rsidR="00B56B6B" w:rsidRPr="00F21FD5" w:rsidRDefault="00B56B6B" w:rsidP="00E562A6">
            <w:pPr>
              <w:pStyle w:val="ConsPlusNormal"/>
              <w:rPr>
                <w:rFonts w:ascii="Times New Roman" w:hAnsi="Times New Roman" w:cs="Times New Roman"/>
                <w:sz w:val="28"/>
                <w:szCs w:val="28"/>
              </w:rPr>
            </w:pP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тайного голосования по вопросу ______________________________________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w:t>
            </w:r>
          </w:p>
        </w:tc>
      </w:tr>
      <w:tr w:rsidR="00B56B6B" w:rsidRPr="00F21FD5" w:rsidTr="00E562A6">
        <w:tc>
          <w:tcPr>
            <w:tcW w:w="9074" w:type="dxa"/>
            <w:gridSpan w:val="6"/>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397" w:type="dxa"/>
            <w:vMerge w:val="restart"/>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4309" w:type="dxa"/>
            <w:vMerge w:val="restart"/>
            <w:tcBorders>
              <w:top w:val="single" w:sz="4" w:space="0" w:color="auto"/>
              <w:bottom w:val="single" w:sz="4" w:space="0" w:color="auto"/>
            </w:tcBorders>
            <w:vAlign w:val="center"/>
          </w:tcPr>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Содержание вопроса, поставленного</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на тайное голосование</w:t>
            </w:r>
          </w:p>
        </w:tc>
        <w:tc>
          <w:tcPr>
            <w:tcW w:w="4028" w:type="dxa"/>
            <w:gridSpan w:val="3"/>
            <w:tcBorders>
              <w:top w:val="single" w:sz="4" w:space="0" w:color="auto"/>
              <w:bottom w:val="nil"/>
            </w:tcBorders>
          </w:tcPr>
          <w:p w:rsidR="00B56B6B" w:rsidRPr="00F21FD5" w:rsidRDefault="00B56B6B" w:rsidP="00E562A6">
            <w:pPr>
              <w:pStyle w:val="ConsPlusNormal"/>
              <w:rPr>
                <w:rFonts w:ascii="Times New Roman" w:hAnsi="Times New Roman" w:cs="Times New Roman"/>
                <w:sz w:val="28"/>
                <w:szCs w:val="28"/>
              </w:rPr>
            </w:pPr>
          </w:p>
        </w:tc>
        <w:tc>
          <w:tcPr>
            <w:tcW w:w="340" w:type="dxa"/>
            <w:vMerge w:val="restart"/>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397"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4309" w:type="dxa"/>
            <w:vMerge/>
            <w:tcBorders>
              <w:top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2864" w:type="dxa"/>
            <w:tcBorders>
              <w:top w:val="nil"/>
              <w:bottom w:val="nil"/>
            </w:tcBorders>
          </w:tcPr>
          <w:p w:rsidR="00B56B6B" w:rsidRPr="00F21FD5" w:rsidRDefault="00B56B6B" w:rsidP="00E562A6">
            <w:pPr>
              <w:pStyle w:val="ConsPlusNormal"/>
              <w:jc w:val="both"/>
              <w:rPr>
                <w:rFonts w:ascii="Times New Roman" w:hAnsi="Times New Roman" w:cs="Times New Roman"/>
                <w:sz w:val="28"/>
                <w:szCs w:val="28"/>
              </w:rPr>
            </w:pPr>
            <w:r w:rsidRPr="00F21FD5">
              <w:rPr>
                <w:rFonts w:ascii="Times New Roman" w:hAnsi="Times New Roman" w:cs="Times New Roman"/>
                <w:sz w:val="28"/>
                <w:szCs w:val="28"/>
              </w:rPr>
              <w:t>"за"</w:t>
            </w:r>
          </w:p>
        </w:tc>
        <w:tc>
          <w:tcPr>
            <w:tcW w:w="824" w:type="dxa"/>
            <w:tcBorders>
              <w:top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340" w:type="dxa"/>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340"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397"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4309" w:type="dxa"/>
            <w:vMerge/>
            <w:tcBorders>
              <w:top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2864" w:type="dxa"/>
            <w:tcBorders>
              <w:top w:val="nil"/>
              <w:bottom w:val="nil"/>
              <w:right w:val="nil"/>
            </w:tcBorders>
          </w:tcPr>
          <w:p w:rsidR="00B56B6B" w:rsidRPr="00F21FD5" w:rsidRDefault="00B56B6B" w:rsidP="00E562A6">
            <w:pPr>
              <w:pStyle w:val="ConsPlusNormal"/>
              <w:rPr>
                <w:rFonts w:ascii="Times New Roman" w:hAnsi="Times New Roman" w:cs="Times New Roman"/>
                <w:sz w:val="28"/>
                <w:szCs w:val="28"/>
              </w:rPr>
            </w:pPr>
          </w:p>
        </w:tc>
        <w:tc>
          <w:tcPr>
            <w:tcW w:w="824" w:type="dxa"/>
            <w:tcBorders>
              <w:top w:val="single" w:sz="4" w:space="0" w:color="auto"/>
              <w:left w:val="nil"/>
              <w:bottom w:val="single" w:sz="4" w:space="0" w:color="auto"/>
              <w:right w:val="nil"/>
            </w:tcBorders>
          </w:tcPr>
          <w:p w:rsidR="00B56B6B" w:rsidRPr="00F21FD5" w:rsidRDefault="00B56B6B" w:rsidP="00E562A6">
            <w:pPr>
              <w:pStyle w:val="ConsPlusNormal"/>
              <w:rPr>
                <w:rFonts w:ascii="Times New Roman" w:hAnsi="Times New Roman" w:cs="Times New Roman"/>
                <w:sz w:val="28"/>
                <w:szCs w:val="28"/>
              </w:rPr>
            </w:pPr>
          </w:p>
        </w:tc>
        <w:tc>
          <w:tcPr>
            <w:tcW w:w="340" w:type="dxa"/>
            <w:tcBorders>
              <w:top w:val="nil"/>
              <w:left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340"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397"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4309" w:type="dxa"/>
            <w:vMerge/>
            <w:tcBorders>
              <w:top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2864" w:type="dxa"/>
            <w:tcBorders>
              <w:top w:val="nil"/>
              <w:bottom w:val="nil"/>
            </w:tcBorders>
          </w:tcPr>
          <w:p w:rsidR="00B56B6B" w:rsidRPr="00F21FD5" w:rsidRDefault="00B56B6B" w:rsidP="00E562A6">
            <w:pPr>
              <w:pStyle w:val="ConsPlusNormal"/>
              <w:jc w:val="both"/>
              <w:rPr>
                <w:rFonts w:ascii="Times New Roman" w:hAnsi="Times New Roman" w:cs="Times New Roman"/>
                <w:sz w:val="28"/>
                <w:szCs w:val="28"/>
              </w:rPr>
            </w:pPr>
            <w:r w:rsidRPr="00F21FD5">
              <w:rPr>
                <w:rFonts w:ascii="Times New Roman" w:hAnsi="Times New Roman" w:cs="Times New Roman"/>
                <w:sz w:val="28"/>
                <w:szCs w:val="28"/>
              </w:rPr>
              <w:t>"против"</w:t>
            </w:r>
          </w:p>
        </w:tc>
        <w:tc>
          <w:tcPr>
            <w:tcW w:w="824" w:type="dxa"/>
            <w:tcBorders>
              <w:top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340" w:type="dxa"/>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340"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397"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4309" w:type="dxa"/>
            <w:vMerge/>
            <w:tcBorders>
              <w:top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2864" w:type="dxa"/>
            <w:tcBorders>
              <w:top w:val="nil"/>
              <w:bottom w:val="nil"/>
              <w:right w:val="nil"/>
            </w:tcBorders>
          </w:tcPr>
          <w:p w:rsidR="00B56B6B" w:rsidRPr="00F21FD5" w:rsidRDefault="00B56B6B" w:rsidP="00E562A6">
            <w:pPr>
              <w:pStyle w:val="ConsPlusNormal"/>
              <w:rPr>
                <w:rFonts w:ascii="Times New Roman" w:hAnsi="Times New Roman" w:cs="Times New Roman"/>
                <w:sz w:val="28"/>
                <w:szCs w:val="28"/>
              </w:rPr>
            </w:pPr>
          </w:p>
        </w:tc>
        <w:tc>
          <w:tcPr>
            <w:tcW w:w="824" w:type="dxa"/>
            <w:tcBorders>
              <w:top w:val="single" w:sz="4" w:space="0" w:color="auto"/>
              <w:left w:val="nil"/>
              <w:bottom w:val="single" w:sz="4" w:space="0" w:color="auto"/>
              <w:right w:val="nil"/>
            </w:tcBorders>
          </w:tcPr>
          <w:p w:rsidR="00B56B6B" w:rsidRPr="00F21FD5" w:rsidRDefault="00B56B6B" w:rsidP="00E562A6">
            <w:pPr>
              <w:pStyle w:val="ConsPlusNormal"/>
              <w:rPr>
                <w:rFonts w:ascii="Times New Roman" w:hAnsi="Times New Roman" w:cs="Times New Roman"/>
                <w:sz w:val="28"/>
                <w:szCs w:val="28"/>
              </w:rPr>
            </w:pPr>
          </w:p>
        </w:tc>
        <w:tc>
          <w:tcPr>
            <w:tcW w:w="340" w:type="dxa"/>
            <w:tcBorders>
              <w:top w:val="nil"/>
              <w:left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340"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c>
          <w:tcPr>
            <w:tcW w:w="397"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4309" w:type="dxa"/>
            <w:vMerge/>
            <w:tcBorders>
              <w:top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2864" w:type="dxa"/>
            <w:tcBorders>
              <w:top w:val="nil"/>
              <w:bottom w:val="nil"/>
            </w:tcBorders>
          </w:tcPr>
          <w:p w:rsidR="00B56B6B" w:rsidRPr="00F21FD5" w:rsidRDefault="00B56B6B" w:rsidP="00E562A6">
            <w:pPr>
              <w:pStyle w:val="ConsPlusNormal"/>
              <w:jc w:val="both"/>
              <w:rPr>
                <w:rFonts w:ascii="Times New Roman" w:hAnsi="Times New Roman" w:cs="Times New Roman"/>
                <w:sz w:val="28"/>
                <w:szCs w:val="28"/>
              </w:rPr>
            </w:pPr>
            <w:r w:rsidRPr="00F21FD5">
              <w:rPr>
                <w:rFonts w:ascii="Times New Roman" w:hAnsi="Times New Roman" w:cs="Times New Roman"/>
                <w:sz w:val="28"/>
                <w:szCs w:val="28"/>
              </w:rPr>
              <w:t>"воздержался"</w:t>
            </w:r>
          </w:p>
        </w:tc>
        <w:tc>
          <w:tcPr>
            <w:tcW w:w="824" w:type="dxa"/>
            <w:tcBorders>
              <w:top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340" w:type="dxa"/>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340"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blPrEx>
          <w:tblBorders>
            <w:insideH w:val="single" w:sz="4" w:space="0" w:color="auto"/>
          </w:tblBorders>
        </w:tblPrEx>
        <w:tc>
          <w:tcPr>
            <w:tcW w:w="397"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c>
          <w:tcPr>
            <w:tcW w:w="4309" w:type="dxa"/>
            <w:vMerge/>
            <w:tcBorders>
              <w:top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2864" w:type="dxa"/>
            <w:tcBorders>
              <w:top w:val="nil"/>
              <w:bottom w:val="single" w:sz="4" w:space="0" w:color="auto"/>
              <w:right w:val="nil"/>
            </w:tcBorders>
          </w:tcPr>
          <w:p w:rsidR="00B56B6B" w:rsidRPr="00F21FD5" w:rsidRDefault="00B56B6B" w:rsidP="00E562A6">
            <w:pPr>
              <w:pStyle w:val="ConsPlusNormal"/>
              <w:rPr>
                <w:rFonts w:ascii="Times New Roman" w:hAnsi="Times New Roman" w:cs="Times New Roman"/>
                <w:sz w:val="28"/>
                <w:szCs w:val="28"/>
              </w:rPr>
            </w:pPr>
          </w:p>
        </w:tc>
        <w:tc>
          <w:tcPr>
            <w:tcW w:w="824" w:type="dxa"/>
            <w:tcBorders>
              <w:top w:val="single" w:sz="4" w:space="0" w:color="auto"/>
              <w:left w:val="nil"/>
              <w:bottom w:val="single" w:sz="4" w:space="0" w:color="auto"/>
              <w:right w:val="nil"/>
            </w:tcBorders>
          </w:tcPr>
          <w:p w:rsidR="00B56B6B" w:rsidRPr="00F21FD5" w:rsidRDefault="00B56B6B" w:rsidP="00E562A6">
            <w:pPr>
              <w:pStyle w:val="ConsPlusNormal"/>
              <w:rPr>
                <w:rFonts w:ascii="Times New Roman" w:hAnsi="Times New Roman" w:cs="Times New Roman"/>
                <w:sz w:val="28"/>
                <w:szCs w:val="28"/>
              </w:rPr>
            </w:pPr>
          </w:p>
        </w:tc>
        <w:tc>
          <w:tcPr>
            <w:tcW w:w="340" w:type="dxa"/>
            <w:tcBorders>
              <w:top w:val="nil"/>
              <w:left w:val="nil"/>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340" w:type="dxa"/>
            <w:vMerge/>
            <w:tcBorders>
              <w:top w:val="nil"/>
              <w:bottom w:val="nil"/>
            </w:tcBorders>
          </w:tcPr>
          <w:p w:rsidR="00B56B6B" w:rsidRPr="00F21FD5" w:rsidRDefault="00B56B6B" w:rsidP="00E562A6">
            <w:pPr>
              <w:pStyle w:val="ConsPlusNormal"/>
              <w:rPr>
                <w:rFonts w:ascii="Times New Roman" w:hAnsi="Times New Roman" w:cs="Times New Roman"/>
                <w:sz w:val="28"/>
                <w:szCs w:val="28"/>
              </w:rPr>
            </w:pPr>
          </w:p>
        </w:tc>
      </w:tr>
      <w:tr w:rsidR="00B56B6B" w:rsidRPr="00F21FD5" w:rsidTr="00E562A6">
        <w:tblPrEx>
          <w:tblBorders>
            <w:insideV w:val="nil"/>
          </w:tblBorders>
        </w:tblPrEx>
        <w:tc>
          <w:tcPr>
            <w:tcW w:w="8734" w:type="dxa"/>
            <w:gridSpan w:val="5"/>
            <w:tcBorders>
              <w:top w:val="nil"/>
              <w:left w:val="single" w:sz="4" w:space="0" w:color="auto"/>
              <w:bottom w:val="single" w:sz="4" w:space="0" w:color="auto"/>
            </w:tcBorders>
          </w:tcPr>
          <w:p w:rsidR="00B56B6B" w:rsidRPr="00F21FD5" w:rsidRDefault="00B56B6B" w:rsidP="00E562A6">
            <w:pPr>
              <w:pStyle w:val="ConsPlusNormal"/>
              <w:rPr>
                <w:rFonts w:ascii="Times New Roman" w:hAnsi="Times New Roman" w:cs="Times New Roman"/>
                <w:sz w:val="28"/>
                <w:szCs w:val="28"/>
              </w:rPr>
            </w:pPr>
          </w:p>
        </w:tc>
        <w:tc>
          <w:tcPr>
            <w:tcW w:w="340" w:type="dxa"/>
            <w:tcBorders>
              <w:top w:val="nil"/>
              <w:bottom w:val="single" w:sz="4" w:space="0" w:color="auto"/>
              <w:right w:val="single" w:sz="4" w:space="0" w:color="auto"/>
            </w:tcBorders>
          </w:tcPr>
          <w:p w:rsidR="00B56B6B" w:rsidRPr="00F21FD5" w:rsidRDefault="00B56B6B" w:rsidP="00E562A6">
            <w:pPr>
              <w:pStyle w:val="ConsPlusNormal"/>
              <w:rPr>
                <w:rFonts w:ascii="Times New Roman" w:hAnsi="Times New Roman" w:cs="Times New Roman"/>
                <w:sz w:val="28"/>
                <w:szCs w:val="28"/>
              </w:rPr>
            </w:pPr>
          </w:p>
        </w:tc>
      </w:tr>
    </w:tbl>
    <w:p w:rsidR="00B56B6B" w:rsidRPr="00F21FD5"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pBdr>
          <w:bottom w:val="single" w:sz="12" w:space="1" w:color="auto"/>
        </w:pBdr>
        <w:jc w:val="both"/>
        <w:rPr>
          <w:rFonts w:ascii="Times New Roman" w:hAnsi="Times New Roman" w:cs="Times New Roman"/>
          <w:sz w:val="28"/>
          <w:szCs w:val="28"/>
        </w:rPr>
      </w:pPr>
    </w:p>
    <w:p w:rsidR="00A67DD2" w:rsidRDefault="00A67DD2" w:rsidP="00A67DD2">
      <w:pPr>
        <w:pStyle w:val="ConsPlusNormal"/>
        <w:jc w:val="center"/>
        <w:rPr>
          <w:rFonts w:ascii="Times New Roman" w:hAnsi="Times New Roman" w:cs="Times New Roman"/>
          <w:sz w:val="28"/>
          <w:szCs w:val="28"/>
        </w:rPr>
      </w:pPr>
    </w:p>
    <w:p w:rsidR="00A67DD2" w:rsidRDefault="00A67DD2" w:rsidP="00A67DD2">
      <w:pPr>
        <w:pStyle w:val="ConsPlusNormal"/>
        <w:jc w:val="center"/>
        <w:rPr>
          <w:rFonts w:ascii="Times New Roman" w:hAnsi="Times New Roman" w:cs="Times New Roman"/>
          <w:sz w:val="28"/>
          <w:szCs w:val="28"/>
        </w:rPr>
      </w:pPr>
    </w:p>
    <w:p w:rsidR="00B56B6B" w:rsidRPr="00F21FD5" w:rsidRDefault="00A67DD2" w:rsidP="00A67DD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6B6B" w:rsidRPr="00F21FD5">
        <w:rPr>
          <w:rFonts w:ascii="Times New Roman" w:hAnsi="Times New Roman" w:cs="Times New Roman"/>
          <w:sz w:val="28"/>
          <w:szCs w:val="28"/>
        </w:rPr>
        <w:t>Приложение 4</w:t>
      </w:r>
    </w:p>
    <w:p w:rsidR="00B56B6B"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F21FD5">
        <w:rPr>
          <w:rFonts w:ascii="Times New Roman" w:hAnsi="Times New Roman" w:cs="Times New Roman"/>
          <w:sz w:val="28"/>
          <w:szCs w:val="28"/>
        </w:rPr>
        <w:t xml:space="preserve">о порядке назначения </w:t>
      </w:r>
    </w:p>
    <w:p w:rsidR="00B56B6B"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и проведения схода </w:t>
      </w:r>
      <w:r w:rsidRPr="00F21FD5">
        <w:rPr>
          <w:rFonts w:ascii="Times New Roman" w:hAnsi="Times New Roman" w:cs="Times New Roman"/>
          <w:sz w:val="28"/>
          <w:szCs w:val="28"/>
        </w:rPr>
        <w:t>граждан</w:t>
      </w:r>
    </w:p>
    <w:p w:rsidR="00B56B6B" w:rsidRPr="00F21FD5"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 xml:space="preserve"> в муниципальном образовании</w:t>
      </w:r>
    </w:p>
    <w:p w:rsidR="00B56B6B" w:rsidRPr="00F21FD5"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Кикнурский</w:t>
      </w:r>
      <w:proofErr w:type="spellEnd"/>
      <w:r w:rsidRPr="00F21FD5">
        <w:rPr>
          <w:rFonts w:ascii="Times New Roman" w:hAnsi="Times New Roman" w:cs="Times New Roman"/>
          <w:sz w:val="28"/>
          <w:szCs w:val="28"/>
        </w:rPr>
        <w:t xml:space="preserve"> муниципальный округ</w:t>
      </w:r>
    </w:p>
    <w:p w:rsidR="00B56B6B" w:rsidRPr="00F21FD5" w:rsidRDefault="00B56B6B" w:rsidP="00B56B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Кировской области</w:t>
      </w:r>
    </w:p>
    <w:p w:rsidR="00B56B6B" w:rsidRPr="00F21FD5" w:rsidRDefault="00B56B6B" w:rsidP="00B56B6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4"/>
        <w:gridCol w:w="1709"/>
        <w:gridCol w:w="239"/>
        <w:gridCol w:w="735"/>
        <w:gridCol w:w="224"/>
        <w:gridCol w:w="1740"/>
        <w:gridCol w:w="2730"/>
      </w:tblGrid>
      <w:tr w:rsidR="00B56B6B" w:rsidRPr="00F21FD5" w:rsidTr="00E562A6">
        <w:tc>
          <w:tcPr>
            <w:tcW w:w="9071" w:type="dxa"/>
            <w:gridSpan w:val="7"/>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bookmarkStart w:id="6" w:name="P515"/>
            <w:bookmarkEnd w:id="6"/>
            <w:r w:rsidRPr="00F21FD5">
              <w:rPr>
                <w:rFonts w:ascii="Times New Roman" w:hAnsi="Times New Roman" w:cs="Times New Roman"/>
                <w:sz w:val="28"/>
                <w:szCs w:val="28"/>
              </w:rPr>
              <w:t>РЕШЕНИЕ СХОДА ГРАЖДАН</w:t>
            </w:r>
          </w:p>
          <w:p w:rsidR="00B56B6B" w:rsidRPr="00F21FD5" w:rsidRDefault="00B56B6B" w:rsidP="00E562A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(населенный пункт </w:t>
            </w:r>
            <w:proofErr w:type="spellStart"/>
            <w:r>
              <w:rPr>
                <w:rFonts w:ascii="Times New Roman" w:hAnsi="Times New Roman" w:cs="Times New Roman"/>
                <w:sz w:val="28"/>
                <w:szCs w:val="28"/>
              </w:rPr>
              <w:t>Кикнурского</w:t>
            </w:r>
            <w:proofErr w:type="spellEnd"/>
            <w:r w:rsidRPr="00F21FD5">
              <w:rPr>
                <w:rFonts w:ascii="Times New Roman" w:hAnsi="Times New Roman" w:cs="Times New Roman"/>
                <w:sz w:val="28"/>
                <w:szCs w:val="28"/>
              </w:rPr>
              <w:t xml:space="preserve"> муниципального округа)</w:t>
            </w:r>
          </w:p>
        </w:tc>
      </w:tr>
      <w:tr w:rsidR="00B56B6B" w:rsidRPr="00F21FD5" w:rsidTr="00E562A6">
        <w:tc>
          <w:tcPr>
            <w:tcW w:w="3403" w:type="dxa"/>
            <w:gridSpan w:val="2"/>
            <w:tcBorders>
              <w:top w:val="nil"/>
              <w:left w:val="nil"/>
              <w:bottom w:val="nil"/>
              <w:right w:val="nil"/>
            </w:tcBorders>
          </w:tcPr>
          <w:p w:rsidR="00B56B6B" w:rsidRPr="00F21FD5" w:rsidRDefault="00B56B6B" w:rsidP="00E562A6">
            <w:pPr>
              <w:pStyle w:val="ConsPlusNormal"/>
              <w:rPr>
                <w:rFonts w:ascii="Times New Roman" w:hAnsi="Times New Roman" w:cs="Times New Roman"/>
                <w:sz w:val="28"/>
                <w:szCs w:val="28"/>
              </w:rPr>
            </w:pPr>
            <w:r w:rsidRPr="00F21FD5">
              <w:rPr>
                <w:rFonts w:ascii="Times New Roman" w:hAnsi="Times New Roman" w:cs="Times New Roman"/>
                <w:sz w:val="28"/>
                <w:szCs w:val="28"/>
              </w:rPr>
              <w:t xml:space="preserve">"___" ____________ 20__ </w:t>
            </w:r>
            <w:r>
              <w:rPr>
                <w:rFonts w:ascii="Times New Roman" w:hAnsi="Times New Roman" w:cs="Times New Roman"/>
                <w:sz w:val="28"/>
                <w:szCs w:val="28"/>
              </w:rPr>
              <w:t>г</w:t>
            </w:r>
          </w:p>
        </w:tc>
        <w:tc>
          <w:tcPr>
            <w:tcW w:w="5668" w:type="dxa"/>
            <w:gridSpan w:val="5"/>
            <w:tcBorders>
              <w:top w:val="nil"/>
              <w:left w:val="nil"/>
              <w:bottom w:val="nil"/>
              <w:right w:val="nil"/>
            </w:tcBorders>
          </w:tcPr>
          <w:p w:rsidR="00B56B6B" w:rsidRPr="00F21FD5" w:rsidRDefault="00B56B6B" w:rsidP="00E562A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F21FD5">
              <w:rPr>
                <w:rFonts w:ascii="Times New Roman" w:hAnsi="Times New Roman" w:cs="Times New Roman"/>
                <w:sz w:val="28"/>
                <w:szCs w:val="28"/>
              </w:rPr>
              <w:t xml:space="preserve"> _____</w:t>
            </w:r>
          </w:p>
        </w:tc>
      </w:tr>
      <w:tr w:rsidR="00B56B6B" w:rsidRPr="00F21FD5" w:rsidTr="00E562A6">
        <w:tc>
          <w:tcPr>
            <w:tcW w:w="9071" w:type="dxa"/>
            <w:gridSpan w:val="7"/>
            <w:tcBorders>
              <w:top w:val="nil"/>
              <w:left w:val="nil"/>
              <w:bottom w:val="nil"/>
              <w:right w:val="nil"/>
            </w:tcBorders>
          </w:tcPr>
          <w:p w:rsidR="00B56B6B" w:rsidRPr="00F21FD5" w:rsidRDefault="00B56B6B" w:rsidP="00E562A6">
            <w:pPr>
              <w:pStyle w:val="ConsPlusNormal"/>
              <w:ind w:firstLine="283"/>
              <w:jc w:val="both"/>
              <w:rPr>
                <w:rFonts w:ascii="Times New Roman" w:hAnsi="Times New Roman" w:cs="Times New Roman"/>
                <w:sz w:val="28"/>
                <w:szCs w:val="28"/>
              </w:rPr>
            </w:pPr>
            <w:r w:rsidRPr="00F21FD5">
              <w:rPr>
                <w:rFonts w:ascii="Times New Roman" w:hAnsi="Times New Roman" w:cs="Times New Roman"/>
                <w:sz w:val="28"/>
                <w:szCs w:val="28"/>
              </w:rPr>
              <w:t xml:space="preserve">В соответствии со </w:t>
            </w:r>
            <w:hyperlink r:id="rId19">
              <w:r w:rsidRPr="009D56E6">
                <w:rPr>
                  <w:rFonts w:ascii="Times New Roman" w:hAnsi="Times New Roman" w:cs="Times New Roman"/>
                  <w:color w:val="000000" w:themeColor="text1"/>
                  <w:sz w:val="28"/>
                  <w:szCs w:val="28"/>
                </w:rPr>
                <w:t>статьями 25.1</w:t>
              </w:r>
            </w:hyperlink>
            <w:r w:rsidRPr="009D56E6">
              <w:rPr>
                <w:rFonts w:ascii="Times New Roman" w:hAnsi="Times New Roman" w:cs="Times New Roman"/>
                <w:color w:val="000000" w:themeColor="text1"/>
                <w:sz w:val="28"/>
                <w:szCs w:val="28"/>
              </w:rPr>
              <w:t xml:space="preserve">, </w:t>
            </w:r>
            <w:hyperlink r:id="rId20">
              <w:r w:rsidRPr="009D56E6">
                <w:rPr>
                  <w:rFonts w:ascii="Times New Roman" w:hAnsi="Times New Roman" w:cs="Times New Roman"/>
                  <w:color w:val="000000" w:themeColor="text1"/>
                  <w:sz w:val="28"/>
                  <w:szCs w:val="28"/>
                </w:rPr>
                <w:t>56</w:t>
              </w:r>
            </w:hyperlink>
            <w:r w:rsidRPr="009D56E6">
              <w:rPr>
                <w:rFonts w:ascii="Times New Roman" w:hAnsi="Times New Roman" w:cs="Times New Roman"/>
                <w:color w:val="000000" w:themeColor="text1"/>
                <w:sz w:val="28"/>
                <w:szCs w:val="28"/>
              </w:rPr>
              <w:t xml:space="preserve"> Фе</w:t>
            </w:r>
            <w:r w:rsidRPr="00F21FD5">
              <w:rPr>
                <w:rFonts w:ascii="Times New Roman" w:hAnsi="Times New Roman" w:cs="Times New Roman"/>
                <w:sz w:val="28"/>
                <w:szCs w:val="28"/>
              </w:rPr>
              <w:t>дерального закона "Об общих принципах организации местного самоуправления в Российской Федерации" сход граждан</w:t>
            </w:r>
          </w:p>
        </w:tc>
      </w:tr>
      <w:tr w:rsidR="00B56B6B" w:rsidRPr="00F21FD5" w:rsidTr="00E562A6">
        <w:tc>
          <w:tcPr>
            <w:tcW w:w="4377" w:type="dxa"/>
            <w:gridSpan w:val="4"/>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__</w:t>
            </w:r>
            <w:r>
              <w:rPr>
                <w:rFonts w:ascii="Times New Roman" w:hAnsi="Times New Roman" w:cs="Times New Roman"/>
                <w:sz w:val="28"/>
                <w:szCs w:val="28"/>
              </w:rPr>
              <w:t>____________________________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(наименование населенного пункта)</w:t>
            </w:r>
          </w:p>
        </w:tc>
        <w:tc>
          <w:tcPr>
            <w:tcW w:w="4694" w:type="dxa"/>
            <w:gridSpan w:val="3"/>
            <w:tcBorders>
              <w:top w:val="nil"/>
              <w:left w:val="nil"/>
              <w:bottom w:val="nil"/>
              <w:right w:val="nil"/>
            </w:tcBorders>
          </w:tcPr>
          <w:p w:rsidR="00B56B6B" w:rsidRPr="00F21FD5" w:rsidRDefault="00B56B6B" w:rsidP="00E562A6">
            <w:pPr>
              <w:pStyle w:val="ConsPlusNormal"/>
              <w:jc w:val="both"/>
              <w:rPr>
                <w:rFonts w:ascii="Times New Roman" w:hAnsi="Times New Roman" w:cs="Times New Roman"/>
                <w:sz w:val="28"/>
                <w:szCs w:val="28"/>
              </w:rPr>
            </w:pPr>
            <w:r w:rsidRPr="00F21FD5">
              <w:rPr>
                <w:rFonts w:ascii="Times New Roman" w:hAnsi="Times New Roman" w:cs="Times New Roman"/>
                <w:sz w:val="28"/>
                <w:szCs w:val="28"/>
              </w:rPr>
              <w:t>РЕШИЛ:</w:t>
            </w:r>
          </w:p>
        </w:tc>
      </w:tr>
      <w:tr w:rsidR="00B56B6B" w:rsidRPr="00F21FD5" w:rsidTr="00E562A6">
        <w:tc>
          <w:tcPr>
            <w:tcW w:w="9071" w:type="dxa"/>
            <w:gridSpan w:val="7"/>
            <w:tcBorders>
              <w:top w:val="nil"/>
              <w:left w:val="nil"/>
              <w:bottom w:val="nil"/>
              <w:right w:val="nil"/>
            </w:tcBorders>
          </w:tcPr>
          <w:p w:rsidR="00B56B6B" w:rsidRPr="00F21FD5" w:rsidRDefault="00B56B6B" w:rsidP="00E562A6">
            <w:pPr>
              <w:pStyle w:val="ConsPlusNormal"/>
              <w:ind w:firstLine="283"/>
              <w:jc w:val="both"/>
              <w:rPr>
                <w:rFonts w:ascii="Times New Roman" w:hAnsi="Times New Roman" w:cs="Times New Roman"/>
                <w:sz w:val="28"/>
                <w:szCs w:val="28"/>
              </w:rPr>
            </w:pPr>
            <w:r w:rsidRPr="00F21FD5">
              <w:rPr>
                <w:rFonts w:ascii="Times New Roman" w:hAnsi="Times New Roman" w:cs="Times New Roman"/>
                <w:sz w:val="28"/>
                <w:szCs w:val="28"/>
              </w:rPr>
              <w:t>1.</w:t>
            </w:r>
          </w:p>
          <w:p w:rsidR="00B56B6B" w:rsidRPr="00F21FD5" w:rsidRDefault="00B56B6B" w:rsidP="00E562A6">
            <w:pPr>
              <w:pStyle w:val="ConsPlusNormal"/>
              <w:ind w:firstLine="283"/>
              <w:jc w:val="both"/>
              <w:rPr>
                <w:rFonts w:ascii="Times New Roman" w:hAnsi="Times New Roman" w:cs="Times New Roman"/>
                <w:sz w:val="28"/>
                <w:szCs w:val="28"/>
              </w:rPr>
            </w:pPr>
            <w:r w:rsidRPr="00F21FD5">
              <w:rPr>
                <w:rFonts w:ascii="Times New Roman" w:hAnsi="Times New Roman" w:cs="Times New Roman"/>
                <w:sz w:val="28"/>
                <w:szCs w:val="28"/>
              </w:rPr>
              <w:t>2.</w:t>
            </w:r>
          </w:p>
          <w:p w:rsidR="00B56B6B" w:rsidRPr="00F21FD5" w:rsidRDefault="00B56B6B" w:rsidP="00E562A6">
            <w:pPr>
              <w:pStyle w:val="ConsPlusNormal"/>
              <w:ind w:firstLine="283"/>
              <w:jc w:val="both"/>
              <w:rPr>
                <w:rFonts w:ascii="Times New Roman" w:hAnsi="Times New Roman" w:cs="Times New Roman"/>
                <w:sz w:val="28"/>
                <w:szCs w:val="28"/>
              </w:rPr>
            </w:pPr>
            <w:r w:rsidRPr="00F21FD5">
              <w:rPr>
                <w:rFonts w:ascii="Times New Roman" w:hAnsi="Times New Roman" w:cs="Times New Roman"/>
                <w:sz w:val="28"/>
                <w:szCs w:val="28"/>
              </w:rPr>
              <w:t>3.</w:t>
            </w:r>
          </w:p>
        </w:tc>
      </w:tr>
      <w:tr w:rsidR="00B56B6B" w:rsidRPr="00F21FD5" w:rsidTr="00E562A6">
        <w:tc>
          <w:tcPr>
            <w:tcW w:w="4601" w:type="dxa"/>
            <w:gridSpan w:val="5"/>
            <w:tcBorders>
              <w:top w:val="nil"/>
              <w:left w:val="nil"/>
              <w:bottom w:val="nil"/>
              <w:right w:val="nil"/>
            </w:tcBorders>
          </w:tcPr>
          <w:p w:rsidR="00B56B6B" w:rsidRPr="00F21FD5" w:rsidRDefault="00B56B6B" w:rsidP="00E562A6">
            <w:pPr>
              <w:pStyle w:val="ConsPlusNormal"/>
              <w:jc w:val="both"/>
              <w:rPr>
                <w:rFonts w:ascii="Times New Roman" w:hAnsi="Times New Roman" w:cs="Times New Roman"/>
                <w:sz w:val="28"/>
                <w:szCs w:val="28"/>
              </w:rPr>
            </w:pPr>
            <w:r w:rsidRPr="00F21FD5">
              <w:rPr>
                <w:rFonts w:ascii="Times New Roman" w:hAnsi="Times New Roman" w:cs="Times New Roman"/>
                <w:sz w:val="28"/>
                <w:szCs w:val="28"/>
              </w:rPr>
              <w:t>Председательствующий на сходе граждан:</w:t>
            </w:r>
          </w:p>
        </w:tc>
        <w:tc>
          <w:tcPr>
            <w:tcW w:w="1740" w:type="dxa"/>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_</w:t>
            </w:r>
            <w:r>
              <w:rPr>
                <w:rFonts w:ascii="Times New Roman" w:hAnsi="Times New Roman" w:cs="Times New Roman"/>
                <w:sz w:val="28"/>
                <w:szCs w:val="28"/>
              </w:rPr>
              <w:t>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(подпись)</w:t>
            </w:r>
          </w:p>
        </w:tc>
        <w:tc>
          <w:tcPr>
            <w:tcW w:w="2730" w:type="dxa"/>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(расшифровка подписи)</w:t>
            </w:r>
          </w:p>
        </w:tc>
      </w:tr>
      <w:tr w:rsidR="00B56B6B" w:rsidRPr="00F21FD5" w:rsidTr="00E562A6">
        <w:tc>
          <w:tcPr>
            <w:tcW w:w="1694" w:type="dxa"/>
            <w:tcBorders>
              <w:top w:val="nil"/>
              <w:left w:val="nil"/>
              <w:bottom w:val="nil"/>
              <w:right w:val="nil"/>
            </w:tcBorders>
          </w:tcPr>
          <w:p w:rsidR="00B56B6B" w:rsidRPr="00F21FD5" w:rsidRDefault="00B56B6B" w:rsidP="00E562A6">
            <w:pPr>
              <w:pStyle w:val="ConsPlusNormal"/>
              <w:rPr>
                <w:rFonts w:ascii="Times New Roman" w:hAnsi="Times New Roman" w:cs="Times New Roman"/>
                <w:sz w:val="28"/>
                <w:szCs w:val="28"/>
              </w:rPr>
            </w:pPr>
            <w:r w:rsidRPr="00F21FD5">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Кикнурского</w:t>
            </w:r>
            <w:proofErr w:type="spellEnd"/>
            <w:r>
              <w:rPr>
                <w:rFonts w:ascii="Times New Roman" w:hAnsi="Times New Roman" w:cs="Times New Roman"/>
                <w:sz w:val="28"/>
                <w:szCs w:val="28"/>
              </w:rPr>
              <w:t xml:space="preserve"> муниципального </w:t>
            </w:r>
            <w:r w:rsidRPr="00F21FD5">
              <w:rPr>
                <w:rFonts w:ascii="Times New Roman" w:hAnsi="Times New Roman" w:cs="Times New Roman"/>
                <w:sz w:val="28"/>
                <w:szCs w:val="28"/>
              </w:rPr>
              <w:t>округа</w:t>
            </w:r>
          </w:p>
        </w:tc>
        <w:tc>
          <w:tcPr>
            <w:tcW w:w="1948" w:type="dxa"/>
            <w:gridSpan w:val="2"/>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F21FD5">
              <w:rPr>
                <w:rFonts w:ascii="Times New Roman" w:hAnsi="Times New Roman" w:cs="Times New Roman"/>
                <w:sz w:val="28"/>
                <w:szCs w:val="28"/>
              </w:rPr>
              <w:t>____________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(подпись)</w:t>
            </w:r>
          </w:p>
        </w:tc>
        <w:tc>
          <w:tcPr>
            <w:tcW w:w="2699" w:type="dxa"/>
            <w:gridSpan w:val="3"/>
            <w:tcBorders>
              <w:top w:val="nil"/>
              <w:left w:val="nil"/>
              <w:bottom w:val="nil"/>
              <w:right w:val="nil"/>
            </w:tcBorders>
          </w:tcPr>
          <w:p w:rsidR="00B56B6B" w:rsidRPr="00F21FD5" w:rsidRDefault="00B56B6B" w:rsidP="00E562A6">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B56B6B" w:rsidRPr="00F21FD5" w:rsidRDefault="00B56B6B" w:rsidP="00E562A6">
            <w:pPr>
              <w:pStyle w:val="ConsPlusNormal"/>
              <w:jc w:val="center"/>
              <w:rPr>
                <w:rFonts w:ascii="Times New Roman" w:hAnsi="Times New Roman" w:cs="Times New Roman"/>
                <w:sz w:val="28"/>
                <w:szCs w:val="28"/>
              </w:rPr>
            </w:pPr>
            <w:r w:rsidRPr="00F21FD5">
              <w:rPr>
                <w:rFonts w:ascii="Times New Roman" w:hAnsi="Times New Roman" w:cs="Times New Roman"/>
                <w:sz w:val="28"/>
                <w:szCs w:val="28"/>
              </w:rPr>
              <w:t>(расшифровка подписи)</w:t>
            </w:r>
          </w:p>
        </w:tc>
        <w:tc>
          <w:tcPr>
            <w:tcW w:w="2730" w:type="dxa"/>
            <w:tcBorders>
              <w:top w:val="nil"/>
              <w:left w:val="nil"/>
              <w:bottom w:val="nil"/>
              <w:right w:val="nil"/>
            </w:tcBorders>
          </w:tcPr>
          <w:p w:rsidR="00B56B6B" w:rsidRPr="00F21FD5" w:rsidRDefault="00B56B6B" w:rsidP="00E562A6">
            <w:pPr>
              <w:pStyle w:val="ConsPlusNormal"/>
              <w:rPr>
                <w:rFonts w:ascii="Times New Roman" w:hAnsi="Times New Roman" w:cs="Times New Roman"/>
                <w:sz w:val="28"/>
                <w:szCs w:val="28"/>
              </w:rPr>
            </w:pPr>
          </w:p>
        </w:tc>
      </w:tr>
    </w:tbl>
    <w:p w:rsidR="00B56B6B" w:rsidRPr="00F21FD5" w:rsidRDefault="00B56B6B" w:rsidP="00B56B6B">
      <w:pPr>
        <w:pStyle w:val="ConsPlusNormal"/>
        <w:jc w:val="both"/>
        <w:rPr>
          <w:rFonts w:ascii="Times New Roman" w:hAnsi="Times New Roman" w:cs="Times New Roman"/>
          <w:sz w:val="28"/>
          <w:szCs w:val="28"/>
        </w:rPr>
      </w:pPr>
    </w:p>
    <w:p w:rsidR="00B56B6B" w:rsidRPr="00F21FD5" w:rsidRDefault="00B56B6B" w:rsidP="00B56B6B">
      <w:pPr>
        <w:pStyle w:val="ConsPlusNormal"/>
        <w:jc w:val="both"/>
        <w:rPr>
          <w:rFonts w:ascii="Times New Roman" w:hAnsi="Times New Roman" w:cs="Times New Roman"/>
          <w:sz w:val="28"/>
          <w:szCs w:val="28"/>
        </w:rPr>
      </w:pPr>
    </w:p>
    <w:p w:rsidR="00B56B6B" w:rsidRDefault="00B56B6B" w:rsidP="00B56B6B">
      <w:pPr>
        <w:spacing w:line="276" w:lineRule="auto"/>
        <w:jc w:val="both"/>
        <w:rPr>
          <w:sz w:val="28"/>
          <w:szCs w:val="28"/>
        </w:rPr>
      </w:pPr>
    </w:p>
    <w:p w:rsidR="00B56B6B" w:rsidRDefault="00B56B6B" w:rsidP="00B56B6B">
      <w:pPr>
        <w:spacing w:line="276" w:lineRule="auto"/>
        <w:jc w:val="both"/>
        <w:rPr>
          <w:sz w:val="28"/>
          <w:szCs w:val="28"/>
        </w:rPr>
      </w:pPr>
    </w:p>
    <w:p w:rsidR="00B56B6B" w:rsidRPr="00F21FD5" w:rsidRDefault="00B56B6B" w:rsidP="00B56B6B">
      <w:pPr>
        <w:spacing w:line="276" w:lineRule="auto"/>
        <w:jc w:val="center"/>
        <w:rPr>
          <w:sz w:val="28"/>
          <w:szCs w:val="28"/>
        </w:rPr>
      </w:pPr>
      <w:r>
        <w:rPr>
          <w:sz w:val="28"/>
          <w:szCs w:val="28"/>
        </w:rPr>
        <w:t>_______________</w:t>
      </w:r>
    </w:p>
    <w:p w:rsidR="00B56B6B" w:rsidRDefault="00B56B6B" w:rsidP="00B56B6B">
      <w:pPr>
        <w:spacing w:line="276" w:lineRule="auto"/>
        <w:jc w:val="both"/>
        <w:rPr>
          <w:sz w:val="28"/>
          <w:szCs w:val="28"/>
        </w:rPr>
      </w:pPr>
    </w:p>
    <w:p w:rsidR="00B56B6B" w:rsidRDefault="00B56B6B" w:rsidP="00B56B6B">
      <w:pPr>
        <w:jc w:val="both"/>
        <w:rPr>
          <w:sz w:val="28"/>
          <w:szCs w:val="28"/>
        </w:rPr>
      </w:pPr>
    </w:p>
    <w:p w:rsidR="00B56B6B" w:rsidRDefault="00B56B6B" w:rsidP="00B56B6B">
      <w:pPr>
        <w:jc w:val="both"/>
        <w:rPr>
          <w:sz w:val="28"/>
          <w:szCs w:val="28"/>
        </w:rPr>
      </w:pPr>
    </w:p>
    <w:p w:rsidR="00B56B6B" w:rsidRDefault="00B56B6B" w:rsidP="00B56B6B">
      <w:pPr>
        <w:tabs>
          <w:tab w:val="left" w:pos="7665"/>
        </w:tabs>
        <w:jc w:val="both"/>
        <w:rPr>
          <w:sz w:val="28"/>
          <w:szCs w:val="28"/>
        </w:rPr>
      </w:pPr>
    </w:p>
    <w:p w:rsidR="002A335C" w:rsidRDefault="002A335C">
      <w:pPr>
        <w:spacing w:after="160" w:line="259" w:lineRule="auto"/>
        <w:rPr>
          <w:b/>
          <w:sz w:val="28"/>
          <w:szCs w:val="28"/>
        </w:rPr>
      </w:pPr>
      <w:r>
        <w:rPr>
          <w:b/>
          <w:sz w:val="28"/>
          <w:szCs w:val="28"/>
        </w:rPr>
        <w:br w:type="page"/>
      </w:r>
    </w:p>
    <w:p w:rsidR="00DB39E2" w:rsidRDefault="00DB39E2" w:rsidP="00DB39E2">
      <w:pPr>
        <w:jc w:val="center"/>
        <w:rPr>
          <w:b/>
          <w:sz w:val="28"/>
          <w:szCs w:val="28"/>
        </w:rPr>
      </w:pPr>
      <w:r>
        <w:rPr>
          <w:b/>
          <w:sz w:val="28"/>
          <w:szCs w:val="28"/>
        </w:rPr>
        <w:lastRenderedPageBreak/>
        <w:t xml:space="preserve">                                                                    </w:t>
      </w:r>
    </w:p>
    <w:p w:rsidR="00DB39E2" w:rsidRDefault="00DB39E2" w:rsidP="00DB39E2">
      <w:pPr>
        <w:autoSpaceDE w:val="0"/>
        <w:autoSpaceDN w:val="0"/>
        <w:adjustRightInd w:val="0"/>
        <w:spacing w:after="360"/>
        <w:jc w:val="center"/>
        <w:outlineLvl w:val="0"/>
        <w:rPr>
          <w:b/>
          <w:sz w:val="28"/>
          <w:szCs w:val="28"/>
        </w:rPr>
      </w:pPr>
      <w:r>
        <w:rPr>
          <w:b/>
          <w:noProof/>
          <w:sz w:val="28"/>
          <w:szCs w:val="28"/>
        </w:rPr>
        <w:drawing>
          <wp:anchor distT="0" distB="0" distL="114300" distR="114300" simplePos="0" relativeHeight="251663360" behindDoc="0" locked="0" layoutInCell="1" allowOverlap="1" wp14:anchorId="37A64ECB" wp14:editId="0229857C">
            <wp:simplePos x="0" y="0"/>
            <wp:positionH relativeFrom="column">
              <wp:posOffset>2743200</wp:posOffset>
            </wp:positionH>
            <wp:positionV relativeFrom="paragraph">
              <wp:posOffset>-342900</wp:posOffset>
            </wp:positionV>
            <wp:extent cx="572135" cy="720090"/>
            <wp:effectExtent l="19050" t="0" r="0" b="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Кикнурский МР герб контур_вольная"/>
                    <pic:cNvPicPr>
                      <a:picLocks noChangeArrowheads="1"/>
                    </pic:cNvPicPr>
                  </pic:nvPicPr>
                  <pic:blipFill>
                    <a:blip r:embed="rId21"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DB39E2" w:rsidRPr="00D74667" w:rsidRDefault="00DB39E2" w:rsidP="00DB39E2">
      <w:pPr>
        <w:autoSpaceDE w:val="0"/>
        <w:autoSpaceDN w:val="0"/>
        <w:adjustRightInd w:val="0"/>
        <w:spacing w:after="360"/>
        <w:jc w:val="center"/>
        <w:outlineLvl w:val="0"/>
        <w:rPr>
          <w:b/>
          <w:sz w:val="28"/>
          <w:szCs w:val="28"/>
        </w:rPr>
      </w:pPr>
      <w:r w:rsidRPr="00D74667">
        <w:rPr>
          <w:b/>
          <w:sz w:val="28"/>
          <w:szCs w:val="28"/>
        </w:rPr>
        <w:t>РОССИЙСКАЯ ФЕДЕРАЦИЯ</w:t>
      </w:r>
    </w:p>
    <w:p w:rsidR="00DB39E2" w:rsidRPr="00D74667" w:rsidRDefault="00DB39E2" w:rsidP="00DB39E2">
      <w:pPr>
        <w:autoSpaceDE w:val="0"/>
        <w:autoSpaceDN w:val="0"/>
        <w:adjustRightInd w:val="0"/>
        <w:jc w:val="center"/>
        <w:outlineLvl w:val="0"/>
        <w:rPr>
          <w:b/>
          <w:sz w:val="28"/>
          <w:szCs w:val="28"/>
        </w:rPr>
      </w:pPr>
      <w:r w:rsidRPr="00D74667">
        <w:rPr>
          <w:b/>
          <w:sz w:val="28"/>
          <w:szCs w:val="28"/>
        </w:rPr>
        <w:t>ДУМА</w:t>
      </w:r>
      <w:r>
        <w:rPr>
          <w:b/>
          <w:sz w:val="28"/>
          <w:szCs w:val="28"/>
        </w:rPr>
        <w:t xml:space="preserve"> КИКНУРСКОГО МУНИЦИПАЛЬНОГО ОКРУГА</w:t>
      </w:r>
    </w:p>
    <w:p w:rsidR="00DB39E2" w:rsidRDefault="00DB39E2" w:rsidP="00DB39E2">
      <w:pPr>
        <w:autoSpaceDE w:val="0"/>
        <w:autoSpaceDN w:val="0"/>
        <w:adjustRightInd w:val="0"/>
        <w:jc w:val="center"/>
        <w:outlineLvl w:val="0"/>
        <w:rPr>
          <w:b/>
          <w:sz w:val="28"/>
          <w:szCs w:val="28"/>
        </w:rPr>
      </w:pPr>
      <w:r w:rsidRPr="00D74667">
        <w:rPr>
          <w:b/>
          <w:sz w:val="28"/>
          <w:szCs w:val="28"/>
        </w:rPr>
        <w:t xml:space="preserve">КИРОВСКОЙ ОБЛАСТИ </w:t>
      </w:r>
    </w:p>
    <w:p w:rsidR="00DB39E2" w:rsidRPr="00D74667" w:rsidRDefault="00DB39E2" w:rsidP="00DB39E2">
      <w:pPr>
        <w:autoSpaceDE w:val="0"/>
        <w:autoSpaceDN w:val="0"/>
        <w:adjustRightInd w:val="0"/>
        <w:spacing w:after="360"/>
        <w:jc w:val="center"/>
        <w:outlineLvl w:val="0"/>
        <w:rPr>
          <w:b/>
          <w:sz w:val="28"/>
          <w:szCs w:val="28"/>
        </w:rPr>
      </w:pPr>
      <w:r>
        <w:rPr>
          <w:b/>
          <w:sz w:val="28"/>
          <w:szCs w:val="28"/>
        </w:rPr>
        <w:t>первого созыва</w:t>
      </w:r>
    </w:p>
    <w:p w:rsidR="00DB39E2" w:rsidRPr="00C90CCB" w:rsidRDefault="00DB39E2" w:rsidP="00DB39E2">
      <w:pPr>
        <w:autoSpaceDE w:val="0"/>
        <w:autoSpaceDN w:val="0"/>
        <w:adjustRightInd w:val="0"/>
        <w:spacing w:after="360"/>
        <w:jc w:val="center"/>
        <w:outlineLvl w:val="0"/>
        <w:rPr>
          <w:b/>
          <w:sz w:val="32"/>
          <w:szCs w:val="32"/>
        </w:rPr>
      </w:pPr>
      <w:r w:rsidRPr="00C90CCB">
        <w:rPr>
          <w:b/>
          <w:sz w:val="32"/>
          <w:szCs w:val="32"/>
        </w:rPr>
        <w:t>РЕШЕНИЕ</w:t>
      </w:r>
    </w:p>
    <w:p w:rsidR="00DB39E2" w:rsidRPr="00921EF3" w:rsidRDefault="00DB39E2" w:rsidP="00DB39E2">
      <w:pPr>
        <w:autoSpaceDE w:val="0"/>
        <w:autoSpaceDN w:val="0"/>
        <w:adjustRightInd w:val="0"/>
        <w:jc w:val="both"/>
        <w:outlineLvl w:val="0"/>
        <w:rPr>
          <w:sz w:val="28"/>
          <w:szCs w:val="28"/>
          <w:u w:val="single"/>
        </w:rPr>
      </w:pPr>
      <w:r>
        <w:rPr>
          <w:sz w:val="28"/>
          <w:szCs w:val="28"/>
          <w:u w:val="single"/>
        </w:rPr>
        <w:t>20.12.2022</w:t>
      </w:r>
      <w:r>
        <w:rPr>
          <w:sz w:val="28"/>
          <w:szCs w:val="28"/>
        </w:rPr>
        <w:t xml:space="preserve">                                                                                       № </w:t>
      </w:r>
      <w:r>
        <w:rPr>
          <w:sz w:val="28"/>
          <w:szCs w:val="28"/>
          <w:u w:val="single"/>
        </w:rPr>
        <w:t>27-242</w:t>
      </w:r>
    </w:p>
    <w:p w:rsidR="00DB39E2" w:rsidRDefault="00DB39E2" w:rsidP="00DB39E2">
      <w:pPr>
        <w:autoSpaceDE w:val="0"/>
        <w:autoSpaceDN w:val="0"/>
        <w:adjustRightInd w:val="0"/>
        <w:jc w:val="center"/>
        <w:outlineLvl w:val="0"/>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DB39E2" w:rsidRDefault="00DB39E2" w:rsidP="00DB39E2">
      <w:pPr>
        <w:spacing w:line="276" w:lineRule="auto"/>
        <w:jc w:val="both"/>
        <w:rPr>
          <w:sz w:val="28"/>
          <w:szCs w:val="28"/>
        </w:rPr>
      </w:pPr>
    </w:p>
    <w:p w:rsidR="00DB39E2" w:rsidRPr="00735112" w:rsidRDefault="00DB39E2" w:rsidP="00DB39E2">
      <w:pPr>
        <w:autoSpaceDE w:val="0"/>
        <w:autoSpaceDN w:val="0"/>
        <w:adjustRightInd w:val="0"/>
        <w:jc w:val="center"/>
        <w:rPr>
          <w:b/>
          <w:sz w:val="28"/>
          <w:szCs w:val="28"/>
        </w:rPr>
      </w:pPr>
      <w:r w:rsidRPr="00735112">
        <w:rPr>
          <w:b/>
          <w:sz w:val="28"/>
          <w:szCs w:val="28"/>
        </w:rPr>
        <w:t>О</w:t>
      </w:r>
      <w:r>
        <w:rPr>
          <w:b/>
          <w:sz w:val="28"/>
          <w:szCs w:val="28"/>
        </w:rPr>
        <w:t xml:space="preserve"> назначении ответственного за создание и ведение</w:t>
      </w:r>
      <w:r w:rsidRPr="00735112">
        <w:rPr>
          <w:b/>
          <w:sz w:val="28"/>
          <w:szCs w:val="28"/>
        </w:rPr>
        <w:t xml:space="preserve"> официальных </w:t>
      </w:r>
      <w:proofErr w:type="gramStart"/>
      <w:r w:rsidRPr="00735112">
        <w:rPr>
          <w:b/>
          <w:sz w:val="28"/>
          <w:szCs w:val="28"/>
        </w:rPr>
        <w:t xml:space="preserve">аккаунтов </w:t>
      </w:r>
      <w:r>
        <w:rPr>
          <w:b/>
          <w:sz w:val="28"/>
          <w:szCs w:val="28"/>
        </w:rPr>
        <w:t xml:space="preserve"> органа</w:t>
      </w:r>
      <w:proofErr w:type="gramEnd"/>
      <w:r>
        <w:rPr>
          <w:b/>
          <w:sz w:val="28"/>
          <w:szCs w:val="28"/>
        </w:rPr>
        <w:t xml:space="preserve"> местного самоуправления</w:t>
      </w:r>
      <w:r w:rsidRPr="00735112">
        <w:rPr>
          <w:b/>
          <w:sz w:val="28"/>
          <w:szCs w:val="28"/>
        </w:rPr>
        <w:t xml:space="preserve"> в информационно-телекоммуникационной сети «Интернет»</w:t>
      </w:r>
    </w:p>
    <w:p w:rsidR="00DB39E2" w:rsidRPr="00374944" w:rsidRDefault="00DB39E2" w:rsidP="00DB39E2">
      <w:pPr>
        <w:suppressAutoHyphens/>
        <w:autoSpaceDE w:val="0"/>
        <w:autoSpaceDN w:val="0"/>
        <w:adjustRightInd w:val="0"/>
        <w:ind w:firstLine="567"/>
        <w:jc w:val="both"/>
        <w:rPr>
          <w:lang w:eastAsia="zh-CN"/>
        </w:rPr>
      </w:pPr>
    </w:p>
    <w:p w:rsidR="00DB39E2" w:rsidRDefault="00DB39E2" w:rsidP="00DB39E2">
      <w:pPr>
        <w:suppressAutoHyphens/>
        <w:autoSpaceDE w:val="0"/>
        <w:autoSpaceDN w:val="0"/>
        <w:adjustRightInd w:val="0"/>
        <w:spacing w:line="276" w:lineRule="auto"/>
        <w:ind w:firstLine="567"/>
        <w:jc w:val="both"/>
        <w:rPr>
          <w:sz w:val="28"/>
          <w:szCs w:val="28"/>
        </w:rPr>
      </w:pPr>
      <w:r w:rsidRPr="00666C10">
        <w:rPr>
          <w:sz w:val="28"/>
          <w:szCs w:val="28"/>
          <w:lang w:eastAsia="zh-CN"/>
        </w:rPr>
        <w:t xml:space="preserve">В соответствии с </w:t>
      </w:r>
      <w:r>
        <w:rPr>
          <w:sz w:val="28"/>
          <w:szCs w:val="28"/>
          <w:lang w:eastAsia="zh-CN"/>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распоряжением Правительства Кировской области от 28.02.2022 № 31 «Об официальных аккаунтах органов исполнительной власти Кировской области, подведомственных им государственных учреждений и организаций с государственным участием в Кировской области, органов местного самоуправления муниципальных образований Кировской области, подведомственных им муниципальных учреждений и организаций с муниципальным участием в Кировской области» </w:t>
      </w:r>
      <w:r w:rsidRPr="002F39C3">
        <w:rPr>
          <w:color w:val="000000" w:themeColor="text1"/>
          <w:sz w:val="28"/>
          <w:szCs w:val="28"/>
        </w:rPr>
        <w:t xml:space="preserve">Дума </w:t>
      </w:r>
      <w:proofErr w:type="spellStart"/>
      <w:r w:rsidRPr="002F39C3">
        <w:rPr>
          <w:color w:val="000000" w:themeColor="text1"/>
          <w:sz w:val="28"/>
          <w:szCs w:val="28"/>
        </w:rPr>
        <w:t>Кикнурского</w:t>
      </w:r>
      <w:proofErr w:type="spellEnd"/>
      <w:r w:rsidRPr="002F39C3">
        <w:rPr>
          <w:color w:val="000000" w:themeColor="text1"/>
          <w:sz w:val="28"/>
          <w:szCs w:val="28"/>
        </w:rPr>
        <w:t xml:space="preserve"> муниципального округа РЕШИЛА</w:t>
      </w:r>
      <w:r w:rsidRPr="00666C10">
        <w:rPr>
          <w:sz w:val="28"/>
          <w:szCs w:val="28"/>
        </w:rPr>
        <w:t>:</w:t>
      </w:r>
    </w:p>
    <w:p w:rsidR="00DB39E2" w:rsidRPr="00DB39E2" w:rsidRDefault="00DB39E2" w:rsidP="00DB39E2">
      <w:pPr>
        <w:suppressAutoHyphens/>
        <w:autoSpaceDE w:val="0"/>
        <w:autoSpaceDN w:val="0"/>
        <w:adjustRightInd w:val="0"/>
        <w:spacing w:line="276" w:lineRule="auto"/>
        <w:ind w:firstLine="567"/>
        <w:jc w:val="both"/>
        <w:rPr>
          <w:sz w:val="28"/>
          <w:szCs w:val="28"/>
        </w:rPr>
      </w:pPr>
      <w:r w:rsidRPr="00DB39E2">
        <w:rPr>
          <w:bCs/>
          <w:sz w:val="28"/>
          <w:szCs w:val="28"/>
          <w:lang w:eastAsia="zh-CN"/>
        </w:rPr>
        <w:t xml:space="preserve">1. Возложить обязанность по созданию и ведению официальных аккаунтов Думы </w:t>
      </w:r>
      <w:proofErr w:type="spellStart"/>
      <w:r w:rsidRPr="00DB39E2">
        <w:rPr>
          <w:bCs/>
          <w:sz w:val="28"/>
          <w:szCs w:val="28"/>
          <w:lang w:eastAsia="zh-CN"/>
        </w:rPr>
        <w:t>Кикнурского</w:t>
      </w:r>
      <w:proofErr w:type="spellEnd"/>
      <w:r w:rsidRPr="00DB39E2">
        <w:rPr>
          <w:bCs/>
          <w:sz w:val="28"/>
          <w:szCs w:val="28"/>
          <w:lang w:eastAsia="zh-CN"/>
        </w:rPr>
        <w:t xml:space="preserve"> муниципального округа Кировской области в информационно - телекоммуникационной сети «Интернет» на </w:t>
      </w:r>
      <w:r w:rsidRPr="00DB39E2">
        <w:rPr>
          <w:sz w:val="28"/>
          <w:szCs w:val="28"/>
        </w:rPr>
        <w:t xml:space="preserve">администрацию </w:t>
      </w:r>
      <w:proofErr w:type="spellStart"/>
      <w:r w:rsidRPr="00DB39E2">
        <w:rPr>
          <w:sz w:val="28"/>
          <w:szCs w:val="28"/>
        </w:rPr>
        <w:t>Кикнурского</w:t>
      </w:r>
      <w:proofErr w:type="spellEnd"/>
      <w:r w:rsidRPr="00DB39E2">
        <w:rPr>
          <w:sz w:val="28"/>
          <w:szCs w:val="28"/>
        </w:rPr>
        <w:t xml:space="preserve"> муниципального округа Кировской области.</w:t>
      </w:r>
    </w:p>
    <w:p w:rsidR="00DB39E2" w:rsidRPr="002E2B93" w:rsidRDefault="00DB39E2" w:rsidP="00DB39E2">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E2B93">
        <w:rPr>
          <w:rFonts w:ascii="Times New Roman" w:hAnsi="Times New Roman" w:cs="Times New Roman"/>
          <w:sz w:val="28"/>
          <w:szCs w:val="28"/>
        </w:rPr>
        <w:t xml:space="preserve">Опубликовать решение в Сборнике муниципальных правовых актов органов местного самоуправления муниципального образования </w:t>
      </w:r>
      <w:proofErr w:type="spellStart"/>
      <w:r w:rsidRPr="002E2B93">
        <w:rPr>
          <w:rFonts w:ascii="Times New Roman" w:hAnsi="Times New Roman" w:cs="Times New Roman"/>
          <w:sz w:val="28"/>
          <w:szCs w:val="28"/>
        </w:rPr>
        <w:t>Кикнурский</w:t>
      </w:r>
      <w:proofErr w:type="spellEnd"/>
      <w:r w:rsidRPr="002E2B93">
        <w:rPr>
          <w:rFonts w:ascii="Times New Roman" w:hAnsi="Times New Roman" w:cs="Times New Roman"/>
          <w:sz w:val="28"/>
          <w:szCs w:val="28"/>
        </w:rPr>
        <w:t xml:space="preserve"> муниципальный округ Кировской области.</w:t>
      </w:r>
    </w:p>
    <w:p w:rsidR="00DB39E2" w:rsidRDefault="00DB39E2" w:rsidP="00DB39E2">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39C3">
        <w:rPr>
          <w:rFonts w:ascii="Times New Roman" w:hAnsi="Times New Roman" w:cs="Times New Roman"/>
          <w:sz w:val="28"/>
          <w:szCs w:val="28"/>
        </w:rPr>
        <w:t xml:space="preserve">. Настоящее решение вступает в силу в соответствии с </w:t>
      </w:r>
      <w:r>
        <w:rPr>
          <w:rFonts w:ascii="Times New Roman" w:hAnsi="Times New Roman" w:cs="Times New Roman"/>
          <w:sz w:val="28"/>
          <w:szCs w:val="28"/>
        </w:rPr>
        <w:t xml:space="preserve">действующим </w:t>
      </w:r>
      <w:r w:rsidRPr="002F39C3">
        <w:rPr>
          <w:rFonts w:ascii="Times New Roman" w:hAnsi="Times New Roman" w:cs="Times New Roman"/>
          <w:sz w:val="28"/>
          <w:szCs w:val="28"/>
        </w:rPr>
        <w:t>законодательством.</w:t>
      </w:r>
    </w:p>
    <w:p w:rsidR="00DB39E2" w:rsidRPr="00A90903" w:rsidRDefault="00DB39E2" w:rsidP="00DB39E2">
      <w:pPr>
        <w:pStyle w:val="ConsPlusNormal"/>
        <w:spacing w:line="276" w:lineRule="auto"/>
        <w:ind w:firstLine="540"/>
        <w:jc w:val="both"/>
        <w:rPr>
          <w:rFonts w:ascii="Times New Roman" w:hAnsi="Times New Roman" w:cs="Times New Roman"/>
          <w:sz w:val="28"/>
          <w:szCs w:val="28"/>
        </w:rPr>
      </w:pPr>
    </w:p>
    <w:p w:rsidR="00DB39E2" w:rsidRDefault="00DB39E2" w:rsidP="00DB39E2">
      <w:pPr>
        <w:spacing w:line="276" w:lineRule="auto"/>
        <w:jc w:val="both"/>
        <w:rPr>
          <w:sz w:val="28"/>
          <w:szCs w:val="28"/>
        </w:rPr>
      </w:pPr>
      <w:r>
        <w:rPr>
          <w:sz w:val="28"/>
          <w:szCs w:val="28"/>
        </w:rPr>
        <w:t xml:space="preserve">Председатель </w:t>
      </w:r>
      <w:proofErr w:type="gramStart"/>
      <w:r>
        <w:rPr>
          <w:sz w:val="28"/>
          <w:szCs w:val="28"/>
        </w:rPr>
        <w:t xml:space="preserve">Думы  </w:t>
      </w:r>
      <w:proofErr w:type="spellStart"/>
      <w:r>
        <w:rPr>
          <w:sz w:val="28"/>
          <w:szCs w:val="28"/>
        </w:rPr>
        <w:t>Кикнурского</w:t>
      </w:r>
      <w:proofErr w:type="spellEnd"/>
      <w:proofErr w:type="gramEnd"/>
      <w:r>
        <w:rPr>
          <w:sz w:val="28"/>
          <w:szCs w:val="28"/>
        </w:rPr>
        <w:t xml:space="preserve"> </w:t>
      </w:r>
    </w:p>
    <w:p w:rsidR="00DB39E2" w:rsidRDefault="00DB39E2" w:rsidP="00DB39E2">
      <w:pPr>
        <w:tabs>
          <w:tab w:val="left" w:pos="6915"/>
          <w:tab w:val="left" w:pos="7425"/>
        </w:tabs>
        <w:spacing w:line="276" w:lineRule="auto"/>
        <w:jc w:val="both"/>
        <w:rPr>
          <w:sz w:val="28"/>
          <w:szCs w:val="28"/>
        </w:rPr>
      </w:pPr>
      <w:r>
        <w:rPr>
          <w:sz w:val="28"/>
          <w:szCs w:val="28"/>
        </w:rPr>
        <w:t>муниципального округа                                                                      В.Н. Сычев</w:t>
      </w:r>
    </w:p>
    <w:p w:rsidR="00DB39E2" w:rsidRDefault="00DB39E2" w:rsidP="00DB39E2">
      <w:pPr>
        <w:jc w:val="both"/>
        <w:rPr>
          <w:sz w:val="28"/>
          <w:szCs w:val="28"/>
        </w:rPr>
      </w:pPr>
      <w:r>
        <w:rPr>
          <w:sz w:val="28"/>
          <w:szCs w:val="28"/>
        </w:rPr>
        <w:t xml:space="preserve">Глава </w:t>
      </w:r>
      <w:proofErr w:type="spellStart"/>
      <w:r>
        <w:rPr>
          <w:sz w:val="28"/>
          <w:szCs w:val="28"/>
        </w:rPr>
        <w:t>Кикнурского</w:t>
      </w:r>
      <w:proofErr w:type="spellEnd"/>
    </w:p>
    <w:p w:rsidR="00DB39E2" w:rsidRDefault="00DB39E2" w:rsidP="00DB39E2">
      <w:pPr>
        <w:jc w:val="both"/>
        <w:rPr>
          <w:sz w:val="28"/>
          <w:szCs w:val="28"/>
        </w:rPr>
      </w:pPr>
      <w:r>
        <w:rPr>
          <w:sz w:val="28"/>
          <w:szCs w:val="28"/>
        </w:rPr>
        <w:t>муниципального округа                                                       С.Ю. Галкин</w:t>
      </w:r>
    </w:p>
    <w:p w:rsidR="00DB39E2" w:rsidRDefault="00DB39E2" w:rsidP="00DB39E2">
      <w:pPr>
        <w:pStyle w:val="ConsPlusNormal"/>
        <w:jc w:val="right"/>
        <w:outlineLvl w:val="0"/>
      </w:pPr>
    </w:p>
    <w:p w:rsidR="00DB39E2" w:rsidRDefault="00DB39E2" w:rsidP="00DB39E2">
      <w:pPr>
        <w:pStyle w:val="ConsPlusNormal"/>
        <w:jc w:val="right"/>
        <w:outlineLvl w:val="0"/>
      </w:pPr>
    </w:p>
    <w:p w:rsidR="00DB39E2" w:rsidRDefault="00DB39E2" w:rsidP="00DB39E2">
      <w:pPr>
        <w:pStyle w:val="ConsPlusNormal"/>
        <w:jc w:val="right"/>
        <w:outlineLvl w:val="0"/>
      </w:pPr>
    </w:p>
    <w:p w:rsidR="002A335C" w:rsidRPr="00A67DD2" w:rsidRDefault="002A335C" w:rsidP="00A67DD2">
      <w:pPr>
        <w:spacing w:after="160" w:line="259" w:lineRule="auto"/>
        <w:jc w:val="center"/>
        <w:rPr>
          <w:sz w:val="28"/>
          <w:szCs w:val="28"/>
        </w:rPr>
      </w:pPr>
      <w:r>
        <w:rPr>
          <w:rFonts w:ascii="Times New Roman CYR" w:hAnsi="Times New Roman CYR" w:cs="Times New Roman CYR"/>
          <w:b/>
          <w:bCs/>
          <w:color w:val="000000"/>
        </w:rPr>
        <w:t>Извещение</w:t>
      </w:r>
      <w:r w:rsidRPr="00231891">
        <w:rPr>
          <w:rFonts w:ascii="TimesNewRomanPS-BoldMT" w:hAnsi="TimesNewRomanPS-BoldMT" w:cs="TimesNewRomanPS-BoldMT"/>
          <w:b/>
          <w:bCs/>
          <w:color w:val="000000"/>
        </w:rPr>
        <w:t xml:space="preserve"> </w:t>
      </w:r>
      <w:r>
        <w:rPr>
          <w:rFonts w:ascii="Times New Roman CYR" w:hAnsi="Times New Roman CYR" w:cs="Times New Roman CYR"/>
          <w:b/>
          <w:bCs/>
          <w:color w:val="000000"/>
        </w:rPr>
        <w:t>о</w:t>
      </w:r>
      <w:r w:rsidRPr="00231891">
        <w:rPr>
          <w:rFonts w:ascii="TimesNewRomanPS-BoldMT" w:hAnsi="TimesNewRomanPS-BoldMT" w:cs="TimesNewRomanPS-BoldMT"/>
          <w:b/>
          <w:bCs/>
          <w:color w:val="000000"/>
        </w:rPr>
        <w:t xml:space="preserve"> </w:t>
      </w:r>
      <w:r>
        <w:rPr>
          <w:rFonts w:ascii="Times New Roman CYR" w:hAnsi="Times New Roman CYR" w:cs="Times New Roman CYR"/>
          <w:b/>
          <w:bCs/>
          <w:color w:val="000000"/>
        </w:rPr>
        <w:t>согласовании</w:t>
      </w:r>
      <w:r w:rsidRPr="00231891">
        <w:rPr>
          <w:rFonts w:ascii="TimesNewRomanPS-BoldMT" w:hAnsi="TimesNewRomanPS-BoldMT" w:cs="TimesNewRomanPS-BoldMT"/>
          <w:b/>
          <w:bCs/>
          <w:color w:val="000000"/>
        </w:rPr>
        <w:t xml:space="preserve"> </w:t>
      </w:r>
      <w:r>
        <w:rPr>
          <w:rFonts w:ascii="Times New Roman CYR" w:hAnsi="Times New Roman CYR" w:cs="Times New Roman CYR"/>
          <w:b/>
          <w:bCs/>
          <w:color w:val="000000"/>
        </w:rPr>
        <w:t>проекта</w:t>
      </w:r>
      <w:r w:rsidRPr="00231891">
        <w:rPr>
          <w:rFonts w:ascii="TimesNewRomanPS-BoldMT" w:hAnsi="TimesNewRomanPS-BoldMT" w:cs="TimesNewRomanPS-BoldMT"/>
          <w:b/>
          <w:bCs/>
          <w:color w:val="000000"/>
        </w:rPr>
        <w:t xml:space="preserve"> </w:t>
      </w:r>
      <w:r>
        <w:rPr>
          <w:rFonts w:ascii="Times New Roman CYR" w:hAnsi="Times New Roman CYR" w:cs="Times New Roman CYR"/>
          <w:b/>
          <w:bCs/>
          <w:color w:val="000000"/>
        </w:rPr>
        <w:t>межевания</w:t>
      </w:r>
      <w:r w:rsidRPr="00231891">
        <w:rPr>
          <w:rFonts w:ascii="TimesNewRomanPS-BoldMT" w:hAnsi="TimesNewRomanPS-BoldMT" w:cs="TimesNewRomanPS-BoldMT"/>
          <w:b/>
          <w:bCs/>
          <w:color w:val="000000"/>
        </w:rPr>
        <w:t xml:space="preserve"> </w:t>
      </w:r>
      <w:r>
        <w:rPr>
          <w:rFonts w:ascii="Times New Roman CYR" w:hAnsi="Times New Roman CYR" w:cs="Times New Roman CYR"/>
          <w:b/>
          <w:bCs/>
          <w:color w:val="000000"/>
        </w:rPr>
        <w:t>земельных</w:t>
      </w:r>
      <w:r>
        <w:rPr>
          <w:rFonts w:ascii="TimesNewRomanPS-BoldMT" w:hAnsi="TimesNewRomanPS-BoldMT" w:cs="TimesNewRomanPS-BoldMT"/>
          <w:b/>
          <w:bCs/>
          <w:color w:val="000000"/>
        </w:rPr>
        <w:t xml:space="preserve"> </w:t>
      </w:r>
      <w:r>
        <w:rPr>
          <w:rFonts w:ascii="Times New Roman CYR" w:hAnsi="Times New Roman CYR" w:cs="Times New Roman CYR"/>
          <w:b/>
          <w:bCs/>
          <w:color w:val="000000"/>
        </w:rPr>
        <w:t>участков</w:t>
      </w:r>
    </w:p>
    <w:p w:rsidR="002A335C" w:rsidRPr="00231891" w:rsidRDefault="002A335C" w:rsidP="002A335C">
      <w:pPr>
        <w:widowControl w:val="0"/>
        <w:autoSpaceDE w:val="0"/>
        <w:autoSpaceDN w:val="0"/>
        <w:adjustRightInd w:val="0"/>
      </w:pPr>
    </w:p>
    <w:p w:rsidR="002A335C" w:rsidRPr="000274C6" w:rsidRDefault="002A335C" w:rsidP="002A335C">
      <w:pPr>
        <w:widowControl w:val="0"/>
        <w:autoSpaceDE w:val="0"/>
        <w:autoSpaceDN w:val="0"/>
        <w:adjustRightInd w:val="0"/>
        <w:ind w:firstLine="720"/>
      </w:pPr>
      <w:r w:rsidRPr="000274C6">
        <w:t xml:space="preserve">Настоящим извещением уведомляем участников долевой собственности на земельный участок с кадастровым номером 43:10:000000:80 (общая долевая собственность в границах к-за «Родина» </w:t>
      </w:r>
      <w:proofErr w:type="spellStart"/>
      <w:r w:rsidRPr="000274C6">
        <w:t>Кикнурского</w:t>
      </w:r>
      <w:proofErr w:type="spellEnd"/>
      <w:r w:rsidRPr="000274C6">
        <w:t xml:space="preserve"> района, Кировской области о месте и порядке ознакомления с проектом межевания земельных участков, образованных в счет земельных долей в соответствии со ст.ст.13 и 13.1 Федерального закона№101—ФЗ «Об обороте земель сельскохозяйственного назначения».</w:t>
      </w:r>
    </w:p>
    <w:p w:rsidR="002A335C" w:rsidRPr="000274C6" w:rsidRDefault="002A335C" w:rsidP="002A335C">
      <w:pPr>
        <w:widowControl w:val="0"/>
        <w:autoSpaceDE w:val="0"/>
        <w:autoSpaceDN w:val="0"/>
        <w:adjustRightInd w:val="0"/>
        <w:ind w:firstLine="720"/>
      </w:pPr>
      <w:r w:rsidRPr="000274C6">
        <w:t xml:space="preserve">Предметом согласования являются размер и местоположение границ выделяемых земельных участков. Заказчиком проекта межевания является </w:t>
      </w:r>
      <w:proofErr w:type="spellStart"/>
      <w:r w:rsidRPr="000274C6">
        <w:t>Камашев</w:t>
      </w:r>
      <w:proofErr w:type="spellEnd"/>
      <w:r w:rsidRPr="000274C6">
        <w:t xml:space="preserve"> Виталий Аркадьевич, проживающий по адресу: Кировская область, </w:t>
      </w:r>
      <w:proofErr w:type="spellStart"/>
      <w:r w:rsidRPr="000274C6">
        <w:t>Кикнурский</w:t>
      </w:r>
      <w:proofErr w:type="spellEnd"/>
      <w:r w:rsidRPr="000274C6">
        <w:t xml:space="preserve"> муниципальный округ, </w:t>
      </w:r>
      <w:proofErr w:type="spellStart"/>
      <w:r w:rsidRPr="000274C6">
        <w:t>с.Цекеево</w:t>
      </w:r>
      <w:proofErr w:type="spellEnd"/>
      <w:r w:rsidRPr="000274C6">
        <w:t xml:space="preserve">, </w:t>
      </w:r>
      <w:proofErr w:type="spellStart"/>
      <w:r w:rsidRPr="000274C6">
        <w:t>ул.Советская</w:t>
      </w:r>
      <w:proofErr w:type="spellEnd"/>
      <w:r w:rsidRPr="000274C6">
        <w:t xml:space="preserve"> д.10.</w:t>
      </w:r>
    </w:p>
    <w:p w:rsidR="002A335C" w:rsidRPr="000274C6" w:rsidRDefault="002A335C" w:rsidP="002A335C">
      <w:pPr>
        <w:widowControl w:val="0"/>
        <w:autoSpaceDE w:val="0"/>
        <w:autoSpaceDN w:val="0"/>
        <w:adjustRightInd w:val="0"/>
        <w:ind w:firstLine="720"/>
      </w:pPr>
      <w:r w:rsidRPr="000274C6">
        <w:t xml:space="preserve">Проект межевания земельных участков подготовлен кадастровым инженером Смеловой Галиной Васильевной, ГРКИ 6682. Кадастровый номер исходного земельного участка 43:10:000000:80 Адрес (местоположения): Кировская область, </w:t>
      </w:r>
      <w:proofErr w:type="spellStart"/>
      <w:r w:rsidRPr="000274C6">
        <w:t>Кикнурский</w:t>
      </w:r>
      <w:proofErr w:type="spellEnd"/>
      <w:r w:rsidRPr="000274C6">
        <w:t xml:space="preserve"> муниципальный округ.</w:t>
      </w:r>
    </w:p>
    <w:p w:rsidR="002A335C" w:rsidRPr="000274C6" w:rsidRDefault="002A335C" w:rsidP="002A335C">
      <w:pPr>
        <w:widowControl w:val="0"/>
        <w:tabs>
          <w:tab w:val="left" w:pos="709"/>
        </w:tabs>
        <w:autoSpaceDE w:val="0"/>
        <w:autoSpaceDN w:val="0"/>
        <w:adjustRightInd w:val="0"/>
      </w:pPr>
      <w:r>
        <w:rPr>
          <w:color w:val="000000"/>
        </w:rPr>
        <w:tab/>
      </w:r>
      <w:r w:rsidRPr="000274C6">
        <w:rPr>
          <w:color w:val="000000"/>
        </w:rPr>
        <w:t xml:space="preserve">Ознакомиться с проектом межевания земельных участков и подать обоснованные возражения </w:t>
      </w:r>
      <w:r w:rsidRPr="000274C6">
        <w:t xml:space="preserve">относительно размера и местоположения границ выделяемых земельных участков </w:t>
      </w:r>
      <w:r w:rsidRPr="000274C6">
        <w:rPr>
          <w:color w:val="000000"/>
        </w:rPr>
        <w:t xml:space="preserve">можно в течении 30 дней со дня опубликования данного извещения по адресу: 610014, </w:t>
      </w:r>
      <w:proofErr w:type="spellStart"/>
      <w:r w:rsidRPr="000274C6">
        <w:rPr>
          <w:color w:val="000000"/>
        </w:rPr>
        <w:t>г.Киров</w:t>
      </w:r>
      <w:proofErr w:type="spellEnd"/>
      <w:r w:rsidRPr="000274C6">
        <w:rPr>
          <w:color w:val="000000"/>
        </w:rPr>
        <w:t xml:space="preserve">, ул. Короленко, д. 19, кв. </w:t>
      </w:r>
      <w:proofErr w:type="gramStart"/>
      <w:r w:rsidRPr="000274C6">
        <w:rPr>
          <w:color w:val="000000"/>
        </w:rPr>
        <w:t>64,Смелова</w:t>
      </w:r>
      <w:proofErr w:type="gramEnd"/>
      <w:r w:rsidRPr="000274C6">
        <w:rPr>
          <w:color w:val="000000"/>
        </w:rPr>
        <w:t xml:space="preserve"> Г.В.</w:t>
      </w:r>
      <w:r w:rsidRPr="000274C6">
        <w:t xml:space="preserve"> тел. 8-912-3344924, электронная почта –Smelova43@yandex.ru.</w:t>
      </w:r>
    </w:p>
    <w:p w:rsidR="002A335C" w:rsidRPr="00231891" w:rsidRDefault="002A335C" w:rsidP="002A335C">
      <w:pPr>
        <w:widowControl w:val="0"/>
        <w:autoSpaceDE w:val="0"/>
        <w:autoSpaceDN w:val="0"/>
        <w:adjustRightInd w:val="0"/>
      </w:pPr>
    </w:p>
    <w:p w:rsidR="00A67DD2" w:rsidRDefault="00A67DD2" w:rsidP="00DB39E2">
      <w:pPr>
        <w:spacing w:after="160" w:line="259" w:lineRule="auto"/>
        <w:jc w:val="center"/>
        <w:rPr>
          <w:sz w:val="28"/>
          <w:szCs w:val="28"/>
        </w:rPr>
      </w:pPr>
    </w:p>
    <w:p w:rsidR="00A67DD2" w:rsidRDefault="00A67DD2" w:rsidP="00DB39E2">
      <w:pPr>
        <w:spacing w:after="160" w:line="259" w:lineRule="auto"/>
        <w:jc w:val="center"/>
        <w:rPr>
          <w:sz w:val="28"/>
          <w:szCs w:val="28"/>
        </w:rPr>
      </w:pPr>
    </w:p>
    <w:p w:rsidR="00A67DD2" w:rsidRDefault="00A67DD2" w:rsidP="00DB39E2">
      <w:pPr>
        <w:spacing w:after="160" w:line="259" w:lineRule="auto"/>
        <w:jc w:val="center"/>
        <w:rPr>
          <w:sz w:val="28"/>
          <w:szCs w:val="28"/>
        </w:rPr>
      </w:pPr>
    </w:p>
    <w:p w:rsidR="00A67DD2" w:rsidRDefault="00A67DD2" w:rsidP="00DB39E2">
      <w:pPr>
        <w:spacing w:after="160" w:line="259" w:lineRule="auto"/>
        <w:jc w:val="center"/>
        <w:rPr>
          <w:sz w:val="28"/>
          <w:szCs w:val="28"/>
        </w:rPr>
      </w:pPr>
    </w:p>
    <w:p w:rsidR="00F052F5" w:rsidRPr="00F052F5" w:rsidRDefault="00F052F5" w:rsidP="00DB39E2">
      <w:pPr>
        <w:spacing w:after="160" w:line="259" w:lineRule="auto"/>
        <w:jc w:val="center"/>
        <w:rPr>
          <w:sz w:val="28"/>
          <w:szCs w:val="28"/>
        </w:rPr>
      </w:pPr>
      <w:r w:rsidRPr="00F052F5">
        <w:rPr>
          <w:sz w:val="28"/>
          <w:szCs w:val="28"/>
        </w:rPr>
        <w:t xml:space="preserve">Учредитель: Дума </w:t>
      </w:r>
      <w:proofErr w:type="spellStart"/>
      <w:r w:rsidRPr="00F052F5">
        <w:rPr>
          <w:sz w:val="28"/>
          <w:szCs w:val="28"/>
        </w:rPr>
        <w:t>Кикнурского</w:t>
      </w:r>
      <w:proofErr w:type="spellEnd"/>
      <w:r w:rsidRPr="00F052F5">
        <w:rPr>
          <w:sz w:val="28"/>
          <w:szCs w:val="28"/>
        </w:rPr>
        <w:t xml:space="preserve"> муниципального округа</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proofErr w:type="spellStart"/>
      <w:r w:rsidRPr="00F052F5">
        <w:rPr>
          <w:sz w:val="28"/>
          <w:szCs w:val="28"/>
        </w:rPr>
        <w:t>Кикнурский</w:t>
      </w:r>
      <w:proofErr w:type="spellEnd"/>
      <w:r w:rsidRPr="00F052F5">
        <w:rPr>
          <w:sz w:val="28"/>
          <w:szCs w:val="28"/>
        </w:rPr>
        <w:t xml:space="preserve"> район, </w:t>
      </w:r>
      <w:proofErr w:type="spellStart"/>
      <w:r w:rsidRPr="00F052F5">
        <w:rPr>
          <w:sz w:val="28"/>
          <w:szCs w:val="28"/>
        </w:rPr>
        <w:t>пгт</w:t>
      </w:r>
      <w:proofErr w:type="spellEnd"/>
      <w:r w:rsidRPr="00F052F5">
        <w:rPr>
          <w:sz w:val="28"/>
          <w:szCs w:val="28"/>
        </w:rPr>
        <w:t xml:space="preserve"> </w:t>
      </w:r>
      <w:proofErr w:type="spellStart"/>
      <w:r w:rsidRPr="00F052F5">
        <w:rPr>
          <w:sz w:val="28"/>
          <w:szCs w:val="28"/>
        </w:rPr>
        <w:t>Кикнур</w:t>
      </w:r>
      <w:proofErr w:type="spellEnd"/>
      <w:r w:rsidRPr="00F052F5">
        <w:rPr>
          <w:sz w:val="28"/>
          <w:szCs w:val="28"/>
        </w:rPr>
        <w:t>, улица Сов</w:t>
      </w:r>
      <w:r>
        <w:rPr>
          <w:sz w:val="28"/>
          <w:szCs w:val="28"/>
        </w:rPr>
        <w:t>етская, дом 36 (</w:t>
      </w:r>
      <w:proofErr w:type="spellStart"/>
      <w:r>
        <w:rPr>
          <w:sz w:val="28"/>
          <w:szCs w:val="28"/>
        </w:rPr>
        <w:t>каб</w:t>
      </w:r>
      <w:proofErr w:type="spellEnd"/>
      <w:r>
        <w:rPr>
          <w:sz w:val="28"/>
          <w:szCs w:val="28"/>
        </w:rPr>
        <w:t>. №№ 36, 41)</w:t>
      </w:r>
    </w:p>
    <w:p w:rsidR="00F052F5" w:rsidRPr="00F052F5" w:rsidRDefault="00F052F5" w:rsidP="00811A77">
      <w:pPr>
        <w:spacing w:after="160" w:line="259" w:lineRule="auto"/>
        <w:jc w:val="center"/>
        <w:rPr>
          <w:sz w:val="28"/>
          <w:szCs w:val="28"/>
        </w:rPr>
      </w:pPr>
      <w:r w:rsidRPr="00F052F5">
        <w:rPr>
          <w:sz w:val="28"/>
          <w:szCs w:val="28"/>
        </w:rPr>
        <w:t xml:space="preserve">(83341) 5-14-50- отдел по организационно-правовым и кадровым вопросам администрации </w:t>
      </w:r>
      <w:proofErr w:type="spellStart"/>
      <w:r w:rsidRPr="00F052F5">
        <w:rPr>
          <w:sz w:val="28"/>
          <w:szCs w:val="28"/>
        </w:rPr>
        <w:t>Кикнурского</w:t>
      </w:r>
      <w:proofErr w:type="spellEnd"/>
      <w:r w:rsidRPr="00F052F5">
        <w:rPr>
          <w:sz w:val="28"/>
          <w:szCs w:val="28"/>
        </w:rPr>
        <w:t xml:space="preserve">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t>Тираж: 1 экз.</w:t>
      </w:r>
    </w:p>
    <w:sectPr w:rsidR="00FC0A1F" w:rsidRPr="00F052F5" w:rsidSect="002A335C">
      <w:pgSz w:w="11906" w:h="16838" w:code="9"/>
      <w:pgMar w:top="1276" w:right="567" w:bottom="1134"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BC4" w:rsidRDefault="00FF3BC4" w:rsidP="00B96058">
      <w:r>
        <w:separator/>
      </w:r>
    </w:p>
  </w:endnote>
  <w:endnote w:type="continuationSeparator" w:id="0">
    <w:p w:rsidR="00FF3BC4" w:rsidRDefault="00FF3BC4"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BC4" w:rsidRDefault="00FF3BC4" w:rsidP="00B96058">
      <w:r>
        <w:separator/>
      </w:r>
    </w:p>
  </w:footnote>
  <w:footnote w:type="continuationSeparator" w:id="0">
    <w:p w:rsidR="00FF3BC4" w:rsidRDefault="00FF3BC4"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5C" w:rsidRDefault="002A335C" w:rsidP="0062614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A335C" w:rsidRDefault="002A33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5C" w:rsidRDefault="002A335C" w:rsidP="0062614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67DD2">
      <w:rPr>
        <w:rStyle w:val="ab"/>
        <w:noProof/>
      </w:rPr>
      <w:t>149</w:t>
    </w:r>
    <w:r>
      <w:rPr>
        <w:rStyle w:val="ab"/>
      </w:rPr>
      <w:fldChar w:fldCharType="end"/>
    </w:r>
  </w:p>
  <w:p w:rsidR="002A335C" w:rsidRDefault="002A33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2AC279C"/>
    <w:multiLevelType w:val="multilevel"/>
    <w:tmpl w:val="59520582"/>
    <w:lvl w:ilvl="0">
      <w:start w:val="1"/>
      <w:numFmt w:val="decimal"/>
      <w:lvlText w:val="%1"/>
      <w:lvlJc w:val="left"/>
      <w:pPr>
        <w:ind w:left="375" w:hanging="375"/>
      </w:pPr>
      <w:rPr>
        <w:rFonts w:hint="default"/>
      </w:rPr>
    </w:lvl>
    <w:lvl w:ilvl="1">
      <w:start w:val="5"/>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15:restartNumberingAfterBreak="0">
    <w:nsid w:val="09DD0A95"/>
    <w:multiLevelType w:val="multilevel"/>
    <w:tmpl w:val="721061F0"/>
    <w:lvl w:ilvl="0">
      <w:start w:val="3"/>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0"/>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B9A48F4"/>
    <w:multiLevelType w:val="hybridMultilevel"/>
    <w:tmpl w:val="D27EC8F4"/>
    <w:lvl w:ilvl="0" w:tplc="83B06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2"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8D62F0"/>
    <w:multiLevelType w:val="multilevel"/>
    <w:tmpl w:val="3E468798"/>
    <w:lvl w:ilvl="0">
      <w:start w:val="1"/>
      <w:numFmt w:val="decimal"/>
      <w:lvlText w:val="%1."/>
      <w:lvlJc w:val="left"/>
      <w:pPr>
        <w:ind w:left="914"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15:restartNumberingAfterBreak="0">
    <w:nsid w:val="282C5E1D"/>
    <w:multiLevelType w:val="multilevel"/>
    <w:tmpl w:val="696833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7" w15:restartNumberingAfterBreak="0">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32191DEC"/>
    <w:multiLevelType w:val="multilevel"/>
    <w:tmpl w:val="232A7BF2"/>
    <w:lvl w:ilvl="0">
      <w:start w:val="4"/>
      <w:numFmt w:val="decimal"/>
      <w:lvlText w:val="%1."/>
      <w:lvlJc w:val="left"/>
      <w:pPr>
        <w:ind w:left="1385" w:hanging="675"/>
      </w:pPr>
      <w:rPr>
        <w:rFonts w:cs="Times New Roman"/>
      </w:rPr>
    </w:lvl>
    <w:lvl w:ilvl="1">
      <w:start w:val="1"/>
      <w:numFmt w:val="decimal"/>
      <w:lvlText w:val="%1.%2."/>
      <w:lvlJc w:val="left"/>
      <w:pPr>
        <w:ind w:left="1003" w:hanging="720"/>
      </w:pPr>
      <w:rPr>
        <w:rFonts w:cs="Times New Roman"/>
      </w:rPr>
    </w:lvl>
    <w:lvl w:ilvl="2">
      <w:start w:val="2"/>
      <w:numFmt w:val="decimal"/>
      <w:lvlText w:val="%1.%2.%3."/>
      <w:lvlJc w:val="left"/>
      <w:pPr>
        <w:ind w:left="1286"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19" w15:restartNumberingAfterBreak="0">
    <w:nsid w:val="321F7D9C"/>
    <w:multiLevelType w:val="multilevel"/>
    <w:tmpl w:val="45BC8F62"/>
    <w:lvl w:ilvl="0">
      <w:start w:val="1"/>
      <w:numFmt w:val="upperRoman"/>
      <w:lvlText w:val="%1."/>
      <w:lvlJc w:val="left"/>
      <w:pPr>
        <w:ind w:left="1429" w:hanging="7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56A6080"/>
    <w:multiLevelType w:val="multilevel"/>
    <w:tmpl w:val="C464D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8A196D"/>
    <w:multiLevelType w:val="multilevel"/>
    <w:tmpl w:val="59520582"/>
    <w:lvl w:ilvl="0">
      <w:start w:val="1"/>
      <w:numFmt w:val="decimal"/>
      <w:lvlText w:val="%1"/>
      <w:lvlJc w:val="left"/>
      <w:pPr>
        <w:ind w:left="375" w:hanging="375"/>
      </w:pPr>
      <w:rPr>
        <w:rFonts w:hint="default"/>
      </w:rPr>
    </w:lvl>
    <w:lvl w:ilvl="1">
      <w:start w:val="5"/>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15:restartNumberingAfterBreak="0">
    <w:nsid w:val="3ECD0742"/>
    <w:multiLevelType w:val="multilevel"/>
    <w:tmpl w:val="2B443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194C03"/>
    <w:multiLevelType w:val="multilevel"/>
    <w:tmpl w:val="FA10E912"/>
    <w:lvl w:ilvl="0">
      <w:start w:val="5"/>
      <w:numFmt w:val="decimal"/>
      <w:lvlText w:val="%1."/>
      <w:lvlJc w:val="left"/>
      <w:pPr>
        <w:ind w:left="675" w:hanging="675"/>
      </w:pPr>
      <w:rPr>
        <w:rFonts w:cs="Times New Roman"/>
      </w:rPr>
    </w:lvl>
    <w:lvl w:ilvl="1">
      <w:start w:val="1"/>
      <w:numFmt w:val="decimal"/>
      <w:lvlText w:val="%1.%2."/>
      <w:lvlJc w:val="left"/>
      <w:pPr>
        <w:ind w:left="1003"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24" w15:restartNumberingAfterBreak="0">
    <w:nsid w:val="41E001D0"/>
    <w:multiLevelType w:val="multilevel"/>
    <w:tmpl w:val="6816AA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4A41283"/>
    <w:multiLevelType w:val="hybridMultilevel"/>
    <w:tmpl w:val="6C321B30"/>
    <w:lvl w:ilvl="0" w:tplc="470639B6">
      <w:start w:val="3"/>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6" w15:restartNumberingAfterBreak="0">
    <w:nsid w:val="45A9373D"/>
    <w:multiLevelType w:val="multilevel"/>
    <w:tmpl w:val="BEBE18D8"/>
    <w:lvl w:ilvl="0">
      <w:start w:val="3"/>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7" w15:restartNumberingAfterBreak="0">
    <w:nsid w:val="47913F8C"/>
    <w:multiLevelType w:val="multilevel"/>
    <w:tmpl w:val="5DB2EB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0B5B35"/>
    <w:multiLevelType w:val="hybridMultilevel"/>
    <w:tmpl w:val="CC8CA588"/>
    <w:lvl w:ilvl="0" w:tplc="3C864F40">
      <w:start w:val="5"/>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3B80DFF"/>
    <w:multiLevelType w:val="multilevel"/>
    <w:tmpl w:val="4CBE8F9C"/>
    <w:lvl w:ilvl="0">
      <w:start w:val="1"/>
      <w:numFmt w:val="decimal"/>
      <w:lvlText w:val="%1."/>
      <w:lvlJc w:val="left"/>
      <w:pPr>
        <w:ind w:left="450" w:hanging="450"/>
      </w:pPr>
      <w:rPr>
        <w:rFonts w:hint="default"/>
      </w:rPr>
    </w:lvl>
    <w:lvl w:ilvl="1">
      <w:start w:val="5"/>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0" w15:restartNumberingAfterBreak="0">
    <w:nsid w:val="546A1DB2"/>
    <w:multiLevelType w:val="multilevel"/>
    <w:tmpl w:val="3AC884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C765A1"/>
    <w:multiLevelType w:val="multilevel"/>
    <w:tmpl w:val="77C2B3EA"/>
    <w:lvl w:ilvl="0">
      <w:start w:val="1"/>
      <w:numFmt w:val="decimal"/>
      <w:lvlText w:val="%1."/>
      <w:lvlJc w:val="left"/>
      <w:pPr>
        <w:ind w:left="876" w:hanging="450"/>
      </w:pPr>
      <w:rPr>
        <w:rFonts w:cs="Times New Roman"/>
      </w:rPr>
    </w:lvl>
    <w:lvl w:ilvl="1">
      <w:start w:val="1"/>
      <w:numFmt w:val="decimal"/>
      <w:lvlText w:val="%1.%2."/>
      <w:lvlJc w:val="left"/>
      <w:pPr>
        <w:ind w:left="1997" w:hanging="720"/>
      </w:pPr>
      <w:rPr>
        <w:rFonts w:cs="Times New Roman"/>
        <w:b/>
      </w:rPr>
    </w:lvl>
    <w:lvl w:ilvl="2">
      <w:start w:val="1"/>
      <w:numFmt w:val="decimal"/>
      <w:lvlText w:val="%1.%2.%3."/>
      <w:lvlJc w:val="left"/>
      <w:pPr>
        <w:ind w:left="1713" w:hanging="720"/>
      </w:pPr>
      <w:rPr>
        <w:rFonts w:cs="Times New Roman"/>
        <w:b w:val="0"/>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32" w15:restartNumberingAfterBreak="0">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33" w15:restartNumberingAfterBreak="0">
    <w:nsid w:val="5C156E71"/>
    <w:multiLevelType w:val="multilevel"/>
    <w:tmpl w:val="6A8C068A"/>
    <w:lvl w:ilvl="0">
      <w:start w:val="1"/>
      <w:numFmt w:val="decimal"/>
      <w:lvlText w:val="%1."/>
      <w:lvlJc w:val="left"/>
      <w:pPr>
        <w:ind w:left="675" w:hanging="675"/>
      </w:pPr>
    </w:lvl>
    <w:lvl w:ilvl="1">
      <w:start w:val="6"/>
      <w:numFmt w:val="decimal"/>
      <w:lvlText w:val="%1.%2."/>
      <w:lvlJc w:val="left"/>
      <w:pPr>
        <w:ind w:left="1363" w:hanging="720"/>
      </w:pPr>
    </w:lvl>
    <w:lvl w:ilvl="2">
      <w:start w:val="2"/>
      <w:numFmt w:val="decimal"/>
      <w:lvlText w:val="%1.%2.%3."/>
      <w:lvlJc w:val="left"/>
      <w:pPr>
        <w:ind w:left="2006" w:hanging="720"/>
      </w:pPr>
    </w:lvl>
    <w:lvl w:ilvl="3">
      <w:start w:val="1"/>
      <w:numFmt w:val="decimal"/>
      <w:lvlText w:val="%1.%2.%3.%4."/>
      <w:lvlJc w:val="left"/>
      <w:pPr>
        <w:ind w:left="3009" w:hanging="1080"/>
      </w:pPr>
    </w:lvl>
    <w:lvl w:ilvl="4">
      <w:start w:val="1"/>
      <w:numFmt w:val="decimal"/>
      <w:lvlText w:val="%1.%2.%3.%4.%5."/>
      <w:lvlJc w:val="left"/>
      <w:pPr>
        <w:ind w:left="3652" w:hanging="1080"/>
      </w:pPr>
    </w:lvl>
    <w:lvl w:ilvl="5">
      <w:start w:val="1"/>
      <w:numFmt w:val="decimal"/>
      <w:lvlText w:val="%1.%2.%3.%4.%5.%6."/>
      <w:lvlJc w:val="left"/>
      <w:pPr>
        <w:ind w:left="4655" w:hanging="1440"/>
      </w:pPr>
    </w:lvl>
    <w:lvl w:ilvl="6">
      <w:start w:val="1"/>
      <w:numFmt w:val="decimal"/>
      <w:lvlText w:val="%1.%2.%3.%4.%5.%6.%7."/>
      <w:lvlJc w:val="left"/>
      <w:pPr>
        <w:ind w:left="5658" w:hanging="1800"/>
      </w:pPr>
    </w:lvl>
    <w:lvl w:ilvl="7">
      <w:start w:val="1"/>
      <w:numFmt w:val="decimal"/>
      <w:lvlText w:val="%1.%2.%3.%4.%5.%6.%7.%8."/>
      <w:lvlJc w:val="left"/>
      <w:pPr>
        <w:ind w:left="6301" w:hanging="1800"/>
      </w:pPr>
    </w:lvl>
    <w:lvl w:ilvl="8">
      <w:start w:val="1"/>
      <w:numFmt w:val="decimal"/>
      <w:lvlText w:val="%1.%2.%3.%4.%5.%6.%7.%8.%9."/>
      <w:lvlJc w:val="left"/>
      <w:pPr>
        <w:ind w:left="7304" w:hanging="2160"/>
      </w:pPr>
    </w:lvl>
  </w:abstractNum>
  <w:abstractNum w:abstractNumId="34" w15:restartNumberingAfterBreak="0">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3301E"/>
    <w:multiLevelType w:val="multilevel"/>
    <w:tmpl w:val="70364A28"/>
    <w:lvl w:ilvl="0">
      <w:start w:val="1"/>
      <w:numFmt w:val="decimal"/>
      <w:lvlText w:val="%1."/>
      <w:lvlJc w:val="left"/>
      <w:pPr>
        <w:ind w:left="675" w:hanging="675"/>
      </w:pPr>
      <w:rPr>
        <w:rFonts w:hint="default"/>
      </w:rPr>
    </w:lvl>
    <w:lvl w:ilvl="1">
      <w:start w:val="5"/>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6" w15:restartNumberingAfterBreak="0">
    <w:nsid w:val="6B42090E"/>
    <w:multiLevelType w:val="singleLevel"/>
    <w:tmpl w:val="3958322E"/>
    <w:lvl w:ilvl="0">
      <w:start w:val="1"/>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8" w15:restartNumberingAfterBreak="0">
    <w:nsid w:val="75823C4C"/>
    <w:multiLevelType w:val="hybridMultilevel"/>
    <w:tmpl w:val="72F0E5F2"/>
    <w:lvl w:ilvl="0" w:tplc="0734CDE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A77FB1"/>
    <w:multiLevelType w:val="multilevel"/>
    <w:tmpl w:val="0AD4E8FA"/>
    <w:lvl w:ilvl="0">
      <w:start w:val="2"/>
      <w:numFmt w:val="decimal"/>
      <w:lvlText w:val="%1."/>
      <w:lvlJc w:val="left"/>
      <w:pPr>
        <w:ind w:left="450" w:hanging="450"/>
      </w:pPr>
      <w:rPr>
        <w:rFonts w:cs="Times New Roman"/>
        <w:b/>
      </w:rPr>
    </w:lvl>
    <w:lvl w:ilvl="1">
      <w:start w:val="1"/>
      <w:numFmt w:val="decimal"/>
      <w:lvlText w:val="%1.%2."/>
      <w:lvlJc w:val="left"/>
      <w:pPr>
        <w:ind w:left="1425" w:hanging="720"/>
      </w:pPr>
      <w:rPr>
        <w:rFonts w:cs="Times New Roman"/>
        <w:b w:val="0"/>
      </w:rPr>
    </w:lvl>
    <w:lvl w:ilvl="2">
      <w:start w:val="1"/>
      <w:numFmt w:val="decimal"/>
      <w:lvlText w:val="%1.%2.%3."/>
      <w:lvlJc w:val="left"/>
      <w:pPr>
        <w:ind w:left="2130" w:hanging="720"/>
      </w:pPr>
      <w:rPr>
        <w:rFonts w:cs="Times New Roman"/>
        <w:b w:val="0"/>
      </w:rPr>
    </w:lvl>
    <w:lvl w:ilvl="3">
      <w:start w:val="1"/>
      <w:numFmt w:val="decimal"/>
      <w:lvlText w:val="%1.%2.%3.%4."/>
      <w:lvlJc w:val="left"/>
      <w:pPr>
        <w:ind w:left="3195" w:hanging="1080"/>
      </w:pPr>
      <w:rPr>
        <w:rFonts w:cs="Times New Roman"/>
        <w:b w:val="0"/>
      </w:rPr>
    </w:lvl>
    <w:lvl w:ilvl="4">
      <w:start w:val="1"/>
      <w:numFmt w:val="decimal"/>
      <w:lvlText w:val="%1.%2.%3.%4.%5."/>
      <w:lvlJc w:val="left"/>
      <w:pPr>
        <w:ind w:left="3900" w:hanging="1080"/>
      </w:pPr>
      <w:rPr>
        <w:rFonts w:cs="Times New Roman"/>
        <w:b w:val="0"/>
      </w:rPr>
    </w:lvl>
    <w:lvl w:ilvl="5">
      <w:start w:val="1"/>
      <w:numFmt w:val="decimal"/>
      <w:lvlText w:val="%1.%2.%3.%4.%5.%6."/>
      <w:lvlJc w:val="left"/>
      <w:pPr>
        <w:ind w:left="4965" w:hanging="1440"/>
      </w:pPr>
      <w:rPr>
        <w:rFonts w:cs="Times New Roman"/>
        <w:b w:val="0"/>
      </w:rPr>
    </w:lvl>
    <w:lvl w:ilvl="6">
      <w:start w:val="1"/>
      <w:numFmt w:val="decimal"/>
      <w:lvlText w:val="%1.%2.%3.%4.%5.%6.%7."/>
      <w:lvlJc w:val="left"/>
      <w:pPr>
        <w:ind w:left="6030" w:hanging="1800"/>
      </w:pPr>
      <w:rPr>
        <w:rFonts w:cs="Times New Roman"/>
        <w:b w:val="0"/>
      </w:rPr>
    </w:lvl>
    <w:lvl w:ilvl="7">
      <w:start w:val="1"/>
      <w:numFmt w:val="decimal"/>
      <w:lvlText w:val="%1.%2.%3.%4.%5.%6.%7.%8."/>
      <w:lvlJc w:val="left"/>
      <w:pPr>
        <w:ind w:left="6735" w:hanging="1800"/>
      </w:pPr>
      <w:rPr>
        <w:rFonts w:cs="Times New Roman"/>
        <w:b w:val="0"/>
      </w:rPr>
    </w:lvl>
    <w:lvl w:ilvl="8">
      <w:start w:val="1"/>
      <w:numFmt w:val="decimal"/>
      <w:lvlText w:val="%1.%2.%3.%4.%5.%6.%7.%8.%9."/>
      <w:lvlJc w:val="left"/>
      <w:pPr>
        <w:ind w:left="7800" w:hanging="2160"/>
      </w:pPr>
      <w:rPr>
        <w:rFonts w:cs="Times New Roman"/>
        <w:b w:val="0"/>
      </w:rPr>
    </w:lvl>
  </w:abstractNum>
  <w:abstractNum w:abstractNumId="40" w15:restartNumberingAfterBreak="0">
    <w:nsid w:val="7C161884"/>
    <w:multiLevelType w:val="multilevel"/>
    <w:tmpl w:val="656C4254"/>
    <w:lvl w:ilvl="0">
      <w:start w:val="4"/>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1" w15:restartNumberingAfterBreak="0">
    <w:nsid w:val="7E5C70E3"/>
    <w:multiLevelType w:val="hybridMultilevel"/>
    <w:tmpl w:val="E0769FEE"/>
    <w:lvl w:ilvl="0" w:tplc="AE520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8"/>
  </w:num>
  <w:num w:numId="3">
    <w:abstractNumId w:val="9"/>
  </w:num>
  <w:num w:numId="4">
    <w:abstractNumId w:val="19"/>
  </w:num>
  <w:num w:numId="5">
    <w:abstractNumId w:val="13"/>
  </w:num>
  <w:num w:numId="6">
    <w:abstractNumId w:val="28"/>
  </w:num>
  <w:num w:numId="7">
    <w:abstractNumId w:val="27"/>
  </w:num>
  <w:num w:numId="8">
    <w:abstractNumId w:val="30"/>
  </w:num>
  <w:num w:numId="9">
    <w:abstractNumId w:val="22"/>
  </w:num>
  <w:num w:numId="10">
    <w:abstractNumId w:val="15"/>
  </w:num>
  <w:num w:numId="11">
    <w:abstractNumId w:val="40"/>
  </w:num>
  <w:num w:numId="12">
    <w:abstractNumId w:val="2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5"/>
  </w:num>
  <w:num w:numId="16">
    <w:abstractNumId w:val="33"/>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4"/>
  </w:num>
  <w:num w:numId="23">
    <w:abstractNumId w:val="3"/>
    <w:lvlOverride w:ilvl="0">
      <w:startOverride w:val="1"/>
    </w:lvlOverride>
  </w:num>
  <w:num w:numId="24">
    <w:abstractNumId w:val="0"/>
    <w:lvlOverride w:ilvl="0">
      <w:startOverride w:val="2"/>
    </w:lvlOverride>
  </w:num>
  <w:num w:numId="25">
    <w:abstractNumId w:val="8"/>
    <w:lvlOverride w:ilvl="0">
      <w:startOverride w:val="3"/>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6"/>
  </w:num>
  <w:num w:numId="30">
    <w:abstractNumId w:val="25"/>
  </w:num>
  <w:num w:numId="31">
    <w:abstractNumId w:val="20"/>
  </w:num>
  <w:num w:numId="32">
    <w:abstractNumId w:val="41"/>
  </w:num>
  <w:num w:numId="33">
    <w:abstractNumId w:val="6"/>
  </w:num>
  <w:num w:numId="34">
    <w:abstractNumId w:val="12"/>
  </w:num>
  <w:num w:numId="35">
    <w:abstractNumId w:val="29"/>
  </w:num>
  <w:num w:numId="36">
    <w:abstractNumId w:val="16"/>
  </w:num>
  <w:num w:numId="37">
    <w:abstractNumId w:val="7"/>
  </w:num>
  <w:num w:numId="38">
    <w:abstractNumId w:val="32"/>
  </w:num>
  <w:num w:numId="39">
    <w:abstractNumId w:val="14"/>
  </w:num>
  <w:num w:numId="40">
    <w:abstractNumId w:val="11"/>
  </w:num>
  <w:num w:numId="41">
    <w:abstractNumId w:val="34"/>
  </w:num>
  <w:num w:numId="42">
    <w:abstractNumId w:val="37"/>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E7446"/>
    <w:rsid w:val="000F2944"/>
    <w:rsid w:val="001331FB"/>
    <w:rsid w:val="00142304"/>
    <w:rsid w:val="00186CBD"/>
    <w:rsid w:val="001B77F0"/>
    <w:rsid w:val="001C740E"/>
    <w:rsid w:val="001F7362"/>
    <w:rsid w:val="00243B39"/>
    <w:rsid w:val="00252D4A"/>
    <w:rsid w:val="00290227"/>
    <w:rsid w:val="002A335C"/>
    <w:rsid w:val="002A7473"/>
    <w:rsid w:val="002C1E5C"/>
    <w:rsid w:val="002C4BD3"/>
    <w:rsid w:val="00324D88"/>
    <w:rsid w:val="0033775B"/>
    <w:rsid w:val="00344C84"/>
    <w:rsid w:val="003541F4"/>
    <w:rsid w:val="0037289C"/>
    <w:rsid w:val="003A46DF"/>
    <w:rsid w:val="004245D5"/>
    <w:rsid w:val="0044253C"/>
    <w:rsid w:val="00451B2D"/>
    <w:rsid w:val="00494F3D"/>
    <w:rsid w:val="004A24F3"/>
    <w:rsid w:val="004B6F59"/>
    <w:rsid w:val="004B7BCB"/>
    <w:rsid w:val="004D5675"/>
    <w:rsid w:val="004F2586"/>
    <w:rsid w:val="00515D6F"/>
    <w:rsid w:val="005160D9"/>
    <w:rsid w:val="005308A8"/>
    <w:rsid w:val="00537FAA"/>
    <w:rsid w:val="00572C7B"/>
    <w:rsid w:val="00573122"/>
    <w:rsid w:val="00597A9D"/>
    <w:rsid w:val="005D7CC9"/>
    <w:rsid w:val="00603FBB"/>
    <w:rsid w:val="00610BF7"/>
    <w:rsid w:val="0061460E"/>
    <w:rsid w:val="00626149"/>
    <w:rsid w:val="0064157C"/>
    <w:rsid w:val="00663FDC"/>
    <w:rsid w:val="0069085A"/>
    <w:rsid w:val="006E0DD7"/>
    <w:rsid w:val="0070341F"/>
    <w:rsid w:val="007236EC"/>
    <w:rsid w:val="007274C1"/>
    <w:rsid w:val="0075580F"/>
    <w:rsid w:val="00761FAE"/>
    <w:rsid w:val="007635B4"/>
    <w:rsid w:val="0079584E"/>
    <w:rsid w:val="007960D3"/>
    <w:rsid w:val="007A58BA"/>
    <w:rsid w:val="00802F8B"/>
    <w:rsid w:val="00811A77"/>
    <w:rsid w:val="00846B25"/>
    <w:rsid w:val="00853F66"/>
    <w:rsid w:val="008733A0"/>
    <w:rsid w:val="00893D34"/>
    <w:rsid w:val="00896565"/>
    <w:rsid w:val="008B20BA"/>
    <w:rsid w:val="008C0DF7"/>
    <w:rsid w:val="00910A8D"/>
    <w:rsid w:val="00914485"/>
    <w:rsid w:val="00921483"/>
    <w:rsid w:val="00957F27"/>
    <w:rsid w:val="009655F3"/>
    <w:rsid w:val="00974A94"/>
    <w:rsid w:val="009767EA"/>
    <w:rsid w:val="009858F2"/>
    <w:rsid w:val="009B19F8"/>
    <w:rsid w:val="009C0260"/>
    <w:rsid w:val="009C237D"/>
    <w:rsid w:val="009D335F"/>
    <w:rsid w:val="009E08FB"/>
    <w:rsid w:val="00A1658D"/>
    <w:rsid w:val="00A35DF3"/>
    <w:rsid w:val="00A446FF"/>
    <w:rsid w:val="00A67DD2"/>
    <w:rsid w:val="00B2093B"/>
    <w:rsid w:val="00B453EE"/>
    <w:rsid w:val="00B47E7E"/>
    <w:rsid w:val="00B52F1A"/>
    <w:rsid w:val="00B56B6B"/>
    <w:rsid w:val="00B612FE"/>
    <w:rsid w:val="00B813C6"/>
    <w:rsid w:val="00B96058"/>
    <w:rsid w:val="00BB0493"/>
    <w:rsid w:val="00BC6ABC"/>
    <w:rsid w:val="00BF1DAD"/>
    <w:rsid w:val="00C247C4"/>
    <w:rsid w:val="00C27881"/>
    <w:rsid w:val="00C43A5D"/>
    <w:rsid w:val="00C60E3D"/>
    <w:rsid w:val="00C728F0"/>
    <w:rsid w:val="00CC122C"/>
    <w:rsid w:val="00D0408F"/>
    <w:rsid w:val="00D07293"/>
    <w:rsid w:val="00D10CD0"/>
    <w:rsid w:val="00D11530"/>
    <w:rsid w:val="00D3187F"/>
    <w:rsid w:val="00D36B21"/>
    <w:rsid w:val="00D81B6D"/>
    <w:rsid w:val="00DB39E2"/>
    <w:rsid w:val="00DB7AB5"/>
    <w:rsid w:val="00DC6DFC"/>
    <w:rsid w:val="00DC7715"/>
    <w:rsid w:val="00DD1354"/>
    <w:rsid w:val="00DE6793"/>
    <w:rsid w:val="00DF20AD"/>
    <w:rsid w:val="00DF7B6C"/>
    <w:rsid w:val="00E00980"/>
    <w:rsid w:val="00E44797"/>
    <w:rsid w:val="00E47019"/>
    <w:rsid w:val="00E54C27"/>
    <w:rsid w:val="00E562A6"/>
    <w:rsid w:val="00EA7760"/>
    <w:rsid w:val="00EE761F"/>
    <w:rsid w:val="00EF1B9A"/>
    <w:rsid w:val="00F043CB"/>
    <w:rsid w:val="00F052F5"/>
    <w:rsid w:val="00F80A62"/>
    <w:rsid w:val="00F81D5F"/>
    <w:rsid w:val="00FB43F9"/>
    <w:rsid w:val="00FC0A1F"/>
    <w:rsid w:val="00FF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semiHidden/>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semiHidden/>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6626">
      <w:bodyDiv w:val="1"/>
      <w:marLeft w:val="0"/>
      <w:marRight w:val="0"/>
      <w:marTop w:val="0"/>
      <w:marBottom w:val="0"/>
      <w:divBdr>
        <w:top w:val="none" w:sz="0" w:space="0" w:color="auto"/>
        <w:left w:val="none" w:sz="0" w:space="0" w:color="auto"/>
        <w:bottom w:val="none" w:sz="0" w:space="0" w:color="auto"/>
        <w:right w:val="none" w:sz="0" w:space="0" w:color="auto"/>
      </w:divBdr>
    </w:div>
    <w:div w:id="149366578">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01616109">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20251109">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958685045">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14847770">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95434301">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88695025">
      <w:bodyDiv w:val="1"/>
      <w:marLeft w:val="0"/>
      <w:marRight w:val="0"/>
      <w:marTop w:val="0"/>
      <w:marBottom w:val="0"/>
      <w:divBdr>
        <w:top w:val="none" w:sz="0" w:space="0" w:color="auto"/>
        <w:left w:val="none" w:sz="0" w:space="0" w:color="auto"/>
        <w:bottom w:val="none" w:sz="0" w:space="0" w:color="auto"/>
        <w:right w:val="none" w:sz="0" w:space="0" w:color="auto"/>
      </w:divBdr>
    </w:div>
    <w:div w:id="1909925686">
      <w:bodyDiv w:val="1"/>
      <w:marLeft w:val="0"/>
      <w:marRight w:val="0"/>
      <w:marTop w:val="0"/>
      <w:marBottom w:val="0"/>
      <w:divBdr>
        <w:top w:val="none" w:sz="0" w:space="0" w:color="auto"/>
        <w:left w:val="none" w:sz="0" w:space="0" w:color="auto"/>
        <w:bottom w:val="none" w:sz="0" w:space="0" w:color="auto"/>
        <w:right w:val="none" w:sz="0" w:space="0" w:color="auto"/>
      </w:divBdr>
    </w:div>
    <w:div w:id="2039819435">
      <w:bodyDiv w:val="1"/>
      <w:marLeft w:val="0"/>
      <w:marRight w:val="0"/>
      <w:marTop w:val="0"/>
      <w:marBottom w:val="0"/>
      <w:divBdr>
        <w:top w:val="none" w:sz="0" w:space="0" w:color="auto"/>
        <w:left w:val="none" w:sz="0" w:space="0" w:color="auto"/>
        <w:bottom w:val="none" w:sz="0" w:space="0" w:color="auto"/>
        <w:right w:val="none" w:sz="0" w:space="0" w:color="auto"/>
      </w:divBdr>
    </w:div>
    <w:div w:id="2098751573">
      <w:bodyDiv w:val="1"/>
      <w:marLeft w:val="0"/>
      <w:marRight w:val="0"/>
      <w:marTop w:val="0"/>
      <w:marBottom w:val="0"/>
      <w:divBdr>
        <w:top w:val="none" w:sz="0" w:space="0" w:color="auto"/>
        <w:left w:val="none" w:sz="0" w:space="0" w:color="auto"/>
        <w:bottom w:val="none" w:sz="0" w:space="0" w:color="auto"/>
        <w:right w:val="none" w:sz="0" w:space="0" w:color="auto"/>
      </w:divBdr>
    </w:div>
    <w:div w:id="21291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055CF93F3E6322274C9B11A19AC4202ED2F74326A108241F5DBB56A5ED09FA938315015D47FFDC6569665t8I0L" TargetMode="External"/><Relationship Id="rId18" Type="http://schemas.openxmlformats.org/officeDocument/2006/relationships/hyperlink" Target="consultantplus://offline/ref=D055CF93F3E6322274C9AF170FC01E0BEF2C2D3A604ED716FBDEBD3809D0C3EC6E385841893AF1D954966783B0565296D13F24CD5FA2E1DFF4857A9Ft0IFL"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consultantplus://offline/ref=D055CF93F3E6322274C9AF170FC01E0BEF2C2D3A604ED716FBDEBD3809D0C3EC6E385841893AF1D954966783B0565296D13F24CD5FA2E1DFF4857A9Ft0IFL" TargetMode="External"/><Relationship Id="rId17" Type="http://schemas.openxmlformats.org/officeDocument/2006/relationships/hyperlink" Target="consultantplus://offline/ref=D055CF93F3E6322274C9AF170FC01E0BEF2C2D3A604ED716FBDEBD3809D0C3EC6E385841893AF1D954966783B0565296D13F24CD5FA2E1DFF4857A9Ft0IFL" TargetMode="External"/><Relationship Id="rId2" Type="http://schemas.openxmlformats.org/officeDocument/2006/relationships/numbering" Target="numbering.xml"/><Relationship Id="rId16" Type="http://schemas.openxmlformats.org/officeDocument/2006/relationships/hyperlink" Target="consultantplus://offline/ref=D055CF93F3E6322274C9B11A19AC4202ED2F74326A108241F5DBB56A5ED09FA938315015D47FFDC6569665t8I0L" TargetMode="External"/><Relationship Id="rId20" Type="http://schemas.openxmlformats.org/officeDocument/2006/relationships/hyperlink" Target="consultantplus://offline/ref=D055CF93F3E6322274C9B11A19AC4202EB2571366941D543A48EBB6F5680C5B92E785E14CA7EFAD0549D33D3FD080BC4957428CF41BEE0DCtEI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55CF93F3E6322274C9B11A19AC4202EB2571366941D543A48EBB6F5680C5B93C780618C97EE2D955886582BBt5IFL" TargetMode="External"/><Relationship Id="rId5" Type="http://schemas.openxmlformats.org/officeDocument/2006/relationships/webSettings" Target="webSettings.xml"/><Relationship Id="rId15" Type="http://schemas.openxmlformats.org/officeDocument/2006/relationships/hyperlink" Target="consultantplus://offline/ref=D055CF93F3E6322274C9AF170FC01E0BEF2C2D3A604ED716FBDEBD3809D0C3EC6E385841893AF1D954966783B0565296D13F24CD5FA2E1DFF4857A9Ft0IF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D055CF93F3E6322274C9B11A19AC4202EB2571366941D543A48EBB6F5680C5B92E785E16CB7FF78C05D2328FBA5D18C694742BCE5DtBIE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055CF93F3E6322274C9B11A19AC4202EB2571366941D543A48EBB6F5680C5B93C780618C97EE2D955886582BBt5I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557F7-BE9F-461E-9D50-7DC585E7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Pages>
  <Words>32881</Words>
  <Characters>187422</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49</cp:revision>
  <cp:lastPrinted>2022-12-28T06:42:00Z</cp:lastPrinted>
  <dcterms:created xsi:type="dcterms:W3CDTF">2022-07-06T10:43:00Z</dcterms:created>
  <dcterms:modified xsi:type="dcterms:W3CDTF">2022-12-28T06:44:00Z</dcterms:modified>
</cp:coreProperties>
</file>