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7D" w:rsidRDefault="00752B7D" w:rsidP="00752B7D">
      <w:pPr>
        <w:pStyle w:val="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661392" wp14:editId="6C099EF4">
            <wp:simplePos x="0" y="0"/>
            <wp:positionH relativeFrom="column">
              <wp:posOffset>2857500</wp:posOffset>
            </wp:positionH>
            <wp:positionV relativeFrom="paragraph">
              <wp:posOffset>-229235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7D" w:rsidRDefault="00752B7D" w:rsidP="00752B7D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</w:p>
    <w:p w:rsidR="00752B7D" w:rsidRDefault="00752B7D" w:rsidP="00752B7D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</w:p>
    <w:p w:rsidR="00752B7D" w:rsidRPr="00752B7D" w:rsidRDefault="00031752" w:rsidP="00031752">
      <w:pPr>
        <w:pStyle w:val="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  <w:t xml:space="preserve"> </w:t>
      </w:r>
    </w:p>
    <w:p w:rsidR="00031752" w:rsidRDefault="00752B7D" w:rsidP="0075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КИКНУРСКОГО </w:t>
      </w:r>
    </w:p>
    <w:p w:rsidR="00031752" w:rsidRDefault="00752B7D" w:rsidP="0075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ОКРУГА </w:t>
      </w:r>
    </w:p>
    <w:p w:rsidR="00752B7D" w:rsidRPr="00752B7D" w:rsidRDefault="00752B7D" w:rsidP="0075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0"/>
        <w:gridCol w:w="2945"/>
        <w:gridCol w:w="3039"/>
        <w:gridCol w:w="1600"/>
      </w:tblGrid>
      <w:tr w:rsidR="0023250C" w:rsidRPr="00752B7D" w:rsidTr="00CD36F1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D" w:rsidRPr="00752B7D" w:rsidRDefault="00B35E73" w:rsidP="00752B7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20.09.2023</w:t>
            </w:r>
          </w:p>
        </w:tc>
        <w:tc>
          <w:tcPr>
            <w:tcW w:w="3091" w:type="dxa"/>
          </w:tcPr>
          <w:p w:rsidR="00752B7D" w:rsidRPr="00752B7D" w:rsidRDefault="00752B7D" w:rsidP="00752B7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752B7D" w:rsidRPr="00752B7D" w:rsidRDefault="00752B7D" w:rsidP="00752B7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D" w:rsidRPr="00AC0652" w:rsidRDefault="00B35E73" w:rsidP="00752B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</w:tr>
      <w:tr w:rsidR="00752B7D" w:rsidRPr="00752B7D" w:rsidTr="00CD36F1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B7D" w:rsidRPr="00752B7D" w:rsidRDefault="00752B7D" w:rsidP="00752B7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752B7D" w:rsidRPr="00752B7D" w:rsidRDefault="00752B7D" w:rsidP="00752B7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B7D" w:rsidRPr="00752B7D" w:rsidRDefault="00752B7D" w:rsidP="00752B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31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Кикнурского муниципального округа Кировской области от 01.12.2021 № 779</w:t>
      </w:r>
    </w:p>
    <w:p w:rsidR="00752B7D" w:rsidRPr="00752B7D" w:rsidRDefault="00752B7D" w:rsidP="0075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92E27" w:rsidRDefault="00752B7D" w:rsidP="0073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742A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целях приведения </w:t>
      </w:r>
      <w:r w:rsid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контрольных мероприятий по проверке использования по назначению и сохранности имущества</w:t>
      </w:r>
      <w:r w:rsidR="00742AB6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Кикнурский муниципальный округ Кировс</w:t>
      </w:r>
      <w:r w:rsid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C92E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администрации Кикнурского муниципального округа Кировской области от 01.12.2021 № 779</w:t>
      </w:r>
      <w:r w:rsidR="00C92E27" w:rsidRPr="00C9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E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контрольных мероприятий по проверке использования по назначению и сохранности имущества</w:t>
      </w:r>
      <w:r w:rsidR="00C92E27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Кикнурский муниципальный округ Кировс</w:t>
      </w:r>
      <w:r w:rsidR="00C92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области»,</w:t>
      </w:r>
      <w:r w:rsid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действующему законодательству, администрация Кикнурского муниципального округа ПОСТАНОВИЛА: </w:t>
      </w:r>
    </w:p>
    <w:p w:rsidR="009B1940" w:rsidRDefault="00C92E27" w:rsidP="00730750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752B7D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71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проведения контрольных мероприятий по проверке использования по назначению и сохранности имущества</w:t>
      </w:r>
      <w:r w:rsidR="00752B7D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Кикнурский муниципальный округ Кировс</w:t>
      </w:r>
      <w:r w:rsidR="00031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03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Кикнурского муниципального округа Кировской области от 01.12.2021 № 779</w:t>
      </w:r>
      <w:r w:rsidRPr="00C9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контрольных мероприятий по проверке использования по назначению и сохранности имущества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Кикнурский муниципальный округ Кировс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 (далее-Порядок» следующие изменения:</w:t>
      </w:r>
    </w:p>
    <w:p w:rsidR="00C92E27" w:rsidRDefault="00C92E27" w:rsidP="00730750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1.4. первого раздела Порядка изложить в следующей редакции:</w:t>
      </w:r>
    </w:p>
    <w:p w:rsidR="007C5AEA" w:rsidRDefault="007C5AEA" w:rsidP="00730750">
      <w:pPr>
        <w:pStyle w:val="ConsPlusNormal"/>
        <w:spacing w:line="4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3EE">
        <w:rPr>
          <w:rFonts w:ascii="Times New Roman" w:hAnsi="Times New Roman" w:cs="Times New Roman"/>
          <w:sz w:val="28"/>
          <w:szCs w:val="28"/>
        </w:rPr>
        <w:t>1.4. Деятельность по осуществлению контроля за сохранностью и использованием по назначению имущества регламентируется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Pr="009220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8" w:history="1">
        <w:r w:rsidRPr="009220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>Кодексом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12.01.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524DF">
        <w:rPr>
          <w:rFonts w:ascii="Times New Roman" w:hAnsi="Times New Roman" w:cs="Times New Roman"/>
          <w:sz w:val="28"/>
          <w:szCs w:val="28"/>
        </w:rPr>
        <w:t xml:space="preserve">96 № 7-ФЗ </w:t>
      </w:r>
      <w:r>
        <w:rPr>
          <w:rFonts w:ascii="Times New Roman" w:hAnsi="Times New Roman" w:cs="Times New Roman"/>
          <w:sz w:val="28"/>
          <w:szCs w:val="28"/>
        </w:rPr>
        <w:t>"О некоммерческих организациях".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14.11.2002 № 161-ФЗ "О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унитарных предприятиях".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26.07.2006 № 135-ФЗ "О защите конкуренции"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03.11.2006 № 174</w:t>
      </w:r>
      <w:r>
        <w:rPr>
          <w:rFonts w:ascii="Times New Roman" w:hAnsi="Times New Roman" w:cs="Times New Roman"/>
          <w:sz w:val="28"/>
          <w:szCs w:val="28"/>
        </w:rPr>
        <w:t>-ФЗ "Об автономных учреждениях".</w:t>
      </w:r>
    </w:p>
    <w:p w:rsidR="007C5AEA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</w:t>
      </w:r>
      <w:r>
        <w:rPr>
          <w:rFonts w:ascii="Times New Roman" w:hAnsi="Times New Roman" w:cs="Times New Roman"/>
          <w:sz w:val="28"/>
          <w:szCs w:val="28"/>
        </w:rPr>
        <w:t>дений".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7C5AEA" w:rsidRPr="009524DF" w:rsidRDefault="000E0CC4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C5AEA" w:rsidRPr="0092203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C5AEA">
        <w:rPr>
          <w:rFonts w:ascii="Times New Roman" w:hAnsi="Times New Roman" w:cs="Times New Roman"/>
          <w:sz w:val="28"/>
          <w:szCs w:val="28"/>
        </w:rPr>
        <w:t xml:space="preserve"> ФАС России от 21.03.2023 № 14</w:t>
      </w:r>
      <w:r w:rsidR="007C5AEA" w:rsidRPr="009524DF">
        <w:rPr>
          <w:rFonts w:ascii="Times New Roman" w:hAnsi="Times New Roman" w:cs="Times New Roman"/>
          <w:sz w:val="28"/>
          <w:szCs w:val="28"/>
        </w:rPr>
        <w:t>7</w:t>
      </w:r>
      <w:r w:rsidR="007C5AEA">
        <w:rPr>
          <w:rFonts w:ascii="Times New Roman" w:hAnsi="Times New Roman" w:cs="Times New Roman"/>
          <w:sz w:val="28"/>
          <w:szCs w:val="28"/>
        </w:rPr>
        <w:t>/23</w:t>
      </w:r>
      <w:r w:rsidR="007C5AEA" w:rsidRPr="009524DF">
        <w:rPr>
          <w:rFonts w:ascii="Times New Roman" w:hAnsi="Times New Roman" w:cs="Times New Roman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</w:t>
      </w:r>
      <w:r w:rsidR="007C5AEA" w:rsidRPr="00324CA1">
        <w:t xml:space="preserve"> </w:t>
      </w:r>
      <w:r w:rsidR="007C5AEA" w:rsidRPr="009524DF">
        <w:rPr>
          <w:rFonts w:ascii="Times New Roman" w:hAnsi="Times New Roman" w:cs="Times New Roman"/>
          <w:sz w:val="28"/>
          <w:szCs w:val="28"/>
        </w:rPr>
        <w:t>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7C5AEA">
        <w:rPr>
          <w:rFonts w:ascii="Times New Roman" w:hAnsi="Times New Roman" w:cs="Times New Roman"/>
          <w:sz w:val="28"/>
          <w:szCs w:val="28"/>
        </w:rPr>
        <w:t>едения торгов в форме конкурса".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lastRenderedPageBreak/>
        <w:t>Законом Кировской области от 04.12.2007 № 200-ЗО «Об административной ответ</w:t>
      </w:r>
      <w:r>
        <w:rPr>
          <w:rFonts w:ascii="Times New Roman" w:hAnsi="Times New Roman" w:cs="Times New Roman"/>
          <w:sz w:val="28"/>
          <w:szCs w:val="28"/>
        </w:rPr>
        <w:t>ственности в Кировской области».</w:t>
      </w:r>
    </w:p>
    <w:p w:rsidR="007C5AEA" w:rsidRPr="009524DF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>Уставом муниципального образования Кикнурский муници</w:t>
      </w:r>
      <w:r>
        <w:rPr>
          <w:rFonts w:ascii="Times New Roman" w:hAnsi="Times New Roman" w:cs="Times New Roman"/>
          <w:sz w:val="28"/>
          <w:szCs w:val="28"/>
        </w:rPr>
        <w:t>пальный округ Кировской области.</w:t>
      </w:r>
    </w:p>
    <w:p w:rsidR="007C5AEA" w:rsidRDefault="007C5AEA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24DF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Думы Кикнурского муниципального округа Кировской области от 25.11.2020 № 5-52 «Об утверждении Положения</w:t>
      </w:r>
      <w:r w:rsidRPr="009524D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управлении и распоряжении</w:t>
      </w:r>
      <w:r w:rsidRPr="009524DF">
        <w:rPr>
          <w:rFonts w:ascii="Times New Roman" w:hAnsi="Times New Roman" w:cs="Times New Roman"/>
          <w:sz w:val="28"/>
          <w:szCs w:val="28"/>
        </w:rPr>
        <w:t xml:space="preserve"> имуществом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Кикнурский муниципальный округ Кировской области».</w:t>
      </w:r>
    </w:p>
    <w:p w:rsidR="007C5AEA" w:rsidRDefault="00730750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пункта 3.4. третьего раздела Порядка изложить в следующей редакции:</w:t>
      </w:r>
    </w:p>
    <w:p w:rsidR="00730750" w:rsidRPr="009C73EE" w:rsidRDefault="00730750" w:rsidP="00730750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«подготовить документы по перечню, утвержденному распорядительным актом администрации округа о проведении проверки;»</w:t>
      </w:r>
    </w:p>
    <w:p w:rsidR="00752B7D" w:rsidRPr="00752B7D" w:rsidRDefault="00730750" w:rsidP="00730750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B7D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округ Кировской области и размещению на официальном сайте муниципального образования Кикнурский муниципальный округ Кировской области в сети «Интернет».</w:t>
      </w:r>
    </w:p>
    <w:p w:rsidR="00752B7D" w:rsidRPr="00752B7D" w:rsidRDefault="00752B7D" w:rsidP="00752B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7D" w:rsidRPr="00752B7D" w:rsidRDefault="00031752" w:rsidP="00752B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752B7D" w:rsidRDefault="00031752" w:rsidP="00752B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52B7D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  <w:r w:rsidR="009B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Хлыбов</w:t>
      </w:r>
    </w:p>
    <w:p w:rsidR="00FC7DB3" w:rsidRPr="00C93BF0" w:rsidRDefault="00B35E73" w:rsidP="00AC0652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P282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7DB3" w:rsidRPr="00C93BF0" w:rsidSect="00335412">
      <w:headerReference w:type="even" r:id="rId15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4B" w:rsidRDefault="000E004B">
      <w:pPr>
        <w:spacing w:after="0" w:line="240" w:lineRule="auto"/>
      </w:pPr>
      <w:r>
        <w:separator/>
      </w:r>
    </w:p>
  </w:endnote>
  <w:endnote w:type="continuationSeparator" w:id="0">
    <w:p w:rsidR="000E004B" w:rsidRDefault="000E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4B" w:rsidRDefault="000E004B">
      <w:pPr>
        <w:spacing w:after="0" w:line="240" w:lineRule="auto"/>
      </w:pPr>
      <w:r>
        <w:separator/>
      </w:r>
    </w:p>
  </w:footnote>
  <w:footnote w:type="continuationSeparator" w:id="0">
    <w:p w:rsidR="000E004B" w:rsidRDefault="000E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7E" w:rsidRDefault="00ED237D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37E" w:rsidRDefault="000E0C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4"/>
    <w:rsid w:val="00031752"/>
    <w:rsid w:val="00045C7E"/>
    <w:rsid w:val="00065FF8"/>
    <w:rsid w:val="000D4D6F"/>
    <w:rsid w:val="000E004B"/>
    <w:rsid w:val="000E0CC4"/>
    <w:rsid w:val="00151951"/>
    <w:rsid w:val="00224377"/>
    <w:rsid w:val="0023250C"/>
    <w:rsid w:val="00244295"/>
    <w:rsid w:val="002C7654"/>
    <w:rsid w:val="00335412"/>
    <w:rsid w:val="003836A0"/>
    <w:rsid w:val="00392D32"/>
    <w:rsid w:val="003F34C5"/>
    <w:rsid w:val="0044099A"/>
    <w:rsid w:val="0052751F"/>
    <w:rsid w:val="005F76E2"/>
    <w:rsid w:val="00664CB3"/>
    <w:rsid w:val="00730750"/>
    <w:rsid w:val="00736347"/>
    <w:rsid w:val="00742AB6"/>
    <w:rsid w:val="00752B7D"/>
    <w:rsid w:val="007C5AEA"/>
    <w:rsid w:val="00854704"/>
    <w:rsid w:val="00922031"/>
    <w:rsid w:val="009524DF"/>
    <w:rsid w:val="009B1940"/>
    <w:rsid w:val="009C73EE"/>
    <w:rsid w:val="009F737A"/>
    <w:rsid w:val="00A448C8"/>
    <w:rsid w:val="00A4739F"/>
    <w:rsid w:val="00A97277"/>
    <w:rsid w:val="00AC0652"/>
    <w:rsid w:val="00B35E73"/>
    <w:rsid w:val="00B718CD"/>
    <w:rsid w:val="00B76196"/>
    <w:rsid w:val="00C11E54"/>
    <w:rsid w:val="00C24479"/>
    <w:rsid w:val="00C278D7"/>
    <w:rsid w:val="00C86614"/>
    <w:rsid w:val="00C92E27"/>
    <w:rsid w:val="00C93BF0"/>
    <w:rsid w:val="00CE4D4C"/>
    <w:rsid w:val="00DA7578"/>
    <w:rsid w:val="00ED237D"/>
    <w:rsid w:val="00EE35CF"/>
    <w:rsid w:val="00F00A86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1C87-8D05-45FA-A4A9-BBCE1D7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52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9524D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752B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"/>
    <w:link w:val="a5"/>
    <w:rsid w:val="00752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52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52B7D"/>
  </w:style>
  <w:style w:type="paragraph" w:styleId="a7">
    <w:name w:val="List Paragraph"/>
    <w:basedOn w:val="a"/>
    <w:uiPriority w:val="34"/>
    <w:qFormat/>
    <w:rsid w:val="00B718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810">
                  <w:marLeft w:val="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12" w:space="2" w:color="BBA02C"/>
                    <w:right w:val="none" w:sz="0" w:space="0" w:color="auto"/>
                  </w:divBdr>
                </w:div>
                <w:div w:id="1360662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1FFD6F01B58F433D44B38DE8F9BDF9AE5749657CD042965585D8DCB75L3L" TargetMode="External"/><Relationship Id="rId13" Type="http://schemas.openxmlformats.org/officeDocument/2006/relationships/hyperlink" Target="consultantplus://offline/ref=77C1FFD6F01B58F433D44B38DE8F9BDF9AE6729A5CC2042965585D8DCB75L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C1FFD6F01B58F433D44B38DE8F9BDF9AE575915DC0042965585D8DCB75L3L" TargetMode="External"/><Relationship Id="rId12" Type="http://schemas.openxmlformats.org/officeDocument/2006/relationships/hyperlink" Target="consultantplus://offline/ref=77C1FFD6F01B58F433D44B38DE8F9BDF9AE5769056CD042965585D8DCB75L3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7C1FFD6F01B58F433D44B38DE8F9BDF9AE6709351CC042965585D8DCB75L3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C1FFD6F01B58F433D44B38DE8F9BDF9AE5759656C3042965585D8DCB75L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C1FFD6F01B58F433D44B38DE8F9BDF9AE5769A57C6042965585D8DCB75L3L" TargetMode="External"/><Relationship Id="rId14" Type="http://schemas.openxmlformats.org/officeDocument/2006/relationships/hyperlink" Target="consultantplus://offline/ref=77C1FFD6F01B58F433D44B38DE8F9BDF9AE5759452C2042965585D8DCB75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7</cp:revision>
  <cp:lastPrinted>2023-09-19T13:34:00Z</cp:lastPrinted>
  <dcterms:created xsi:type="dcterms:W3CDTF">2023-09-19T12:08:00Z</dcterms:created>
  <dcterms:modified xsi:type="dcterms:W3CDTF">2023-09-27T06:55:00Z</dcterms:modified>
</cp:coreProperties>
</file>