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9A" w:rsidRDefault="00760153" w:rsidP="002453A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-294640</wp:posOffset>
            </wp:positionV>
            <wp:extent cx="572135" cy="720090"/>
            <wp:effectExtent l="0" t="0" r="0" b="3810"/>
            <wp:wrapNone/>
            <wp:docPr id="135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BD459A" w:rsidRDefault="00BD459A" w:rsidP="00832D62">
      <w:pPr>
        <w:jc w:val="center"/>
        <w:rPr>
          <w:b/>
          <w:bCs/>
          <w:sz w:val="28"/>
          <w:szCs w:val="28"/>
        </w:rPr>
      </w:pPr>
    </w:p>
    <w:p w:rsidR="00280A91" w:rsidRDefault="00280A91" w:rsidP="00832D62">
      <w:pPr>
        <w:jc w:val="center"/>
        <w:rPr>
          <w:b/>
          <w:bCs/>
          <w:sz w:val="28"/>
          <w:szCs w:val="28"/>
        </w:rPr>
      </w:pPr>
      <w:r w:rsidRPr="00E707CE">
        <w:rPr>
          <w:b/>
          <w:bCs/>
          <w:sz w:val="28"/>
          <w:szCs w:val="28"/>
        </w:rPr>
        <w:t>АДМИНИСТРАЦИЯ КИКНУРСКОГО</w:t>
      </w:r>
    </w:p>
    <w:p w:rsidR="00280A91" w:rsidRPr="00E707CE" w:rsidRDefault="00832D62" w:rsidP="00832D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280A91">
        <w:rPr>
          <w:b/>
          <w:bCs/>
          <w:sz w:val="28"/>
          <w:szCs w:val="28"/>
        </w:rPr>
        <w:t xml:space="preserve">МУНИЦИПАЛЬНОГО </w:t>
      </w:r>
      <w:r w:rsidR="004F4E54">
        <w:rPr>
          <w:b/>
          <w:bCs/>
          <w:sz w:val="28"/>
          <w:szCs w:val="28"/>
        </w:rPr>
        <w:t xml:space="preserve"> ОКРУГА</w:t>
      </w:r>
    </w:p>
    <w:p w:rsidR="00485603" w:rsidRDefault="00280A91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E707CE">
        <w:rPr>
          <w:b/>
          <w:bCs/>
          <w:sz w:val="28"/>
          <w:szCs w:val="28"/>
        </w:rPr>
        <w:t>КИРОВСКОЙ ОБЛАСТИ</w:t>
      </w:r>
    </w:p>
    <w:p w:rsidR="00DA06AE" w:rsidRDefault="00DA06AE" w:rsidP="00280A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</w:p>
    <w:p w:rsidR="00DA06AE" w:rsidRPr="0051580E" w:rsidRDefault="0051580E" w:rsidP="00DA06AE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  <w:u w:val="single"/>
        </w:rPr>
      </w:pPr>
      <w:r w:rsidRPr="0051580E">
        <w:rPr>
          <w:bCs/>
          <w:sz w:val="28"/>
          <w:szCs w:val="28"/>
          <w:u w:val="single"/>
        </w:rPr>
        <w:t>16.01.2023</w:t>
      </w:r>
      <w:r w:rsidR="00DA06AE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                 № </w:t>
      </w:r>
      <w:r>
        <w:rPr>
          <w:bCs/>
          <w:sz w:val="28"/>
          <w:szCs w:val="28"/>
          <w:u w:val="single"/>
        </w:rPr>
        <w:t>23</w:t>
      </w:r>
    </w:p>
    <w:p w:rsidR="00DA06AE" w:rsidRPr="00DA06AE" w:rsidRDefault="00DA06AE" w:rsidP="00DA06A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пгт Кикнур</w:t>
      </w:r>
    </w:p>
    <w:p w:rsidR="00485603" w:rsidRDefault="0048560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ar1"/>
      <w:bookmarkEnd w:id="0"/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5367F7" w:rsidRDefault="005367F7" w:rsidP="005367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</w:t>
      </w:r>
      <w:r w:rsidR="009F15F1">
        <w:rPr>
          <w:b/>
          <w:sz w:val="28"/>
          <w:szCs w:val="28"/>
        </w:rPr>
        <w:t>ниципального округа</w:t>
      </w:r>
      <w:r>
        <w:rPr>
          <w:b/>
          <w:sz w:val="28"/>
          <w:szCs w:val="28"/>
        </w:rPr>
        <w:t xml:space="preserve"> Кировской области от 13.10.2021 № 687</w:t>
      </w:r>
    </w:p>
    <w:p w:rsidR="005367F7" w:rsidRDefault="005367F7" w:rsidP="005367F7">
      <w:pPr>
        <w:spacing w:line="360" w:lineRule="auto"/>
        <w:jc w:val="both"/>
        <w:rPr>
          <w:sz w:val="28"/>
          <w:szCs w:val="28"/>
        </w:rPr>
      </w:pPr>
    </w:p>
    <w:p w:rsidR="005367F7" w:rsidRDefault="005367F7" w:rsidP="005367F7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440D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Думы Кикнурского муниципальног</w:t>
      </w:r>
      <w:r w:rsidR="00FC0596">
        <w:rPr>
          <w:sz w:val="28"/>
          <w:szCs w:val="28"/>
        </w:rPr>
        <w:t>о округа Кировской области от 13.12</w:t>
      </w:r>
      <w:r>
        <w:rPr>
          <w:sz w:val="28"/>
          <w:szCs w:val="28"/>
        </w:rPr>
        <w:t>.202</w:t>
      </w:r>
      <w:r w:rsidR="00FC0596">
        <w:rPr>
          <w:sz w:val="28"/>
          <w:szCs w:val="28"/>
        </w:rPr>
        <w:t>2 № 26-233</w:t>
      </w:r>
      <w:r>
        <w:rPr>
          <w:sz w:val="28"/>
          <w:szCs w:val="28"/>
        </w:rPr>
        <w:t xml:space="preserve"> «О внесении изменений и дополнений в решение Думы Кикнурского муниципального округа Кировской области от 13.12.2021 № 17-169 «О бюджете Кикнурско</w:t>
      </w:r>
      <w:r w:rsidR="00B141A2">
        <w:rPr>
          <w:sz w:val="28"/>
          <w:szCs w:val="28"/>
        </w:rPr>
        <w:t>го муниципального округа на 2023 год и плановый периоды 2024-2025</w:t>
      </w:r>
      <w:r>
        <w:rPr>
          <w:sz w:val="28"/>
          <w:szCs w:val="28"/>
        </w:rPr>
        <w:t>» администрация Кикнурского муниципального округа</w:t>
      </w:r>
      <w:r w:rsidRPr="00CB440D">
        <w:rPr>
          <w:sz w:val="28"/>
          <w:szCs w:val="28"/>
        </w:rPr>
        <w:t xml:space="preserve"> ПОСТАНОВЛЯЕТ:</w:t>
      </w:r>
    </w:p>
    <w:p w:rsidR="00D036C5" w:rsidRPr="00CB48AC" w:rsidRDefault="005367F7" w:rsidP="00CB48A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74212">
        <w:rPr>
          <w:sz w:val="28"/>
          <w:szCs w:val="28"/>
        </w:rPr>
        <w:t>1. Внести изменения в муниципа</w:t>
      </w:r>
      <w:r>
        <w:rPr>
          <w:sz w:val="28"/>
          <w:szCs w:val="28"/>
        </w:rPr>
        <w:t>льную программу «Профилактика правонарушений в</w:t>
      </w:r>
      <w:r w:rsidRPr="00374212">
        <w:rPr>
          <w:sz w:val="28"/>
          <w:szCs w:val="28"/>
        </w:rPr>
        <w:t xml:space="preserve"> Кикнурск</w:t>
      </w:r>
      <w:r>
        <w:rPr>
          <w:sz w:val="28"/>
          <w:szCs w:val="28"/>
        </w:rPr>
        <w:t>ом муниципальном округе</w:t>
      </w:r>
      <w:r w:rsidRPr="00374212">
        <w:rPr>
          <w:sz w:val="28"/>
          <w:szCs w:val="28"/>
        </w:rPr>
        <w:t>» (далее - Программ</w:t>
      </w:r>
      <w:r>
        <w:rPr>
          <w:sz w:val="28"/>
          <w:szCs w:val="28"/>
        </w:rPr>
        <w:t>а), утвержденную постановлением</w:t>
      </w:r>
      <w:r w:rsidRPr="00374212">
        <w:rPr>
          <w:sz w:val="28"/>
          <w:szCs w:val="28"/>
        </w:rPr>
        <w:t xml:space="preserve"> администрации Кикнурского муниципальног</w:t>
      </w:r>
      <w:r>
        <w:rPr>
          <w:sz w:val="28"/>
          <w:szCs w:val="28"/>
        </w:rPr>
        <w:t>о района Кировской области от 13.10.2021 № 687</w:t>
      </w:r>
      <w:r w:rsidRPr="00374212">
        <w:rPr>
          <w:sz w:val="28"/>
          <w:szCs w:val="28"/>
        </w:rPr>
        <w:t xml:space="preserve"> «</w:t>
      </w:r>
      <w:r w:rsidRPr="00374212">
        <w:rPr>
          <w:bCs/>
          <w:sz w:val="28"/>
          <w:szCs w:val="28"/>
        </w:rPr>
        <w:t xml:space="preserve">Об утверждении муниципальной программы </w:t>
      </w:r>
      <w:r>
        <w:rPr>
          <w:bCs/>
          <w:sz w:val="28"/>
          <w:szCs w:val="28"/>
        </w:rPr>
        <w:t>«Профилактика правонарушений в Кикнурском муниципальном округе</w:t>
      </w:r>
      <w:r w:rsidRPr="003742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2022-2025 годы</w:t>
      </w:r>
      <w:r w:rsidRPr="00374212">
        <w:rPr>
          <w:sz w:val="28"/>
          <w:szCs w:val="28"/>
        </w:rPr>
        <w:t>, следующего содержания:</w:t>
      </w:r>
    </w:p>
    <w:p w:rsidR="00C8144B" w:rsidRDefault="00C8144B" w:rsidP="00C8144B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48AC">
        <w:rPr>
          <w:sz w:val="28"/>
          <w:szCs w:val="28"/>
        </w:rPr>
        <w:t>.1</w:t>
      </w:r>
      <w:r>
        <w:rPr>
          <w:sz w:val="28"/>
          <w:szCs w:val="28"/>
        </w:rPr>
        <w:t xml:space="preserve"> Раздел «Объемы ассигнований программы»</w:t>
      </w:r>
      <w:r w:rsidRPr="00311184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Паспорта Программы изложить в новой редакции:</w:t>
      </w:r>
    </w:p>
    <w:tbl>
      <w:tblPr>
        <w:tblpPr w:leftFromText="180" w:rightFromText="180" w:vertAnchor="text" w:horzAnchor="margin" w:tblpY="42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3"/>
        <w:gridCol w:w="7032"/>
      </w:tblGrid>
      <w:tr w:rsidR="00C8144B" w:rsidRPr="00013A4D" w:rsidTr="00CA629F">
        <w:trPr>
          <w:trHeight w:val="20"/>
          <w:tblCellSpacing w:w="5" w:type="nil"/>
        </w:trPr>
        <w:tc>
          <w:tcPr>
            <w:tcW w:w="25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4B" w:rsidRPr="00013A4D" w:rsidRDefault="00C8144B" w:rsidP="00CA62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3A4D">
              <w:rPr>
                <w:sz w:val="28"/>
                <w:szCs w:val="28"/>
              </w:rPr>
              <w:t>Объемы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013A4D">
              <w:rPr>
                <w:sz w:val="28"/>
                <w:szCs w:val="28"/>
              </w:rPr>
              <w:t>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на реализацию </w:t>
            </w:r>
            <w:r w:rsidRPr="0040561F">
              <w:rPr>
                <w:sz w:val="28"/>
                <w:szCs w:val="28"/>
              </w:rPr>
              <w:t xml:space="preserve">программы составляет </w:t>
            </w:r>
            <w:r w:rsidR="00002297">
              <w:rPr>
                <w:sz w:val="28"/>
                <w:szCs w:val="28"/>
              </w:rPr>
              <w:t>327,8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тыс. рублей;</w:t>
            </w:r>
          </w:p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ассигнований программы </w:t>
            </w:r>
            <w:r w:rsidRPr="0040561F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средств област</w:t>
            </w:r>
            <w:r>
              <w:rPr>
                <w:sz w:val="28"/>
                <w:szCs w:val="28"/>
              </w:rPr>
              <w:t xml:space="preserve">ного бюджета составляет </w:t>
            </w:r>
            <w:r w:rsidR="00FC0596">
              <w:rPr>
                <w:sz w:val="28"/>
                <w:szCs w:val="28"/>
              </w:rPr>
              <w:t>181,6</w:t>
            </w:r>
            <w:r w:rsidR="00DB4D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рублей;</w:t>
            </w:r>
          </w:p>
          <w:p w:rsidR="00C8144B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561F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бюджета Кикнурского муниципального округа составляет </w:t>
            </w:r>
            <w:r w:rsidR="00002297">
              <w:rPr>
                <w:sz w:val="28"/>
                <w:szCs w:val="28"/>
              </w:rPr>
              <w:t>146,2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40561F">
              <w:rPr>
                <w:sz w:val="28"/>
                <w:szCs w:val="28"/>
              </w:rPr>
              <w:t>рублей</w:t>
            </w:r>
            <w:r w:rsidRPr="00013A4D">
              <w:rPr>
                <w:sz w:val="28"/>
                <w:szCs w:val="28"/>
              </w:rPr>
              <w:t xml:space="preserve"> </w:t>
            </w:r>
          </w:p>
          <w:p w:rsidR="00C8144B" w:rsidRPr="00013A4D" w:rsidRDefault="00C8144B" w:rsidP="00CA6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0</w:t>
            </w:r>
          </w:p>
        </w:tc>
      </w:tr>
    </w:tbl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7"/>
      <w:bookmarkEnd w:id="1"/>
    </w:p>
    <w:p w:rsidR="00C8144B" w:rsidRPr="00CB440D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CB440D">
        <w:rPr>
          <w:rFonts w:ascii="Times New Roman" w:hAnsi="Times New Roman" w:cs="Times New Roman"/>
          <w:sz w:val="28"/>
          <w:szCs w:val="28"/>
        </w:rPr>
        <w:t>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Пункт «Ресурсное обеспечение Программы» </w:t>
      </w:r>
      <w:r w:rsidRPr="00CB440D">
        <w:rPr>
          <w:rFonts w:ascii="Times New Roman" w:hAnsi="Times New Roman" w:cs="Times New Roman"/>
          <w:sz w:val="28"/>
          <w:szCs w:val="28"/>
        </w:rPr>
        <w:t>Программы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p w:rsidR="00C8144B" w:rsidRPr="00CB440D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40D">
        <w:rPr>
          <w:rFonts w:ascii="Times New Roman" w:hAnsi="Times New Roman" w:cs="Times New Roman"/>
          <w:color w:val="000000"/>
          <w:sz w:val="28"/>
          <w:szCs w:val="28"/>
        </w:rPr>
        <w:t>«Общий объем финансирован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 Программы составляет </w:t>
      </w:r>
      <w:r w:rsidR="00002297">
        <w:rPr>
          <w:rFonts w:ascii="Times New Roman" w:hAnsi="Times New Roman" w:cs="Times New Roman"/>
          <w:color w:val="000000"/>
          <w:sz w:val="28"/>
          <w:szCs w:val="28"/>
        </w:rPr>
        <w:t>327,8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в 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том числе по годам: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2022 год -   </w:t>
      </w:r>
      <w:r w:rsidR="002458D9"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>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год -    </w:t>
      </w:r>
      <w:r w:rsidR="00FC0596">
        <w:rPr>
          <w:rFonts w:ascii="Times New Roman" w:hAnsi="Times New Roman" w:cs="Times New Roman"/>
          <w:color w:val="000000"/>
          <w:sz w:val="28"/>
          <w:szCs w:val="28"/>
        </w:rPr>
        <w:t>221,6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год -    </w:t>
      </w:r>
      <w:r w:rsidR="00002297">
        <w:rPr>
          <w:rFonts w:ascii="Times New Roman" w:hAnsi="Times New Roman" w:cs="Times New Roman"/>
          <w:color w:val="000000"/>
          <w:sz w:val="28"/>
          <w:szCs w:val="28"/>
        </w:rPr>
        <w:t>38,1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C8144B" w:rsidRDefault="00C8144B" w:rsidP="00C8144B">
      <w:pPr>
        <w:pStyle w:val="ConsPlusNonformat"/>
        <w:spacing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2025 год -   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297">
        <w:rPr>
          <w:rFonts w:ascii="Times New Roman" w:hAnsi="Times New Roman" w:cs="Times New Roman"/>
          <w:color w:val="000000"/>
          <w:sz w:val="28"/>
          <w:szCs w:val="28"/>
        </w:rPr>
        <w:t>38,1</w:t>
      </w:r>
      <w:r w:rsidR="00DB4D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Pr="00CB4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8144B" w:rsidRPr="00D036C5" w:rsidRDefault="00C8144B" w:rsidP="00D036C5">
      <w:pPr>
        <w:spacing w:line="276" w:lineRule="auto"/>
        <w:jc w:val="both"/>
        <w:rPr>
          <w:sz w:val="28"/>
          <w:szCs w:val="28"/>
        </w:rPr>
      </w:pPr>
    </w:p>
    <w:p w:rsidR="005367F7" w:rsidRDefault="00C8144B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5367F7" w:rsidRPr="00124F5A">
        <w:rPr>
          <w:sz w:val="28"/>
          <w:szCs w:val="28"/>
        </w:rPr>
        <w:t>.</w:t>
      </w:r>
      <w:r w:rsidR="005367F7">
        <w:rPr>
          <w:sz w:val="28"/>
          <w:szCs w:val="28"/>
        </w:rPr>
        <w:t xml:space="preserve"> Приложение № 1 «Сведения о целевых показателях эффективности реализации программы» изложить в новой редакции согласно приложению 1.</w:t>
      </w:r>
    </w:p>
    <w:p w:rsidR="005367F7" w:rsidRPr="00124F5A" w:rsidRDefault="00C8144B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D036C5">
        <w:rPr>
          <w:sz w:val="28"/>
          <w:szCs w:val="28"/>
        </w:rPr>
        <w:t xml:space="preserve"> </w:t>
      </w:r>
      <w:r w:rsidR="005367F7">
        <w:rPr>
          <w:sz w:val="28"/>
          <w:szCs w:val="28"/>
        </w:rPr>
        <w:t>Приложение № 2 «Расходы на реализацию программы за счет средств местного бюджета» изложить в новой редакции согласно приложению 2.</w:t>
      </w:r>
    </w:p>
    <w:p w:rsidR="005367F7" w:rsidRPr="00124F5A" w:rsidRDefault="005367F7" w:rsidP="00D036C5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color w:val="000000"/>
          <w:sz w:val="28"/>
          <w:szCs w:val="28"/>
        </w:rPr>
        <w:t>1.</w:t>
      </w:r>
      <w:r w:rsidR="00C8144B"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>. Приложение № 3</w:t>
      </w:r>
      <w:r w:rsidRPr="00124F5A">
        <w:rPr>
          <w:sz w:val="28"/>
          <w:szCs w:val="28"/>
        </w:rPr>
        <w:t xml:space="preserve"> «Прогнозная (справочная) оценка ресурсного обеспечения реализации Про</w:t>
      </w:r>
      <w:r>
        <w:rPr>
          <w:sz w:val="28"/>
          <w:szCs w:val="28"/>
        </w:rPr>
        <w:t>граммы за счет всех источников финансирования»</w:t>
      </w:r>
      <w:r w:rsidRPr="00124F5A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>в новой редакции согласно приложению 3.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 w:rsidRPr="00124F5A">
        <w:rPr>
          <w:sz w:val="28"/>
          <w:szCs w:val="28"/>
        </w:rPr>
        <w:t>2.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</w:t>
      </w:r>
      <w:r>
        <w:rPr>
          <w:sz w:val="28"/>
          <w:szCs w:val="28"/>
        </w:rPr>
        <w:t>ый округ</w:t>
      </w:r>
      <w:r w:rsidRPr="00124F5A">
        <w:rPr>
          <w:sz w:val="28"/>
          <w:szCs w:val="28"/>
        </w:rPr>
        <w:t xml:space="preserve"> Кировской области.</w:t>
      </w:r>
    </w:p>
    <w:p w:rsidR="005367F7" w:rsidRDefault="005367F7" w:rsidP="005367F7">
      <w:pPr>
        <w:widowControl w:val="0"/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112CB2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367F7" w:rsidRDefault="005367F7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муниицпального окру</w:t>
      </w:r>
      <w:r w:rsidR="0051580E">
        <w:rPr>
          <w:sz w:val="28"/>
          <w:szCs w:val="28"/>
        </w:rPr>
        <w:t xml:space="preserve">га    </w:t>
      </w:r>
      <w:bookmarkStart w:id="2" w:name="_GoBack"/>
      <w:bookmarkEnd w:id="2"/>
      <w:r>
        <w:rPr>
          <w:sz w:val="28"/>
          <w:szCs w:val="28"/>
        </w:rPr>
        <w:t>С.Ю. Галкин</w:t>
      </w:r>
    </w:p>
    <w:p w:rsidR="00C8144B" w:rsidRDefault="00C8144B" w:rsidP="00DA06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85603" w:rsidRPr="002A20B4" w:rsidRDefault="00485603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F3F4D" w:rsidRDefault="002F3F4D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A06AE" w:rsidRDefault="00DA06AE" w:rsidP="002A20B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44675" w:rsidRPr="008816FF" w:rsidRDefault="00444675" w:rsidP="008816FF">
      <w:pPr>
        <w:rPr>
          <w:sz w:val="28"/>
          <w:szCs w:val="28"/>
        </w:rPr>
        <w:sectPr w:rsidR="00444675" w:rsidRPr="008816FF" w:rsidSect="0044467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701" w:header="709" w:footer="709" w:gutter="0"/>
          <w:cols w:space="708"/>
          <w:titlePg/>
          <w:docGrid w:linePitch="360"/>
        </w:sectPr>
      </w:pPr>
    </w:p>
    <w:p w:rsidR="00BF2FC1" w:rsidRDefault="00BF2FC1" w:rsidP="00BF2FC1">
      <w:pPr>
        <w:widowControl w:val="0"/>
        <w:autoSpaceDE w:val="0"/>
        <w:autoSpaceDN w:val="0"/>
        <w:adjustRightInd w:val="0"/>
        <w:outlineLvl w:val="1"/>
      </w:pPr>
    </w:p>
    <w:p w:rsidR="006E360B" w:rsidRDefault="00BF2FC1" w:rsidP="006E360B">
      <w:pPr>
        <w:widowControl w:val="0"/>
        <w:autoSpaceDE w:val="0"/>
        <w:autoSpaceDN w:val="0"/>
        <w:adjustRightInd w:val="0"/>
        <w:outlineLvl w:val="1"/>
      </w:pPr>
      <w:r>
        <w:t xml:space="preserve">                                                                                                             </w:t>
      </w:r>
      <w:r w:rsidR="006E360B">
        <w:t xml:space="preserve">                                                                                                                                                        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</w:t>
      </w:r>
      <w:r w:rsidR="00BE60F9">
        <w:t xml:space="preserve">                               </w:t>
      </w:r>
      <w:r>
        <w:t xml:space="preserve">   Приложение N 1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к муниципальной программе</w:t>
      </w:r>
    </w:p>
    <w:p w:rsidR="006E360B" w:rsidRDefault="006E360B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</w:t>
      </w:r>
      <w:r w:rsidR="007E546B">
        <w:t xml:space="preserve">                  </w:t>
      </w:r>
      <w:r>
        <w:t>Форма № 2</w:t>
      </w:r>
    </w:p>
    <w:p w:rsidR="006E360B" w:rsidRDefault="006E360B" w:rsidP="006E360B">
      <w:pPr>
        <w:widowControl w:val="0"/>
        <w:autoSpaceDE w:val="0"/>
        <w:autoSpaceDN w:val="0"/>
        <w:adjustRightInd w:val="0"/>
        <w:outlineLvl w:val="1"/>
      </w:pPr>
    </w:p>
    <w:p w:rsidR="006E360B" w:rsidRPr="00AC49F8" w:rsidRDefault="006E360B" w:rsidP="006E360B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Pr="00EE1629" w:rsidRDefault="006E360B" w:rsidP="006E360B">
      <w:pPr>
        <w:pStyle w:val="ConsPlusNonformat"/>
        <w:jc w:val="right"/>
        <w:rPr>
          <w:rFonts w:ascii="Times New Roman" w:hAnsi="Times New Roman" w:cs="Times New Roman"/>
        </w:rPr>
      </w:pPr>
      <w:r w:rsidRPr="00AC49F8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6E360B" w:rsidRDefault="006E360B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749"/>
      <w:bookmarkEnd w:id="3"/>
      <w:r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 муниципальной программы программы</w:t>
      </w:r>
    </w:p>
    <w:p w:rsidR="006E360B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60B" w:rsidRPr="00973267" w:rsidRDefault="006E360B" w:rsidP="006E360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"/>
        <w:gridCol w:w="2256"/>
        <w:gridCol w:w="5103"/>
        <w:gridCol w:w="1419"/>
        <w:gridCol w:w="1303"/>
        <w:gridCol w:w="1134"/>
        <w:gridCol w:w="1106"/>
        <w:gridCol w:w="992"/>
        <w:gridCol w:w="1134"/>
      </w:tblGrid>
      <w:tr w:rsidR="00BE60F9" w:rsidTr="00BE60F9">
        <w:trPr>
          <w:trHeight w:val="279"/>
        </w:trPr>
        <w:tc>
          <w:tcPr>
            <w:tcW w:w="708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268" w:type="dxa"/>
            <w:gridSpan w:val="2"/>
            <w:vMerge w:val="restart"/>
          </w:tcPr>
          <w:p w:rsidR="00BE60F9" w:rsidRDefault="00BE60F9"/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5103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  <w:r>
              <w:t>Наименование муниципальной программы подпрограммы, отдельного мероприятия</w:t>
            </w: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vMerge w:val="restart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измерения</w:t>
            </w:r>
          </w:p>
        </w:tc>
        <w:tc>
          <w:tcPr>
            <w:tcW w:w="5669" w:type="dxa"/>
            <w:gridSpan w:val="5"/>
          </w:tcPr>
          <w:p w:rsidR="00BE60F9" w:rsidRDefault="00BE60F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показателей эффективности (прогноз, факт)</w:t>
            </w:r>
          </w:p>
        </w:tc>
      </w:tr>
      <w:tr w:rsidR="00724999" w:rsidTr="00724999">
        <w:trPr>
          <w:trHeight w:val="810"/>
        </w:trPr>
        <w:tc>
          <w:tcPr>
            <w:tcW w:w="708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2268" w:type="dxa"/>
            <w:gridSpan w:val="2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5103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218"/>
              <w:jc w:val="center"/>
            </w:pPr>
          </w:p>
        </w:tc>
        <w:tc>
          <w:tcPr>
            <w:tcW w:w="1419" w:type="dxa"/>
            <w:vMerge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724999" w:rsidRDefault="00724999" w:rsidP="00BE60F9">
            <w:pPr>
              <w:jc w:val="center"/>
            </w:pPr>
            <w:r>
              <w:t>2025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 xml:space="preserve">Муниципальная </w:t>
            </w:r>
          </w:p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  <w:r>
              <w:t>программа</w:t>
            </w: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</w:pPr>
            <w:r>
              <w:t xml:space="preserve"> «Профилактика правонарушений в Кикнурском муниципальном округе»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34" w:firstLine="46"/>
            </w:pPr>
            <w:r>
              <w:t>Уровень (коэффициент) преступности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 на 1000 чел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13,4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несовершеннолетними или при их участии (от числа раскрытых преступлений0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преступлений, совершенных в общественных местах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23,8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23,6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23,4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23,2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Доля внеурочной занятости несовершеннолетних, находящихся в социально опасном положении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24999" w:rsidTr="00724999">
        <w:trPr>
          <w:trHeight w:val="582"/>
        </w:trPr>
        <w:tc>
          <w:tcPr>
            <w:tcW w:w="708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68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>
              <w:t>Количество зарегистрированных преступлений экстремистской и террористической направленности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преступлений</w:t>
            </w:r>
          </w:p>
        </w:tc>
        <w:tc>
          <w:tcPr>
            <w:tcW w:w="1303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0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535CC4">
              <w:t>Вовлеченность населения в незаконный оборот наркотиков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76,0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77,0</w:t>
            </w:r>
          </w:p>
        </w:tc>
        <w:tc>
          <w:tcPr>
            <w:tcW w:w="1106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75,0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73,0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7</w:t>
            </w:r>
            <w:r w:rsidRPr="003F05AF">
              <w:t>1</w:t>
            </w:r>
            <w:r>
              <w:t>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535CC4" w:rsidRDefault="00724999" w:rsidP="00BE60F9">
            <w:pPr>
              <w:widowControl w:val="0"/>
              <w:autoSpaceDE w:val="0"/>
              <w:autoSpaceDN w:val="0"/>
              <w:adjustRightInd w:val="0"/>
              <w:ind w:left="176" w:hanging="96"/>
            </w:pPr>
            <w:r w:rsidRPr="000F241A">
              <w:rPr>
                <w:kern w:val="24"/>
              </w:rPr>
              <w:t>Криминогенность наркомании</w:t>
            </w:r>
          </w:p>
        </w:tc>
        <w:tc>
          <w:tcPr>
            <w:tcW w:w="1419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Случаев </w:t>
            </w:r>
            <w:r w:rsidRPr="00535CC4">
              <w:t>на 100 тыс. населения</w:t>
            </w:r>
          </w:p>
        </w:tc>
        <w:tc>
          <w:tcPr>
            <w:tcW w:w="1303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27,0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26,0</w:t>
            </w:r>
          </w:p>
        </w:tc>
        <w:tc>
          <w:tcPr>
            <w:tcW w:w="1106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25,0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24,0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>
              <w:t>24,0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отравления наркотиками,</w:t>
            </w:r>
            <w:r>
              <w:rPr>
                <w:kern w:val="24"/>
              </w:rPr>
              <w:t xml:space="preserve"> в том числе среди несовершенно</w:t>
            </w:r>
            <w:r w:rsidRPr="000F241A">
              <w:rPr>
                <w:kern w:val="24"/>
              </w:rPr>
              <w:t>летних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  <w:tr w:rsidR="00724999" w:rsidTr="00724999">
        <w:trPr>
          <w:trHeight w:val="582"/>
        </w:trPr>
        <w:tc>
          <w:tcPr>
            <w:tcW w:w="720" w:type="dxa"/>
            <w:gridSpan w:val="2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2256" w:type="dxa"/>
          </w:tcPr>
          <w:p w:rsidR="00724999" w:rsidRDefault="00724999" w:rsidP="00BE60F9">
            <w:pPr>
              <w:widowControl w:val="0"/>
              <w:autoSpaceDE w:val="0"/>
              <w:autoSpaceDN w:val="0"/>
              <w:adjustRightInd w:val="0"/>
              <w:ind w:left="-514" w:right="-296"/>
              <w:jc w:val="center"/>
            </w:pPr>
          </w:p>
        </w:tc>
        <w:tc>
          <w:tcPr>
            <w:tcW w:w="5103" w:type="dxa"/>
          </w:tcPr>
          <w:p w:rsidR="00724999" w:rsidRPr="000F241A" w:rsidRDefault="00724999" w:rsidP="00BE60F9">
            <w:r w:rsidRPr="000F241A">
              <w:rPr>
                <w:kern w:val="24"/>
              </w:rPr>
              <w:t>Количество случаев смерти в результате потребления наркотиков</w:t>
            </w:r>
          </w:p>
        </w:tc>
        <w:tc>
          <w:tcPr>
            <w:tcW w:w="1419" w:type="dxa"/>
          </w:tcPr>
          <w:p w:rsidR="00724999" w:rsidRPr="00704F22" w:rsidRDefault="00724999" w:rsidP="00BE60F9">
            <w:pPr>
              <w:jc w:val="center"/>
            </w:pPr>
            <w:r w:rsidRPr="00704F22">
              <w:t>случаев на 100 тыс. населения</w:t>
            </w:r>
          </w:p>
        </w:tc>
        <w:tc>
          <w:tcPr>
            <w:tcW w:w="1303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1134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106" w:type="dxa"/>
            <w:vAlign w:val="center"/>
          </w:tcPr>
          <w:p w:rsidR="00724999" w:rsidRPr="000B1D60" w:rsidRDefault="00724999" w:rsidP="00BE60F9">
            <w:pPr>
              <w:spacing w:line="360" w:lineRule="auto"/>
              <w:jc w:val="center"/>
            </w:pPr>
            <w:r w:rsidRPr="000B1D60">
              <w:t>0</w:t>
            </w:r>
          </w:p>
        </w:tc>
        <w:tc>
          <w:tcPr>
            <w:tcW w:w="992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  <w:tc>
          <w:tcPr>
            <w:tcW w:w="1134" w:type="dxa"/>
            <w:vAlign w:val="center"/>
          </w:tcPr>
          <w:p w:rsidR="00724999" w:rsidRPr="003F05AF" w:rsidRDefault="00724999" w:rsidP="00BE60F9">
            <w:pPr>
              <w:jc w:val="center"/>
            </w:pPr>
            <w:r w:rsidRPr="003F05AF">
              <w:t>0</w:t>
            </w:r>
          </w:p>
        </w:tc>
      </w:tr>
    </w:tbl>
    <w:p w:rsidR="006E360B" w:rsidRDefault="006E360B" w:rsidP="00BE60F9">
      <w:pPr>
        <w:widowControl w:val="0"/>
        <w:autoSpaceDE w:val="0"/>
        <w:autoSpaceDN w:val="0"/>
        <w:adjustRightInd w:val="0"/>
        <w:ind w:left="851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  <w:r>
        <w:t>___________</w:t>
      </w: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6E360B" w:rsidRDefault="006E360B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BE60F9">
      <w:pPr>
        <w:widowControl w:val="0"/>
        <w:autoSpaceDE w:val="0"/>
        <w:autoSpaceDN w:val="0"/>
        <w:adjustRightInd w:val="0"/>
        <w:jc w:val="center"/>
        <w:outlineLvl w:val="1"/>
      </w:pPr>
    </w:p>
    <w:p w:rsidR="00973267" w:rsidRDefault="00973267" w:rsidP="00BE60F9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973267" w:rsidRDefault="00973267" w:rsidP="000165FB">
      <w:pPr>
        <w:widowControl w:val="0"/>
        <w:autoSpaceDE w:val="0"/>
        <w:autoSpaceDN w:val="0"/>
        <w:adjustRightInd w:val="0"/>
        <w:ind w:firstLine="540"/>
        <w:jc w:val="center"/>
      </w:pPr>
    </w:p>
    <w:p w:rsidR="00444675" w:rsidRPr="00A76786" w:rsidRDefault="00444675" w:rsidP="00383943">
      <w:pPr>
        <w:widowControl w:val="0"/>
        <w:autoSpaceDE w:val="0"/>
        <w:autoSpaceDN w:val="0"/>
        <w:adjustRightInd w:val="0"/>
      </w:pPr>
    </w:p>
    <w:p w:rsidR="00E733A9" w:rsidRDefault="00E733A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both"/>
      </w:pP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 w:rsidRPr="00AC49F8">
        <w:t>Приложение № 2</w:t>
      </w: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BE60F9" w:rsidRDefault="00BE60F9" w:rsidP="00BE60F9">
      <w:pPr>
        <w:widowControl w:val="0"/>
        <w:autoSpaceDE w:val="0"/>
        <w:autoSpaceDN w:val="0"/>
        <w:adjustRightInd w:val="0"/>
        <w:jc w:val="right"/>
        <w:outlineLvl w:val="1"/>
      </w:pPr>
      <w:r>
        <w:t>Форма № 4</w:t>
      </w:r>
    </w:p>
    <w:p w:rsidR="00BE60F9" w:rsidRDefault="00BE60F9" w:rsidP="00BE60F9">
      <w:pPr>
        <w:pStyle w:val="ConsPlusNonformat"/>
        <w:rPr>
          <w:rFonts w:ascii="Times New Roman" w:hAnsi="Times New Roman" w:cs="Times New Roman"/>
        </w:rPr>
      </w:pPr>
    </w:p>
    <w:p w:rsidR="00BE60F9" w:rsidRDefault="00BE60F9" w:rsidP="00BE60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9F8">
        <w:rPr>
          <w:rFonts w:ascii="Times New Roman" w:hAnsi="Times New Roman" w:cs="Times New Roman"/>
          <w:b/>
          <w:sz w:val="28"/>
          <w:szCs w:val="28"/>
        </w:rPr>
        <w:t>Расходы на реализацию Программы  за</w:t>
      </w:r>
      <w:r w:rsidR="000529C3">
        <w:rPr>
          <w:rFonts w:ascii="Times New Roman" w:hAnsi="Times New Roman" w:cs="Times New Roman"/>
          <w:b/>
          <w:sz w:val="28"/>
          <w:szCs w:val="28"/>
        </w:rPr>
        <w:t xml:space="preserve"> счет средств муниципального округа</w:t>
      </w:r>
    </w:p>
    <w:tbl>
      <w:tblPr>
        <w:tblW w:w="15384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8"/>
        <w:gridCol w:w="1986"/>
        <w:gridCol w:w="4106"/>
        <w:gridCol w:w="2556"/>
        <w:gridCol w:w="1134"/>
        <w:gridCol w:w="1092"/>
        <w:gridCol w:w="953"/>
        <w:gridCol w:w="953"/>
        <w:gridCol w:w="953"/>
        <w:gridCol w:w="953"/>
      </w:tblGrid>
      <w:tr w:rsidR="002A3E68" w:rsidRPr="00A76786" w:rsidTr="008E1D73">
        <w:trPr>
          <w:trHeight w:val="20"/>
          <w:tblCellSpacing w:w="5" w:type="nil"/>
        </w:trPr>
        <w:tc>
          <w:tcPr>
            <w:tcW w:w="698" w:type="dxa"/>
            <w:vMerge w:val="restart"/>
          </w:tcPr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2A3E68" w:rsidRPr="00A76786" w:rsidRDefault="0051580E" w:rsidP="002A3E68">
            <w:pPr>
              <w:widowControl w:val="0"/>
              <w:autoSpaceDE w:val="0"/>
              <w:autoSpaceDN w:val="0"/>
              <w:adjustRightInd w:val="0"/>
            </w:pPr>
            <w:hyperlink w:anchor="Par959" w:history="1">
              <w:r w:rsidR="002A3E68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986" w:type="dxa"/>
            <w:vMerge w:val="restart"/>
          </w:tcPr>
          <w:p w:rsidR="002A3E68" w:rsidRDefault="002A3E68" w:rsidP="002A3E68"/>
          <w:p w:rsidR="002A3E68" w:rsidRDefault="002A3E68" w:rsidP="002A3E68"/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>
              <w:t>Статус</w:t>
            </w:r>
          </w:p>
        </w:tc>
        <w:tc>
          <w:tcPr>
            <w:tcW w:w="4106" w:type="dxa"/>
            <w:vMerge w:val="restart"/>
          </w:tcPr>
          <w:p w:rsidR="002A3E68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Наименование муниципальной   программы,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подпрограммы,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отдельного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мероприятия  </w:t>
            </w:r>
          </w:p>
        </w:tc>
        <w:tc>
          <w:tcPr>
            <w:tcW w:w="2556" w:type="dxa"/>
            <w:vMerge w:val="restart"/>
          </w:tcPr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 Главный   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распорядитель  </w:t>
            </w:r>
          </w:p>
          <w:p w:rsidR="002A3E68" w:rsidRPr="00A76786" w:rsidRDefault="002A3E68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бюджетных     средств     </w:t>
            </w:r>
          </w:p>
        </w:tc>
        <w:tc>
          <w:tcPr>
            <w:tcW w:w="6038" w:type="dxa"/>
            <w:gridSpan w:val="6"/>
          </w:tcPr>
          <w:p w:rsidR="002A3E68" w:rsidRPr="00A76786" w:rsidRDefault="002A3E68" w:rsidP="002A3E68">
            <w:pPr>
              <w:jc w:val="center"/>
            </w:pPr>
            <w:r>
              <w:t>Расходы (тыс. рублей)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10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6" w:type="dxa"/>
            <w:vMerge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2022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2023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2024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2025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итого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11</w:t>
            </w:r>
          </w:p>
          <w:p w:rsidR="00724999" w:rsidRPr="009153FE" w:rsidRDefault="00724999" w:rsidP="002A3E68"/>
        </w:tc>
        <w:tc>
          <w:tcPr>
            <w:tcW w:w="198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Муниципальная программа</w:t>
            </w:r>
          </w:p>
        </w:tc>
        <w:tc>
          <w:tcPr>
            <w:tcW w:w="410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>«</w:t>
            </w:r>
            <w:r>
              <w:t>Профилактика правонарушений в Кикнурском муниципальном округе</w:t>
            </w:r>
            <w:r w:rsidRPr="00A76786">
              <w:t>».</w:t>
            </w:r>
          </w:p>
        </w:tc>
        <w:tc>
          <w:tcPr>
            <w:tcW w:w="255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6786"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53" w:type="dxa"/>
          </w:tcPr>
          <w:p w:rsidR="00724999" w:rsidRPr="00A76786" w:rsidRDefault="009C550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953" w:type="dxa"/>
          </w:tcPr>
          <w:p w:rsidR="00724999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953" w:type="dxa"/>
          </w:tcPr>
          <w:p w:rsidR="00724999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953" w:type="dxa"/>
          </w:tcPr>
          <w:p w:rsidR="00724999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146,2</w:t>
            </w:r>
          </w:p>
        </w:tc>
      </w:tr>
      <w:tr w:rsidR="00724999" w:rsidRPr="00A76786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A76786" w:rsidRDefault="00724999" w:rsidP="002A3E68">
            <w:r w:rsidRPr="00A76786">
              <w:t xml:space="preserve">  1.</w:t>
            </w:r>
            <w:r>
              <w:t>1</w:t>
            </w:r>
          </w:p>
        </w:tc>
        <w:tc>
          <w:tcPr>
            <w:tcW w:w="1986" w:type="dxa"/>
          </w:tcPr>
          <w:p w:rsidR="00724999" w:rsidRPr="00A76786" w:rsidRDefault="00724999" w:rsidP="002A3E68"/>
        </w:tc>
        <w:tc>
          <w:tcPr>
            <w:tcW w:w="4106" w:type="dxa"/>
          </w:tcPr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Выделение рабочих мест в организациях, предприятиях района лицам, освободившимся из мест лишения свободы.</w:t>
            </w:r>
          </w:p>
        </w:tc>
        <w:tc>
          <w:tcPr>
            <w:tcW w:w="2556" w:type="dxa"/>
          </w:tcPr>
          <w:p w:rsidR="00724999" w:rsidRPr="00A76786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 xml:space="preserve">Центр занятости населения </w:t>
            </w:r>
            <w:r>
              <w:rPr>
                <w:sz w:val="26"/>
                <w:szCs w:val="26"/>
              </w:rPr>
              <w:t>Кикнурского муниципального округа</w:t>
            </w:r>
          </w:p>
        </w:tc>
        <w:tc>
          <w:tcPr>
            <w:tcW w:w="1134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A76786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>
            <w:r>
              <w:t xml:space="preserve">   2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Pr="001252F6" w:rsidRDefault="00724999" w:rsidP="002A3E68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системы мер социального обслуживания, реабилитации и адаптации лиц, нуждающихся в государственной поддержке</w:t>
            </w:r>
          </w:p>
        </w:tc>
        <w:tc>
          <w:tcPr>
            <w:tcW w:w="2556" w:type="dxa"/>
          </w:tcPr>
          <w:p w:rsidR="00724999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Управлении социальной защиты населения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:rsidR="00724999" w:rsidRPr="004056BE" w:rsidRDefault="00724999" w:rsidP="00DA3D5F">
            <w:pPr>
              <w:pStyle w:val="ab"/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Кикнурского 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24999" w:rsidRPr="004056BE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</w:p>
        </w:tc>
        <w:tc>
          <w:tcPr>
            <w:tcW w:w="1092" w:type="dxa"/>
          </w:tcPr>
          <w:p w:rsidR="00724999" w:rsidRPr="004056BE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"/>
              </w:rPr>
            </w:pPr>
            <w:r>
              <w:rPr>
                <w:lang w:val="ru"/>
              </w:rP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/>
          <w:p w:rsidR="00724999" w:rsidRPr="00444675" w:rsidRDefault="00724999" w:rsidP="002A3E68">
            <w:r>
              <w:t xml:space="preserve">   3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Pr="00BF4F05" w:rsidRDefault="00724999" w:rsidP="002A3E68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>Обеспечить трудовую занятость осужденных к обязательным и исправительным работам, а также других категорий, осужденных без лишения свободы.</w:t>
            </w:r>
          </w:p>
        </w:tc>
        <w:tc>
          <w:tcPr>
            <w:tcW w:w="2556" w:type="dxa"/>
          </w:tcPr>
          <w:p w:rsidR="00724999" w:rsidRPr="00A71932" w:rsidRDefault="00724999" w:rsidP="002A3E68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Центр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населения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Кикнурского муниципального округа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24999" w:rsidRPr="00444675" w:rsidRDefault="00724999" w:rsidP="002A3E68">
            <w:pPr>
              <w:pStyle w:val="ab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УФСИН п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 Кикнурскому муниципальному округу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724999" w:rsidRPr="00444675" w:rsidRDefault="009C5504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724999" w:rsidRPr="00444675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724999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724999" w:rsidRPr="00444675" w:rsidRDefault="00724999" w:rsidP="002A3E68">
            <w:r>
              <w:t>4</w:t>
            </w:r>
            <w:r w:rsidRPr="00444675">
              <w:t>.</w:t>
            </w:r>
          </w:p>
        </w:tc>
        <w:tc>
          <w:tcPr>
            <w:tcW w:w="1986" w:type="dxa"/>
          </w:tcPr>
          <w:p w:rsidR="00724999" w:rsidRDefault="00724999" w:rsidP="002A3E68"/>
          <w:p w:rsidR="00724999" w:rsidRPr="00444675" w:rsidRDefault="00724999" w:rsidP="002A3E68"/>
        </w:tc>
        <w:tc>
          <w:tcPr>
            <w:tcW w:w="4106" w:type="dxa"/>
          </w:tcPr>
          <w:p w:rsidR="00724999" w:rsidRDefault="00724999" w:rsidP="002A3E68">
            <w:pPr>
              <w:widowControl w:val="0"/>
              <w:autoSpaceDE w:val="0"/>
              <w:autoSpaceDN w:val="0"/>
              <w:adjustRightInd w:val="0"/>
            </w:pPr>
            <w:r>
              <w:t>Развитие и поддержка ДНД Кикнурского муниципального округа</w:t>
            </w:r>
          </w:p>
        </w:tc>
        <w:tc>
          <w:tcPr>
            <w:tcW w:w="2556" w:type="dxa"/>
          </w:tcPr>
          <w:p w:rsidR="00724999" w:rsidRPr="00444675" w:rsidRDefault="00724999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руководители учреждений культуры, спорта и образования, здравоохранения расположенные на территории Кикнурского муниципального округа, ПП «Кикнурский»</w:t>
            </w:r>
          </w:p>
        </w:tc>
        <w:tc>
          <w:tcPr>
            <w:tcW w:w="1134" w:type="dxa"/>
          </w:tcPr>
          <w:p w:rsidR="00724999" w:rsidRDefault="000529C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724999" w:rsidRDefault="00724999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724999" w:rsidRDefault="00CB48A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529C3">
              <w:t>0</w:t>
            </w:r>
            <w:r>
              <w:t>,0</w:t>
            </w:r>
          </w:p>
        </w:tc>
        <w:tc>
          <w:tcPr>
            <w:tcW w:w="953" w:type="dxa"/>
          </w:tcPr>
          <w:p w:rsidR="00724999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724999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53" w:type="dxa"/>
          </w:tcPr>
          <w:p w:rsidR="00724999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724999">
              <w:t>0,0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1986" w:type="dxa"/>
          </w:tcPr>
          <w:p w:rsidR="00CB48AC" w:rsidRDefault="00CB48AC" w:rsidP="002A3E68"/>
        </w:tc>
        <w:tc>
          <w:tcPr>
            <w:tcW w:w="4106" w:type="dxa"/>
          </w:tcPr>
          <w:p w:rsidR="00CB48AC" w:rsidRDefault="00CB48AC" w:rsidP="002A3E68">
            <w:pPr>
              <w:widowControl w:val="0"/>
              <w:autoSpaceDE w:val="0"/>
              <w:autoSpaceDN w:val="0"/>
              <w:adjustRightInd w:val="0"/>
            </w:pPr>
            <w:r>
              <w:t>Приобретение подарочных сертификатов лучшим членам ДНД</w:t>
            </w:r>
          </w:p>
        </w:tc>
        <w:tc>
          <w:tcPr>
            <w:tcW w:w="2556" w:type="dxa"/>
          </w:tcPr>
          <w:p w:rsidR="00CB48AC" w:rsidRDefault="00CB48AC" w:rsidP="002A3E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CB48AC" w:rsidRDefault="00CB48A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CB48AC" w:rsidRDefault="00CB48A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53" w:type="dxa"/>
          </w:tcPr>
          <w:p w:rsidR="00CB48AC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53" w:type="dxa"/>
          </w:tcPr>
          <w:p w:rsidR="00CB48AC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53" w:type="dxa"/>
          </w:tcPr>
          <w:p w:rsidR="00CB48AC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39,3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Организационная деятельность народных дружин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953" w:type="dxa"/>
          </w:tcPr>
          <w:p w:rsidR="00CB48AC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CB48AC" w:rsidRPr="00444675" w:rsidRDefault="00CB48AC" w:rsidP="00CB48AC">
            <w:r>
              <w:t>7</w:t>
            </w:r>
            <w:r w:rsidRPr="00444675">
              <w:t>.</w:t>
            </w:r>
          </w:p>
        </w:tc>
        <w:tc>
          <w:tcPr>
            <w:tcW w:w="1986" w:type="dxa"/>
          </w:tcPr>
          <w:p w:rsidR="00CB48AC" w:rsidRDefault="00CB48AC" w:rsidP="00CB48AC"/>
          <w:p w:rsidR="00CB48AC" w:rsidRPr="00444675" w:rsidRDefault="00CB48AC" w:rsidP="00CB48AC"/>
        </w:tc>
        <w:tc>
          <w:tcPr>
            <w:tcW w:w="4106" w:type="dxa"/>
          </w:tcPr>
          <w:p w:rsidR="00CB48AC" w:rsidRPr="00A71932" w:rsidRDefault="00CB48AC" w:rsidP="00CB48AC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CB48AC" w:rsidRPr="00A71932" w:rsidRDefault="00CB48AC" w:rsidP="00CB48AC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Изготовление наглядной агитации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указанным  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A71932">
              <w:rPr>
                <w:sz w:val="26"/>
                <w:szCs w:val="26"/>
              </w:rPr>
              <w:t xml:space="preserve">Администрация </w:t>
            </w:r>
            <w:r>
              <w:rPr>
                <w:sz w:val="26"/>
                <w:szCs w:val="26"/>
              </w:rPr>
              <w:t>Кикнурского муниципального округа, управление</w:t>
            </w:r>
            <w:r w:rsidRPr="00A71932">
              <w:rPr>
                <w:sz w:val="26"/>
                <w:szCs w:val="26"/>
              </w:rPr>
              <w:t xml:space="preserve"> образо</w:t>
            </w:r>
            <w:r>
              <w:rPr>
                <w:sz w:val="26"/>
                <w:szCs w:val="26"/>
              </w:rPr>
              <w:t>вания а</w:t>
            </w:r>
            <w:r w:rsidRPr="00A71932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Кикнурскогомуниципального округа</w:t>
            </w:r>
            <w:r w:rsidRPr="00A71932">
              <w:rPr>
                <w:sz w:val="26"/>
                <w:szCs w:val="26"/>
              </w:rPr>
              <w:t>, КДН и ЗП.</w:t>
            </w:r>
            <w:r>
              <w:rPr>
                <w:sz w:val="26"/>
                <w:szCs w:val="26"/>
              </w:rPr>
              <w:t>, газета Сельские огни.</w:t>
            </w:r>
          </w:p>
        </w:tc>
        <w:tc>
          <w:tcPr>
            <w:tcW w:w="1134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444675" w:rsidRDefault="002B2042" w:rsidP="00CB48AC">
            <w:r>
              <w:t>8</w:t>
            </w:r>
            <w:r w:rsidR="00CB48AC" w:rsidRPr="00444675">
              <w:t>.</w:t>
            </w:r>
          </w:p>
        </w:tc>
        <w:tc>
          <w:tcPr>
            <w:tcW w:w="1986" w:type="dxa"/>
          </w:tcPr>
          <w:p w:rsidR="00CB48AC" w:rsidRPr="00444675" w:rsidRDefault="00CB48AC" w:rsidP="00CB48AC"/>
        </w:tc>
        <w:tc>
          <w:tcPr>
            <w:tcW w:w="4106" w:type="dxa"/>
          </w:tcPr>
          <w:p w:rsidR="00CB48AC" w:rsidRPr="0064793B" w:rsidRDefault="00CB48AC" w:rsidP="00CB48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4793B">
              <w:t>Организация деятельности по профилактике наркомании и пропаганде ЗОЖ</w:t>
            </w:r>
            <w:r w:rsidRPr="0064793B"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 администрации округа, управление образования, отдел трудоустройства в Кикнурском айоне</w:t>
            </w:r>
          </w:p>
        </w:tc>
        <w:tc>
          <w:tcPr>
            <w:tcW w:w="1134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Pr="001B4D21" w:rsidRDefault="009C5504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CB48AC">
              <w:t>,0</w:t>
            </w:r>
          </w:p>
        </w:tc>
        <w:tc>
          <w:tcPr>
            <w:tcW w:w="953" w:type="dxa"/>
          </w:tcPr>
          <w:p w:rsidR="00CB48AC" w:rsidRPr="001B4D21" w:rsidRDefault="009C5504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CB48AC">
              <w:t>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64793B" w:rsidRDefault="002B2042" w:rsidP="00CB48AC">
            <w:r>
              <w:t>8</w:t>
            </w:r>
            <w:r w:rsidR="00CB48AC" w:rsidRPr="0064793B">
              <w:t>.1</w:t>
            </w:r>
          </w:p>
        </w:tc>
        <w:tc>
          <w:tcPr>
            <w:tcW w:w="1986" w:type="dxa"/>
          </w:tcPr>
          <w:p w:rsidR="00CB48AC" w:rsidRPr="0064793B" w:rsidRDefault="00CB48AC" w:rsidP="00CB48AC"/>
        </w:tc>
        <w:tc>
          <w:tcPr>
            <w:tcW w:w="4106" w:type="dxa"/>
          </w:tcPr>
          <w:p w:rsidR="00CB48AC" w:rsidRPr="0064793B" w:rsidRDefault="00CB48AC" w:rsidP="00CB48AC">
            <w:pPr>
              <w:widowControl w:val="0"/>
              <w:autoSpaceDE w:val="0"/>
              <w:autoSpaceDN w:val="0"/>
              <w:adjustRightInd w:val="0"/>
            </w:pPr>
            <w:r w:rsidRPr="0064793B">
              <w:t>Проведение социально-психологическог</w:t>
            </w:r>
            <w:r>
              <w:t>о тестирования школьников округа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D03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  <w:p w:rsidR="00CB48AC" w:rsidRPr="00503EF0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Pr="00503EF0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03EF0">
              <w:t>0</w:t>
            </w:r>
          </w:p>
        </w:tc>
        <w:tc>
          <w:tcPr>
            <w:tcW w:w="953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CB48AC" w:rsidRPr="001B4D21" w:rsidRDefault="00CB48AC" w:rsidP="00CB48AC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CB48AC" w:rsidRPr="001B4D21" w:rsidRDefault="00CB48AC" w:rsidP="00CB48AC">
            <w:pPr>
              <w:jc w:val="center"/>
              <w:rPr>
                <w:u w:val="single"/>
              </w:rPr>
            </w:pPr>
            <w:r w:rsidRPr="001B4D21">
              <w:t>0</w:t>
            </w:r>
          </w:p>
        </w:tc>
        <w:tc>
          <w:tcPr>
            <w:tcW w:w="953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1B4D21"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8A354E" w:rsidRDefault="002B2042" w:rsidP="00CB48AC">
            <w:r>
              <w:t>8</w:t>
            </w:r>
            <w:r w:rsidR="00CB48AC" w:rsidRPr="008A354E">
              <w:t>.2</w:t>
            </w:r>
          </w:p>
        </w:tc>
        <w:tc>
          <w:tcPr>
            <w:tcW w:w="1986" w:type="dxa"/>
          </w:tcPr>
          <w:p w:rsidR="00CB48AC" w:rsidRPr="008A354E" w:rsidRDefault="00CB48AC" w:rsidP="00CB48AC"/>
        </w:tc>
        <w:tc>
          <w:tcPr>
            <w:tcW w:w="410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</w:pPr>
            <w:r w:rsidRPr="008A354E">
              <w:t>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туристско-информационном  пространстве округа</w:t>
            </w:r>
            <w:r w:rsidR="009C5504">
              <w:t xml:space="preserve"> (изготовление футболок для волонтеров округа с символами ЗОЖ)</w:t>
            </w:r>
          </w:p>
        </w:tc>
        <w:tc>
          <w:tcPr>
            <w:tcW w:w="255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8A354E">
              <w:t>Отдел социальной политики</w:t>
            </w:r>
          </w:p>
        </w:tc>
        <w:tc>
          <w:tcPr>
            <w:tcW w:w="1134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</w:tcPr>
          <w:p w:rsidR="00CB48AC" w:rsidRPr="001B4D21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9C5504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jc w:val="center"/>
            </w:pPr>
            <w:r>
              <w:t>14,0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jc w:val="center"/>
            </w:pPr>
            <w:r>
              <w:t>14,</w:t>
            </w:r>
            <w:r w:rsidR="00CB48AC">
              <w:t>0</w:t>
            </w:r>
          </w:p>
        </w:tc>
        <w:tc>
          <w:tcPr>
            <w:tcW w:w="953" w:type="dxa"/>
          </w:tcPr>
          <w:p w:rsidR="00CB48AC" w:rsidRPr="001B4D21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CB48AC">
              <w:t>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8A354E" w:rsidRDefault="002B2042" w:rsidP="00CB48AC">
            <w:r>
              <w:t>8</w:t>
            </w:r>
            <w:r w:rsidR="00CB48AC">
              <w:t>.3</w:t>
            </w:r>
          </w:p>
        </w:tc>
        <w:tc>
          <w:tcPr>
            <w:tcW w:w="1986" w:type="dxa"/>
          </w:tcPr>
          <w:p w:rsidR="00CB48AC" w:rsidRPr="008A354E" w:rsidRDefault="00CB48AC" w:rsidP="00CB48AC"/>
        </w:tc>
        <w:tc>
          <w:tcPr>
            <w:tcW w:w="410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Организация летнего отдыха и трудоустройства в летний период</w:t>
            </w:r>
          </w:p>
        </w:tc>
        <w:tc>
          <w:tcPr>
            <w:tcW w:w="255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отдел устройства в Кикнурском районе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8A354E" w:rsidRDefault="002B2042" w:rsidP="00CB48AC">
            <w:r>
              <w:t>8</w:t>
            </w:r>
            <w:r w:rsidR="00CB48AC">
              <w:t>.4</w:t>
            </w:r>
          </w:p>
        </w:tc>
        <w:tc>
          <w:tcPr>
            <w:tcW w:w="1986" w:type="dxa"/>
          </w:tcPr>
          <w:p w:rsidR="00CB48AC" w:rsidRPr="008A354E" w:rsidRDefault="00CB48AC" w:rsidP="00CB48AC"/>
        </w:tc>
        <w:tc>
          <w:tcPr>
            <w:tcW w:w="410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культурно-массовых спортивных мероприятий, направленных на формирование ЗОЖ</w:t>
            </w:r>
          </w:p>
        </w:tc>
        <w:tc>
          <w:tcPr>
            <w:tcW w:w="255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8A354E" w:rsidRDefault="002B2042" w:rsidP="00CB48AC">
            <w:r>
              <w:t>8</w:t>
            </w:r>
            <w:r w:rsidR="00CB48AC">
              <w:t>.5</w:t>
            </w:r>
          </w:p>
        </w:tc>
        <w:tc>
          <w:tcPr>
            <w:tcW w:w="1986" w:type="dxa"/>
          </w:tcPr>
          <w:p w:rsidR="00CB48AC" w:rsidRPr="008A354E" w:rsidRDefault="00CB48AC" w:rsidP="00CB48AC"/>
        </w:tc>
        <w:tc>
          <w:tcPr>
            <w:tcW w:w="410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</w:t>
            </w:r>
          </w:p>
        </w:tc>
        <w:tc>
          <w:tcPr>
            <w:tcW w:w="2556" w:type="dxa"/>
          </w:tcPr>
          <w:p w:rsidR="00CB48AC" w:rsidRPr="008A354E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КОГБУЗ «Кикнурская ЦРБ», редакция газеты «Сельские огни»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.6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спортивных мероприятий под лозунгами «Спорт против наркотиков», «За здоровый образ жизни»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.7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воспитательного и просвитительского характера направленных на предупреждение наркомании: 1 марта- Международный день борьбы с наркобизнесом ; 7 апреля- Всемирный день здоровья; 26 июня – Международный день борьбы с наркоманией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ПП «Кикнурский», КОГБУЗ «Кикнурская ЦРБ», УО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.8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в образовательных учреждениях классных часов и родительских собраний о вреде употребления алкоголя, наркотических средств, в том числе курительных смесей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.9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Комлектование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УО, Центральная районная библиотека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.10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Размещение в школьных газетах, на сайтах школ района, материалов по проводимым акциям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табакокурения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.11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добровольческих акцией и мероприятий антинаркотической  направленности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.12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тренингов (индивидуальных и групповых) с подростками и молодежью склонными к употреблению  наркотических средств и психотропных веществ; 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и проведение классных часов, лекций, бесед, направленных на профилактику употребления наркотических средств, а также выступления на родительских собраниях в образовательных организациях; 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Организация конкурсов проектов по профилактике наркомании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.13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межведомственных рейдов в образовательные учреждения с участием представителей правоохранительных органов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УО, 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.14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Ресоциализация лиц, освободившихся из мест лишения свободы и состоящих на учете с диагнозом наркомании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Кикнурская ЦРБ,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Центр социального обслуживания,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трудоустройства, отдел социальной политики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r>
              <w:t>8</w:t>
            </w:r>
            <w:r w:rsidR="00CB48AC">
              <w:t>.15</w:t>
            </w:r>
          </w:p>
        </w:tc>
        <w:tc>
          <w:tcPr>
            <w:tcW w:w="1986" w:type="dxa"/>
          </w:tcPr>
          <w:p w:rsidR="00CB48AC" w:rsidRDefault="00CB48AC" w:rsidP="00CB48AC"/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услуга по доп.проф.программе повышения квалификации «Организация и проведение антинаркотической деятельности органами гос. Власти и местного самоуправления, подведомственными им учреждениям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444675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</w:t>
            </w:r>
          </w:p>
        </w:tc>
        <w:tc>
          <w:tcPr>
            <w:tcW w:w="198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Pr="00C15837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rPr>
                <w:sz w:val="22"/>
                <w:szCs w:val="22"/>
              </w:rPr>
              <w:t>Профилактика преступлений и правонарушений и борьба с преступностью</w:t>
            </w:r>
          </w:p>
        </w:tc>
        <w:tc>
          <w:tcPr>
            <w:tcW w:w="2556" w:type="dxa"/>
          </w:tcPr>
          <w:p w:rsidR="00CB48AC" w:rsidRPr="00C15837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t>Отдел социальной политики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Pr="00DB4D78" w:rsidRDefault="009C5504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002297" w:rsidP="00CB48AC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002297" w:rsidP="00CB48AC">
            <w:pPr>
              <w:jc w:val="center"/>
            </w:pPr>
            <w:r>
              <w:t>4</w:t>
            </w:r>
            <w:r w:rsidR="00CB48AC">
              <w:t>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B8525D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 w:rsidRPr="00B8525D">
              <w:t>.1</w:t>
            </w:r>
          </w:p>
        </w:tc>
        <w:tc>
          <w:tcPr>
            <w:tcW w:w="1986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525D">
              <w:rPr>
                <w:sz w:val="22"/>
                <w:szCs w:val="22"/>
              </w:rPr>
              <w:t>Проведение заседаний антинаркотической комиссии Кикнурского муниицпального округа</w:t>
            </w:r>
          </w:p>
        </w:tc>
        <w:tc>
          <w:tcPr>
            <w:tcW w:w="2556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CB48AC" w:rsidRPr="00B8525D" w:rsidRDefault="00CB48AC" w:rsidP="00CB48AC">
            <w:pPr>
              <w:jc w:val="center"/>
            </w:pPr>
            <w:r>
              <w:t>0</w:t>
            </w:r>
          </w:p>
          <w:p w:rsidR="00CB48AC" w:rsidRPr="00B8525D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Pr="00B8525D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B8525D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.2</w:t>
            </w:r>
          </w:p>
        </w:tc>
        <w:tc>
          <w:tcPr>
            <w:tcW w:w="1986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Pr="00B8525D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комплекса мероприятий в образовательных организациях, учреждениях культуры округа, направленных на профилактику алкоголизма, наркомании и формировании ЗОЖ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ГОО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.3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семинаров, «круглых столов», занятий для специалистов образования и культуры,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УО, Кикнурская ЦРБ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.4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 распространение информационных листовок, буклетов по профилактике правонарушени</w:t>
            </w:r>
            <w:r w:rsidR="009C5504">
              <w:rPr>
                <w:sz w:val="22"/>
                <w:szCs w:val="22"/>
              </w:rPr>
              <w:t>й и преступлений среди молодежи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9C5504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002297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53" w:type="dxa"/>
          </w:tcPr>
          <w:p w:rsidR="00CB48AC" w:rsidRDefault="00002297" w:rsidP="00CB48AC">
            <w:pPr>
              <w:jc w:val="center"/>
            </w:pPr>
            <w:r>
              <w:t>1,</w:t>
            </w:r>
            <w:r w:rsidR="00CB48AC">
              <w:t>0</w:t>
            </w:r>
          </w:p>
        </w:tc>
        <w:tc>
          <w:tcPr>
            <w:tcW w:w="953" w:type="dxa"/>
          </w:tcPr>
          <w:p w:rsidR="00CB48AC" w:rsidRDefault="00002297" w:rsidP="00CB48AC">
            <w:pPr>
              <w:jc w:val="center"/>
            </w:pPr>
            <w:r>
              <w:t>4</w:t>
            </w:r>
            <w:r w:rsidR="00CB48AC">
              <w:t>,0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.5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профилактической работы с населением в рамках сельских сходов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заведующие территориальными отделами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.6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уничтожению очагов произрастания дикорастущих наркосодержащих растений на территории Кикнурского муниципального округа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Территориальные отделы, ПП Кикнурский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.7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Ежеквартальный мониторинг наркоситуации в округе и рассмотрение данных мониторинга на совещанииях с заведующими территориальных отделов, руководителями образовательных организаций и учреждений культуры, заседаниях окружной Думы, сходах граждан в рамках сельских сходов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антинаркотическая комиссиия, КОГБУЗ «Кикнурская ЦРБ», 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.8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Организационное взаимодействие при проведении Всероссийских и региональных акций «Будущее Кировской области- без наркотиков» и «Сообщи, где торгуют смертью», а также оперативно-профилактической операции «Мак».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«Кикнурский», отдел социальной политики, КОГБУЗ «Кикнурская ЦРБ, отдел социального обслуживания населения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.9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занятий,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МКУ ДО ДЮСШ им. А.Ф. Оленева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.10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 пресечение функционирования в информационно-телекоммуникационной сети «Интернет» ресурсов, используемых для пропаганды и незаконных потребления и распространения наркотических средств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</w:t>
            </w:r>
            <w:r w:rsidR="00CB48AC">
              <w:t>.11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Выпуск и распространение информационных листовок, буклетов по профилактике наркотизации населения округа</w:t>
            </w:r>
          </w:p>
        </w:tc>
        <w:tc>
          <w:tcPr>
            <w:tcW w:w="255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социальной политики, ПП «Кикнурский», Кикнурская  ЦБС, Отдел соцобслуживания</w:t>
            </w:r>
          </w:p>
        </w:tc>
        <w:tc>
          <w:tcPr>
            <w:tcW w:w="1134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Pr="00444675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CB48AC">
              <w:t>.</w:t>
            </w:r>
          </w:p>
        </w:tc>
        <w:tc>
          <w:tcPr>
            <w:tcW w:w="198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autoSpaceDE w:val="0"/>
              <w:autoSpaceDN w:val="0"/>
              <w:adjustRightInd w:val="0"/>
            </w:pPr>
            <w:r>
              <w:t>П</w:t>
            </w:r>
            <w:r w:rsidRPr="00BF4F05">
              <w:t>овышение транспортной безопасности</w:t>
            </w:r>
            <w:r>
              <w:t>:</w:t>
            </w:r>
          </w:p>
          <w:p w:rsidR="00CB48AC" w:rsidRDefault="00CB48AC" w:rsidP="00CB48AC">
            <w:pPr>
              <w:autoSpaceDE w:val="0"/>
              <w:autoSpaceDN w:val="0"/>
              <w:adjustRightInd w:val="0"/>
            </w:pPr>
            <w:r w:rsidRPr="00BF4F05">
              <w:t xml:space="preserve"> уменьшение количества ДТП</w:t>
            </w:r>
            <w:r>
              <w:t>,</w:t>
            </w:r>
            <w:r w:rsidRPr="00BF4F05">
              <w:t xml:space="preserve">  </w:t>
            </w:r>
          </w:p>
          <w:p w:rsidR="00CB48AC" w:rsidRPr="00BF4F05" w:rsidRDefault="00CB48AC" w:rsidP="00CB48AC">
            <w:pPr>
              <w:autoSpaceDE w:val="0"/>
              <w:autoSpaceDN w:val="0"/>
              <w:adjustRightInd w:val="0"/>
            </w:pPr>
            <w:r w:rsidRPr="00BF4F05">
              <w:t>сокращение смертности от дорожно-транспортных происшествий</w:t>
            </w:r>
            <w:r>
              <w:t xml:space="preserve"> </w:t>
            </w:r>
            <w:r w:rsidRPr="00BF4F05">
              <w:t>(</w:t>
            </w:r>
            <w:r>
              <w:t>к 2025</w:t>
            </w:r>
            <w:r w:rsidRPr="00BF4F05">
              <w:t xml:space="preserve"> </w:t>
            </w:r>
            <w:r>
              <w:t xml:space="preserve">году на 25% по сравнению с 2021 </w:t>
            </w:r>
            <w:r w:rsidRPr="00BF4F05">
              <w:t>годом);</w:t>
            </w:r>
          </w:p>
          <w:p w:rsidR="00CB48AC" w:rsidRPr="00BF4F0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 муниципального округа, ПП «Кикнурский»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CB48AC" w:rsidRDefault="00CB48AC" w:rsidP="00CB48AC">
            <w:pPr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</w:p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  <w:r w:rsidR="00CB48AC">
              <w:t>.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Pr="00BF4F05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F4F05">
              <w:t>беспечение  необх</w:t>
            </w:r>
            <w:r>
              <w:t>одимого   уровня   безопасности</w:t>
            </w:r>
            <w:r w:rsidRPr="00BF4F05">
              <w:t xml:space="preserve">,  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 w:rsidRPr="00BF4F05">
              <w:t>проведение комплекса мер, направленных  на  повышение общественной   и   личной    безопасности    граждан, снижение уровня</w:t>
            </w:r>
            <w:r>
              <w:t xml:space="preserve"> преступности к соотношению 2021 </w:t>
            </w:r>
            <w:r w:rsidRPr="00BF4F05">
              <w:t>г.</w:t>
            </w:r>
          </w:p>
          <w:p w:rsidR="00CB48AC" w:rsidRPr="00BF4F05" w:rsidRDefault="00CB48AC" w:rsidP="00CB48A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  <w:r w:rsidRPr="00444675">
              <w:t xml:space="preserve">   </w:t>
            </w:r>
          </w:p>
        </w:tc>
        <w:tc>
          <w:tcPr>
            <w:tcW w:w="1134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CB48AC" w:rsidRDefault="00CB48AC" w:rsidP="00CB48AC">
            <w:pPr>
              <w:jc w:val="center"/>
            </w:pPr>
          </w:p>
          <w:p w:rsidR="00CB48AC" w:rsidRDefault="00CB48AC" w:rsidP="00CB48AC">
            <w:pPr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  <w:r w:rsidR="00CB48AC">
              <w:t>.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 w:rsidRPr="00444675">
              <w:t xml:space="preserve">Администрация Кикнурского </w:t>
            </w:r>
            <w:r>
              <w:t>муниципального округа</w:t>
            </w:r>
            <w:r w:rsidRPr="00444675">
              <w:rPr>
                <w:highlight w:val="yellow"/>
              </w:rPr>
              <w:t xml:space="preserve"> </w:t>
            </w:r>
            <w:r w:rsidRPr="00444675">
              <w:t xml:space="preserve">    </w:t>
            </w:r>
          </w:p>
        </w:tc>
        <w:tc>
          <w:tcPr>
            <w:tcW w:w="1134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  <w:p w:rsidR="00CB48AC" w:rsidRDefault="00CB48AC" w:rsidP="00CB48AC">
            <w:pPr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jc w:val="center"/>
            </w:pPr>
          </w:p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CB48AC" w:rsidRPr="00444675" w:rsidRDefault="00CB48AC" w:rsidP="00CB48AC">
            <w:pPr>
              <w:jc w:val="center"/>
            </w:pPr>
            <w:r w:rsidRPr="00444675">
              <w:t>0</w:t>
            </w:r>
          </w:p>
        </w:tc>
        <w:tc>
          <w:tcPr>
            <w:tcW w:w="953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4675"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Противодействие терроризму и экстремизму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руководители учреждений культуры и соцобеспечения, спорта, образования и здравоохранения, расположенные на территории Кикнурского муниципального округа, ПП «Кикнурский»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.1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Информирование жителей Кикнурского муниципального округа о порядке действий при угрозе возникновения террористических актов посредством размещения памяток и рекомендаций для учреждений , предприятий, организаций, расположенных на территории района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.2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Профилактика экстремизма в образовательных учреждениях округа среди несовершеннолетних и молодежи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Управление образования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</w:tcBorders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.3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Размещение на информационных стендах требования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«Кикнурский»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CB48AC" w:rsidRDefault="00CB48AC" w:rsidP="00CB48AC">
            <w:pPr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.4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тематических бесед  в коллективах учащихся образовательных учреждений, расположенных на территории Кикнурского муниципального округа, по действиям населения при возникновении террористических угроз и ЧС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 Управление образования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B48AC" w:rsidRPr="00444675" w:rsidTr="008E1D73">
        <w:trPr>
          <w:trHeight w:val="20"/>
          <w:tblCellSpacing w:w="5" w:type="nil"/>
        </w:trPr>
        <w:tc>
          <w:tcPr>
            <w:tcW w:w="698" w:type="dxa"/>
          </w:tcPr>
          <w:p w:rsidR="00CB48AC" w:rsidRDefault="002B2042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  <w:r w:rsidR="00CB48AC">
              <w:t>.5</w:t>
            </w:r>
          </w:p>
        </w:tc>
        <w:tc>
          <w:tcPr>
            <w:tcW w:w="198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6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</w:pPr>
            <w:r>
              <w:t>Проведение проверок на предмет антитеррористической защищенности объектов с массовым пребыванием людей, объектов жизнеобеспечения и социально-значимых объектов</w:t>
            </w:r>
          </w:p>
        </w:tc>
        <w:tc>
          <w:tcPr>
            <w:tcW w:w="2556" w:type="dxa"/>
          </w:tcPr>
          <w:p w:rsidR="00CB48AC" w:rsidRPr="00444675" w:rsidRDefault="00CB48AC" w:rsidP="00CB48A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Кикнурского муниципального округа, ПП  «Кикнурский»,</w:t>
            </w:r>
          </w:p>
        </w:tc>
        <w:tc>
          <w:tcPr>
            <w:tcW w:w="1134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53" w:type="dxa"/>
          </w:tcPr>
          <w:p w:rsidR="00CB48AC" w:rsidRDefault="00CB48AC" w:rsidP="00CB48A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454B14" w:rsidRDefault="00862216" w:rsidP="00B36DDC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869"/>
      <w:bookmarkEnd w:id="4"/>
      <w:r>
        <w:t>________</w:t>
      </w:r>
      <w:r w:rsidR="000165FB" w:rsidRPr="00AC49F8">
        <w:rPr>
          <w:rFonts w:ascii="Times New Roman" w:hAnsi="Times New Roman" w:cs="Times New Roman"/>
        </w:rPr>
        <w:t xml:space="preserve">                                           </w:t>
      </w:r>
      <w:r w:rsidR="00383943">
        <w:rPr>
          <w:rFonts w:ascii="Times New Roman" w:hAnsi="Times New Roman" w:cs="Times New Roman"/>
        </w:rPr>
        <w:t xml:space="preserve">           </w:t>
      </w:r>
      <w:bookmarkStart w:id="5" w:name="Par873"/>
      <w:bookmarkEnd w:id="5"/>
    </w:p>
    <w:p w:rsidR="0006244D" w:rsidRDefault="002A3E68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br w:type="page"/>
      </w:r>
      <w:r w:rsidR="0006244D" w:rsidRPr="00A76786">
        <w:t xml:space="preserve">Приложение N </w:t>
      </w:r>
      <w:r w:rsidR="0006244D">
        <w:t>3</w:t>
      </w:r>
    </w:p>
    <w:p w:rsidR="0006244D" w:rsidRDefault="0006244D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t>к муниицпальной программе</w:t>
      </w:r>
    </w:p>
    <w:p w:rsidR="0006244D" w:rsidRPr="00A76786" w:rsidRDefault="0006244D" w:rsidP="0006244D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 Форма № 4</w:t>
      </w:r>
    </w:p>
    <w:p w:rsidR="0006244D" w:rsidRPr="00A76786" w:rsidRDefault="0006244D" w:rsidP="0006244D">
      <w:pPr>
        <w:widowControl w:val="0"/>
        <w:autoSpaceDE w:val="0"/>
        <w:autoSpaceDN w:val="0"/>
        <w:adjustRightInd w:val="0"/>
        <w:ind w:firstLine="540"/>
        <w:jc w:val="both"/>
      </w:pPr>
    </w:p>
    <w:p w:rsidR="0006244D" w:rsidRPr="00A76786" w:rsidRDefault="0006244D" w:rsidP="000624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76786">
        <w:rPr>
          <w:rFonts w:ascii="Times New Roman" w:hAnsi="Times New Roman" w:cs="Times New Roman"/>
        </w:rPr>
        <w:t xml:space="preserve">                   </w:t>
      </w:r>
    </w:p>
    <w:p w:rsidR="0006244D" w:rsidRPr="00380FF4" w:rsidRDefault="0006244D" w:rsidP="00062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970"/>
      <w:bookmarkEnd w:id="6"/>
      <w:r w:rsidRPr="00380FF4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ресурсного обеспечения</w:t>
      </w:r>
    </w:p>
    <w:p w:rsidR="0006244D" w:rsidRPr="00380FF4" w:rsidRDefault="0006244D" w:rsidP="000624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254D03" w:rsidRPr="002458D9" w:rsidRDefault="0006244D" w:rsidP="002458D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FF4">
        <w:rPr>
          <w:rFonts w:ascii="Times New Roman" w:hAnsi="Times New Roman" w:cs="Times New Roman"/>
          <w:b/>
          <w:sz w:val="28"/>
          <w:szCs w:val="28"/>
        </w:rPr>
        <w:t>за счет всех источников финансировани</w:t>
      </w:r>
      <w:r w:rsidR="002458D9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W w:w="15299" w:type="dxa"/>
        <w:tblCellSpacing w:w="5" w:type="nil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13"/>
        <w:gridCol w:w="13"/>
        <w:gridCol w:w="13"/>
        <w:gridCol w:w="1562"/>
        <w:gridCol w:w="9"/>
        <w:gridCol w:w="4799"/>
        <w:gridCol w:w="9"/>
        <w:gridCol w:w="1973"/>
        <w:gridCol w:w="10"/>
        <w:gridCol w:w="980"/>
        <w:gridCol w:w="20"/>
        <w:gridCol w:w="37"/>
        <w:gridCol w:w="15"/>
        <w:gridCol w:w="15"/>
        <w:gridCol w:w="1009"/>
        <w:gridCol w:w="7"/>
        <w:gridCol w:w="51"/>
        <w:gridCol w:w="851"/>
        <w:gridCol w:w="75"/>
        <w:gridCol w:w="7"/>
        <w:gridCol w:w="60"/>
        <w:gridCol w:w="783"/>
        <w:gridCol w:w="7"/>
        <w:gridCol w:w="60"/>
        <w:gridCol w:w="926"/>
        <w:gridCol w:w="7"/>
        <w:gridCol w:w="59"/>
        <w:gridCol w:w="1134"/>
      </w:tblGrid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N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п/п </w:t>
            </w:r>
          </w:p>
          <w:p w:rsidR="008E1D73" w:rsidRPr="00A76786" w:rsidRDefault="0051580E" w:rsidP="00DA3D5F">
            <w:pPr>
              <w:widowControl w:val="0"/>
              <w:autoSpaceDE w:val="0"/>
              <w:autoSpaceDN w:val="0"/>
              <w:adjustRightInd w:val="0"/>
            </w:pPr>
            <w:hyperlink w:anchor="Par1223" w:history="1">
              <w:r w:rsidR="008E1D73" w:rsidRPr="00A76786">
                <w:rPr>
                  <w:color w:val="0000FF"/>
                </w:rPr>
                <w:t>&lt;*&gt;</w:t>
              </w:r>
            </w:hyperlink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A76786" w:rsidRDefault="008E1D73" w:rsidP="008E1D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Статус</w:t>
            </w:r>
          </w:p>
        </w:tc>
        <w:tc>
          <w:tcPr>
            <w:tcW w:w="4808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 xml:space="preserve"> Наименование </w:t>
            </w:r>
            <w:r w:rsidRPr="00A76786">
              <w:t>муниципальной</w:t>
            </w:r>
            <w:r>
              <w:t xml:space="preserve"> </w:t>
            </w:r>
            <w:r w:rsidRPr="00A76786">
              <w:t>программы,</w:t>
            </w:r>
            <w:r>
              <w:t xml:space="preserve"> </w:t>
            </w:r>
            <w:r w:rsidRPr="00A76786">
              <w:t xml:space="preserve">подпрограммы, </w:t>
            </w:r>
            <w:r>
              <w:t xml:space="preserve">отдельного </w:t>
            </w:r>
            <w:r w:rsidRPr="00A76786">
              <w:t xml:space="preserve">мероприятия  </w:t>
            </w:r>
          </w:p>
        </w:tc>
        <w:tc>
          <w:tcPr>
            <w:tcW w:w="1982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 Источники финансирования </w:t>
            </w:r>
          </w:p>
        </w:tc>
        <w:tc>
          <w:tcPr>
            <w:tcW w:w="6113" w:type="dxa"/>
            <w:gridSpan w:val="20"/>
            <w:shd w:val="clear" w:color="auto" w:fill="auto"/>
          </w:tcPr>
          <w:p w:rsidR="008E1D73" w:rsidRPr="00A76786" w:rsidRDefault="008E1D73" w:rsidP="00DA3D5F"/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077" w:type="dxa"/>
            <w:gridSpan w:val="6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009" w:type="dxa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2023  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2024    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2025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итого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Муниицпальная программа</w:t>
            </w:r>
          </w:p>
        </w:tc>
        <w:tc>
          <w:tcPr>
            <w:tcW w:w="4808" w:type="dxa"/>
            <w:gridSpan w:val="2"/>
            <w:vMerge w:val="restart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«Профилактика правонарушений в Кикнурском муниципальном округе» на 2022</w:t>
            </w:r>
            <w:r w:rsidRPr="00A76786">
              <w:t>-2025 годы.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76786">
              <w:rPr>
                <w:b/>
              </w:rPr>
              <w:t xml:space="preserve">всего         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84" w:type="dxa"/>
            <w:gridSpan w:val="4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221,6</w:t>
            </w:r>
          </w:p>
        </w:tc>
        <w:tc>
          <w:tcPr>
            <w:tcW w:w="850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38,1</w:t>
            </w:r>
          </w:p>
        </w:tc>
        <w:tc>
          <w:tcPr>
            <w:tcW w:w="993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38,1</w:t>
            </w:r>
          </w:p>
        </w:tc>
        <w:tc>
          <w:tcPr>
            <w:tcW w:w="1200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327,8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федеральный  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077" w:type="dxa"/>
            <w:gridSpan w:val="6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областной      </w:t>
            </w:r>
          </w:p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бюджет         </w:t>
            </w:r>
          </w:p>
        </w:tc>
        <w:tc>
          <w:tcPr>
            <w:tcW w:w="1077" w:type="dxa"/>
            <w:gridSpan w:val="6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634F8E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181,6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181,6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бюджет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84" w:type="dxa"/>
            <w:gridSpan w:val="4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850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993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38,1</w:t>
            </w:r>
          </w:p>
        </w:tc>
        <w:tc>
          <w:tcPr>
            <w:tcW w:w="1200" w:type="dxa"/>
            <w:gridSpan w:val="3"/>
          </w:tcPr>
          <w:p w:rsidR="008E1D73" w:rsidRPr="00A76786" w:rsidRDefault="00002297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146,2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2" w:type="dxa"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A76786">
              <w:t>Мероприятия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A76786" w:rsidRDefault="008E1D73" w:rsidP="00DA3D5F">
            <w:r w:rsidRPr="00A76786">
              <w:t xml:space="preserve">  1.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A76786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A71932" w:rsidRDefault="008E1D73" w:rsidP="00DA3D5F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Выделение рабочих мест в организациях, предприятиях района лицам, освободившимся из мест лишения свободы.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spacing w:line="360" w:lineRule="exact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Областной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444675" w:rsidRDefault="008E1D73" w:rsidP="00DA3D5F">
            <w:r>
              <w:t xml:space="preserve">   2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580A66" w:rsidRDefault="008E1D73" w:rsidP="00DA3D5F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системы мер социального обслуживания, реабилитации и адаптации лиц, нуждающихся в государственной поддержке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  всего        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444675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DA3D5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8E1D73" w:rsidRPr="00444675" w:rsidRDefault="008E1D73" w:rsidP="00DA3D5F"/>
          <w:p w:rsidR="008E1D73" w:rsidRPr="00444675" w:rsidRDefault="008E1D73" w:rsidP="00DA3D5F">
            <w:r>
              <w:t xml:space="preserve">   3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Pr="00BF4F05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1932">
              <w:rPr>
                <w:sz w:val="26"/>
                <w:szCs w:val="26"/>
              </w:rPr>
              <w:t>Обеспечить трудовую занятость осужденных к обязательным и исправительным работам, а также других категорий, осужденных без лишения свободы.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r w:rsidRPr="00A76786">
              <w:t>всего</w:t>
            </w:r>
          </w:p>
          <w:p w:rsidR="008E1D73" w:rsidRPr="00A76786" w:rsidRDefault="008E1D73" w:rsidP="00DA3D5F"/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 xml:space="preserve">местный </w:t>
            </w:r>
          </w:p>
        </w:tc>
        <w:tc>
          <w:tcPr>
            <w:tcW w:w="1077" w:type="dxa"/>
            <w:gridSpan w:val="6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  <w:vMerge w:val="restart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autoSpaceDE w:val="0"/>
              <w:autoSpaceDN w:val="0"/>
              <w:adjustRightInd w:val="0"/>
            </w:pPr>
            <w:r w:rsidRPr="00A76786">
              <w:t>бюджет</w:t>
            </w:r>
          </w:p>
        </w:tc>
        <w:tc>
          <w:tcPr>
            <w:tcW w:w="1077" w:type="dxa"/>
            <w:gridSpan w:val="6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  <w:vMerge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E1D73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8E1D73" w:rsidRPr="00444675" w:rsidRDefault="008E1D73" w:rsidP="00EB4A74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8E1D73" w:rsidRPr="00444675" w:rsidRDefault="008E1D73" w:rsidP="00EB4A74">
            <w:pPr>
              <w:jc w:val="center"/>
            </w:pPr>
            <w:r>
              <w:t>4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8E1D73" w:rsidRDefault="008E1D73"/>
          <w:p w:rsidR="008E1D73" w:rsidRPr="00444675" w:rsidRDefault="008E1D73" w:rsidP="00DA3D5F"/>
        </w:tc>
        <w:tc>
          <w:tcPr>
            <w:tcW w:w="4808" w:type="dxa"/>
            <w:gridSpan w:val="2"/>
            <w:vMerge w:val="restart"/>
          </w:tcPr>
          <w:p w:rsidR="008E1D73" w:rsidRDefault="008E1D73" w:rsidP="00DA3D5F">
            <w:pPr>
              <w:widowControl w:val="0"/>
              <w:autoSpaceDE w:val="0"/>
              <w:autoSpaceDN w:val="0"/>
              <w:adjustRightInd w:val="0"/>
            </w:pPr>
            <w:r>
              <w:t>Развитие и поддержка ДНД Кикнурского муниципального округа</w:t>
            </w:r>
          </w:p>
        </w:tc>
        <w:tc>
          <w:tcPr>
            <w:tcW w:w="1982" w:type="dxa"/>
            <w:gridSpan w:val="2"/>
          </w:tcPr>
          <w:p w:rsidR="008E1D73" w:rsidRPr="00A76786" w:rsidRDefault="008E1D73" w:rsidP="00DA3D5F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077" w:type="dxa"/>
            <w:gridSpan w:val="6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8E1D73" w:rsidRPr="00A76786" w:rsidRDefault="008E1D73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84" w:type="dxa"/>
            <w:gridSpan w:val="4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gridSpan w:val="3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gridSpan w:val="3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E1D73">
              <w:t>0</w:t>
            </w:r>
            <w:r>
              <w:t>,0</w:t>
            </w:r>
          </w:p>
        </w:tc>
        <w:tc>
          <w:tcPr>
            <w:tcW w:w="1200" w:type="dxa"/>
            <w:gridSpan w:val="3"/>
          </w:tcPr>
          <w:p w:rsidR="008E1D73" w:rsidRPr="00A76786" w:rsidRDefault="00FC0596" w:rsidP="00634F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E1D73">
              <w:t>0,00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40,00</w:t>
            </w:r>
          </w:p>
        </w:tc>
      </w:tr>
      <w:tr w:rsidR="00FC0596" w:rsidRPr="00A76786" w:rsidTr="00002297">
        <w:trPr>
          <w:trHeight w:val="255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 xml:space="preserve">    5.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Приобретение подарочных сертификатов лучшим членам ДНД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077" w:type="dxa"/>
            <w:gridSpan w:val="6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FC0596" w:rsidRDefault="00002297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C0596" w:rsidRDefault="00002297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FC0596" w:rsidRDefault="00132B4B" w:rsidP="00132B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39,3</w:t>
            </w:r>
          </w:p>
        </w:tc>
      </w:tr>
      <w:tr w:rsidR="00FC0596" w:rsidRPr="00A76786" w:rsidTr="00002297">
        <w:trPr>
          <w:trHeight w:val="285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FC059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C059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</w:tcPr>
          <w:p w:rsidR="00FC059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39,3</w:t>
            </w:r>
          </w:p>
        </w:tc>
      </w:tr>
      <w:tr w:rsidR="00FC0596" w:rsidRPr="00A76786" w:rsidTr="00002297">
        <w:trPr>
          <w:trHeight w:val="135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 xml:space="preserve">    6.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Организационная деятельность народных дружин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</w:pPr>
            <w:r w:rsidRPr="00A76786">
              <w:t>Всего</w:t>
            </w:r>
            <w:r w:rsidRPr="00A76786">
              <w:tab/>
            </w:r>
          </w:p>
        </w:tc>
        <w:tc>
          <w:tcPr>
            <w:tcW w:w="1077" w:type="dxa"/>
            <w:gridSpan w:val="6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183,5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 xml:space="preserve">    183,5</w:t>
            </w:r>
          </w:p>
        </w:tc>
      </w:tr>
      <w:tr w:rsidR="00FC0596" w:rsidRPr="00A76786" w:rsidTr="00EE11B1">
        <w:trPr>
          <w:trHeight w:val="51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181,6</w:t>
            </w:r>
          </w:p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96" w:rsidRPr="00A76786" w:rsidTr="00EE11B1">
        <w:trPr>
          <w:trHeight w:val="315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444675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FC0596" w:rsidRPr="00444675" w:rsidRDefault="00FC0596" w:rsidP="00FC0596">
            <w:pPr>
              <w:jc w:val="center"/>
            </w:pPr>
            <w:r>
              <w:t>7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Pr="00444675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Pr="00A71932" w:rsidRDefault="00FC0596" w:rsidP="00FC0596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71932"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постоянной разъяснительной работы в средствах массовой информации по вопросам предупреждения безнадзорности и правонарушений несовершеннолетних, защиты детей и подростков от преступных посягательств, проявлений экстремизма в молодежной среде</w:t>
            </w:r>
            <w:r w:rsidRPr="00A7193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FC0596" w:rsidRPr="00BA51B0" w:rsidRDefault="00FC0596" w:rsidP="00FC0596">
            <w:pPr>
              <w:pStyle w:val="ab"/>
              <w:rPr>
                <w:rFonts w:ascii="Times New Roman" w:hAnsi="Times New Roman" w:cs="Times New Roman"/>
              </w:rPr>
            </w:pPr>
            <w:r w:rsidRPr="00BA51B0">
              <w:rPr>
                <w:rFonts w:ascii="Times New Roman" w:hAnsi="Times New Roman" w:cs="Times New Roman"/>
                <w:lang w:val="ru-RU"/>
              </w:rPr>
              <w:t>Изготовление наглядной агитации</w:t>
            </w:r>
            <w:r w:rsidRPr="00BA51B0">
              <w:rPr>
                <w:rFonts w:ascii="Times New Roman" w:hAnsi="Times New Roman" w:cs="Times New Roman"/>
              </w:rPr>
              <w:t xml:space="preserve"> по </w:t>
            </w:r>
            <w:r w:rsidRPr="00BA51B0">
              <w:rPr>
                <w:rFonts w:ascii="Times New Roman" w:hAnsi="Times New Roman" w:cs="Times New Roman"/>
                <w:lang w:val="ru-RU"/>
              </w:rPr>
              <w:t xml:space="preserve"> указанным </w:t>
            </w:r>
            <w:r w:rsidRPr="00BA51B0">
              <w:rPr>
                <w:rFonts w:ascii="Times New Roman" w:hAnsi="Times New Roman" w:cs="Times New Roman"/>
              </w:rPr>
              <w:t>вопросам</w:t>
            </w:r>
            <w:r w:rsidRPr="00BA51B0">
              <w:rPr>
                <w:rFonts w:ascii="Times New Roman" w:hAnsi="Times New Roman" w:cs="Times New Roman"/>
                <w:lang w:val="ru-RU"/>
              </w:rPr>
              <w:t>.</w:t>
            </w:r>
            <w:r w:rsidRPr="00BA51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FC0596" w:rsidRPr="00D65E7A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D65E7A">
              <w:t>Всего</w:t>
            </w:r>
          </w:p>
        </w:tc>
        <w:tc>
          <w:tcPr>
            <w:tcW w:w="1077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77" w:type="dxa"/>
            <w:gridSpan w:val="6"/>
            <w:tcBorders>
              <w:top w:val="nil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9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444675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  <w:p w:rsidR="00FC0596" w:rsidRPr="00444675" w:rsidRDefault="00FC0596" w:rsidP="00FC0596">
            <w:pPr>
              <w:jc w:val="center"/>
            </w:pPr>
            <w:r>
              <w:t>8</w:t>
            </w:r>
            <w:r w:rsidRPr="00444675">
              <w:t>.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Pr="00444675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Pr="00BF4F05" w:rsidRDefault="00FC0596" w:rsidP="00FC0596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4793B">
              <w:t>Организация деятельности по профилактике наркомании и пропаганде ЗОЖ</w:t>
            </w:r>
            <w:r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77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9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FC0596">
              <w:t>,0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FC0596">
              <w:t>,0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64793B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64793B">
              <w:t>Проведение социально-психологического тестирования школьников района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8A354E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8A354E">
              <w:t>Организация информирования населения и гостей округа о негативных последствиях потребления наркотиков и об ответственности за участие в их незаконном обороте в туристско-информационном  пространстве округа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FC0596">
              <w:t>,</w:t>
            </w:r>
            <w:r w:rsidR="00FC0596"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</w:t>
            </w:r>
            <w:r w:rsidR="00FC059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  <w:r w:rsidR="00FC0596">
              <w:t>,</w:t>
            </w:r>
            <w:r w:rsidR="00FC0596"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8.3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Организация летнего отдыха и трудоустройства в летний период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8A354E" w:rsidRDefault="00FC0596" w:rsidP="00FC0596">
            <w:r>
              <w:t xml:space="preserve">  8.4</w:t>
            </w:r>
          </w:p>
          <w:p w:rsidR="00FC0596" w:rsidRPr="008A354E" w:rsidRDefault="00FC0596" w:rsidP="00FC0596"/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Pr="008A354E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Pr="008A354E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культурно-массовых спортивных мероприятий, направленных на формирование ЗОЖ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r>
              <w:t xml:space="preserve">  8.5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4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r>
              <w:t xml:space="preserve"> 8.6</w:t>
            </w:r>
          </w:p>
          <w:p w:rsidR="00FC0596" w:rsidRDefault="00FC0596" w:rsidP="00FC0596"/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спортивных мероприятий под лозунгами «Спорт против наркотиков», «За здоровый образ жизни»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8.7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мероприятий воспитательного и просвитительского характера направленных на предупреждение наркомании: 1 марта- Международный день борьбы с наркобизнесом ; 7 апреля- Всемирный день здоровья; 26 июня – Международный день борьбы с наркоманией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r>
              <w:t xml:space="preserve"> 8.8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в образовательных учреждениях классных часов и родительских собраний о вреде употребления алкоголя, наркотических средств, в том числе курительных смесей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8.9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Комлектование библиотечных фондов изданиями антинаркотической направленности на различных носителях информации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r>
              <w:t xml:space="preserve"> 8.10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Размещение в школьных газетах, на сайтах школ района, материалов по проводимым акциям по профилактике наркомании и ответственности, связанной с распространением и употреблением наркотических средств, курительных смесей, профилактики алкоголизма, табакокурения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7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9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8.11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добровольческих акцией и мероприятий антинаркотической  направленности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8.12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 xml:space="preserve">Проведение тренингов (индивидуальных и групповых) с подростками и молодежью склонными к употреблению  наркотических средств и психотропных веществ; </w:t>
            </w:r>
          </w:p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и проведение классных часов, лекций, бесед, направленных на профилактику употребления наркотических средств, а также выступления на родительских собраниях в образовательных организациях; </w:t>
            </w:r>
          </w:p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Организация конкурсов проектов по профилактике наркомании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  <w:tcBorders>
              <w:bottom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  <w:tcBorders>
              <w:top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8.13</w:t>
            </w:r>
          </w:p>
        </w:tc>
        <w:tc>
          <w:tcPr>
            <w:tcW w:w="1562" w:type="dxa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Проведение межведомственных рейдов в образовательные учреждения с участием представителей правоохранительных органов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34" w:type="dxa"/>
            <w:gridSpan w:val="4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2" w:type="dxa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8.14.</w:t>
            </w:r>
          </w:p>
        </w:tc>
        <w:tc>
          <w:tcPr>
            <w:tcW w:w="1584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Ресоциализация лиц, освободившихся из мест лишения свободы и состоящих на учете с диагнозом наркомании</w:t>
            </w:r>
          </w:p>
        </w:tc>
        <w:tc>
          <w:tcPr>
            <w:tcW w:w="198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Всего</w:t>
            </w:r>
          </w:p>
        </w:tc>
        <w:tc>
          <w:tcPr>
            <w:tcW w:w="1000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34F8E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4" w:type="dxa"/>
            <w:gridSpan w:val="3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Местный бюджет</w:t>
            </w:r>
          </w:p>
        </w:tc>
        <w:tc>
          <w:tcPr>
            <w:tcW w:w="1000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8.15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C15837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Образовательная услуга по доп.проф.программе повышения квалификации «Организация и проведение антинаркотической деятельности органами гос. Власти и местного самоуправления, подведомственными им учреждениям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C15837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FC0596" w:rsidRPr="00A76786" w:rsidTr="00634F8E">
        <w:trPr>
          <w:trHeight w:val="435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C15837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837">
              <w:rPr>
                <w:sz w:val="22"/>
                <w:szCs w:val="22"/>
              </w:rPr>
              <w:t>Профилактика преступлений и правонарушений и борьба с преступностью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C0596">
              <w:t>,0</w:t>
            </w:r>
          </w:p>
        </w:tc>
      </w:tr>
      <w:tr w:rsidR="00FC0596" w:rsidRPr="00A76786" w:rsidTr="00634F8E">
        <w:trPr>
          <w:trHeight w:val="378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C15837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C0596">
              <w:t>,0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B8525D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8525D">
              <w:rPr>
                <w:sz w:val="22"/>
                <w:szCs w:val="22"/>
              </w:rPr>
              <w:t>Проведение заседаний антинаркотической комиссии Кикнурского муниицпального округа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B8525D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9.2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B8525D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комплекса мероприятий в образовательных организациях, учреждениях культуры района направленных на профилактику алкоголизма, наркомании и формировании ЗОЖ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  <w:tcBorders>
              <w:top w:val="nil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9.3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семинаров, «круглых столов», занятий для специалистов образования и культуры,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и распространение информационных листовок, буклетов по профилактике правонарушений и преступлений среди  молодежи округа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C0596">
              <w:t>,</w:t>
            </w:r>
            <w:r w:rsidR="00FC0596"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</w:t>
            </w:r>
            <w:r w:rsidR="00FC0596"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132B4B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FC0596">
              <w:t>,</w:t>
            </w:r>
            <w:r w:rsidR="00FC0596"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9.5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профилактической работы с населением в рамках сельских сходов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9.6</w:t>
            </w:r>
          </w:p>
        </w:tc>
        <w:tc>
          <w:tcPr>
            <w:tcW w:w="1575" w:type="dxa"/>
            <w:gridSpan w:val="2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работы по уничтожению очагов произрастания дикорастущей конопли на территории Кикнурского муниципального округа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21" w:type="dxa"/>
            <w:gridSpan w:val="3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5" w:type="dxa"/>
            <w:gridSpan w:val="2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6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9.7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7" w:type="dxa"/>
            <w:gridSpan w:val="3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Ежеквартальный  мониторинг наркоситуации в округе и рассмотрение данных мониторинга на совещанииях с заведующими территориальных отделов, руководителями образовательных организаций и учреждений культуры, заседаниях окружной Думы, сходах граждан в рамках сельских сходов</w:t>
            </w:r>
          </w:p>
        </w:tc>
        <w:tc>
          <w:tcPr>
            <w:tcW w:w="198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Всего</w:t>
            </w:r>
          </w:p>
        </w:tc>
        <w:tc>
          <w:tcPr>
            <w:tcW w:w="1000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17" w:type="dxa"/>
            <w:gridSpan w:val="3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Местный бюджет</w:t>
            </w:r>
          </w:p>
        </w:tc>
        <w:tc>
          <w:tcPr>
            <w:tcW w:w="1000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6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2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34" w:type="dxa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9.8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Организационное взаимодействие при проведении Всероссийских и региональных акций «Будущее Кировской области- без наркотиков» и «Сообщи, где торгуют смертью», а также оперативно-профилактической операции «Мак».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9.9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и проведение занятий, методических семинаров по подготовке добровольцев из числа подростков и молодежи для работы по популяризации здорового образа жизни и профилактике наркомании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9.10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и пресечение функционирования в информационно-телекоммуникационной сети «Интернет» ресурсов, используемых для пропаганды и незаконных потребления и распространения наркотических средств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101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3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193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9.11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Выпуск и распространение информационных листовок, буклетов по профилактике наркотизации населения округа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FC0596" w:rsidRDefault="00FC0596" w:rsidP="00FC0596">
            <w:pPr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FC0596" w:rsidRDefault="00FC0596" w:rsidP="00FC0596">
            <w:pPr>
              <w:jc w:val="center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634F8E">
        <w:trPr>
          <w:trHeight w:val="20"/>
          <w:tblCellSpacing w:w="5" w:type="nil"/>
        </w:trPr>
        <w:tc>
          <w:tcPr>
            <w:tcW w:w="808" w:type="dxa"/>
            <w:gridSpan w:val="2"/>
            <w:vMerge w:val="restart"/>
            <w:tcBorders>
              <w:right w:val="single" w:sz="4" w:space="0" w:color="auto"/>
            </w:tcBorders>
          </w:tcPr>
          <w:p w:rsidR="00FC0596" w:rsidRPr="00444675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1588" w:type="dxa"/>
            <w:gridSpan w:val="3"/>
            <w:vMerge w:val="restart"/>
            <w:tcBorders>
              <w:left w:val="single" w:sz="4" w:space="0" w:color="auto"/>
            </w:tcBorders>
          </w:tcPr>
          <w:p w:rsidR="00FC0596" w:rsidRPr="00444675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autoSpaceDE w:val="0"/>
              <w:autoSpaceDN w:val="0"/>
              <w:adjustRightInd w:val="0"/>
            </w:pPr>
            <w:r>
              <w:t>П</w:t>
            </w:r>
            <w:r w:rsidRPr="00BF4F05">
              <w:t>овышение транспортной безопасности</w:t>
            </w:r>
            <w:r>
              <w:t>:</w:t>
            </w:r>
          </w:p>
          <w:p w:rsidR="00FC0596" w:rsidRDefault="00FC0596" w:rsidP="00FC0596">
            <w:pPr>
              <w:autoSpaceDE w:val="0"/>
              <w:autoSpaceDN w:val="0"/>
              <w:adjustRightInd w:val="0"/>
            </w:pPr>
            <w:r w:rsidRPr="00BF4F05">
              <w:t xml:space="preserve"> уменьшение количества ДТП</w:t>
            </w:r>
            <w:r>
              <w:t>,</w:t>
            </w:r>
            <w:r w:rsidRPr="00BF4F05">
              <w:t xml:space="preserve">  </w:t>
            </w:r>
          </w:p>
          <w:p w:rsidR="00FC0596" w:rsidRPr="00BF4F05" w:rsidRDefault="00FC0596" w:rsidP="00FC0596">
            <w:pPr>
              <w:autoSpaceDE w:val="0"/>
              <w:autoSpaceDN w:val="0"/>
              <w:adjustRightInd w:val="0"/>
            </w:pPr>
            <w:r w:rsidRPr="00BF4F05">
              <w:t>сокращение смертности от дорожно-транспортных происшествий(</w:t>
            </w:r>
            <w:r>
              <w:t xml:space="preserve"> к 2025</w:t>
            </w:r>
            <w:r w:rsidRPr="00BF4F05">
              <w:t xml:space="preserve"> </w:t>
            </w:r>
            <w:r>
              <w:t xml:space="preserve">году на 25% по сравнению с 2021 </w:t>
            </w:r>
            <w:r w:rsidRPr="00BF4F05">
              <w:t>годом);</w:t>
            </w: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Всего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096" w:type="dxa"/>
            <w:gridSpan w:val="5"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6786">
              <w:t>0</w:t>
            </w:r>
          </w:p>
        </w:tc>
      </w:tr>
      <w:tr w:rsidR="00FC0596" w:rsidRPr="00A76786" w:rsidTr="00743469">
        <w:trPr>
          <w:trHeight w:val="20"/>
          <w:tblCellSpacing w:w="5" w:type="nil"/>
        </w:trPr>
        <w:tc>
          <w:tcPr>
            <w:tcW w:w="808" w:type="dxa"/>
            <w:gridSpan w:val="2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8" w:type="dxa"/>
            <w:gridSpan w:val="3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gridSpan w:val="3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BF4F05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BF4F05">
              <w:t>беспечение  необх</w:t>
            </w:r>
            <w:r>
              <w:t>одимого   уровня   безопасности</w:t>
            </w:r>
            <w:r w:rsidRPr="00BF4F05">
              <w:t xml:space="preserve">,  </w:t>
            </w:r>
          </w:p>
          <w:p w:rsidR="00FC0596" w:rsidRPr="0086221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BF4F05">
              <w:t>проведение комплекса мер, направленных  на  повышение общественной   и   личной    безопасности    граждан, снижение уровня</w:t>
            </w:r>
            <w:r>
              <w:t xml:space="preserve"> преступности к соотношению 2021 </w:t>
            </w:r>
            <w:r w:rsidRPr="00BF4F05">
              <w:t>г.</w:t>
            </w: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Профилактика безнадзорности и правонарушений несовершеннолетних</w:t>
            </w: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A76786" w:rsidRDefault="00FC0596" w:rsidP="00FC0596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A76786" w:rsidRDefault="00FC0596" w:rsidP="00FC0596"/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/>
          <w:p w:rsidR="00FC0596" w:rsidRPr="00A76786" w:rsidRDefault="00FC0596" w:rsidP="00FC0596">
            <w:r>
              <w:t>13</w:t>
            </w:r>
            <w:r w:rsidRPr="00A76786">
              <w:t>.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Pr="00A7678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Противодействие терроризму и экстремизм</w:t>
            </w: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Местный бюджет                 </w:t>
            </w: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Pr="00A76786">
              <w:t xml:space="preserve">.1 </w:t>
            </w: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p w:rsidR="00FC0596" w:rsidRPr="00A76786" w:rsidRDefault="00FC0596" w:rsidP="00FC0596">
            <w:r w:rsidRPr="00A76786">
              <w:t xml:space="preserve">  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Default="00FC0596" w:rsidP="00FC0596"/>
          <w:p w:rsidR="00FC0596" w:rsidRPr="00A7678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Информирование жителей Кикнурского муниципального  округа о порядке действий при угрозе возникновения террористических актов посредством размещения памяток и рекомендаций для учреждений , предприятий, организаций, расположенных на территории района</w:t>
            </w:r>
          </w:p>
          <w:p w:rsidR="00FC059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8A621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214">
              <w:t>0</w:t>
            </w:r>
          </w:p>
        </w:tc>
        <w:tc>
          <w:tcPr>
            <w:tcW w:w="1096" w:type="dxa"/>
            <w:gridSpan w:val="5"/>
          </w:tcPr>
          <w:p w:rsidR="00FC0596" w:rsidRPr="008A621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214">
              <w:t>0</w:t>
            </w:r>
          </w:p>
        </w:tc>
        <w:tc>
          <w:tcPr>
            <w:tcW w:w="984" w:type="dxa"/>
            <w:gridSpan w:val="4"/>
          </w:tcPr>
          <w:p w:rsidR="00FC0596" w:rsidRPr="00671B2C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850" w:type="dxa"/>
            <w:gridSpan w:val="3"/>
          </w:tcPr>
          <w:p w:rsidR="00FC0596" w:rsidRPr="00671B2C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993" w:type="dxa"/>
            <w:gridSpan w:val="3"/>
          </w:tcPr>
          <w:p w:rsidR="00FC0596" w:rsidRPr="00671B2C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  <w:tc>
          <w:tcPr>
            <w:tcW w:w="1200" w:type="dxa"/>
            <w:gridSpan w:val="3"/>
          </w:tcPr>
          <w:p w:rsidR="00FC0596" w:rsidRPr="00671B2C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1B2C">
              <w:t>0</w:t>
            </w:r>
          </w:p>
        </w:tc>
      </w:tr>
      <w:tr w:rsidR="00FC0596" w:rsidRPr="00A76786" w:rsidTr="00634F8E">
        <w:trPr>
          <w:trHeight w:val="276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Профилактика экстремизма в образовательных учреждениях округа среди несовершеннолетних и молодежи</w:t>
            </w:r>
          </w:p>
        </w:tc>
        <w:tc>
          <w:tcPr>
            <w:tcW w:w="1982" w:type="dxa"/>
            <w:gridSpan w:val="2"/>
            <w:vMerge w:val="restart"/>
          </w:tcPr>
          <w:p w:rsidR="00FC0596" w:rsidRPr="00380FF4" w:rsidRDefault="00FC0596" w:rsidP="00FC0596">
            <w:r w:rsidRPr="00380FF4">
              <w:t>Всего</w:t>
            </w:r>
          </w:p>
        </w:tc>
        <w:tc>
          <w:tcPr>
            <w:tcW w:w="990" w:type="dxa"/>
            <w:gridSpan w:val="2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76"/>
          <w:tblCellSpacing w:w="5" w:type="nil"/>
        </w:trPr>
        <w:tc>
          <w:tcPr>
            <w:tcW w:w="795" w:type="dxa"/>
            <w:vMerge w:val="restart"/>
            <w:tcBorders>
              <w:top w:val="nil"/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Pr="00A76786">
              <w:t>.2</w:t>
            </w:r>
          </w:p>
        </w:tc>
        <w:tc>
          <w:tcPr>
            <w:tcW w:w="1601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  <w:vMerge/>
          </w:tcPr>
          <w:p w:rsidR="00FC0596" w:rsidRPr="00380FF4" w:rsidRDefault="00FC0596" w:rsidP="00FC0596"/>
        </w:tc>
        <w:tc>
          <w:tcPr>
            <w:tcW w:w="990" w:type="dxa"/>
            <w:gridSpan w:val="2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84" w:type="dxa"/>
            <w:gridSpan w:val="4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3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gridSpan w:val="3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gridSpan w:val="3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top w:val="nil"/>
              <w:righ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8" w:type="dxa"/>
            <w:gridSpan w:val="2"/>
            <w:vMerge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 xml:space="preserve"> Местный бюджет                 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A76786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Pr="00A76786" w:rsidRDefault="00FC0596" w:rsidP="00FC0596">
            <w:r>
              <w:t>13</w:t>
            </w:r>
            <w:r w:rsidRPr="00A76786">
              <w:t>.3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Pr="00A76786" w:rsidRDefault="00FC0596" w:rsidP="00FC0596"/>
        </w:tc>
        <w:tc>
          <w:tcPr>
            <w:tcW w:w="4808" w:type="dxa"/>
            <w:gridSpan w:val="2"/>
            <w:vMerge w:val="restart"/>
          </w:tcPr>
          <w:p w:rsidR="00FC0596" w:rsidRPr="00A7678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76786">
              <w:t>Размещение на информационных стендах требования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380FF4" w:rsidTr="00FC0596">
        <w:trPr>
          <w:trHeight w:val="20"/>
          <w:tblCellSpacing w:w="5" w:type="nil"/>
        </w:trPr>
        <w:tc>
          <w:tcPr>
            <w:tcW w:w="7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0596" w:rsidRPr="00380FF4" w:rsidRDefault="00FC0596" w:rsidP="00FC0596"/>
        </w:tc>
        <w:tc>
          <w:tcPr>
            <w:tcW w:w="160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0596" w:rsidRPr="00380FF4" w:rsidRDefault="00FC0596" w:rsidP="00FC0596"/>
        </w:tc>
        <w:tc>
          <w:tcPr>
            <w:tcW w:w="4808" w:type="dxa"/>
            <w:gridSpan w:val="2"/>
            <w:vMerge/>
            <w:tcBorders>
              <w:bottom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380FF4" w:rsidTr="00FC0596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0596" w:rsidRPr="00380FF4" w:rsidRDefault="00FC0596" w:rsidP="00FC0596">
            <w:r>
              <w:t>13.4</w:t>
            </w:r>
          </w:p>
        </w:tc>
        <w:tc>
          <w:tcPr>
            <w:tcW w:w="16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0596" w:rsidRPr="00380FF4" w:rsidRDefault="00FC0596" w:rsidP="00FC0596"/>
        </w:tc>
        <w:tc>
          <w:tcPr>
            <w:tcW w:w="4808" w:type="dxa"/>
            <w:gridSpan w:val="2"/>
            <w:vMerge w:val="restart"/>
            <w:tcBorders>
              <w:top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Проведение тематических бесед  в коллективах учащихся образовательных учреждений, расположенных на территории Кикнурского муниципального округа, по действиям населения при возникновении террористических угроз иЧС</w:t>
            </w: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380FF4" w:rsidRDefault="00FC0596" w:rsidP="00FC0596"/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380FF4" w:rsidRDefault="00FC0596" w:rsidP="00FC0596"/>
        </w:tc>
        <w:tc>
          <w:tcPr>
            <w:tcW w:w="4808" w:type="dxa"/>
            <w:gridSpan w:val="2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380FF4" w:rsidTr="00671B2C">
        <w:trPr>
          <w:trHeight w:val="20"/>
          <w:tblCellSpacing w:w="5" w:type="nil"/>
        </w:trPr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13.5</w:t>
            </w:r>
          </w:p>
        </w:tc>
        <w:tc>
          <w:tcPr>
            <w:tcW w:w="1601" w:type="dxa"/>
            <w:gridSpan w:val="4"/>
            <w:vMerge w:val="restart"/>
            <w:tcBorders>
              <w:left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 w:val="restart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Проведение проверок на предмет антитеррористической защищенности объектов с массовым пребыванием людей, объектов жизнеобеспечения и социально-значимых объектов</w:t>
            </w:r>
          </w:p>
        </w:tc>
        <w:tc>
          <w:tcPr>
            <w:tcW w:w="1982" w:type="dxa"/>
            <w:gridSpan w:val="2"/>
          </w:tcPr>
          <w:p w:rsidR="00FC0596" w:rsidRPr="00AD76A6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AD76A6">
              <w:t>Всего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  <w:tr w:rsidR="00FC0596" w:rsidRPr="00380FF4" w:rsidTr="00671B2C">
        <w:trPr>
          <w:trHeight w:val="20"/>
          <w:tblCellSpacing w:w="5" w:type="nil"/>
        </w:trPr>
        <w:tc>
          <w:tcPr>
            <w:tcW w:w="795" w:type="dxa"/>
            <w:vMerge/>
            <w:tcBorders>
              <w:right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01" w:type="dxa"/>
            <w:gridSpan w:val="4"/>
            <w:vMerge/>
            <w:tcBorders>
              <w:left w:val="single" w:sz="4" w:space="0" w:color="auto"/>
            </w:tcBorders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808" w:type="dxa"/>
            <w:gridSpan w:val="2"/>
            <w:vMerge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2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</w:pPr>
            <w:r w:rsidRPr="00380FF4">
              <w:t>Местный бюджет</w:t>
            </w:r>
          </w:p>
        </w:tc>
        <w:tc>
          <w:tcPr>
            <w:tcW w:w="990" w:type="dxa"/>
            <w:gridSpan w:val="2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dxa"/>
            <w:gridSpan w:val="5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84" w:type="dxa"/>
            <w:gridSpan w:val="4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85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993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  <w:tc>
          <w:tcPr>
            <w:tcW w:w="1200" w:type="dxa"/>
            <w:gridSpan w:val="3"/>
          </w:tcPr>
          <w:p w:rsidR="00FC0596" w:rsidRPr="00380FF4" w:rsidRDefault="00FC0596" w:rsidP="00FC05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0FF4">
              <w:t>0</w:t>
            </w:r>
          </w:p>
        </w:tc>
      </w:tr>
    </w:tbl>
    <w:p w:rsidR="00874345" w:rsidRPr="00380FF4" w:rsidRDefault="00874345" w:rsidP="008743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4345" w:rsidRPr="00380FF4" w:rsidRDefault="00874345" w:rsidP="008743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80FF4">
        <w:rPr>
          <w:rFonts w:ascii="Times New Roman" w:hAnsi="Times New Roman" w:cs="Times New Roman"/>
          <w:sz w:val="24"/>
          <w:szCs w:val="24"/>
        </w:rPr>
        <w:t>________</w:t>
      </w:r>
    </w:p>
    <w:p w:rsidR="0000748B" w:rsidRPr="00380FF4" w:rsidRDefault="000074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00748B" w:rsidRPr="00380FF4" w:rsidSect="00FA5B90">
      <w:headerReference w:type="even" r:id="rId15"/>
      <w:headerReference w:type="default" r:id="rId16"/>
      <w:pgSz w:w="16838" w:h="11906" w:orient="landscape"/>
      <w:pgMar w:top="567" w:right="1134" w:bottom="170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56" w:rsidRDefault="00914156">
      <w:r>
        <w:separator/>
      </w:r>
    </w:p>
  </w:endnote>
  <w:endnote w:type="continuationSeparator" w:id="0">
    <w:p w:rsidR="00914156" w:rsidRDefault="0091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56" w:rsidRDefault="00914156">
      <w:r>
        <w:separator/>
      </w:r>
    </w:p>
  </w:footnote>
  <w:footnote w:type="continuationSeparator" w:id="0">
    <w:p w:rsidR="00914156" w:rsidRDefault="0091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297" w:rsidRDefault="000022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8450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80E">
      <w:rPr>
        <w:rStyle w:val="a6"/>
        <w:noProof/>
      </w:rPr>
      <w:t>2</w:t>
    </w:r>
    <w:r>
      <w:rPr>
        <w:rStyle w:val="a6"/>
      </w:rPr>
      <w:fldChar w:fldCharType="end"/>
    </w:r>
  </w:p>
  <w:p w:rsidR="00002297" w:rsidRDefault="000022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2297" w:rsidRDefault="00002297">
    <w:pPr>
      <w:pStyle w:val="a5"/>
    </w:pPr>
  </w:p>
  <w:p w:rsidR="00002297" w:rsidRDefault="00002297"/>
  <w:p w:rsidR="00002297" w:rsidRDefault="0000229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297" w:rsidRDefault="00002297" w:rsidP="0051303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580E">
      <w:rPr>
        <w:rStyle w:val="a6"/>
        <w:noProof/>
      </w:rPr>
      <w:t>20</w:t>
    </w:r>
    <w:r>
      <w:rPr>
        <w:rStyle w:val="a6"/>
      </w:rPr>
      <w:fldChar w:fldCharType="end"/>
    </w:r>
  </w:p>
  <w:p w:rsidR="00002297" w:rsidRDefault="00002297">
    <w:pPr>
      <w:pStyle w:val="a5"/>
    </w:pPr>
  </w:p>
  <w:p w:rsidR="00002297" w:rsidRDefault="00002297"/>
  <w:p w:rsidR="00002297" w:rsidRDefault="000022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99D"/>
    <w:multiLevelType w:val="hybridMultilevel"/>
    <w:tmpl w:val="5052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1B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56857"/>
    <w:multiLevelType w:val="hybridMultilevel"/>
    <w:tmpl w:val="462A3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333A"/>
    <w:multiLevelType w:val="hybridMultilevel"/>
    <w:tmpl w:val="723AB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A6F6F"/>
    <w:multiLevelType w:val="hybridMultilevel"/>
    <w:tmpl w:val="2298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10D43"/>
    <w:multiLevelType w:val="hybridMultilevel"/>
    <w:tmpl w:val="12686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624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2B4414"/>
    <w:multiLevelType w:val="hybridMultilevel"/>
    <w:tmpl w:val="B274A52C"/>
    <w:lvl w:ilvl="0" w:tplc="D03070B0">
      <w:start w:val="1"/>
      <w:numFmt w:val="upperRoman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63AD2C7E"/>
    <w:multiLevelType w:val="multilevel"/>
    <w:tmpl w:val="22986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03"/>
    <w:rsid w:val="000006C1"/>
    <w:rsid w:val="00002297"/>
    <w:rsid w:val="000031FD"/>
    <w:rsid w:val="0000539A"/>
    <w:rsid w:val="00005B4B"/>
    <w:rsid w:val="0000748B"/>
    <w:rsid w:val="00013A4D"/>
    <w:rsid w:val="000165FB"/>
    <w:rsid w:val="00027565"/>
    <w:rsid w:val="00027B18"/>
    <w:rsid w:val="0003456E"/>
    <w:rsid w:val="00041233"/>
    <w:rsid w:val="00044EA8"/>
    <w:rsid w:val="000529C3"/>
    <w:rsid w:val="00053B67"/>
    <w:rsid w:val="0006244D"/>
    <w:rsid w:val="00064361"/>
    <w:rsid w:val="000677FC"/>
    <w:rsid w:val="000719D6"/>
    <w:rsid w:val="0008067E"/>
    <w:rsid w:val="00083297"/>
    <w:rsid w:val="0008739A"/>
    <w:rsid w:val="000954FA"/>
    <w:rsid w:val="000B404C"/>
    <w:rsid w:val="000B72AC"/>
    <w:rsid w:val="000C5EEF"/>
    <w:rsid w:val="000D2CC8"/>
    <w:rsid w:val="000D714D"/>
    <w:rsid w:val="000E3A2C"/>
    <w:rsid w:val="000F36CB"/>
    <w:rsid w:val="000F5FB0"/>
    <w:rsid w:val="00110C1C"/>
    <w:rsid w:val="00112CB2"/>
    <w:rsid w:val="0012082E"/>
    <w:rsid w:val="001252F6"/>
    <w:rsid w:val="00132B4B"/>
    <w:rsid w:val="001379FF"/>
    <w:rsid w:val="00142C6B"/>
    <w:rsid w:val="00146D2A"/>
    <w:rsid w:val="00151710"/>
    <w:rsid w:val="0015509E"/>
    <w:rsid w:val="00155C51"/>
    <w:rsid w:val="001609CD"/>
    <w:rsid w:val="00161E8A"/>
    <w:rsid w:val="0016412B"/>
    <w:rsid w:val="00173447"/>
    <w:rsid w:val="00175B67"/>
    <w:rsid w:val="00176DCE"/>
    <w:rsid w:val="001836C2"/>
    <w:rsid w:val="00192179"/>
    <w:rsid w:val="00196032"/>
    <w:rsid w:val="0019794A"/>
    <w:rsid w:val="001A53EE"/>
    <w:rsid w:val="001A65AF"/>
    <w:rsid w:val="001B4079"/>
    <w:rsid w:val="001B4D21"/>
    <w:rsid w:val="001C0325"/>
    <w:rsid w:val="001C3936"/>
    <w:rsid w:val="001C7821"/>
    <w:rsid w:val="001D15B6"/>
    <w:rsid w:val="001D6B7C"/>
    <w:rsid w:val="001E1C43"/>
    <w:rsid w:val="001E20A3"/>
    <w:rsid w:val="001E27B9"/>
    <w:rsid w:val="001E315F"/>
    <w:rsid w:val="001F7653"/>
    <w:rsid w:val="0020291F"/>
    <w:rsid w:val="00203289"/>
    <w:rsid w:val="00213171"/>
    <w:rsid w:val="00215320"/>
    <w:rsid w:val="00215F8E"/>
    <w:rsid w:val="00220A6C"/>
    <w:rsid w:val="0023124A"/>
    <w:rsid w:val="002338DB"/>
    <w:rsid w:val="002353C9"/>
    <w:rsid w:val="00240B02"/>
    <w:rsid w:val="0024234E"/>
    <w:rsid w:val="002453AA"/>
    <w:rsid w:val="002458D9"/>
    <w:rsid w:val="00245BFB"/>
    <w:rsid w:val="00254D03"/>
    <w:rsid w:val="00257BFE"/>
    <w:rsid w:val="00270E0A"/>
    <w:rsid w:val="0027464A"/>
    <w:rsid w:val="00277C4F"/>
    <w:rsid w:val="00280A91"/>
    <w:rsid w:val="00283F1B"/>
    <w:rsid w:val="00286703"/>
    <w:rsid w:val="00291BDF"/>
    <w:rsid w:val="0029418B"/>
    <w:rsid w:val="00294721"/>
    <w:rsid w:val="002951C9"/>
    <w:rsid w:val="002A20B4"/>
    <w:rsid w:val="002A3E68"/>
    <w:rsid w:val="002A7E8E"/>
    <w:rsid w:val="002B0E3A"/>
    <w:rsid w:val="002B2042"/>
    <w:rsid w:val="002B46F8"/>
    <w:rsid w:val="002B4BC3"/>
    <w:rsid w:val="002B4E6C"/>
    <w:rsid w:val="002B4F24"/>
    <w:rsid w:val="002B52DE"/>
    <w:rsid w:val="002C5DBB"/>
    <w:rsid w:val="002D402B"/>
    <w:rsid w:val="002D7201"/>
    <w:rsid w:val="002E480A"/>
    <w:rsid w:val="002E5F3E"/>
    <w:rsid w:val="002E7B17"/>
    <w:rsid w:val="002F3F4D"/>
    <w:rsid w:val="003043F4"/>
    <w:rsid w:val="0030494C"/>
    <w:rsid w:val="0031041B"/>
    <w:rsid w:val="00320B84"/>
    <w:rsid w:val="00321A46"/>
    <w:rsid w:val="00330407"/>
    <w:rsid w:val="00331F12"/>
    <w:rsid w:val="003332F2"/>
    <w:rsid w:val="003432CC"/>
    <w:rsid w:val="0034378B"/>
    <w:rsid w:val="00345F04"/>
    <w:rsid w:val="00346E78"/>
    <w:rsid w:val="00350BB0"/>
    <w:rsid w:val="00354C8B"/>
    <w:rsid w:val="00356587"/>
    <w:rsid w:val="00365919"/>
    <w:rsid w:val="003709A7"/>
    <w:rsid w:val="00370BCF"/>
    <w:rsid w:val="00372423"/>
    <w:rsid w:val="00380FF4"/>
    <w:rsid w:val="00383943"/>
    <w:rsid w:val="003877BC"/>
    <w:rsid w:val="00387EC3"/>
    <w:rsid w:val="00387F4C"/>
    <w:rsid w:val="003906CF"/>
    <w:rsid w:val="003A1ECA"/>
    <w:rsid w:val="003B6F37"/>
    <w:rsid w:val="003C38D6"/>
    <w:rsid w:val="003C3D82"/>
    <w:rsid w:val="003D4A3D"/>
    <w:rsid w:val="003D7C05"/>
    <w:rsid w:val="003E1D03"/>
    <w:rsid w:val="003E1E96"/>
    <w:rsid w:val="003E3E36"/>
    <w:rsid w:val="003E7B10"/>
    <w:rsid w:val="003F1254"/>
    <w:rsid w:val="003F7736"/>
    <w:rsid w:val="0040561F"/>
    <w:rsid w:val="004056BE"/>
    <w:rsid w:val="00415B17"/>
    <w:rsid w:val="004209B7"/>
    <w:rsid w:val="00421A95"/>
    <w:rsid w:val="00430B7C"/>
    <w:rsid w:val="00433066"/>
    <w:rsid w:val="00444675"/>
    <w:rsid w:val="004504BB"/>
    <w:rsid w:val="0045278A"/>
    <w:rsid w:val="004544E1"/>
    <w:rsid w:val="00454B14"/>
    <w:rsid w:val="00457E59"/>
    <w:rsid w:val="00460EC0"/>
    <w:rsid w:val="00461890"/>
    <w:rsid w:val="00467957"/>
    <w:rsid w:val="0047258F"/>
    <w:rsid w:val="004735A6"/>
    <w:rsid w:val="00474DA2"/>
    <w:rsid w:val="004752FC"/>
    <w:rsid w:val="00477F43"/>
    <w:rsid w:val="0048016D"/>
    <w:rsid w:val="00485603"/>
    <w:rsid w:val="00493522"/>
    <w:rsid w:val="004A02D4"/>
    <w:rsid w:val="004A19B9"/>
    <w:rsid w:val="004A2068"/>
    <w:rsid w:val="004B75FB"/>
    <w:rsid w:val="004C7A6B"/>
    <w:rsid w:val="004D5540"/>
    <w:rsid w:val="004D68C4"/>
    <w:rsid w:val="004E40F1"/>
    <w:rsid w:val="004F29C5"/>
    <w:rsid w:val="004F4E54"/>
    <w:rsid w:val="00502A92"/>
    <w:rsid w:val="00503CEF"/>
    <w:rsid w:val="00503EF0"/>
    <w:rsid w:val="005060B3"/>
    <w:rsid w:val="00512E4D"/>
    <w:rsid w:val="00513038"/>
    <w:rsid w:val="0051580E"/>
    <w:rsid w:val="00516562"/>
    <w:rsid w:val="00521E15"/>
    <w:rsid w:val="00535D13"/>
    <w:rsid w:val="005367F7"/>
    <w:rsid w:val="005373A6"/>
    <w:rsid w:val="0054041A"/>
    <w:rsid w:val="00545EBB"/>
    <w:rsid w:val="0054615E"/>
    <w:rsid w:val="00550112"/>
    <w:rsid w:val="00553E74"/>
    <w:rsid w:val="005548B0"/>
    <w:rsid w:val="005549CF"/>
    <w:rsid w:val="00560783"/>
    <w:rsid w:val="0056301C"/>
    <w:rsid w:val="00573FA6"/>
    <w:rsid w:val="00577F6C"/>
    <w:rsid w:val="00580A66"/>
    <w:rsid w:val="005B2BBD"/>
    <w:rsid w:val="005B6F83"/>
    <w:rsid w:val="005C1992"/>
    <w:rsid w:val="005C346E"/>
    <w:rsid w:val="005C3BE0"/>
    <w:rsid w:val="005D4F8C"/>
    <w:rsid w:val="005D51D9"/>
    <w:rsid w:val="005E1492"/>
    <w:rsid w:val="005E1B9E"/>
    <w:rsid w:val="005E22BA"/>
    <w:rsid w:val="005E344D"/>
    <w:rsid w:val="005E69E0"/>
    <w:rsid w:val="005F21D7"/>
    <w:rsid w:val="005F3D9E"/>
    <w:rsid w:val="005F7198"/>
    <w:rsid w:val="006010E4"/>
    <w:rsid w:val="006016B5"/>
    <w:rsid w:val="00606E2C"/>
    <w:rsid w:val="006105D1"/>
    <w:rsid w:val="00616DDB"/>
    <w:rsid w:val="0061746F"/>
    <w:rsid w:val="00620E9A"/>
    <w:rsid w:val="00622989"/>
    <w:rsid w:val="00623894"/>
    <w:rsid w:val="0063196F"/>
    <w:rsid w:val="00634F8E"/>
    <w:rsid w:val="00636953"/>
    <w:rsid w:val="00640849"/>
    <w:rsid w:val="0064793B"/>
    <w:rsid w:val="00651BC1"/>
    <w:rsid w:val="00654DC6"/>
    <w:rsid w:val="00655BF9"/>
    <w:rsid w:val="00656974"/>
    <w:rsid w:val="006577F5"/>
    <w:rsid w:val="00664687"/>
    <w:rsid w:val="00671B2C"/>
    <w:rsid w:val="00672147"/>
    <w:rsid w:val="00672C60"/>
    <w:rsid w:val="00674159"/>
    <w:rsid w:val="00692F0D"/>
    <w:rsid w:val="00693FF3"/>
    <w:rsid w:val="006979E0"/>
    <w:rsid w:val="006A16B7"/>
    <w:rsid w:val="006A3C8B"/>
    <w:rsid w:val="006A55DB"/>
    <w:rsid w:val="006A7017"/>
    <w:rsid w:val="006A7EF9"/>
    <w:rsid w:val="006B304E"/>
    <w:rsid w:val="006B3F5A"/>
    <w:rsid w:val="006B68FD"/>
    <w:rsid w:val="006C4B67"/>
    <w:rsid w:val="006C5E7C"/>
    <w:rsid w:val="006C6BD8"/>
    <w:rsid w:val="006D3B36"/>
    <w:rsid w:val="006D4632"/>
    <w:rsid w:val="006D62B1"/>
    <w:rsid w:val="006E360B"/>
    <w:rsid w:val="006E3B31"/>
    <w:rsid w:val="006E45FD"/>
    <w:rsid w:val="006F2CF7"/>
    <w:rsid w:val="006F35B5"/>
    <w:rsid w:val="00703B36"/>
    <w:rsid w:val="007052DD"/>
    <w:rsid w:val="007063CE"/>
    <w:rsid w:val="00710F42"/>
    <w:rsid w:val="00714C91"/>
    <w:rsid w:val="00717275"/>
    <w:rsid w:val="00720435"/>
    <w:rsid w:val="0072095C"/>
    <w:rsid w:val="0072440A"/>
    <w:rsid w:val="00724999"/>
    <w:rsid w:val="00743469"/>
    <w:rsid w:val="00760153"/>
    <w:rsid w:val="00761354"/>
    <w:rsid w:val="00763FD8"/>
    <w:rsid w:val="007655A2"/>
    <w:rsid w:val="007713E0"/>
    <w:rsid w:val="0077170A"/>
    <w:rsid w:val="00772F7A"/>
    <w:rsid w:val="007731C6"/>
    <w:rsid w:val="00785578"/>
    <w:rsid w:val="0078772C"/>
    <w:rsid w:val="007931A7"/>
    <w:rsid w:val="00794AF2"/>
    <w:rsid w:val="00797C8D"/>
    <w:rsid w:val="007A11F1"/>
    <w:rsid w:val="007B47E5"/>
    <w:rsid w:val="007B4A7B"/>
    <w:rsid w:val="007B7635"/>
    <w:rsid w:val="007C04AC"/>
    <w:rsid w:val="007C2BFC"/>
    <w:rsid w:val="007D148A"/>
    <w:rsid w:val="007D2313"/>
    <w:rsid w:val="007D4BB1"/>
    <w:rsid w:val="007E546B"/>
    <w:rsid w:val="007F0596"/>
    <w:rsid w:val="008038C4"/>
    <w:rsid w:val="0080684C"/>
    <w:rsid w:val="00820522"/>
    <w:rsid w:val="0082399C"/>
    <w:rsid w:val="00825611"/>
    <w:rsid w:val="00830673"/>
    <w:rsid w:val="0083084A"/>
    <w:rsid w:val="00832BF8"/>
    <w:rsid w:val="00832D62"/>
    <w:rsid w:val="008358E1"/>
    <w:rsid w:val="0083618A"/>
    <w:rsid w:val="00840B3D"/>
    <w:rsid w:val="00841F52"/>
    <w:rsid w:val="0084509B"/>
    <w:rsid w:val="0084544A"/>
    <w:rsid w:val="00857C89"/>
    <w:rsid w:val="00860B72"/>
    <w:rsid w:val="00862216"/>
    <w:rsid w:val="00874345"/>
    <w:rsid w:val="008816FF"/>
    <w:rsid w:val="008868B1"/>
    <w:rsid w:val="00890D3E"/>
    <w:rsid w:val="008937B0"/>
    <w:rsid w:val="008A254C"/>
    <w:rsid w:val="008A2791"/>
    <w:rsid w:val="008A354E"/>
    <w:rsid w:val="008A6214"/>
    <w:rsid w:val="008B34C4"/>
    <w:rsid w:val="008B518E"/>
    <w:rsid w:val="008B77ED"/>
    <w:rsid w:val="008C201F"/>
    <w:rsid w:val="008C6468"/>
    <w:rsid w:val="008C7805"/>
    <w:rsid w:val="008C7FE3"/>
    <w:rsid w:val="008D230C"/>
    <w:rsid w:val="008D28F3"/>
    <w:rsid w:val="008D5B5A"/>
    <w:rsid w:val="008D6AC1"/>
    <w:rsid w:val="008D7E4D"/>
    <w:rsid w:val="008E1D73"/>
    <w:rsid w:val="008F0079"/>
    <w:rsid w:val="008F28DC"/>
    <w:rsid w:val="008F3C08"/>
    <w:rsid w:val="00903D66"/>
    <w:rsid w:val="00905415"/>
    <w:rsid w:val="009076A1"/>
    <w:rsid w:val="009119C7"/>
    <w:rsid w:val="00914156"/>
    <w:rsid w:val="00914357"/>
    <w:rsid w:val="009153FE"/>
    <w:rsid w:val="009166AC"/>
    <w:rsid w:val="00916AFB"/>
    <w:rsid w:val="00917DB8"/>
    <w:rsid w:val="009218EA"/>
    <w:rsid w:val="00924686"/>
    <w:rsid w:val="00924CAA"/>
    <w:rsid w:val="00925B95"/>
    <w:rsid w:val="009318CC"/>
    <w:rsid w:val="00940BD6"/>
    <w:rsid w:val="009442A9"/>
    <w:rsid w:val="00951FF6"/>
    <w:rsid w:val="00952570"/>
    <w:rsid w:val="009528B8"/>
    <w:rsid w:val="00955816"/>
    <w:rsid w:val="00956B3E"/>
    <w:rsid w:val="0095764B"/>
    <w:rsid w:val="00961710"/>
    <w:rsid w:val="0096194F"/>
    <w:rsid w:val="00973267"/>
    <w:rsid w:val="00981108"/>
    <w:rsid w:val="00985B4A"/>
    <w:rsid w:val="00986E13"/>
    <w:rsid w:val="00987005"/>
    <w:rsid w:val="00991A6F"/>
    <w:rsid w:val="009930AA"/>
    <w:rsid w:val="009A25AB"/>
    <w:rsid w:val="009A4E19"/>
    <w:rsid w:val="009B618D"/>
    <w:rsid w:val="009C3873"/>
    <w:rsid w:val="009C520A"/>
    <w:rsid w:val="009C5504"/>
    <w:rsid w:val="009D52FD"/>
    <w:rsid w:val="009E67F4"/>
    <w:rsid w:val="009F01D5"/>
    <w:rsid w:val="009F15F1"/>
    <w:rsid w:val="009F7047"/>
    <w:rsid w:val="00A00557"/>
    <w:rsid w:val="00A0135F"/>
    <w:rsid w:val="00A01817"/>
    <w:rsid w:val="00A064DF"/>
    <w:rsid w:val="00A17C92"/>
    <w:rsid w:val="00A241FC"/>
    <w:rsid w:val="00A27B76"/>
    <w:rsid w:val="00A3149F"/>
    <w:rsid w:val="00A33D60"/>
    <w:rsid w:val="00A366FF"/>
    <w:rsid w:val="00A426F2"/>
    <w:rsid w:val="00A62163"/>
    <w:rsid w:val="00A653D6"/>
    <w:rsid w:val="00A67283"/>
    <w:rsid w:val="00A7240D"/>
    <w:rsid w:val="00A74119"/>
    <w:rsid w:val="00A76786"/>
    <w:rsid w:val="00A768E2"/>
    <w:rsid w:val="00A76EEA"/>
    <w:rsid w:val="00A77298"/>
    <w:rsid w:val="00A844EE"/>
    <w:rsid w:val="00A8482A"/>
    <w:rsid w:val="00A868EF"/>
    <w:rsid w:val="00A9028D"/>
    <w:rsid w:val="00A94CBD"/>
    <w:rsid w:val="00AA2FC2"/>
    <w:rsid w:val="00AA5D68"/>
    <w:rsid w:val="00AB0087"/>
    <w:rsid w:val="00AB162C"/>
    <w:rsid w:val="00AB38E9"/>
    <w:rsid w:val="00AB3AD8"/>
    <w:rsid w:val="00AC0248"/>
    <w:rsid w:val="00AC14DA"/>
    <w:rsid w:val="00AC49F8"/>
    <w:rsid w:val="00AD0FD7"/>
    <w:rsid w:val="00AD4B28"/>
    <w:rsid w:val="00AD5D44"/>
    <w:rsid w:val="00AD5E33"/>
    <w:rsid w:val="00AD76A6"/>
    <w:rsid w:val="00AE1C71"/>
    <w:rsid w:val="00AE31FF"/>
    <w:rsid w:val="00AF0CD9"/>
    <w:rsid w:val="00AF48F3"/>
    <w:rsid w:val="00AF6CF9"/>
    <w:rsid w:val="00B01FFB"/>
    <w:rsid w:val="00B0340A"/>
    <w:rsid w:val="00B055C7"/>
    <w:rsid w:val="00B1385A"/>
    <w:rsid w:val="00B141A2"/>
    <w:rsid w:val="00B245DC"/>
    <w:rsid w:val="00B27203"/>
    <w:rsid w:val="00B3020E"/>
    <w:rsid w:val="00B3141A"/>
    <w:rsid w:val="00B359BE"/>
    <w:rsid w:val="00B3696C"/>
    <w:rsid w:val="00B36DDC"/>
    <w:rsid w:val="00B4012A"/>
    <w:rsid w:val="00B41C62"/>
    <w:rsid w:val="00B4204B"/>
    <w:rsid w:val="00B512C2"/>
    <w:rsid w:val="00B51B43"/>
    <w:rsid w:val="00B621F8"/>
    <w:rsid w:val="00B62EA1"/>
    <w:rsid w:val="00B70A25"/>
    <w:rsid w:val="00B70E5C"/>
    <w:rsid w:val="00B7116C"/>
    <w:rsid w:val="00B77EFF"/>
    <w:rsid w:val="00B8525D"/>
    <w:rsid w:val="00B87CD8"/>
    <w:rsid w:val="00B90326"/>
    <w:rsid w:val="00B92D1F"/>
    <w:rsid w:val="00BA477F"/>
    <w:rsid w:val="00BA51B0"/>
    <w:rsid w:val="00BA63BF"/>
    <w:rsid w:val="00BC753B"/>
    <w:rsid w:val="00BC7C79"/>
    <w:rsid w:val="00BD2035"/>
    <w:rsid w:val="00BD2B0D"/>
    <w:rsid w:val="00BD459A"/>
    <w:rsid w:val="00BD530B"/>
    <w:rsid w:val="00BD6B0F"/>
    <w:rsid w:val="00BE0491"/>
    <w:rsid w:val="00BE60F9"/>
    <w:rsid w:val="00BF2FC1"/>
    <w:rsid w:val="00BF451F"/>
    <w:rsid w:val="00BF4F05"/>
    <w:rsid w:val="00BF53D7"/>
    <w:rsid w:val="00BF709F"/>
    <w:rsid w:val="00C15837"/>
    <w:rsid w:val="00C17802"/>
    <w:rsid w:val="00C25C84"/>
    <w:rsid w:val="00C30496"/>
    <w:rsid w:val="00C37A09"/>
    <w:rsid w:val="00C406E6"/>
    <w:rsid w:val="00C41C55"/>
    <w:rsid w:val="00C41CED"/>
    <w:rsid w:val="00C439B5"/>
    <w:rsid w:val="00C454F1"/>
    <w:rsid w:val="00C53B21"/>
    <w:rsid w:val="00C57132"/>
    <w:rsid w:val="00C57BFE"/>
    <w:rsid w:val="00C63801"/>
    <w:rsid w:val="00C64896"/>
    <w:rsid w:val="00C65DF0"/>
    <w:rsid w:val="00C753E8"/>
    <w:rsid w:val="00C7656F"/>
    <w:rsid w:val="00C8144B"/>
    <w:rsid w:val="00C9112A"/>
    <w:rsid w:val="00C92FF4"/>
    <w:rsid w:val="00C97859"/>
    <w:rsid w:val="00CA0F81"/>
    <w:rsid w:val="00CA629F"/>
    <w:rsid w:val="00CB0A97"/>
    <w:rsid w:val="00CB45E1"/>
    <w:rsid w:val="00CB48AC"/>
    <w:rsid w:val="00CB4A75"/>
    <w:rsid w:val="00CB4BE3"/>
    <w:rsid w:val="00CC4154"/>
    <w:rsid w:val="00CC47FF"/>
    <w:rsid w:val="00CD3CE5"/>
    <w:rsid w:val="00CD49AE"/>
    <w:rsid w:val="00CD730A"/>
    <w:rsid w:val="00CE4769"/>
    <w:rsid w:val="00CE66FF"/>
    <w:rsid w:val="00CF1B1F"/>
    <w:rsid w:val="00CF434B"/>
    <w:rsid w:val="00CF700D"/>
    <w:rsid w:val="00D036C5"/>
    <w:rsid w:val="00D213C4"/>
    <w:rsid w:val="00D23595"/>
    <w:rsid w:val="00D2494E"/>
    <w:rsid w:val="00D32FDC"/>
    <w:rsid w:val="00D335E2"/>
    <w:rsid w:val="00D35C71"/>
    <w:rsid w:val="00D36083"/>
    <w:rsid w:val="00D37427"/>
    <w:rsid w:val="00D3768B"/>
    <w:rsid w:val="00D44B4B"/>
    <w:rsid w:val="00D55956"/>
    <w:rsid w:val="00D56635"/>
    <w:rsid w:val="00D60102"/>
    <w:rsid w:val="00D62085"/>
    <w:rsid w:val="00D62708"/>
    <w:rsid w:val="00D63B9F"/>
    <w:rsid w:val="00D65E7A"/>
    <w:rsid w:val="00D75D45"/>
    <w:rsid w:val="00D77847"/>
    <w:rsid w:val="00D83240"/>
    <w:rsid w:val="00D86984"/>
    <w:rsid w:val="00D86C2E"/>
    <w:rsid w:val="00D92003"/>
    <w:rsid w:val="00D92439"/>
    <w:rsid w:val="00D92C79"/>
    <w:rsid w:val="00D93EA4"/>
    <w:rsid w:val="00D9521D"/>
    <w:rsid w:val="00D9614D"/>
    <w:rsid w:val="00DA06AE"/>
    <w:rsid w:val="00DA0BC7"/>
    <w:rsid w:val="00DA0DE8"/>
    <w:rsid w:val="00DA377A"/>
    <w:rsid w:val="00DA3D5F"/>
    <w:rsid w:val="00DA6A68"/>
    <w:rsid w:val="00DA6FAB"/>
    <w:rsid w:val="00DB4D78"/>
    <w:rsid w:val="00DB5259"/>
    <w:rsid w:val="00DB5D75"/>
    <w:rsid w:val="00DB61F6"/>
    <w:rsid w:val="00DC56D1"/>
    <w:rsid w:val="00DD09D5"/>
    <w:rsid w:val="00DD0D12"/>
    <w:rsid w:val="00DD2223"/>
    <w:rsid w:val="00DD3E19"/>
    <w:rsid w:val="00DE011B"/>
    <w:rsid w:val="00DE3702"/>
    <w:rsid w:val="00DE6FBC"/>
    <w:rsid w:val="00DF26DB"/>
    <w:rsid w:val="00DF40E2"/>
    <w:rsid w:val="00DF7477"/>
    <w:rsid w:val="00E00268"/>
    <w:rsid w:val="00E07326"/>
    <w:rsid w:val="00E11879"/>
    <w:rsid w:val="00E133EB"/>
    <w:rsid w:val="00E2574E"/>
    <w:rsid w:val="00E2751B"/>
    <w:rsid w:val="00E27C2D"/>
    <w:rsid w:val="00E34143"/>
    <w:rsid w:val="00E35ADE"/>
    <w:rsid w:val="00E362B6"/>
    <w:rsid w:val="00E3798B"/>
    <w:rsid w:val="00E556E5"/>
    <w:rsid w:val="00E66B66"/>
    <w:rsid w:val="00E70272"/>
    <w:rsid w:val="00E719C2"/>
    <w:rsid w:val="00E72336"/>
    <w:rsid w:val="00E733A9"/>
    <w:rsid w:val="00E755B6"/>
    <w:rsid w:val="00E75A4D"/>
    <w:rsid w:val="00E76F91"/>
    <w:rsid w:val="00E8393F"/>
    <w:rsid w:val="00E93440"/>
    <w:rsid w:val="00EA0F94"/>
    <w:rsid w:val="00EB4A74"/>
    <w:rsid w:val="00EB612E"/>
    <w:rsid w:val="00EC5736"/>
    <w:rsid w:val="00EC6CCF"/>
    <w:rsid w:val="00ED674F"/>
    <w:rsid w:val="00EE0133"/>
    <w:rsid w:val="00EE08D8"/>
    <w:rsid w:val="00EE11B1"/>
    <w:rsid w:val="00EE1629"/>
    <w:rsid w:val="00EE1837"/>
    <w:rsid w:val="00EE2437"/>
    <w:rsid w:val="00EE3F11"/>
    <w:rsid w:val="00EF07B4"/>
    <w:rsid w:val="00EF51A2"/>
    <w:rsid w:val="00EF7583"/>
    <w:rsid w:val="00F12D99"/>
    <w:rsid w:val="00F2121E"/>
    <w:rsid w:val="00F214C8"/>
    <w:rsid w:val="00F23749"/>
    <w:rsid w:val="00F3519C"/>
    <w:rsid w:val="00F4183D"/>
    <w:rsid w:val="00F50395"/>
    <w:rsid w:val="00F54DCC"/>
    <w:rsid w:val="00F613BB"/>
    <w:rsid w:val="00F63B7B"/>
    <w:rsid w:val="00F85772"/>
    <w:rsid w:val="00F90ED2"/>
    <w:rsid w:val="00F937BC"/>
    <w:rsid w:val="00F9714C"/>
    <w:rsid w:val="00F973DD"/>
    <w:rsid w:val="00FA1F2A"/>
    <w:rsid w:val="00FA3074"/>
    <w:rsid w:val="00FA5B90"/>
    <w:rsid w:val="00FB1F04"/>
    <w:rsid w:val="00FB6470"/>
    <w:rsid w:val="00FC0596"/>
    <w:rsid w:val="00FC08DF"/>
    <w:rsid w:val="00FC2D74"/>
    <w:rsid w:val="00FC3364"/>
    <w:rsid w:val="00FC58FE"/>
    <w:rsid w:val="00FC611A"/>
    <w:rsid w:val="00FD0CD6"/>
    <w:rsid w:val="00FD3D89"/>
    <w:rsid w:val="00FD3FF0"/>
    <w:rsid w:val="00FD4AF3"/>
    <w:rsid w:val="00FE35B6"/>
    <w:rsid w:val="00FE66A3"/>
    <w:rsid w:val="00FE7596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5D70FF8-54FC-4E8F-A5F1-F0B952B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856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1"/>
    <w:basedOn w:val="a"/>
    <w:rsid w:val="00280A9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1cl">
    <w:name w:val="text1cl"/>
    <w:basedOn w:val="a"/>
    <w:rsid w:val="0023124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3124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06436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6436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32F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0165FB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0165FB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0165F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165FB"/>
  </w:style>
  <w:style w:type="numbering" w:customStyle="1" w:styleId="10">
    <w:name w:val="Нет списка1"/>
    <w:next w:val="a2"/>
    <w:semiHidden/>
    <w:unhideWhenUsed/>
    <w:rsid w:val="000165FB"/>
  </w:style>
  <w:style w:type="paragraph" w:styleId="a7">
    <w:name w:val="footer"/>
    <w:basedOn w:val="a"/>
    <w:link w:val="a8"/>
    <w:rsid w:val="000165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165FB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05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8110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98110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9811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252F6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Bodytext6">
    <w:name w:val="Body text (6)_"/>
    <w:link w:val="Bodytext60"/>
    <w:locked/>
    <w:rsid w:val="006E360B"/>
    <w:rPr>
      <w:b/>
      <w:bCs/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360B"/>
    <w:pPr>
      <w:shd w:val="clear" w:color="auto" w:fill="FFFFFF"/>
      <w:spacing w:line="322" w:lineRule="exact"/>
    </w:pPr>
    <w:rPr>
      <w:b/>
      <w:bCs/>
      <w:sz w:val="27"/>
      <w:szCs w:val="27"/>
    </w:rPr>
  </w:style>
  <w:style w:type="paragraph" w:customStyle="1" w:styleId="ac">
    <w:name w:val="Знак Знак Знак Знак"/>
    <w:basedOn w:val="a"/>
    <w:rsid w:val="005367F7"/>
    <w:rPr>
      <w:rFonts w:ascii="Verdana" w:hAnsi="Verdana" w:cs="Verdana"/>
      <w:sz w:val="20"/>
      <w:szCs w:val="20"/>
      <w:lang w:val="en-US" w:eastAsia="en-US"/>
    </w:rPr>
  </w:style>
  <w:style w:type="character" w:customStyle="1" w:styleId="c7">
    <w:name w:val="c7"/>
    <w:rsid w:val="00B36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D169-9219-4C95-97C8-A7D8A957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23</Pages>
  <Words>3358</Words>
  <Characters>22371</Characters>
  <Application>Microsoft Office Word</Application>
  <DocSecurity>0</DocSecurity>
  <Lines>186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PC-Home</Company>
  <LinksUpToDate>false</LinksUpToDate>
  <CharactersWithSpaces>25678</CharactersWithSpaces>
  <SharedDoc>false</SharedDoc>
  <HLinks>
    <vt:vector size="12" baseType="variant">
      <vt:variant>
        <vt:i4>6422576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Par1223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Skylkin_SE</dc:creator>
  <cp:keywords/>
  <dc:description/>
  <cp:lastModifiedBy>user</cp:lastModifiedBy>
  <cp:revision>12</cp:revision>
  <cp:lastPrinted>2023-01-13T11:32:00Z</cp:lastPrinted>
  <dcterms:created xsi:type="dcterms:W3CDTF">2022-09-27T13:26:00Z</dcterms:created>
  <dcterms:modified xsi:type="dcterms:W3CDTF">2023-01-18T08:41:00Z</dcterms:modified>
</cp:coreProperties>
</file>