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1D" w:rsidRPr="00976694" w:rsidRDefault="001F3762" w:rsidP="0020011D">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C912D3" w:rsidP="0020011D">
      <w:pPr>
        <w:jc w:val="both"/>
        <w:rPr>
          <w:sz w:val="28"/>
          <w:szCs w:val="28"/>
        </w:rPr>
      </w:pPr>
      <w:r>
        <w:rPr>
          <w:sz w:val="28"/>
          <w:szCs w:val="28"/>
        </w:rPr>
        <w:t>04.05.2023</w:t>
      </w:r>
      <w:r w:rsidR="0020011D" w:rsidRPr="00976694">
        <w:rPr>
          <w:sz w:val="28"/>
          <w:szCs w:val="28"/>
        </w:rPr>
        <w:t xml:space="preserve">                                         </w:t>
      </w:r>
      <w:r>
        <w:rPr>
          <w:sz w:val="28"/>
          <w:szCs w:val="28"/>
        </w:rPr>
        <w:t xml:space="preserve">          </w:t>
      </w:r>
      <w:r w:rsidR="0020011D" w:rsidRPr="00976694">
        <w:rPr>
          <w:sz w:val="28"/>
          <w:szCs w:val="28"/>
        </w:rPr>
        <w:t xml:space="preserve">     </w:t>
      </w:r>
      <w:r w:rsidR="00905F46">
        <w:rPr>
          <w:sz w:val="28"/>
          <w:szCs w:val="28"/>
        </w:rPr>
        <w:t xml:space="preserve">                       </w:t>
      </w:r>
      <w:r>
        <w:rPr>
          <w:sz w:val="28"/>
          <w:szCs w:val="28"/>
        </w:rPr>
        <w:t xml:space="preserve">        </w:t>
      </w:r>
      <w:r w:rsidR="00905F46">
        <w:rPr>
          <w:sz w:val="28"/>
          <w:szCs w:val="28"/>
        </w:rPr>
        <w:t xml:space="preserve">      </w:t>
      </w:r>
      <w:r w:rsidR="0020011D" w:rsidRPr="00976694">
        <w:rPr>
          <w:sz w:val="28"/>
          <w:szCs w:val="28"/>
        </w:rPr>
        <w:t xml:space="preserve"> № </w:t>
      </w:r>
      <w:r>
        <w:rPr>
          <w:sz w:val="28"/>
          <w:szCs w:val="28"/>
        </w:rPr>
        <w:t>260</w:t>
      </w:r>
    </w:p>
    <w:p w:rsidR="0020011D" w:rsidRPr="00976694" w:rsidRDefault="0020011D" w:rsidP="0020011D">
      <w:pPr>
        <w:jc w:val="center"/>
        <w:rPr>
          <w:sz w:val="28"/>
          <w:szCs w:val="28"/>
        </w:rPr>
      </w:pPr>
      <w:r w:rsidRPr="00976694">
        <w:rPr>
          <w:sz w:val="28"/>
          <w:szCs w:val="28"/>
        </w:rPr>
        <w:t>пгт Кикнур</w:t>
      </w:r>
    </w:p>
    <w:p w:rsidR="00D17BF7" w:rsidRPr="00035EF4" w:rsidRDefault="00D17BF7" w:rsidP="00336209">
      <w:pPr>
        <w:jc w:val="center"/>
        <w:rPr>
          <w:b/>
        </w:rPr>
      </w:pPr>
    </w:p>
    <w:p w:rsidR="003B4FCA" w:rsidRPr="00542FAD" w:rsidRDefault="00542FAD" w:rsidP="00542FAD">
      <w:pPr>
        <w:pStyle w:val="ConsPlusTitle"/>
        <w:widowControl/>
        <w:jc w:val="center"/>
        <w:rPr>
          <w:rFonts w:ascii="Times New Roman" w:hAnsi="Times New Roman" w:cs="Times New Roman"/>
          <w:sz w:val="28"/>
          <w:szCs w:val="28"/>
        </w:rPr>
      </w:pPr>
      <w:r w:rsidRPr="00542FAD">
        <w:rPr>
          <w:rFonts w:ascii="Times New Roman" w:hAnsi="Times New Roman" w:cs="Times New Roman"/>
          <w:sz w:val="28"/>
          <w:szCs w:val="28"/>
        </w:rPr>
        <w:t xml:space="preserve">О внесении дополнений в </w:t>
      </w:r>
      <w:r>
        <w:rPr>
          <w:rFonts w:ascii="Times New Roman" w:hAnsi="Times New Roman" w:cs="Times New Roman"/>
          <w:sz w:val="28"/>
          <w:szCs w:val="28"/>
        </w:rPr>
        <w:t xml:space="preserve">постановление администрации Кикнурского муниципального округа Кировской области от 08.11.2022 № 668 </w:t>
      </w:r>
    </w:p>
    <w:p w:rsidR="00842CCB" w:rsidRPr="00A759F4" w:rsidRDefault="00842CCB" w:rsidP="00542FAD">
      <w:pPr>
        <w:contextualSpacing/>
        <w:jc w:val="both"/>
        <w:rPr>
          <w:sz w:val="28"/>
          <w:szCs w:val="28"/>
        </w:rPr>
      </w:pPr>
    </w:p>
    <w:p w:rsidR="00842CCB" w:rsidRDefault="007C4E5B" w:rsidP="00A517BF">
      <w:pPr>
        <w:autoSpaceDE w:val="0"/>
        <w:autoSpaceDN w:val="0"/>
        <w:adjustRightInd w:val="0"/>
        <w:spacing w:line="360" w:lineRule="exact"/>
        <w:ind w:firstLine="851"/>
        <w:jc w:val="both"/>
        <w:rPr>
          <w:sz w:val="28"/>
          <w:szCs w:val="28"/>
        </w:rPr>
      </w:pPr>
      <w:r w:rsidRPr="00A517BF">
        <w:rPr>
          <w:rFonts w:eastAsia="Calibri"/>
          <w:sz w:val="28"/>
          <w:szCs w:val="28"/>
        </w:rPr>
        <w:t xml:space="preserve">В </w:t>
      </w:r>
      <w:r w:rsidRPr="00A517BF">
        <w:rPr>
          <w:sz w:val="28"/>
          <w:szCs w:val="28"/>
        </w:rPr>
        <w:t>соответствии с Федеральным законом</w:t>
      </w:r>
      <w:r w:rsidR="0049305A">
        <w:rPr>
          <w:sz w:val="28"/>
          <w:szCs w:val="28"/>
        </w:rPr>
        <w:t xml:space="preserve"> </w:t>
      </w:r>
      <w:r w:rsidR="0068713D">
        <w:rPr>
          <w:sz w:val="28"/>
          <w:szCs w:val="28"/>
        </w:rPr>
        <w:t>от 31.07.2020 № 248-ФЗ «</w:t>
      </w:r>
      <w:r w:rsidRPr="00A517BF">
        <w:rPr>
          <w:sz w:val="28"/>
          <w:szCs w:val="28"/>
        </w:rPr>
        <w:t>О государственном контроле (надзоре) и муниципальном контроле</w:t>
      </w:r>
      <w:r w:rsidR="0068713D">
        <w:rPr>
          <w:sz w:val="28"/>
          <w:szCs w:val="28"/>
        </w:rPr>
        <w:t xml:space="preserve"> в Российской Федерации»</w:t>
      </w:r>
      <w:r w:rsidRPr="00A517BF">
        <w:rPr>
          <w:sz w:val="28"/>
          <w:szCs w:val="28"/>
        </w:rPr>
        <w:t>,</w:t>
      </w:r>
      <w:r w:rsidR="000166D0" w:rsidRPr="00A517BF">
        <w:rPr>
          <w:sz w:val="28"/>
          <w:szCs w:val="28"/>
        </w:rPr>
        <w:t xml:space="preserve"> </w:t>
      </w:r>
      <w:r w:rsidRPr="00A517BF">
        <w:rPr>
          <w:sz w:val="28"/>
          <w:szCs w:val="28"/>
        </w:rPr>
        <w:t>Постановлением</w:t>
      </w:r>
      <w:r w:rsidR="000166D0" w:rsidRPr="00A517BF">
        <w:rPr>
          <w:sz w:val="28"/>
          <w:szCs w:val="28"/>
        </w:rPr>
        <w:t xml:space="preserve"> </w:t>
      </w:r>
      <w:r w:rsidRPr="00A517BF">
        <w:rPr>
          <w:sz w:val="28"/>
          <w:szCs w:val="28"/>
        </w:rPr>
        <w:t>Правит</w:t>
      </w:r>
      <w:r w:rsidR="0068713D">
        <w:rPr>
          <w:sz w:val="28"/>
          <w:szCs w:val="28"/>
        </w:rPr>
        <w:t>ельства РФ от 25.06.2021 № 990 «</w:t>
      </w:r>
      <w:r w:rsidRPr="00A517BF">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sidR="0068713D">
        <w:rPr>
          <w:sz w:val="28"/>
          <w:szCs w:val="28"/>
        </w:rPr>
        <w:t>а) охраняемым законом ценностям»</w:t>
      </w:r>
      <w:r w:rsidR="000166D0" w:rsidRPr="00A517BF">
        <w:rPr>
          <w:sz w:val="28"/>
          <w:szCs w:val="28"/>
        </w:rPr>
        <w:t>,</w:t>
      </w:r>
      <w:r w:rsidR="00A759F4" w:rsidRPr="00A517BF">
        <w:rPr>
          <w:sz w:val="28"/>
          <w:szCs w:val="28"/>
        </w:rPr>
        <w:t xml:space="preserve"> Феде</w:t>
      </w:r>
      <w:r w:rsidR="001D7AC7">
        <w:rPr>
          <w:sz w:val="28"/>
          <w:szCs w:val="28"/>
        </w:rPr>
        <w:t>ральным законом от 06.10.2003</w:t>
      </w:r>
      <w:r w:rsidR="00A759F4" w:rsidRPr="00A517BF">
        <w:rPr>
          <w:sz w:val="28"/>
          <w:szCs w:val="28"/>
        </w:rPr>
        <w:t xml:space="preserve"> №131-ФЗ «Об общих принципах организации местного самоуправления в Российской Федерации»,</w:t>
      </w:r>
      <w:r w:rsidR="003E5CA9" w:rsidRPr="00A517BF">
        <w:rPr>
          <w:sz w:val="28"/>
          <w:szCs w:val="28"/>
        </w:rPr>
        <w:t xml:space="preserve"> </w:t>
      </w:r>
      <w:r w:rsidR="00A759F4" w:rsidRPr="00A517BF">
        <w:rPr>
          <w:sz w:val="28"/>
          <w:szCs w:val="28"/>
        </w:rPr>
        <w:t xml:space="preserve">Жилищным кодексом Российской Федерации, </w:t>
      </w:r>
      <w:r w:rsidR="00842CCB" w:rsidRPr="00A517BF">
        <w:rPr>
          <w:sz w:val="28"/>
          <w:szCs w:val="28"/>
        </w:rPr>
        <w:t>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68713D" w:rsidRPr="00A517BF" w:rsidRDefault="0068713D" w:rsidP="00A517BF">
      <w:pPr>
        <w:autoSpaceDE w:val="0"/>
        <w:autoSpaceDN w:val="0"/>
        <w:adjustRightInd w:val="0"/>
        <w:spacing w:line="360" w:lineRule="exact"/>
        <w:ind w:firstLine="851"/>
        <w:jc w:val="both"/>
        <w:rPr>
          <w:sz w:val="28"/>
          <w:szCs w:val="28"/>
        </w:rPr>
      </w:pPr>
      <w:r>
        <w:rPr>
          <w:sz w:val="28"/>
          <w:szCs w:val="28"/>
        </w:rPr>
        <w:t>1. Внести в Программу профилактики рисков (ущерба) причинения вреда охраняемым законом ценностям по муниципальному жилищному контролю на 2023 год</w:t>
      </w:r>
      <w:r w:rsidR="00412FB6">
        <w:rPr>
          <w:sz w:val="28"/>
          <w:szCs w:val="28"/>
        </w:rPr>
        <w:t>,</w:t>
      </w:r>
      <w:r>
        <w:rPr>
          <w:sz w:val="28"/>
          <w:szCs w:val="28"/>
        </w:rPr>
        <w:t xml:space="preserve"> утвержденную постановлением администрации Кикнурского муниципального округа Кировской области от 08.11.2022 № 668 следующие дополнения: </w:t>
      </w:r>
    </w:p>
    <w:p w:rsidR="00725188" w:rsidRDefault="000166D0" w:rsidP="00A517BF">
      <w:pPr>
        <w:tabs>
          <w:tab w:val="left" w:pos="1134"/>
        </w:tabs>
        <w:spacing w:line="360" w:lineRule="exact"/>
        <w:ind w:firstLine="709"/>
        <w:jc w:val="both"/>
        <w:rPr>
          <w:sz w:val="28"/>
          <w:szCs w:val="28"/>
        </w:rPr>
      </w:pPr>
      <w:r w:rsidRPr="00A517BF">
        <w:rPr>
          <w:sz w:val="28"/>
          <w:szCs w:val="28"/>
        </w:rPr>
        <w:t>1.</w:t>
      </w:r>
      <w:r w:rsidR="008F4FC2">
        <w:rPr>
          <w:sz w:val="28"/>
          <w:szCs w:val="28"/>
        </w:rPr>
        <w:t>1.</w:t>
      </w:r>
      <w:r w:rsidRPr="00A517BF">
        <w:rPr>
          <w:sz w:val="28"/>
          <w:szCs w:val="28"/>
        </w:rPr>
        <w:t xml:space="preserve"> </w:t>
      </w:r>
      <w:r w:rsidR="00725188">
        <w:rPr>
          <w:sz w:val="28"/>
          <w:szCs w:val="28"/>
        </w:rPr>
        <w:t>Дополнить</w:t>
      </w:r>
      <w:r w:rsidR="00EE364A">
        <w:rPr>
          <w:sz w:val="28"/>
          <w:szCs w:val="28"/>
        </w:rPr>
        <w:t xml:space="preserve"> Таблицу 1, Перечень</w:t>
      </w:r>
      <w:r w:rsidR="00725188">
        <w:rPr>
          <w:sz w:val="28"/>
          <w:szCs w:val="28"/>
        </w:rPr>
        <w:t xml:space="preserve"> профилактических мероприятий, срок</w:t>
      </w:r>
      <w:r w:rsidR="00EE364A">
        <w:rPr>
          <w:sz w:val="28"/>
          <w:szCs w:val="28"/>
        </w:rPr>
        <w:t>и (периодичность) их проведения</w:t>
      </w:r>
      <w:r w:rsidR="00725188">
        <w:rPr>
          <w:sz w:val="28"/>
          <w:szCs w:val="28"/>
        </w:rPr>
        <w:t xml:space="preserve">  Программы профилактики рисков (ущерба) причинения вреда охраняемым законом ценностям по муниципальному жилищному контролю на 2023 год, пунктом 5 следующего содержания:</w:t>
      </w:r>
    </w:p>
    <w:p w:rsidR="008B471A" w:rsidRDefault="008B471A" w:rsidP="00A517BF">
      <w:pPr>
        <w:tabs>
          <w:tab w:val="left" w:pos="1134"/>
        </w:tabs>
        <w:spacing w:line="360" w:lineRule="exact"/>
        <w:ind w:firstLine="709"/>
        <w:jc w:val="both"/>
        <w:rPr>
          <w:sz w:val="28"/>
          <w:szCs w:val="28"/>
        </w:rPr>
      </w:pPr>
    </w:p>
    <w:tbl>
      <w:tblPr>
        <w:tblStyle w:val="a6"/>
        <w:tblW w:w="0" w:type="auto"/>
        <w:tblLook w:val="04A0" w:firstRow="1" w:lastRow="0" w:firstColumn="1" w:lastColumn="0" w:noHBand="0" w:noVBand="1"/>
      </w:tblPr>
      <w:tblGrid>
        <w:gridCol w:w="1668"/>
        <w:gridCol w:w="2897"/>
        <w:gridCol w:w="2421"/>
        <w:gridCol w:w="2421"/>
      </w:tblGrid>
      <w:tr w:rsidR="00725188" w:rsidTr="00725188">
        <w:tc>
          <w:tcPr>
            <w:tcW w:w="1668" w:type="dxa"/>
          </w:tcPr>
          <w:p w:rsidR="00725188" w:rsidRDefault="00725188" w:rsidP="00A517BF">
            <w:pPr>
              <w:tabs>
                <w:tab w:val="left" w:pos="1134"/>
              </w:tabs>
              <w:spacing w:line="360" w:lineRule="exact"/>
              <w:jc w:val="both"/>
              <w:rPr>
                <w:sz w:val="28"/>
                <w:szCs w:val="28"/>
              </w:rPr>
            </w:pPr>
          </w:p>
        </w:tc>
        <w:tc>
          <w:tcPr>
            <w:tcW w:w="7263" w:type="dxa"/>
            <w:gridSpan w:val="3"/>
          </w:tcPr>
          <w:p w:rsidR="00725188" w:rsidRDefault="00725188" w:rsidP="00725188">
            <w:pPr>
              <w:tabs>
                <w:tab w:val="left" w:pos="1134"/>
              </w:tabs>
              <w:spacing w:line="360" w:lineRule="exact"/>
              <w:jc w:val="center"/>
              <w:rPr>
                <w:sz w:val="28"/>
                <w:szCs w:val="28"/>
              </w:rPr>
            </w:pPr>
            <w:r>
              <w:rPr>
                <w:sz w:val="28"/>
                <w:szCs w:val="28"/>
              </w:rPr>
              <w:t>5</w:t>
            </w:r>
            <w:r w:rsidRPr="001E2B4E">
              <w:rPr>
                <w:sz w:val="28"/>
                <w:szCs w:val="28"/>
              </w:rPr>
              <w:t>.</w:t>
            </w:r>
            <w:r>
              <w:rPr>
                <w:sz w:val="28"/>
                <w:szCs w:val="28"/>
              </w:rPr>
              <w:t xml:space="preserve"> Обобщение правоприменительной практики</w:t>
            </w:r>
          </w:p>
        </w:tc>
      </w:tr>
      <w:tr w:rsidR="00725188" w:rsidTr="005B2735">
        <w:tc>
          <w:tcPr>
            <w:tcW w:w="1668" w:type="dxa"/>
            <w:vAlign w:val="center"/>
          </w:tcPr>
          <w:p w:rsidR="00725188" w:rsidRPr="001E2B4E" w:rsidRDefault="00725188" w:rsidP="00542FAD">
            <w:pPr>
              <w:adjustRightInd w:val="0"/>
              <w:jc w:val="center"/>
              <w:outlineLvl w:val="0"/>
              <w:rPr>
                <w:sz w:val="28"/>
                <w:szCs w:val="28"/>
              </w:rPr>
            </w:pPr>
            <w:r>
              <w:rPr>
                <w:sz w:val="28"/>
                <w:szCs w:val="28"/>
              </w:rPr>
              <w:t>5</w:t>
            </w:r>
          </w:p>
        </w:tc>
        <w:tc>
          <w:tcPr>
            <w:tcW w:w="2421" w:type="dxa"/>
          </w:tcPr>
          <w:p w:rsidR="00725188" w:rsidRPr="00725188" w:rsidRDefault="00725188" w:rsidP="00542FAD">
            <w:pPr>
              <w:jc w:val="both"/>
              <w:rPr>
                <w:rFonts w:eastAsia="Calibri"/>
                <w:sz w:val="28"/>
                <w:szCs w:val="28"/>
              </w:rPr>
            </w:pPr>
            <w:r w:rsidRPr="00725188">
              <w:rPr>
                <w:rFonts w:eastAsia="Calibri"/>
                <w:sz w:val="28"/>
                <w:szCs w:val="28"/>
              </w:rPr>
              <w:t xml:space="preserve">Посредством </w:t>
            </w:r>
          </w:p>
          <w:p w:rsidR="00725188" w:rsidRPr="00725188" w:rsidRDefault="00725188" w:rsidP="00542FAD">
            <w:pPr>
              <w:jc w:val="both"/>
              <w:rPr>
                <w:sz w:val="28"/>
                <w:szCs w:val="28"/>
              </w:rPr>
            </w:pPr>
            <w:r w:rsidRPr="00725188">
              <w:rPr>
                <w:rFonts w:eastAsia="Calibri"/>
                <w:sz w:val="28"/>
                <w:szCs w:val="28"/>
              </w:rPr>
              <w:t xml:space="preserve">подготовки </w:t>
            </w:r>
            <w:r w:rsidRPr="00725188">
              <w:rPr>
                <w:sz w:val="28"/>
                <w:szCs w:val="28"/>
              </w:rPr>
              <w:t xml:space="preserve">доклада о правоприменительной </w:t>
            </w:r>
            <w:r w:rsidRPr="00725188">
              <w:rPr>
                <w:sz w:val="28"/>
                <w:szCs w:val="28"/>
              </w:rPr>
              <w:lastRenderedPageBreak/>
              <w:t xml:space="preserve">практике, содержащего результаты </w:t>
            </w:r>
          </w:p>
          <w:p w:rsidR="00725188" w:rsidRPr="00725188" w:rsidRDefault="00725188" w:rsidP="00542FAD">
            <w:pPr>
              <w:jc w:val="both"/>
              <w:rPr>
                <w:sz w:val="28"/>
                <w:szCs w:val="28"/>
              </w:rPr>
            </w:pPr>
            <w:r w:rsidRPr="00725188">
              <w:rPr>
                <w:sz w:val="28"/>
                <w:szCs w:val="28"/>
              </w:rPr>
              <w:t xml:space="preserve">обобщения </w:t>
            </w:r>
          </w:p>
          <w:p w:rsidR="00725188" w:rsidRPr="001E2B4E" w:rsidRDefault="00725188" w:rsidP="00542FAD">
            <w:pPr>
              <w:adjustRightInd w:val="0"/>
              <w:jc w:val="both"/>
              <w:outlineLvl w:val="0"/>
              <w:rPr>
                <w:sz w:val="28"/>
                <w:szCs w:val="28"/>
              </w:rPr>
            </w:pPr>
            <w:r w:rsidRPr="00725188">
              <w:rPr>
                <w:sz w:val="28"/>
                <w:szCs w:val="28"/>
              </w:rPr>
              <w:t>правоприменительной практики</w:t>
            </w:r>
          </w:p>
        </w:tc>
        <w:tc>
          <w:tcPr>
            <w:tcW w:w="2421" w:type="dxa"/>
          </w:tcPr>
          <w:p w:rsidR="00725188" w:rsidRPr="001E2B4E" w:rsidRDefault="00725188" w:rsidP="00542FAD">
            <w:pPr>
              <w:adjustRightInd w:val="0"/>
              <w:jc w:val="center"/>
              <w:outlineLvl w:val="0"/>
              <w:rPr>
                <w:sz w:val="28"/>
                <w:szCs w:val="28"/>
              </w:rPr>
            </w:pPr>
          </w:p>
          <w:p w:rsidR="00725188" w:rsidRPr="001E2B4E" w:rsidRDefault="00725188" w:rsidP="00542FAD">
            <w:pPr>
              <w:adjustRightInd w:val="0"/>
              <w:jc w:val="center"/>
              <w:outlineLvl w:val="0"/>
              <w:rPr>
                <w:sz w:val="28"/>
                <w:szCs w:val="28"/>
              </w:rPr>
            </w:pPr>
            <w:r>
              <w:rPr>
                <w:sz w:val="28"/>
                <w:szCs w:val="28"/>
              </w:rPr>
              <w:t>не реже одного раза в год</w:t>
            </w:r>
          </w:p>
        </w:tc>
        <w:tc>
          <w:tcPr>
            <w:tcW w:w="2421" w:type="dxa"/>
          </w:tcPr>
          <w:p w:rsidR="00725188" w:rsidRPr="008B471A" w:rsidRDefault="00725188" w:rsidP="00542FAD">
            <w:pPr>
              <w:adjustRightInd w:val="0"/>
              <w:jc w:val="center"/>
              <w:outlineLvl w:val="0"/>
              <w:rPr>
                <w:sz w:val="28"/>
                <w:szCs w:val="28"/>
              </w:rPr>
            </w:pPr>
            <w:r w:rsidRPr="001E2B4E">
              <w:rPr>
                <w:sz w:val="28"/>
                <w:szCs w:val="28"/>
              </w:rPr>
              <w:t xml:space="preserve">Заведующий, ведущий специалист </w:t>
            </w:r>
            <w:r w:rsidRPr="001E2B4E">
              <w:rPr>
                <w:sz w:val="28"/>
                <w:szCs w:val="28"/>
              </w:rPr>
              <w:lastRenderedPageBreak/>
              <w:t>отдела по муниципальному имуществу и земельным ресурсам администрации округа</w:t>
            </w:r>
          </w:p>
        </w:tc>
      </w:tr>
    </w:tbl>
    <w:p w:rsidR="00725188" w:rsidRDefault="00725188" w:rsidP="00A517BF">
      <w:pPr>
        <w:tabs>
          <w:tab w:val="left" w:pos="1134"/>
        </w:tabs>
        <w:spacing w:line="360" w:lineRule="exact"/>
        <w:ind w:firstLine="709"/>
        <w:jc w:val="both"/>
        <w:rPr>
          <w:sz w:val="28"/>
          <w:szCs w:val="28"/>
        </w:rPr>
      </w:pPr>
    </w:p>
    <w:p w:rsidR="00842CCB" w:rsidRPr="00A517BF" w:rsidRDefault="00043B63" w:rsidP="00A517BF">
      <w:pPr>
        <w:spacing w:line="360" w:lineRule="exact"/>
        <w:ind w:right="-1" w:firstLine="709"/>
        <w:contextualSpacing/>
        <w:jc w:val="both"/>
        <w:rPr>
          <w:sz w:val="28"/>
          <w:szCs w:val="28"/>
        </w:rPr>
      </w:pPr>
      <w:r w:rsidRPr="00A517BF">
        <w:rPr>
          <w:sz w:val="28"/>
          <w:szCs w:val="28"/>
        </w:rPr>
        <w:t>2</w:t>
      </w:r>
      <w:r w:rsidR="00A21231" w:rsidRPr="00A517BF">
        <w:rPr>
          <w:sz w:val="28"/>
          <w:szCs w:val="28"/>
        </w:rPr>
        <w:t xml:space="preserve">. </w:t>
      </w:r>
      <w:r w:rsidR="00842CCB" w:rsidRPr="00A517BF">
        <w:rPr>
          <w:sz w:val="28"/>
          <w:szCs w:val="28"/>
        </w:rPr>
        <w:t>Настоящее постановление разместить на</w:t>
      </w:r>
      <w:r w:rsidR="002E4266" w:rsidRPr="00A517BF">
        <w:rPr>
          <w:sz w:val="28"/>
          <w:szCs w:val="28"/>
        </w:rPr>
        <w:t xml:space="preserve"> официальном сайте </w:t>
      </w:r>
      <w:r w:rsidR="008B471A">
        <w:rPr>
          <w:sz w:val="28"/>
          <w:szCs w:val="28"/>
        </w:rPr>
        <w:t>Кикнурского муниципального</w:t>
      </w:r>
      <w:r w:rsidR="001D7AC7">
        <w:rPr>
          <w:sz w:val="28"/>
          <w:szCs w:val="28"/>
        </w:rPr>
        <w:t xml:space="preserve"> округ</w:t>
      </w:r>
      <w:r w:rsidR="008B471A">
        <w:rPr>
          <w:sz w:val="28"/>
          <w:szCs w:val="28"/>
        </w:rPr>
        <w:t>а</w:t>
      </w:r>
      <w:r w:rsidR="002E4266" w:rsidRPr="00A517BF">
        <w:rPr>
          <w:sz w:val="28"/>
          <w:szCs w:val="28"/>
        </w:rPr>
        <w:t xml:space="preserve"> Кировской области</w:t>
      </w:r>
      <w:r w:rsidR="00842CCB" w:rsidRPr="00A517BF">
        <w:rPr>
          <w:sz w:val="28"/>
          <w:szCs w:val="28"/>
        </w:rPr>
        <w:t xml:space="preserve"> в информационно-телекоммуникационной сети «Интернет».</w:t>
      </w:r>
    </w:p>
    <w:p w:rsidR="00905F46" w:rsidRPr="00A517BF" w:rsidRDefault="00043B63" w:rsidP="00A517BF">
      <w:pPr>
        <w:spacing w:line="360" w:lineRule="exact"/>
        <w:ind w:firstLine="709"/>
        <w:contextualSpacing/>
        <w:jc w:val="both"/>
        <w:rPr>
          <w:sz w:val="28"/>
          <w:szCs w:val="28"/>
        </w:rPr>
      </w:pPr>
      <w:r w:rsidRPr="00A517BF">
        <w:rPr>
          <w:sz w:val="28"/>
          <w:szCs w:val="28"/>
        </w:rPr>
        <w:t>3</w:t>
      </w:r>
      <w:r w:rsidR="00A21231" w:rsidRPr="00A517BF">
        <w:rPr>
          <w:sz w:val="28"/>
          <w:szCs w:val="28"/>
        </w:rPr>
        <w:t xml:space="preserve">. </w:t>
      </w:r>
      <w:r w:rsidR="00412FB6">
        <w:rPr>
          <w:sz w:val="28"/>
          <w:szCs w:val="28"/>
        </w:rPr>
        <w:t xml:space="preserve">Настоящее постановление </w:t>
      </w:r>
      <w:r w:rsidR="00842CCB" w:rsidRPr="00A517BF">
        <w:rPr>
          <w:sz w:val="28"/>
          <w:szCs w:val="28"/>
        </w:rPr>
        <w:t xml:space="preserve">вступает в силу </w:t>
      </w:r>
      <w:r w:rsidR="008F4FC2">
        <w:rPr>
          <w:sz w:val="28"/>
          <w:szCs w:val="28"/>
        </w:rPr>
        <w:t xml:space="preserve">со дня </w:t>
      </w:r>
      <w:r w:rsidR="00842CCB" w:rsidRPr="00A517BF">
        <w:rPr>
          <w:sz w:val="28"/>
          <w:szCs w:val="28"/>
        </w:rPr>
        <w:t>его официального опубликования.</w:t>
      </w:r>
    </w:p>
    <w:p w:rsidR="00842CCB" w:rsidRPr="00B26FC6" w:rsidRDefault="00842CCB" w:rsidP="00B26FC6">
      <w:pPr>
        <w:contextualSpacing/>
        <w:jc w:val="both"/>
        <w:rPr>
          <w:sz w:val="72"/>
          <w:szCs w:val="72"/>
        </w:rPr>
      </w:pPr>
    </w:p>
    <w:p w:rsidR="00842CCB" w:rsidRPr="00132240" w:rsidRDefault="00842CCB" w:rsidP="00A759F4">
      <w:pPr>
        <w:contextualSpacing/>
        <w:jc w:val="both"/>
        <w:rPr>
          <w:rFonts w:eastAsia="Calibri"/>
          <w:sz w:val="28"/>
          <w:szCs w:val="28"/>
          <w:lang w:eastAsia="en-US"/>
        </w:rPr>
      </w:pPr>
      <w:r w:rsidRPr="00132240">
        <w:rPr>
          <w:rFonts w:eastAsia="Calibri"/>
          <w:sz w:val="28"/>
          <w:szCs w:val="28"/>
          <w:lang w:eastAsia="en-US"/>
        </w:rPr>
        <w:t>Глава Кикнурского</w:t>
      </w:r>
    </w:p>
    <w:p w:rsidR="000166D0" w:rsidRDefault="00842CCB" w:rsidP="000166D0">
      <w:pPr>
        <w:tabs>
          <w:tab w:val="left" w:pos="7230"/>
          <w:tab w:val="left" w:pos="7513"/>
        </w:tabs>
        <w:contextualSpacing/>
        <w:rPr>
          <w:rFonts w:eastAsia="Calibri"/>
          <w:sz w:val="28"/>
          <w:szCs w:val="28"/>
          <w:lang w:eastAsia="en-US"/>
        </w:rPr>
      </w:pPr>
      <w:r w:rsidRPr="00132240">
        <w:rPr>
          <w:rFonts w:eastAsia="Calibri"/>
          <w:sz w:val="28"/>
          <w:szCs w:val="28"/>
          <w:lang w:eastAsia="en-US"/>
        </w:rPr>
        <w:t xml:space="preserve">муниципального </w:t>
      </w:r>
      <w:r w:rsidR="000C1047">
        <w:rPr>
          <w:rFonts w:eastAsia="Calibri"/>
          <w:sz w:val="28"/>
          <w:szCs w:val="28"/>
          <w:lang w:eastAsia="en-US"/>
        </w:rPr>
        <w:t xml:space="preserve">округа   </w:t>
      </w:r>
      <w:r w:rsidR="00905F46">
        <w:rPr>
          <w:rFonts w:eastAsia="Calibri"/>
          <w:sz w:val="28"/>
          <w:szCs w:val="28"/>
          <w:lang w:eastAsia="en-US"/>
        </w:rPr>
        <w:t xml:space="preserve"> </w:t>
      </w:r>
      <w:bookmarkStart w:id="0" w:name="_GoBack"/>
      <w:bookmarkEnd w:id="0"/>
      <w:r w:rsidR="000166D0">
        <w:rPr>
          <w:rFonts w:eastAsia="Calibri"/>
          <w:sz w:val="28"/>
          <w:szCs w:val="28"/>
          <w:lang w:eastAsia="en-US"/>
        </w:rPr>
        <w:t>С.Ю. Галкин</w:t>
      </w:r>
    </w:p>
    <w:p w:rsidR="001D7AC7" w:rsidRPr="008F4FC2" w:rsidRDefault="001D7AC7" w:rsidP="008F4FC2">
      <w:pPr>
        <w:tabs>
          <w:tab w:val="left" w:pos="7230"/>
        </w:tabs>
        <w:contextualSpacing/>
        <w:rPr>
          <w:sz w:val="28"/>
          <w:szCs w:val="28"/>
        </w:rPr>
      </w:pPr>
    </w:p>
    <w:sectPr w:rsidR="001D7AC7" w:rsidRPr="008F4FC2" w:rsidSect="0018524B">
      <w:headerReference w:type="default" r:id="rId9"/>
      <w:footerReference w:type="default" r:id="rId10"/>
      <w:headerReference w:type="first" r:id="rId11"/>
      <w:pgSz w:w="11906" w:h="16838"/>
      <w:pgMar w:top="1077" w:right="851" w:bottom="107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62" w:rsidRDefault="00E63362">
      <w:r>
        <w:separator/>
      </w:r>
    </w:p>
  </w:endnote>
  <w:endnote w:type="continuationSeparator" w:id="0">
    <w:p w:rsidR="00E63362" w:rsidRDefault="00E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CA" w:rsidRDefault="003B4FCA">
    <w:pPr>
      <w:pStyle w:val="af5"/>
      <w:jc w:val="center"/>
    </w:pPr>
  </w:p>
  <w:p w:rsidR="003B4FCA" w:rsidRDefault="003B4FC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62" w:rsidRDefault="00E63362">
      <w:r>
        <w:separator/>
      </w:r>
    </w:p>
  </w:footnote>
  <w:footnote w:type="continuationSeparator" w:id="0">
    <w:p w:rsidR="00E63362" w:rsidRDefault="00E63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CA" w:rsidRPr="00E819B6" w:rsidRDefault="00DD56DC">
    <w:pPr>
      <w:pStyle w:val="af2"/>
      <w:jc w:val="center"/>
    </w:pPr>
    <w:r>
      <w:rPr>
        <w:noProof/>
      </w:rPr>
      <w:fldChar w:fldCharType="begin"/>
    </w:r>
    <w:r>
      <w:rPr>
        <w:noProof/>
      </w:rPr>
      <w:instrText>PAGE   \* MERGEFORMAT</w:instrText>
    </w:r>
    <w:r>
      <w:rPr>
        <w:noProof/>
      </w:rPr>
      <w:fldChar w:fldCharType="separate"/>
    </w:r>
    <w:r>
      <w:rPr>
        <w:noProof/>
      </w:rPr>
      <w:t>2</w:t>
    </w:r>
    <w:r>
      <w:rPr>
        <w:noProof/>
      </w:rPr>
      <w:fldChar w:fldCharType="end"/>
    </w:r>
  </w:p>
  <w:p w:rsidR="003B4FCA" w:rsidRDefault="003B4FC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CA" w:rsidRDefault="003B4FCA">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15:restartNumberingAfterBreak="0">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0" w15:restartNumberingAfterBreak="0">
    <w:nsid w:val="73F36F96"/>
    <w:multiLevelType w:val="hybridMultilevel"/>
    <w:tmpl w:val="33CCA0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5C40E5"/>
    <w:rsid w:val="00001AE6"/>
    <w:rsid w:val="0000576B"/>
    <w:rsid w:val="00007B1D"/>
    <w:rsid w:val="000131D5"/>
    <w:rsid w:val="000133F4"/>
    <w:rsid w:val="000136AE"/>
    <w:rsid w:val="000137F5"/>
    <w:rsid w:val="0001405E"/>
    <w:rsid w:val="000166D0"/>
    <w:rsid w:val="00023046"/>
    <w:rsid w:val="00024974"/>
    <w:rsid w:val="0003128D"/>
    <w:rsid w:val="000329C7"/>
    <w:rsid w:val="0003568B"/>
    <w:rsid w:val="00035EF4"/>
    <w:rsid w:val="000371A7"/>
    <w:rsid w:val="00040A49"/>
    <w:rsid w:val="000410E2"/>
    <w:rsid w:val="00042CB4"/>
    <w:rsid w:val="00043B63"/>
    <w:rsid w:val="00045C76"/>
    <w:rsid w:val="00046D52"/>
    <w:rsid w:val="0005120E"/>
    <w:rsid w:val="00060D0E"/>
    <w:rsid w:val="0006389A"/>
    <w:rsid w:val="000638DF"/>
    <w:rsid w:val="00063C17"/>
    <w:rsid w:val="00070A09"/>
    <w:rsid w:val="000717A2"/>
    <w:rsid w:val="00073401"/>
    <w:rsid w:val="00074483"/>
    <w:rsid w:val="0007466B"/>
    <w:rsid w:val="00075DB0"/>
    <w:rsid w:val="00077D3C"/>
    <w:rsid w:val="0008145A"/>
    <w:rsid w:val="00082BB7"/>
    <w:rsid w:val="00083D20"/>
    <w:rsid w:val="00092C13"/>
    <w:rsid w:val="000A350B"/>
    <w:rsid w:val="000A362C"/>
    <w:rsid w:val="000A4487"/>
    <w:rsid w:val="000B0D08"/>
    <w:rsid w:val="000B11F0"/>
    <w:rsid w:val="000B196C"/>
    <w:rsid w:val="000B52DB"/>
    <w:rsid w:val="000C1047"/>
    <w:rsid w:val="000C4A9D"/>
    <w:rsid w:val="000D2FE8"/>
    <w:rsid w:val="000D3860"/>
    <w:rsid w:val="000E4BDA"/>
    <w:rsid w:val="000F00AC"/>
    <w:rsid w:val="000F0628"/>
    <w:rsid w:val="000F251D"/>
    <w:rsid w:val="000F3585"/>
    <w:rsid w:val="000F7302"/>
    <w:rsid w:val="001061C7"/>
    <w:rsid w:val="00106E6D"/>
    <w:rsid w:val="00111CB5"/>
    <w:rsid w:val="0011230E"/>
    <w:rsid w:val="001131DD"/>
    <w:rsid w:val="00115C16"/>
    <w:rsid w:val="00117612"/>
    <w:rsid w:val="00121AAB"/>
    <w:rsid w:val="00121CD1"/>
    <w:rsid w:val="00123C3C"/>
    <w:rsid w:val="00130561"/>
    <w:rsid w:val="00132240"/>
    <w:rsid w:val="00132F1C"/>
    <w:rsid w:val="00134B8C"/>
    <w:rsid w:val="00134BA3"/>
    <w:rsid w:val="00137C61"/>
    <w:rsid w:val="00140C86"/>
    <w:rsid w:val="00142CDF"/>
    <w:rsid w:val="00147264"/>
    <w:rsid w:val="001478FA"/>
    <w:rsid w:val="00153AB1"/>
    <w:rsid w:val="00154834"/>
    <w:rsid w:val="001565EE"/>
    <w:rsid w:val="00157551"/>
    <w:rsid w:val="00160394"/>
    <w:rsid w:val="001636D9"/>
    <w:rsid w:val="00163F9E"/>
    <w:rsid w:val="00164381"/>
    <w:rsid w:val="00170A5B"/>
    <w:rsid w:val="001715AB"/>
    <w:rsid w:val="001716E8"/>
    <w:rsid w:val="001759DB"/>
    <w:rsid w:val="001760DD"/>
    <w:rsid w:val="00177B5C"/>
    <w:rsid w:val="00181606"/>
    <w:rsid w:val="001830F7"/>
    <w:rsid w:val="00183FB1"/>
    <w:rsid w:val="00185204"/>
    <w:rsid w:val="0018524B"/>
    <w:rsid w:val="00186AAF"/>
    <w:rsid w:val="00197ACE"/>
    <w:rsid w:val="001A1CCC"/>
    <w:rsid w:val="001A29F9"/>
    <w:rsid w:val="001A56BF"/>
    <w:rsid w:val="001A6077"/>
    <w:rsid w:val="001A7102"/>
    <w:rsid w:val="001A7794"/>
    <w:rsid w:val="001B16AC"/>
    <w:rsid w:val="001B1809"/>
    <w:rsid w:val="001B2BB7"/>
    <w:rsid w:val="001B2FAA"/>
    <w:rsid w:val="001C10CD"/>
    <w:rsid w:val="001C1F0D"/>
    <w:rsid w:val="001C56E1"/>
    <w:rsid w:val="001C585F"/>
    <w:rsid w:val="001C77CE"/>
    <w:rsid w:val="001C7FC3"/>
    <w:rsid w:val="001D031A"/>
    <w:rsid w:val="001D413C"/>
    <w:rsid w:val="001D5416"/>
    <w:rsid w:val="001D6E42"/>
    <w:rsid w:val="001D7AC7"/>
    <w:rsid w:val="001E12C5"/>
    <w:rsid w:val="001E1501"/>
    <w:rsid w:val="001E2B4E"/>
    <w:rsid w:val="001E41EE"/>
    <w:rsid w:val="001E5C12"/>
    <w:rsid w:val="001E7C09"/>
    <w:rsid w:val="001F2EA3"/>
    <w:rsid w:val="001F3762"/>
    <w:rsid w:val="001F38BC"/>
    <w:rsid w:val="001F38DB"/>
    <w:rsid w:val="001F698F"/>
    <w:rsid w:val="001F7884"/>
    <w:rsid w:val="0020011D"/>
    <w:rsid w:val="00201CD6"/>
    <w:rsid w:val="00207052"/>
    <w:rsid w:val="00207F68"/>
    <w:rsid w:val="002132EF"/>
    <w:rsid w:val="002133E9"/>
    <w:rsid w:val="00216220"/>
    <w:rsid w:val="00216698"/>
    <w:rsid w:val="00216FE7"/>
    <w:rsid w:val="0021721B"/>
    <w:rsid w:val="00221173"/>
    <w:rsid w:val="00223AE2"/>
    <w:rsid w:val="00225636"/>
    <w:rsid w:val="002305E6"/>
    <w:rsid w:val="00232F25"/>
    <w:rsid w:val="00234029"/>
    <w:rsid w:val="002343BE"/>
    <w:rsid w:val="0023617F"/>
    <w:rsid w:val="002419D6"/>
    <w:rsid w:val="0024213C"/>
    <w:rsid w:val="00250DEC"/>
    <w:rsid w:val="002530F7"/>
    <w:rsid w:val="0025342A"/>
    <w:rsid w:val="002561E0"/>
    <w:rsid w:val="00256CFF"/>
    <w:rsid w:val="002573EA"/>
    <w:rsid w:val="00264473"/>
    <w:rsid w:val="00265AC7"/>
    <w:rsid w:val="00266E23"/>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A6B"/>
    <w:rsid w:val="002C1F5B"/>
    <w:rsid w:val="002C2231"/>
    <w:rsid w:val="002C328B"/>
    <w:rsid w:val="002C34D9"/>
    <w:rsid w:val="002D1086"/>
    <w:rsid w:val="002D1FD5"/>
    <w:rsid w:val="002D27B0"/>
    <w:rsid w:val="002D29EA"/>
    <w:rsid w:val="002D7E5B"/>
    <w:rsid w:val="002E1AF6"/>
    <w:rsid w:val="002E2441"/>
    <w:rsid w:val="002E4266"/>
    <w:rsid w:val="002E5FAF"/>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E52"/>
    <w:rsid w:val="00386991"/>
    <w:rsid w:val="0039019A"/>
    <w:rsid w:val="003905B4"/>
    <w:rsid w:val="003917FD"/>
    <w:rsid w:val="00393BD2"/>
    <w:rsid w:val="00394B11"/>
    <w:rsid w:val="003958CD"/>
    <w:rsid w:val="00396252"/>
    <w:rsid w:val="00396C43"/>
    <w:rsid w:val="00396EED"/>
    <w:rsid w:val="003A26E6"/>
    <w:rsid w:val="003A2F27"/>
    <w:rsid w:val="003A2F67"/>
    <w:rsid w:val="003A416E"/>
    <w:rsid w:val="003A55C2"/>
    <w:rsid w:val="003A5A14"/>
    <w:rsid w:val="003B09B6"/>
    <w:rsid w:val="003B2CBE"/>
    <w:rsid w:val="003B4FCA"/>
    <w:rsid w:val="003B5B06"/>
    <w:rsid w:val="003B7F7A"/>
    <w:rsid w:val="003C0551"/>
    <w:rsid w:val="003C0AA4"/>
    <w:rsid w:val="003C15B7"/>
    <w:rsid w:val="003C1B62"/>
    <w:rsid w:val="003C231E"/>
    <w:rsid w:val="003C38A6"/>
    <w:rsid w:val="003C4701"/>
    <w:rsid w:val="003C5382"/>
    <w:rsid w:val="003D0A01"/>
    <w:rsid w:val="003D2552"/>
    <w:rsid w:val="003D3289"/>
    <w:rsid w:val="003D546E"/>
    <w:rsid w:val="003D66F4"/>
    <w:rsid w:val="003D690D"/>
    <w:rsid w:val="003D6AD7"/>
    <w:rsid w:val="003E5255"/>
    <w:rsid w:val="003E5CA9"/>
    <w:rsid w:val="003E6D5A"/>
    <w:rsid w:val="003E6ED8"/>
    <w:rsid w:val="003F21EF"/>
    <w:rsid w:val="003F228C"/>
    <w:rsid w:val="003F27BB"/>
    <w:rsid w:val="003F2A4A"/>
    <w:rsid w:val="003F30AC"/>
    <w:rsid w:val="003F59C7"/>
    <w:rsid w:val="003F7267"/>
    <w:rsid w:val="003F77EF"/>
    <w:rsid w:val="00401141"/>
    <w:rsid w:val="00402598"/>
    <w:rsid w:val="0040662C"/>
    <w:rsid w:val="004115FE"/>
    <w:rsid w:val="004124CC"/>
    <w:rsid w:val="00412FB6"/>
    <w:rsid w:val="00413C14"/>
    <w:rsid w:val="00415DB8"/>
    <w:rsid w:val="00416CA3"/>
    <w:rsid w:val="0042060A"/>
    <w:rsid w:val="004239DE"/>
    <w:rsid w:val="00423CFC"/>
    <w:rsid w:val="004247B6"/>
    <w:rsid w:val="00425E22"/>
    <w:rsid w:val="00425E80"/>
    <w:rsid w:val="0043079A"/>
    <w:rsid w:val="004316B0"/>
    <w:rsid w:val="00432F58"/>
    <w:rsid w:val="00437DE0"/>
    <w:rsid w:val="00441436"/>
    <w:rsid w:val="00442739"/>
    <w:rsid w:val="004431E3"/>
    <w:rsid w:val="00443221"/>
    <w:rsid w:val="00445046"/>
    <w:rsid w:val="00452052"/>
    <w:rsid w:val="00452A05"/>
    <w:rsid w:val="004561CF"/>
    <w:rsid w:val="00456F53"/>
    <w:rsid w:val="004608A8"/>
    <w:rsid w:val="004644AE"/>
    <w:rsid w:val="004674A9"/>
    <w:rsid w:val="0047079F"/>
    <w:rsid w:val="0047131E"/>
    <w:rsid w:val="00472FAC"/>
    <w:rsid w:val="00473E76"/>
    <w:rsid w:val="00473F37"/>
    <w:rsid w:val="00477BD9"/>
    <w:rsid w:val="004802ED"/>
    <w:rsid w:val="004809A9"/>
    <w:rsid w:val="00480E0C"/>
    <w:rsid w:val="004825CE"/>
    <w:rsid w:val="00490C15"/>
    <w:rsid w:val="00491D60"/>
    <w:rsid w:val="0049305A"/>
    <w:rsid w:val="00493519"/>
    <w:rsid w:val="00494F9B"/>
    <w:rsid w:val="0049790F"/>
    <w:rsid w:val="00497AC8"/>
    <w:rsid w:val="004A6C26"/>
    <w:rsid w:val="004B0216"/>
    <w:rsid w:val="004B3424"/>
    <w:rsid w:val="004B407F"/>
    <w:rsid w:val="004C0459"/>
    <w:rsid w:val="004C21A8"/>
    <w:rsid w:val="004C2B44"/>
    <w:rsid w:val="004C2C9F"/>
    <w:rsid w:val="004C4E63"/>
    <w:rsid w:val="004C7038"/>
    <w:rsid w:val="004D0A96"/>
    <w:rsid w:val="004D1C72"/>
    <w:rsid w:val="004D39DB"/>
    <w:rsid w:val="004D4F6E"/>
    <w:rsid w:val="004D6619"/>
    <w:rsid w:val="004E30E8"/>
    <w:rsid w:val="004E3CCB"/>
    <w:rsid w:val="004E3FE2"/>
    <w:rsid w:val="004E70F0"/>
    <w:rsid w:val="004E725E"/>
    <w:rsid w:val="004F1E9C"/>
    <w:rsid w:val="004F2005"/>
    <w:rsid w:val="004F4A54"/>
    <w:rsid w:val="00500C53"/>
    <w:rsid w:val="005068A8"/>
    <w:rsid w:val="005079BE"/>
    <w:rsid w:val="00507E6D"/>
    <w:rsid w:val="00510BF3"/>
    <w:rsid w:val="00512BA6"/>
    <w:rsid w:val="005231E3"/>
    <w:rsid w:val="00526601"/>
    <w:rsid w:val="00527D6F"/>
    <w:rsid w:val="00532645"/>
    <w:rsid w:val="00535677"/>
    <w:rsid w:val="00537C60"/>
    <w:rsid w:val="00540456"/>
    <w:rsid w:val="00542FAD"/>
    <w:rsid w:val="005449B5"/>
    <w:rsid w:val="00545CA5"/>
    <w:rsid w:val="005471B8"/>
    <w:rsid w:val="0055389B"/>
    <w:rsid w:val="00554B98"/>
    <w:rsid w:val="00555A0D"/>
    <w:rsid w:val="005569D3"/>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A662B"/>
    <w:rsid w:val="005B4ED9"/>
    <w:rsid w:val="005B63A4"/>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989"/>
    <w:rsid w:val="00615C61"/>
    <w:rsid w:val="00617118"/>
    <w:rsid w:val="00617509"/>
    <w:rsid w:val="006235CC"/>
    <w:rsid w:val="00623A1E"/>
    <w:rsid w:val="0062465A"/>
    <w:rsid w:val="006309B3"/>
    <w:rsid w:val="006310A3"/>
    <w:rsid w:val="00634B64"/>
    <w:rsid w:val="00637F28"/>
    <w:rsid w:val="0064147F"/>
    <w:rsid w:val="006427A8"/>
    <w:rsid w:val="006473B1"/>
    <w:rsid w:val="006479DE"/>
    <w:rsid w:val="00653409"/>
    <w:rsid w:val="00654AEF"/>
    <w:rsid w:val="0065507B"/>
    <w:rsid w:val="006600E6"/>
    <w:rsid w:val="006633FD"/>
    <w:rsid w:val="00663917"/>
    <w:rsid w:val="006677AC"/>
    <w:rsid w:val="00670096"/>
    <w:rsid w:val="00675AD9"/>
    <w:rsid w:val="006805E6"/>
    <w:rsid w:val="00680700"/>
    <w:rsid w:val="006815E7"/>
    <w:rsid w:val="00681F23"/>
    <w:rsid w:val="00685C3F"/>
    <w:rsid w:val="006865C1"/>
    <w:rsid w:val="00686D2A"/>
    <w:rsid w:val="00686F27"/>
    <w:rsid w:val="0068713D"/>
    <w:rsid w:val="006874D3"/>
    <w:rsid w:val="00691FAC"/>
    <w:rsid w:val="00692B59"/>
    <w:rsid w:val="00692BB3"/>
    <w:rsid w:val="0069326D"/>
    <w:rsid w:val="00697449"/>
    <w:rsid w:val="006A18B8"/>
    <w:rsid w:val="006A2A30"/>
    <w:rsid w:val="006A5349"/>
    <w:rsid w:val="006B0661"/>
    <w:rsid w:val="006B35CE"/>
    <w:rsid w:val="006B476C"/>
    <w:rsid w:val="006B5772"/>
    <w:rsid w:val="006B5B04"/>
    <w:rsid w:val="006B5D88"/>
    <w:rsid w:val="006B6767"/>
    <w:rsid w:val="006C0129"/>
    <w:rsid w:val="006C2BD2"/>
    <w:rsid w:val="006C3D25"/>
    <w:rsid w:val="006C3E17"/>
    <w:rsid w:val="006C512A"/>
    <w:rsid w:val="006C577E"/>
    <w:rsid w:val="006C6FB8"/>
    <w:rsid w:val="006D2C9B"/>
    <w:rsid w:val="006E3E61"/>
    <w:rsid w:val="006E4F90"/>
    <w:rsid w:val="006E7752"/>
    <w:rsid w:val="006F0081"/>
    <w:rsid w:val="006F15B3"/>
    <w:rsid w:val="006F26A0"/>
    <w:rsid w:val="006F5F70"/>
    <w:rsid w:val="006F6267"/>
    <w:rsid w:val="00700FF3"/>
    <w:rsid w:val="0070297D"/>
    <w:rsid w:val="007035C8"/>
    <w:rsid w:val="00704925"/>
    <w:rsid w:val="00706916"/>
    <w:rsid w:val="00707C4B"/>
    <w:rsid w:val="0071097F"/>
    <w:rsid w:val="007204FA"/>
    <w:rsid w:val="0072163F"/>
    <w:rsid w:val="0072164F"/>
    <w:rsid w:val="00722644"/>
    <w:rsid w:val="00725188"/>
    <w:rsid w:val="0072670F"/>
    <w:rsid w:val="00726FAA"/>
    <w:rsid w:val="007271E6"/>
    <w:rsid w:val="00731612"/>
    <w:rsid w:val="00734A7C"/>
    <w:rsid w:val="0073713F"/>
    <w:rsid w:val="00743290"/>
    <w:rsid w:val="00744A6C"/>
    <w:rsid w:val="00750F63"/>
    <w:rsid w:val="007531ED"/>
    <w:rsid w:val="00754DAE"/>
    <w:rsid w:val="00760461"/>
    <w:rsid w:val="00760E50"/>
    <w:rsid w:val="00761D8F"/>
    <w:rsid w:val="00764445"/>
    <w:rsid w:val="0076663E"/>
    <w:rsid w:val="00767829"/>
    <w:rsid w:val="00767DD5"/>
    <w:rsid w:val="0077376E"/>
    <w:rsid w:val="0077377A"/>
    <w:rsid w:val="00780DE2"/>
    <w:rsid w:val="007875FF"/>
    <w:rsid w:val="00790788"/>
    <w:rsid w:val="00794393"/>
    <w:rsid w:val="007943BF"/>
    <w:rsid w:val="00795FC8"/>
    <w:rsid w:val="007A0839"/>
    <w:rsid w:val="007A29A8"/>
    <w:rsid w:val="007A4610"/>
    <w:rsid w:val="007B4D6D"/>
    <w:rsid w:val="007C2194"/>
    <w:rsid w:val="007C354D"/>
    <w:rsid w:val="007C4E5B"/>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3C3"/>
    <w:rsid w:val="0081389D"/>
    <w:rsid w:val="008215B4"/>
    <w:rsid w:val="00821E1C"/>
    <w:rsid w:val="008222EE"/>
    <w:rsid w:val="008249BA"/>
    <w:rsid w:val="00824E67"/>
    <w:rsid w:val="00831718"/>
    <w:rsid w:val="00831762"/>
    <w:rsid w:val="00834AC1"/>
    <w:rsid w:val="0083548D"/>
    <w:rsid w:val="0083693A"/>
    <w:rsid w:val="008402FC"/>
    <w:rsid w:val="008419C3"/>
    <w:rsid w:val="008420E7"/>
    <w:rsid w:val="0084215A"/>
    <w:rsid w:val="00842CCB"/>
    <w:rsid w:val="00844EBD"/>
    <w:rsid w:val="00845A03"/>
    <w:rsid w:val="00850030"/>
    <w:rsid w:val="00852BA4"/>
    <w:rsid w:val="00856026"/>
    <w:rsid w:val="008576AC"/>
    <w:rsid w:val="0086113A"/>
    <w:rsid w:val="00861F5C"/>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471A"/>
    <w:rsid w:val="008B77D9"/>
    <w:rsid w:val="008B7D2C"/>
    <w:rsid w:val="008C3811"/>
    <w:rsid w:val="008C57D6"/>
    <w:rsid w:val="008C59E0"/>
    <w:rsid w:val="008C682F"/>
    <w:rsid w:val="008C7046"/>
    <w:rsid w:val="008D153D"/>
    <w:rsid w:val="008D2879"/>
    <w:rsid w:val="008D3D4E"/>
    <w:rsid w:val="008D5898"/>
    <w:rsid w:val="008D6A14"/>
    <w:rsid w:val="008D7B20"/>
    <w:rsid w:val="008E3B44"/>
    <w:rsid w:val="008E4700"/>
    <w:rsid w:val="008E48E8"/>
    <w:rsid w:val="008E4979"/>
    <w:rsid w:val="008E53DC"/>
    <w:rsid w:val="008E64F9"/>
    <w:rsid w:val="008E7D9D"/>
    <w:rsid w:val="008F0329"/>
    <w:rsid w:val="008F2F2A"/>
    <w:rsid w:val="008F409A"/>
    <w:rsid w:val="008F419C"/>
    <w:rsid w:val="008F4C70"/>
    <w:rsid w:val="008F4FC2"/>
    <w:rsid w:val="008F7C1D"/>
    <w:rsid w:val="00903D3C"/>
    <w:rsid w:val="00904D6E"/>
    <w:rsid w:val="00905F46"/>
    <w:rsid w:val="00906E4C"/>
    <w:rsid w:val="009078FA"/>
    <w:rsid w:val="009207E5"/>
    <w:rsid w:val="00921D21"/>
    <w:rsid w:val="00924459"/>
    <w:rsid w:val="00926BEB"/>
    <w:rsid w:val="00931056"/>
    <w:rsid w:val="009315BD"/>
    <w:rsid w:val="0093654D"/>
    <w:rsid w:val="009415AF"/>
    <w:rsid w:val="00943775"/>
    <w:rsid w:val="009447B4"/>
    <w:rsid w:val="00944B9F"/>
    <w:rsid w:val="00945CF7"/>
    <w:rsid w:val="00950392"/>
    <w:rsid w:val="009510E3"/>
    <w:rsid w:val="00951928"/>
    <w:rsid w:val="00952CA3"/>
    <w:rsid w:val="0095312A"/>
    <w:rsid w:val="00957574"/>
    <w:rsid w:val="00962A08"/>
    <w:rsid w:val="00963BFC"/>
    <w:rsid w:val="009678C1"/>
    <w:rsid w:val="00970698"/>
    <w:rsid w:val="009710C2"/>
    <w:rsid w:val="00971705"/>
    <w:rsid w:val="009744A5"/>
    <w:rsid w:val="009766FE"/>
    <w:rsid w:val="00977EA8"/>
    <w:rsid w:val="00980F5E"/>
    <w:rsid w:val="00984250"/>
    <w:rsid w:val="00985637"/>
    <w:rsid w:val="009913C3"/>
    <w:rsid w:val="00995B9A"/>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00A"/>
    <w:rsid w:val="009D2B96"/>
    <w:rsid w:val="009D2F05"/>
    <w:rsid w:val="009D2FE6"/>
    <w:rsid w:val="009D32A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1231"/>
    <w:rsid w:val="00A22190"/>
    <w:rsid w:val="00A26941"/>
    <w:rsid w:val="00A276F9"/>
    <w:rsid w:val="00A30CF9"/>
    <w:rsid w:val="00A30FDF"/>
    <w:rsid w:val="00A312CB"/>
    <w:rsid w:val="00A334A9"/>
    <w:rsid w:val="00A35675"/>
    <w:rsid w:val="00A35FC5"/>
    <w:rsid w:val="00A40BE9"/>
    <w:rsid w:val="00A41CB9"/>
    <w:rsid w:val="00A448A6"/>
    <w:rsid w:val="00A45DA3"/>
    <w:rsid w:val="00A45F5C"/>
    <w:rsid w:val="00A47917"/>
    <w:rsid w:val="00A50372"/>
    <w:rsid w:val="00A50B2A"/>
    <w:rsid w:val="00A50F9E"/>
    <w:rsid w:val="00A517BF"/>
    <w:rsid w:val="00A542BC"/>
    <w:rsid w:val="00A573AF"/>
    <w:rsid w:val="00A67CC8"/>
    <w:rsid w:val="00A72CF8"/>
    <w:rsid w:val="00A734DB"/>
    <w:rsid w:val="00A74FA0"/>
    <w:rsid w:val="00A759F4"/>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29C"/>
    <w:rsid w:val="00AC0DCD"/>
    <w:rsid w:val="00AC0EF0"/>
    <w:rsid w:val="00AC2F9B"/>
    <w:rsid w:val="00AC4902"/>
    <w:rsid w:val="00AD0AD0"/>
    <w:rsid w:val="00AD1F34"/>
    <w:rsid w:val="00AD3A8B"/>
    <w:rsid w:val="00AD4D32"/>
    <w:rsid w:val="00AD644B"/>
    <w:rsid w:val="00AE1612"/>
    <w:rsid w:val="00AE2365"/>
    <w:rsid w:val="00AF0B3A"/>
    <w:rsid w:val="00AF40CF"/>
    <w:rsid w:val="00AF5703"/>
    <w:rsid w:val="00B03111"/>
    <w:rsid w:val="00B033D9"/>
    <w:rsid w:val="00B05546"/>
    <w:rsid w:val="00B06775"/>
    <w:rsid w:val="00B11C7C"/>
    <w:rsid w:val="00B13257"/>
    <w:rsid w:val="00B14655"/>
    <w:rsid w:val="00B17BD5"/>
    <w:rsid w:val="00B22768"/>
    <w:rsid w:val="00B24292"/>
    <w:rsid w:val="00B24D80"/>
    <w:rsid w:val="00B26FC6"/>
    <w:rsid w:val="00B27E86"/>
    <w:rsid w:val="00B348FA"/>
    <w:rsid w:val="00B34A67"/>
    <w:rsid w:val="00B41F84"/>
    <w:rsid w:val="00B43B12"/>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52F3"/>
    <w:rsid w:val="00BE5FC6"/>
    <w:rsid w:val="00BF10DA"/>
    <w:rsid w:val="00BF2AC1"/>
    <w:rsid w:val="00C029E7"/>
    <w:rsid w:val="00C110F2"/>
    <w:rsid w:val="00C1416D"/>
    <w:rsid w:val="00C14E83"/>
    <w:rsid w:val="00C16ECF"/>
    <w:rsid w:val="00C17006"/>
    <w:rsid w:val="00C21549"/>
    <w:rsid w:val="00C23E77"/>
    <w:rsid w:val="00C25990"/>
    <w:rsid w:val="00C25F27"/>
    <w:rsid w:val="00C26FF4"/>
    <w:rsid w:val="00C315AB"/>
    <w:rsid w:val="00C35B49"/>
    <w:rsid w:val="00C35B86"/>
    <w:rsid w:val="00C370F4"/>
    <w:rsid w:val="00C413FC"/>
    <w:rsid w:val="00C43E00"/>
    <w:rsid w:val="00C53EE8"/>
    <w:rsid w:val="00C54857"/>
    <w:rsid w:val="00C552DF"/>
    <w:rsid w:val="00C57657"/>
    <w:rsid w:val="00C601C0"/>
    <w:rsid w:val="00C611A7"/>
    <w:rsid w:val="00C62BC2"/>
    <w:rsid w:val="00C667B9"/>
    <w:rsid w:val="00C67829"/>
    <w:rsid w:val="00C75A7F"/>
    <w:rsid w:val="00C773A7"/>
    <w:rsid w:val="00C912D3"/>
    <w:rsid w:val="00C92021"/>
    <w:rsid w:val="00C94211"/>
    <w:rsid w:val="00C948FE"/>
    <w:rsid w:val="00C95CC7"/>
    <w:rsid w:val="00C96290"/>
    <w:rsid w:val="00C96BD2"/>
    <w:rsid w:val="00CA25BD"/>
    <w:rsid w:val="00CA2665"/>
    <w:rsid w:val="00CB6C4A"/>
    <w:rsid w:val="00CC59C5"/>
    <w:rsid w:val="00CC66CA"/>
    <w:rsid w:val="00CD15E8"/>
    <w:rsid w:val="00CD2006"/>
    <w:rsid w:val="00CD21C9"/>
    <w:rsid w:val="00CD736E"/>
    <w:rsid w:val="00CE10D2"/>
    <w:rsid w:val="00CE6384"/>
    <w:rsid w:val="00CF4BE7"/>
    <w:rsid w:val="00CF4FCE"/>
    <w:rsid w:val="00CF5CDB"/>
    <w:rsid w:val="00CF72E3"/>
    <w:rsid w:val="00D00479"/>
    <w:rsid w:val="00D0070A"/>
    <w:rsid w:val="00D00D6F"/>
    <w:rsid w:val="00D0198A"/>
    <w:rsid w:val="00D027F3"/>
    <w:rsid w:val="00D03074"/>
    <w:rsid w:val="00D03620"/>
    <w:rsid w:val="00D04420"/>
    <w:rsid w:val="00D05683"/>
    <w:rsid w:val="00D05FF9"/>
    <w:rsid w:val="00D06396"/>
    <w:rsid w:val="00D069C9"/>
    <w:rsid w:val="00D1279C"/>
    <w:rsid w:val="00D13F4C"/>
    <w:rsid w:val="00D14AC5"/>
    <w:rsid w:val="00D17016"/>
    <w:rsid w:val="00D17BF7"/>
    <w:rsid w:val="00D2248F"/>
    <w:rsid w:val="00D240DE"/>
    <w:rsid w:val="00D30A6F"/>
    <w:rsid w:val="00D364CD"/>
    <w:rsid w:val="00D36A60"/>
    <w:rsid w:val="00D41FF9"/>
    <w:rsid w:val="00D42525"/>
    <w:rsid w:val="00D430DA"/>
    <w:rsid w:val="00D50A66"/>
    <w:rsid w:val="00D514B7"/>
    <w:rsid w:val="00D5228E"/>
    <w:rsid w:val="00D5473F"/>
    <w:rsid w:val="00D55D80"/>
    <w:rsid w:val="00D60D3C"/>
    <w:rsid w:val="00D60F4B"/>
    <w:rsid w:val="00D63327"/>
    <w:rsid w:val="00D67499"/>
    <w:rsid w:val="00D767EB"/>
    <w:rsid w:val="00D80287"/>
    <w:rsid w:val="00D82F69"/>
    <w:rsid w:val="00D90613"/>
    <w:rsid w:val="00D95823"/>
    <w:rsid w:val="00D97D25"/>
    <w:rsid w:val="00DA4E32"/>
    <w:rsid w:val="00DB10ED"/>
    <w:rsid w:val="00DB1828"/>
    <w:rsid w:val="00DB74FA"/>
    <w:rsid w:val="00DB76EE"/>
    <w:rsid w:val="00DC1488"/>
    <w:rsid w:val="00DC1925"/>
    <w:rsid w:val="00DC29AE"/>
    <w:rsid w:val="00DC317C"/>
    <w:rsid w:val="00DC41EF"/>
    <w:rsid w:val="00DC509D"/>
    <w:rsid w:val="00DC78EC"/>
    <w:rsid w:val="00DC7C4B"/>
    <w:rsid w:val="00DD3F5E"/>
    <w:rsid w:val="00DD44C0"/>
    <w:rsid w:val="00DD56DC"/>
    <w:rsid w:val="00DD5B58"/>
    <w:rsid w:val="00DD60F4"/>
    <w:rsid w:val="00DD6EC6"/>
    <w:rsid w:val="00DD763E"/>
    <w:rsid w:val="00DE0571"/>
    <w:rsid w:val="00DE0E90"/>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5E84"/>
    <w:rsid w:val="00E568B1"/>
    <w:rsid w:val="00E571CB"/>
    <w:rsid w:val="00E57F22"/>
    <w:rsid w:val="00E61F19"/>
    <w:rsid w:val="00E63362"/>
    <w:rsid w:val="00E635F8"/>
    <w:rsid w:val="00E64603"/>
    <w:rsid w:val="00E64AEF"/>
    <w:rsid w:val="00E668D7"/>
    <w:rsid w:val="00E7073D"/>
    <w:rsid w:val="00E70B8E"/>
    <w:rsid w:val="00E731D8"/>
    <w:rsid w:val="00E75FF5"/>
    <w:rsid w:val="00E76582"/>
    <w:rsid w:val="00E76954"/>
    <w:rsid w:val="00E77320"/>
    <w:rsid w:val="00E777FF"/>
    <w:rsid w:val="00E805D0"/>
    <w:rsid w:val="00E8374F"/>
    <w:rsid w:val="00E84BEA"/>
    <w:rsid w:val="00E871E1"/>
    <w:rsid w:val="00E90F32"/>
    <w:rsid w:val="00E9523A"/>
    <w:rsid w:val="00E96533"/>
    <w:rsid w:val="00EA2AFE"/>
    <w:rsid w:val="00EA2E56"/>
    <w:rsid w:val="00EA5B5B"/>
    <w:rsid w:val="00EB23BD"/>
    <w:rsid w:val="00EB3335"/>
    <w:rsid w:val="00EB3DA1"/>
    <w:rsid w:val="00EB427B"/>
    <w:rsid w:val="00EB52A2"/>
    <w:rsid w:val="00EB6142"/>
    <w:rsid w:val="00EB79E1"/>
    <w:rsid w:val="00EC0E08"/>
    <w:rsid w:val="00EC115F"/>
    <w:rsid w:val="00EC14BF"/>
    <w:rsid w:val="00EC1744"/>
    <w:rsid w:val="00EC1C91"/>
    <w:rsid w:val="00EC2757"/>
    <w:rsid w:val="00EC406E"/>
    <w:rsid w:val="00EC4701"/>
    <w:rsid w:val="00EC6EA8"/>
    <w:rsid w:val="00EC72C9"/>
    <w:rsid w:val="00ED23A6"/>
    <w:rsid w:val="00ED65AC"/>
    <w:rsid w:val="00EE04BC"/>
    <w:rsid w:val="00EE2F08"/>
    <w:rsid w:val="00EE364A"/>
    <w:rsid w:val="00EE44BD"/>
    <w:rsid w:val="00EE5E9D"/>
    <w:rsid w:val="00EF0F55"/>
    <w:rsid w:val="00EF11B6"/>
    <w:rsid w:val="00EF3B36"/>
    <w:rsid w:val="00EF3E2A"/>
    <w:rsid w:val="00EF5C9B"/>
    <w:rsid w:val="00EF6112"/>
    <w:rsid w:val="00EF767D"/>
    <w:rsid w:val="00EF7D0D"/>
    <w:rsid w:val="00F00F32"/>
    <w:rsid w:val="00F0458D"/>
    <w:rsid w:val="00F13448"/>
    <w:rsid w:val="00F13A69"/>
    <w:rsid w:val="00F140BA"/>
    <w:rsid w:val="00F14138"/>
    <w:rsid w:val="00F15DFE"/>
    <w:rsid w:val="00F172ED"/>
    <w:rsid w:val="00F20401"/>
    <w:rsid w:val="00F236D0"/>
    <w:rsid w:val="00F24B6A"/>
    <w:rsid w:val="00F27211"/>
    <w:rsid w:val="00F2740E"/>
    <w:rsid w:val="00F32DBE"/>
    <w:rsid w:val="00F330F2"/>
    <w:rsid w:val="00F33510"/>
    <w:rsid w:val="00F3567B"/>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E57"/>
    <w:rsid w:val="00F97097"/>
    <w:rsid w:val="00FA42F5"/>
    <w:rsid w:val="00FA6EF5"/>
    <w:rsid w:val="00FB0642"/>
    <w:rsid w:val="00FB0DDC"/>
    <w:rsid w:val="00FB6E9F"/>
    <w:rsid w:val="00FC03C1"/>
    <w:rsid w:val="00FC0AFC"/>
    <w:rsid w:val="00FC312A"/>
    <w:rsid w:val="00FC4FC1"/>
    <w:rsid w:val="00FD0F74"/>
    <w:rsid w:val="00FD2CEA"/>
    <w:rsid w:val="00FD417C"/>
    <w:rsid w:val="00FD47F8"/>
    <w:rsid w:val="00FD7275"/>
    <w:rsid w:val="00FE373F"/>
    <w:rsid w:val="00FE3857"/>
    <w:rsid w:val="00FE4238"/>
    <w:rsid w:val="00FE7AA2"/>
    <w:rsid w:val="00FF2B58"/>
    <w:rsid w:val="00FF4936"/>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5:docId w15:val="{906AF38A-3CB1-44E1-A061-53904A66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iPriority w:val="99"/>
    <w:unhideWhenUsed/>
    <w:rsid w:val="001B1809"/>
    <w:rPr>
      <w:rFonts w:ascii="Tahoma" w:hAnsi="Tahoma" w:cs="Tahoma"/>
      <w:sz w:val="16"/>
      <w:szCs w:val="16"/>
    </w:rPr>
  </w:style>
  <w:style w:type="character" w:customStyle="1" w:styleId="a5">
    <w:name w:val="Текст выноски Знак"/>
    <w:link w:val="a4"/>
    <w:uiPriority w:val="99"/>
    <w:rsid w:val="001B1809"/>
    <w:rPr>
      <w:rFonts w:ascii="Tahoma" w:eastAsia="Times New Roman" w:hAnsi="Tahoma" w:cs="Tahoma"/>
      <w:sz w:val="16"/>
      <w:szCs w:val="16"/>
      <w:lang w:eastAsia="ru-RU"/>
    </w:rPr>
  </w:style>
  <w:style w:type="table" w:styleId="a6">
    <w:name w:val="Table Grid"/>
    <w:basedOn w:val="a1"/>
    <w:rsid w:val="005A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uiPriority w:val="1"/>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17">
    <w:name w:val="Название1"/>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8">
    <w:name w:val="1"/>
    <w:basedOn w:val="a"/>
    <w:next w:val="ab"/>
    <w:qFormat/>
    <w:rsid w:val="003C1B62"/>
    <w:pPr>
      <w:ind w:left="-567"/>
      <w:jc w:val="center"/>
    </w:pPr>
    <w:rPr>
      <w:sz w:val="28"/>
      <w:szCs w:val="20"/>
    </w:rPr>
  </w:style>
  <w:style w:type="paragraph" w:customStyle="1" w:styleId="19">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uiPriority w:val="99"/>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uiPriority w:val="99"/>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uiPriority w:val="99"/>
    <w:rsid w:val="003C1B62"/>
    <w:rPr>
      <w:vertAlign w:val="superscript"/>
    </w:rPr>
  </w:style>
  <w:style w:type="table" w:customStyle="1" w:styleId="34">
    <w:name w:val="Сетка таблицы3"/>
    <w:basedOn w:val="a1"/>
    <w:next w:val="a6"/>
    <w:uiPriority w:val="59"/>
    <w:rsid w:val="009D32A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a">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b">
    <w:name w:val="Текст примечания Знак1"/>
    <w:uiPriority w:val="99"/>
    <w:rsid w:val="008B3A3B"/>
    <w:rPr>
      <w:sz w:val="20"/>
      <w:szCs w:val="20"/>
    </w:rPr>
  </w:style>
  <w:style w:type="character" w:customStyle="1" w:styleId="1c">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d">
    <w:name w:val="Замещающий текст1"/>
    <w:uiPriority w:val="99"/>
    <w:semiHidden/>
    <w:rsid w:val="008B3A3B"/>
    <w:rPr>
      <w:color w:val="808080"/>
    </w:rPr>
  </w:style>
  <w:style w:type="character" w:customStyle="1" w:styleId="1e">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0">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1">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2">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3">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4">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5">
    <w:name w:val="Название1"/>
    <w:basedOn w:val="a"/>
    <w:rsid w:val="008B3A3B"/>
    <w:pPr>
      <w:suppressLineNumbers/>
      <w:spacing w:before="120" w:after="120"/>
    </w:pPr>
    <w:rPr>
      <w:rFonts w:cs="Tahoma"/>
      <w:i/>
      <w:iCs/>
      <w:lang w:eastAsia="ar-SA"/>
    </w:rPr>
  </w:style>
  <w:style w:type="paragraph" w:customStyle="1" w:styleId="1f6">
    <w:name w:val="Указатель1"/>
    <w:basedOn w:val="a"/>
    <w:rsid w:val="008B3A3B"/>
    <w:pPr>
      <w:suppressLineNumbers/>
    </w:pPr>
    <w:rPr>
      <w:rFonts w:cs="Tahoma"/>
      <w:sz w:val="20"/>
      <w:szCs w:val="20"/>
      <w:lang w:eastAsia="ar-SA"/>
    </w:rPr>
  </w:style>
  <w:style w:type="character" w:customStyle="1" w:styleId="1f7">
    <w:name w:val="Верхний колонтитул Знак1"/>
    <w:uiPriority w:val="99"/>
    <w:rsid w:val="008B3A3B"/>
    <w:rPr>
      <w:rFonts w:ascii="Times New Roman" w:eastAsia="Times New Roman" w:hAnsi="Times New Roman"/>
      <w:lang w:eastAsia="ar-SA"/>
    </w:rPr>
  </w:style>
  <w:style w:type="paragraph" w:customStyle="1" w:styleId="1f8">
    <w:name w:val="НК1"/>
    <w:basedOn w:val="af5"/>
    <w:rsid w:val="008B3A3B"/>
    <w:pPr>
      <w:tabs>
        <w:tab w:val="clear" w:pos="4677"/>
        <w:tab w:val="clear" w:pos="9355"/>
      </w:tabs>
      <w:ind w:left="-1134"/>
    </w:pPr>
    <w:rPr>
      <w:sz w:val="12"/>
      <w:szCs w:val="12"/>
      <w:lang w:eastAsia="ar-SA"/>
    </w:rPr>
  </w:style>
  <w:style w:type="paragraph" w:customStyle="1" w:styleId="1f9">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1">
    <w:name w:val="Нет списка3111"/>
    <w:next w:val="a2"/>
    <w:uiPriority w:val="99"/>
    <w:semiHidden/>
    <w:unhideWhenUsed/>
    <w:rsid w:val="008B3A3B"/>
  </w:style>
  <w:style w:type="paragraph" w:customStyle="1" w:styleId="1fa">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6"/>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59"/>
    <w:rsid w:val="002070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6"/>
    <w:rsid w:val="00C94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 w:type="paragraph" w:styleId="afffd">
    <w:name w:val="caption"/>
    <w:basedOn w:val="a"/>
    <w:next w:val="a"/>
    <w:semiHidden/>
    <w:unhideWhenUsed/>
    <w:qFormat/>
    <w:rsid w:val="003D3289"/>
    <w:pPr>
      <w:jc w:val="center"/>
    </w:pPr>
    <w:rPr>
      <w:b/>
      <w:noProof/>
      <w:sz w:val="26"/>
      <w:szCs w:val="20"/>
    </w:rPr>
  </w:style>
  <w:style w:type="character" w:customStyle="1" w:styleId="FontStyle35">
    <w:name w:val="Font Style35"/>
    <w:basedOn w:val="a0"/>
    <w:uiPriority w:val="99"/>
    <w:rsid w:val="003D3289"/>
    <w:rPr>
      <w:rFonts w:ascii="Times New Roman" w:hAnsi="Times New Roman" w:cs="Times New Roman" w:hint="default"/>
      <w:sz w:val="26"/>
      <w:szCs w:val="26"/>
    </w:rPr>
  </w:style>
  <w:style w:type="paragraph" w:styleId="HTML">
    <w:name w:val="HTML Preformatted"/>
    <w:basedOn w:val="a"/>
    <w:link w:val="HTML0"/>
    <w:uiPriority w:val="99"/>
    <w:unhideWhenUsed/>
    <w:rsid w:val="00905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5F4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AE32-B4F3-4826-8DA3-E36885229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2178</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user</cp:lastModifiedBy>
  <cp:revision>3</cp:revision>
  <cp:lastPrinted>2023-05-04T07:17:00Z</cp:lastPrinted>
  <dcterms:created xsi:type="dcterms:W3CDTF">2023-05-10T12:08:00Z</dcterms:created>
  <dcterms:modified xsi:type="dcterms:W3CDTF">2023-05-10T12:33:00Z</dcterms:modified>
</cp:coreProperties>
</file>