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2C3ED7">
              <w:rPr>
                <w:b/>
                <w:color w:val="0000FF"/>
                <w:sz w:val="36"/>
                <w:szCs w:val="36"/>
              </w:rPr>
              <w:t>19</w:t>
            </w:r>
            <w:r w:rsidRPr="000B548D">
              <w:rPr>
                <w:b/>
                <w:color w:val="0000FF"/>
                <w:sz w:val="36"/>
                <w:szCs w:val="36"/>
              </w:rPr>
              <w:t xml:space="preserve"> (</w:t>
            </w:r>
            <w:r w:rsidR="002C3ED7">
              <w:rPr>
                <w:b/>
                <w:color w:val="0000FF"/>
                <w:sz w:val="36"/>
                <w:szCs w:val="36"/>
              </w:rPr>
              <w:t>93</w:t>
            </w:r>
            <w:r w:rsidRPr="000B548D">
              <w:rPr>
                <w:b/>
                <w:color w:val="0000FF"/>
                <w:sz w:val="36"/>
                <w:szCs w:val="36"/>
              </w:rPr>
              <w:t xml:space="preserve">) </w:t>
            </w:r>
          </w:p>
          <w:p w:rsidR="008B20BA" w:rsidRPr="000B548D" w:rsidRDefault="002C3ED7" w:rsidP="00DC7715">
            <w:pPr>
              <w:spacing w:after="720"/>
              <w:ind w:left="2160"/>
              <w:rPr>
                <w:b/>
                <w:color w:val="0000FF"/>
                <w:sz w:val="36"/>
                <w:szCs w:val="36"/>
              </w:rPr>
            </w:pPr>
            <w:r>
              <w:rPr>
                <w:b/>
                <w:color w:val="0000FF"/>
                <w:sz w:val="36"/>
                <w:szCs w:val="36"/>
              </w:rPr>
              <w:t>22</w:t>
            </w:r>
            <w:r w:rsidR="00F2747D">
              <w:rPr>
                <w:b/>
                <w:color w:val="0000FF"/>
                <w:sz w:val="36"/>
                <w:szCs w:val="36"/>
              </w:rPr>
              <w:t xml:space="preserve"> мая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2C3ED7">
              <w:rPr>
                <w:b/>
                <w:color w:val="000000"/>
                <w:sz w:val="28"/>
                <w:szCs w:val="28"/>
              </w:rPr>
              <w:t>19</w:t>
            </w:r>
            <w:r w:rsidRPr="000B548D">
              <w:rPr>
                <w:b/>
                <w:color w:val="000000"/>
                <w:sz w:val="28"/>
                <w:szCs w:val="28"/>
              </w:rPr>
              <w:t xml:space="preserve"> (</w:t>
            </w:r>
            <w:r w:rsidR="002C3ED7">
              <w:rPr>
                <w:b/>
                <w:color w:val="000000"/>
                <w:sz w:val="28"/>
                <w:szCs w:val="28"/>
              </w:rPr>
              <w:t>93</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2C3ED7" w:rsidP="00DC7715">
            <w:pPr>
              <w:jc w:val="center"/>
              <w:rPr>
                <w:b/>
                <w:color w:val="000000"/>
                <w:sz w:val="28"/>
                <w:szCs w:val="28"/>
              </w:rPr>
            </w:pPr>
            <w:r>
              <w:rPr>
                <w:b/>
                <w:color w:val="000000"/>
                <w:sz w:val="28"/>
                <w:szCs w:val="28"/>
              </w:rPr>
              <w:t>22</w:t>
            </w:r>
            <w:r w:rsidR="00F2747D">
              <w:rPr>
                <w:b/>
                <w:color w:val="000000"/>
                <w:sz w:val="28"/>
                <w:szCs w:val="28"/>
              </w:rPr>
              <w:t xml:space="preserve"> мая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FE77ED" w:rsidRPr="009B489D" w:rsidRDefault="00FE77ED" w:rsidP="00256EFC">
      <w:pPr>
        <w:spacing w:line="360" w:lineRule="auto"/>
        <w:ind w:firstLine="709"/>
        <w:jc w:val="center"/>
        <w:rPr>
          <w:b/>
          <w:sz w:val="28"/>
          <w:szCs w:val="28"/>
        </w:rPr>
      </w:pPr>
      <w:r w:rsidRPr="009B489D">
        <w:rPr>
          <w:b/>
          <w:sz w:val="28"/>
          <w:szCs w:val="28"/>
        </w:rPr>
        <w:t>Раздел 4. Постановления администрации</w:t>
      </w:r>
    </w:p>
    <w:p w:rsidR="00FE77ED" w:rsidRPr="009B489D" w:rsidRDefault="00FE77ED" w:rsidP="00256EFC">
      <w:pPr>
        <w:spacing w:line="360" w:lineRule="auto"/>
        <w:ind w:firstLine="709"/>
        <w:jc w:val="center"/>
        <w:rPr>
          <w:b/>
          <w:sz w:val="28"/>
          <w:szCs w:val="28"/>
        </w:rPr>
      </w:pPr>
      <w:r w:rsidRPr="009B489D">
        <w:rPr>
          <w:b/>
          <w:sz w:val="28"/>
          <w:szCs w:val="28"/>
        </w:rPr>
        <w:t>Кикнурского муниципального округа Кировской области</w:t>
      </w:r>
    </w:p>
    <w:p w:rsidR="00FE77ED" w:rsidRPr="005F5C32" w:rsidRDefault="00FE77ED" w:rsidP="002C3ED7">
      <w:pPr>
        <w:pStyle w:val="a3"/>
        <w:numPr>
          <w:ilvl w:val="0"/>
          <w:numId w:val="4"/>
        </w:numPr>
        <w:ind w:left="0" w:firstLine="709"/>
        <w:jc w:val="both"/>
        <w:rPr>
          <w:sz w:val="28"/>
          <w:szCs w:val="28"/>
        </w:rPr>
      </w:pPr>
      <w:r w:rsidRPr="005F5C32">
        <w:rPr>
          <w:sz w:val="28"/>
          <w:szCs w:val="28"/>
        </w:rPr>
        <w:t xml:space="preserve">Постановление администрации Кикнурского муниципального округа от </w:t>
      </w:r>
      <w:r w:rsidR="002C3ED7">
        <w:rPr>
          <w:sz w:val="28"/>
          <w:szCs w:val="28"/>
        </w:rPr>
        <w:t>18</w:t>
      </w:r>
      <w:r w:rsidR="00C770CF" w:rsidRPr="005F5C32">
        <w:rPr>
          <w:sz w:val="28"/>
          <w:szCs w:val="28"/>
        </w:rPr>
        <w:t xml:space="preserve">.05.2023 </w:t>
      </w:r>
      <w:r w:rsidRPr="005F5C32">
        <w:rPr>
          <w:sz w:val="28"/>
          <w:szCs w:val="28"/>
        </w:rPr>
        <w:t xml:space="preserve">№ </w:t>
      </w:r>
      <w:r w:rsidR="002C3ED7">
        <w:rPr>
          <w:sz w:val="28"/>
          <w:szCs w:val="28"/>
        </w:rPr>
        <w:t>287</w:t>
      </w:r>
      <w:r w:rsidRPr="005F5C32">
        <w:rPr>
          <w:sz w:val="28"/>
          <w:szCs w:val="28"/>
        </w:rPr>
        <w:t xml:space="preserve"> «</w:t>
      </w:r>
      <w:r w:rsidR="002C3ED7" w:rsidRPr="002C3ED7">
        <w:rPr>
          <w:sz w:val="28"/>
          <w:szCs w:val="28"/>
        </w:rPr>
        <w:t>О внесении изменений в постановление администрации Кикнурского муниципального округа Кировской области от 06.05.2022 № 306</w:t>
      </w:r>
      <w:r w:rsidR="00A97236" w:rsidRPr="005F5C32">
        <w:rPr>
          <w:sz w:val="28"/>
          <w:szCs w:val="28"/>
        </w:rPr>
        <w:t>»………………</w:t>
      </w:r>
      <w:r w:rsidR="00464251" w:rsidRPr="005F5C32">
        <w:rPr>
          <w:sz w:val="28"/>
          <w:szCs w:val="28"/>
        </w:rPr>
        <w:t>……..</w:t>
      </w:r>
      <w:r w:rsidR="005F5C32">
        <w:rPr>
          <w:sz w:val="28"/>
          <w:szCs w:val="28"/>
        </w:rPr>
        <w:t>…</w:t>
      </w:r>
      <w:r w:rsidR="002C3ED7">
        <w:rPr>
          <w:sz w:val="28"/>
          <w:szCs w:val="28"/>
        </w:rPr>
        <w:t>……………………………..</w:t>
      </w:r>
      <w:r w:rsidR="005F5C32">
        <w:rPr>
          <w:sz w:val="28"/>
          <w:szCs w:val="28"/>
        </w:rPr>
        <w:t>3</w:t>
      </w:r>
    </w:p>
    <w:p w:rsidR="00FE77ED" w:rsidRPr="002C3ED7" w:rsidRDefault="00FE77ED" w:rsidP="002C3ED7">
      <w:pPr>
        <w:pStyle w:val="a3"/>
        <w:numPr>
          <w:ilvl w:val="0"/>
          <w:numId w:val="4"/>
        </w:numPr>
        <w:ind w:left="0" w:firstLine="709"/>
        <w:jc w:val="both"/>
        <w:rPr>
          <w:sz w:val="28"/>
          <w:szCs w:val="28"/>
        </w:rPr>
      </w:pPr>
      <w:r w:rsidRPr="005F5C32">
        <w:rPr>
          <w:sz w:val="28"/>
          <w:szCs w:val="28"/>
        </w:rPr>
        <w:t xml:space="preserve">Постановление администрации Кикнурского муниципального округа от </w:t>
      </w:r>
      <w:r w:rsidR="002C3ED7">
        <w:rPr>
          <w:sz w:val="28"/>
          <w:szCs w:val="28"/>
        </w:rPr>
        <w:t>22</w:t>
      </w:r>
      <w:r w:rsidR="00C770CF" w:rsidRPr="005F5C32">
        <w:rPr>
          <w:sz w:val="28"/>
          <w:szCs w:val="28"/>
        </w:rPr>
        <w:t>.05.2023</w:t>
      </w:r>
      <w:r w:rsidRPr="005F5C32">
        <w:rPr>
          <w:sz w:val="28"/>
          <w:szCs w:val="28"/>
        </w:rPr>
        <w:t xml:space="preserve"> № </w:t>
      </w:r>
      <w:r w:rsidR="002C3ED7">
        <w:rPr>
          <w:sz w:val="28"/>
          <w:szCs w:val="28"/>
        </w:rPr>
        <w:t>293</w:t>
      </w:r>
      <w:r w:rsidRPr="005F5C32">
        <w:rPr>
          <w:sz w:val="28"/>
          <w:szCs w:val="28"/>
        </w:rPr>
        <w:t xml:space="preserve"> «</w:t>
      </w:r>
      <w:r w:rsidR="002C3ED7" w:rsidRPr="002C3ED7">
        <w:rPr>
          <w:sz w:val="28"/>
          <w:szCs w:val="28"/>
        </w:rPr>
        <w:t>О внесении изменений в постановление администрации</w:t>
      </w:r>
      <w:r w:rsidR="002C3ED7">
        <w:rPr>
          <w:sz w:val="28"/>
          <w:szCs w:val="28"/>
        </w:rPr>
        <w:t xml:space="preserve"> </w:t>
      </w:r>
      <w:r w:rsidR="002C3ED7" w:rsidRPr="002C3ED7">
        <w:rPr>
          <w:sz w:val="28"/>
          <w:szCs w:val="28"/>
        </w:rPr>
        <w:t>Кикнурского муниципального округа Кировской области</w:t>
      </w:r>
      <w:r w:rsidR="002C3ED7">
        <w:rPr>
          <w:sz w:val="28"/>
          <w:szCs w:val="28"/>
        </w:rPr>
        <w:t xml:space="preserve"> </w:t>
      </w:r>
      <w:r w:rsidR="002C3ED7" w:rsidRPr="002C3ED7">
        <w:rPr>
          <w:sz w:val="28"/>
          <w:szCs w:val="28"/>
        </w:rPr>
        <w:t>от 04.06.2021 № 397</w:t>
      </w:r>
      <w:r w:rsidRPr="002C3ED7">
        <w:rPr>
          <w:sz w:val="28"/>
          <w:szCs w:val="28"/>
        </w:rPr>
        <w:t>»……………</w:t>
      </w:r>
      <w:r w:rsidR="004B44C2" w:rsidRPr="002C3ED7">
        <w:rPr>
          <w:sz w:val="28"/>
          <w:szCs w:val="28"/>
        </w:rPr>
        <w:t>…………….</w:t>
      </w:r>
      <w:r w:rsidRPr="002C3ED7">
        <w:rPr>
          <w:sz w:val="28"/>
          <w:szCs w:val="28"/>
        </w:rPr>
        <w:t>.......</w:t>
      </w:r>
      <w:r w:rsidR="00464251" w:rsidRPr="002C3ED7">
        <w:rPr>
          <w:sz w:val="28"/>
          <w:szCs w:val="28"/>
        </w:rPr>
        <w:t>....</w:t>
      </w:r>
      <w:r w:rsidRPr="002C3ED7">
        <w:rPr>
          <w:sz w:val="28"/>
          <w:szCs w:val="28"/>
        </w:rPr>
        <w:t>......</w:t>
      </w:r>
      <w:r w:rsidR="009B489D" w:rsidRPr="002C3ED7">
        <w:rPr>
          <w:sz w:val="28"/>
          <w:szCs w:val="28"/>
        </w:rPr>
        <w:t>..........................</w:t>
      </w:r>
      <w:r w:rsidRPr="002C3ED7">
        <w:rPr>
          <w:sz w:val="28"/>
          <w:szCs w:val="28"/>
        </w:rPr>
        <w:t>..</w:t>
      </w:r>
      <w:r w:rsidR="002C3ED7">
        <w:rPr>
          <w:sz w:val="28"/>
          <w:szCs w:val="28"/>
        </w:rPr>
        <w:t>7</w:t>
      </w:r>
    </w:p>
    <w:p w:rsidR="00DD1E94" w:rsidRDefault="00DD1E94" w:rsidP="00DD1E94">
      <w:pPr>
        <w:spacing w:after="160" w:line="259" w:lineRule="auto"/>
        <w:jc w:val="center"/>
        <w:rPr>
          <w:sz w:val="28"/>
          <w:szCs w:val="28"/>
        </w:rPr>
      </w:pPr>
    </w:p>
    <w:p w:rsidR="00DD1E94" w:rsidRDefault="00DD1E94" w:rsidP="00DD1E94">
      <w:pPr>
        <w:spacing w:after="160" w:line="259" w:lineRule="auto"/>
        <w:jc w:val="center"/>
        <w:rPr>
          <w:sz w:val="28"/>
          <w:szCs w:val="28"/>
        </w:rPr>
      </w:pPr>
    </w:p>
    <w:p w:rsidR="006D3ED0" w:rsidRDefault="006D3ED0">
      <w:pPr>
        <w:spacing w:after="160" w:line="259" w:lineRule="auto"/>
        <w:rPr>
          <w:sz w:val="28"/>
          <w:szCs w:val="28"/>
        </w:rPr>
      </w:pPr>
      <w:r>
        <w:rPr>
          <w:sz w:val="28"/>
          <w:szCs w:val="28"/>
        </w:rPr>
        <w:br w:type="page"/>
      </w:r>
    </w:p>
    <w:p w:rsidR="002C3ED7" w:rsidRDefault="002C3ED7" w:rsidP="002C3ED7">
      <w:pPr>
        <w:pStyle w:val="10"/>
        <w:tabs>
          <w:tab w:val="left" w:pos="4500"/>
        </w:tabs>
        <w:spacing w:line="360" w:lineRule="auto"/>
        <w:rPr>
          <w:b/>
          <w:szCs w:val="28"/>
        </w:rPr>
      </w:pPr>
      <w:r>
        <w:rPr>
          <w:b/>
          <w:noProof/>
          <w:szCs w:val="28"/>
        </w:rPr>
        <w:lastRenderedPageBreak/>
        <w:drawing>
          <wp:anchor distT="0" distB="0" distL="114300" distR="114300" simplePos="0" relativeHeight="251660288" behindDoc="0" locked="0" layoutInCell="1" allowOverlap="1" wp14:anchorId="72F64FEA" wp14:editId="6E64B67F">
            <wp:simplePos x="0" y="0"/>
            <wp:positionH relativeFrom="column">
              <wp:posOffset>3733800</wp:posOffset>
            </wp:positionH>
            <wp:positionV relativeFrom="paragraph">
              <wp:posOffset>-581025</wp:posOffset>
            </wp:positionV>
            <wp:extent cx="572135" cy="720090"/>
            <wp:effectExtent l="0" t="0" r="0" b="381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3ED7" w:rsidRPr="002C3ED7" w:rsidRDefault="002C3ED7" w:rsidP="002C3ED7">
      <w:pPr>
        <w:pStyle w:val="10"/>
        <w:tabs>
          <w:tab w:val="left" w:pos="4500"/>
        </w:tabs>
        <w:spacing w:line="360" w:lineRule="exact"/>
        <w:rPr>
          <w:b/>
          <w:szCs w:val="28"/>
        </w:rPr>
      </w:pPr>
      <w:r w:rsidRPr="002C3ED7">
        <w:rPr>
          <w:b/>
          <w:szCs w:val="28"/>
        </w:rPr>
        <w:t xml:space="preserve">АДМИНИСТРАЦИЯ КИКНУРСКОГО  </w:t>
      </w:r>
    </w:p>
    <w:p w:rsidR="002C3ED7" w:rsidRPr="002C3ED7" w:rsidRDefault="002C3ED7" w:rsidP="002C3ED7">
      <w:pPr>
        <w:pStyle w:val="10"/>
        <w:tabs>
          <w:tab w:val="left" w:pos="4500"/>
        </w:tabs>
        <w:spacing w:line="360" w:lineRule="exact"/>
        <w:rPr>
          <w:b/>
          <w:szCs w:val="28"/>
        </w:rPr>
      </w:pPr>
      <w:r w:rsidRPr="002C3ED7">
        <w:rPr>
          <w:b/>
          <w:szCs w:val="28"/>
        </w:rPr>
        <w:t>МУНИЦИПАЛЬНОГО ОКРУГА</w:t>
      </w:r>
    </w:p>
    <w:p w:rsidR="002C3ED7" w:rsidRPr="002C3ED7" w:rsidRDefault="002C3ED7" w:rsidP="002C3ED7">
      <w:pPr>
        <w:spacing w:line="360" w:lineRule="exact"/>
        <w:jc w:val="center"/>
        <w:rPr>
          <w:b/>
          <w:szCs w:val="28"/>
        </w:rPr>
      </w:pPr>
      <w:r w:rsidRPr="002C3ED7">
        <w:rPr>
          <w:b/>
          <w:szCs w:val="28"/>
        </w:rPr>
        <w:t>КИРОВСКОЙ ОБЛАСТИ</w:t>
      </w:r>
    </w:p>
    <w:p w:rsidR="002C3ED7" w:rsidRPr="00564784" w:rsidRDefault="002C3ED7" w:rsidP="002C3ED7">
      <w:pPr>
        <w:spacing w:before="360" w:after="360" w:line="360" w:lineRule="exact"/>
        <w:jc w:val="center"/>
        <w:rPr>
          <w:b/>
          <w:sz w:val="32"/>
          <w:szCs w:val="28"/>
        </w:rPr>
      </w:pPr>
      <w:r w:rsidRPr="002B2ECD">
        <w:rPr>
          <w:b/>
          <w:sz w:val="32"/>
          <w:szCs w:val="28"/>
        </w:rPr>
        <w:t>ПОСТАНОВЛЕНИЕ</w:t>
      </w:r>
    </w:p>
    <w:tbl>
      <w:tblPr>
        <w:tblW w:w="0" w:type="auto"/>
        <w:tblLook w:val="01E0" w:firstRow="1" w:lastRow="1" w:firstColumn="1" w:lastColumn="1" w:noHBand="0" w:noVBand="0"/>
      </w:tblPr>
      <w:tblGrid>
        <w:gridCol w:w="1791"/>
        <w:gridCol w:w="3136"/>
        <w:gridCol w:w="2836"/>
        <w:gridCol w:w="1695"/>
      </w:tblGrid>
      <w:tr w:rsidR="002C3ED7" w:rsidRPr="002C3ED7" w:rsidTr="007E16A9">
        <w:tc>
          <w:tcPr>
            <w:tcW w:w="1791" w:type="dxa"/>
            <w:tcBorders>
              <w:top w:val="nil"/>
              <w:left w:val="nil"/>
              <w:bottom w:val="single" w:sz="4" w:space="0" w:color="auto"/>
              <w:right w:val="nil"/>
            </w:tcBorders>
            <w:shd w:val="clear" w:color="auto" w:fill="auto"/>
          </w:tcPr>
          <w:p w:rsidR="002C3ED7" w:rsidRPr="002C3ED7" w:rsidRDefault="002C3ED7" w:rsidP="007E16A9">
            <w:pPr>
              <w:ind w:right="-1"/>
              <w:jc w:val="center"/>
              <w:rPr>
                <w:sz w:val="28"/>
                <w:szCs w:val="28"/>
              </w:rPr>
            </w:pPr>
            <w:r w:rsidRPr="002C3ED7">
              <w:rPr>
                <w:sz w:val="28"/>
                <w:szCs w:val="28"/>
              </w:rPr>
              <w:t>18.05.2023</w:t>
            </w:r>
          </w:p>
        </w:tc>
        <w:tc>
          <w:tcPr>
            <w:tcW w:w="3136" w:type="dxa"/>
            <w:shd w:val="clear" w:color="auto" w:fill="auto"/>
          </w:tcPr>
          <w:p w:rsidR="002C3ED7" w:rsidRPr="002C3ED7" w:rsidRDefault="002C3ED7" w:rsidP="007E16A9">
            <w:pPr>
              <w:ind w:right="-1"/>
              <w:jc w:val="both"/>
              <w:rPr>
                <w:sz w:val="28"/>
                <w:szCs w:val="28"/>
              </w:rPr>
            </w:pPr>
          </w:p>
        </w:tc>
        <w:tc>
          <w:tcPr>
            <w:tcW w:w="2836" w:type="dxa"/>
            <w:shd w:val="clear" w:color="auto" w:fill="auto"/>
          </w:tcPr>
          <w:p w:rsidR="002C3ED7" w:rsidRPr="002C3ED7" w:rsidRDefault="002C3ED7" w:rsidP="007E16A9">
            <w:pPr>
              <w:ind w:right="-1"/>
              <w:jc w:val="right"/>
              <w:rPr>
                <w:sz w:val="28"/>
                <w:szCs w:val="28"/>
              </w:rPr>
            </w:pPr>
            <w:r w:rsidRPr="002C3ED7">
              <w:rPr>
                <w:sz w:val="28"/>
                <w:szCs w:val="28"/>
              </w:rPr>
              <w:t>№</w:t>
            </w:r>
          </w:p>
        </w:tc>
        <w:tc>
          <w:tcPr>
            <w:tcW w:w="1695" w:type="dxa"/>
            <w:tcBorders>
              <w:top w:val="nil"/>
              <w:left w:val="nil"/>
              <w:bottom w:val="single" w:sz="4" w:space="0" w:color="auto"/>
              <w:right w:val="nil"/>
            </w:tcBorders>
            <w:shd w:val="clear" w:color="auto" w:fill="auto"/>
          </w:tcPr>
          <w:p w:rsidR="002C3ED7" w:rsidRPr="002C3ED7" w:rsidRDefault="002C3ED7" w:rsidP="007E16A9">
            <w:pPr>
              <w:ind w:right="-1"/>
              <w:jc w:val="center"/>
              <w:rPr>
                <w:sz w:val="28"/>
                <w:szCs w:val="28"/>
              </w:rPr>
            </w:pPr>
            <w:r w:rsidRPr="002C3ED7">
              <w:rPr>
                <w:sz w:val="28"/>
                <w:szCs w:val="28"/>
              </w:rPr>
              <w:t>287</w:t>
            </w:r>
          </w:p>
        </w:tc>
      </w:tr>
      <w:tr w:rsidR="002C3ED7" w:rsidRPr="002C3ED7" w:rsidTr="007E16A9">
        <w:tc>
          <w:tcPr>
            <w:tcW w:w="1791" w:type="dxa"/>
            <w:tcBorders>
              <w:top w:val="single" w:sz="4" w:space="0" w:color="auto"/>
              <w:left w:val="nil"/>
              <w:bottom w:val="nil"/>
              <w:right w:val="nil"/>
            </w:tcBorders>
            <w:shd w:val="clear" w:color="auto" w:fill="auto"/>
          </w:tcPr>
          <w:p w:rsidR="002C3ED7" w:rsidRPr="002C3ED7" w:rsidRDefault="002C3ED7" w:rsidP="007E16A9">
            <w:pPr>
              <w:ind w:right="-1"/>
              <w:jc w:val="both"/>
              <w:rPr>
                <w:sz w:val="28"/>
                <w:szCs w:val="28"/>
              </w:rPr>
            </w:pPr>
          </w:p>
        </w:tc>
        <w:tc>
          <w:tcPr>
            <w:tcW w:w="5972" w:type="dxa"/>
            <w:gridSpan w:val="2"/>
            <w:shd w:val="clear" w:color="auto" w:fill="auto"/>
          </w:tcPr>
          <w:p w:rsidR="002C3ED7" w:rsidRPr="002C3ED7" w:rsidRDefault="002C3ED7" w:rsidP="007E16A9">
            <w:pPr>
              <w:ind w:right="-1"/>
              <w:jc w:val="center"/>
              <w:rPr>
                <w:sz w:val="28"/>
                <w:szCs w:val="28"/>
              </w:rPr>
            </w:pPr>
            <w:r w:rsidRPr="002C3ED7">
              <w:rPr>
                <w:sz w:val="28"/>
                <w:szCs w:val="28"/>
              </w:rPr>
              <w:t>пгт Кикнур</w:t>
            </w:r>
          </w:p>
        </w:tc>
        <w:tc>
          <w:tcPr>
            <w:tcW w:w="1695" w:type="dxa"/>
            <w:tcBorders>
              <w:top w:val="single" w:sz="4" w:space="0" w:color="auto"/>
              <w:left w:val="nil"/>
              <w:bottom w:val="nil"/>
              <w:right w:val="nil"/>
            </w:tcBorders>
            <w:shd w:val="clear" w:color="auto" w:fill="auto"/>
          </w:tcPr>
          <w:p w:rsidR="002C3ED7" w:rsidRPr="002C3ED7" w:rsidRDefault="002C3ED7" w:rsidP="007E16A9">
            <w:pPr>
              <w:ind w:right="-1"/>
              <w:jc w:val="both"/>
              <w:rPr>
                <w:sz w:val="28"/>
                <w:szCs w:val="28"/>
              </w:rPr>
            </w:pPr>
          </w:p>
        </w:tc>
      </w:tr>
    </w:tbl>
    <w:p w:rsidR="002C3ED7" w:rsidRPr="002C3ED7" w:rsidRDefault="002C3ED7" w:rsidP="002C3ED7">
      <w:pPr>
        <w:ind w:right="-1"/>
        <w:jc w:val="center"/>
        <w:rPr>
          <w:sz w:val="28"/>
          <w:szCs w:val="28"/>
        </w:rPr>
      </w:pPr>
    </w:p>
    <w:p w:rsidR="002C3ED7" w:rsidRPr="002C3ED7" w:rsidRDefault="002C3ED7" w:rsidP="002C3ED7">
      <w:pPr>
        <w:spacing w:after="480"/>
        <w:jc w:val="center"/>
        <w:rPr>
          <w:sz w:val="28"/>
          <w:szCs w:val="28"/>
        </w:rPr>
      </w:pPr>
      <w:r w:rsidRPr="002C3ED7">
        <w:rPr>
          <w:b/>
          <w:sz w:val="28"/>
          <w:szCs w:val="28"/>
        </w:rPr>
        <w:t>О внесении изменений в постановление администрации Кикнурского муниципального округа Кировской области от 06.05.2022 № 306</w:t>
      </w:r>
    </w:p>
    <w:p w:rsidR="002C3ED7" w:rsidRPr="002C3ED7" w:rsidRDefault="002C3ED7" w:rsidP="002C3ED7">
      <w:pPr>
        <w:pStyle w:val="aff4"/>
        <w:spacing w:line="360" w:lineRule="auto"/>
        <w:rPr>
          <w:rFonts w:ascii="Times New Roman" w:hAnsi="Times New Roman"/>
          <w:sz w:val="28"/>
          <w:szCs w:val="28"/>
        </w:rPr>
      </w:pPr>
      <w:r w:rsidRPr="002C3ED7">
        <w:rPr>
          <w:rFonts w:ascii="Times New Roman" w:hAnsi="Times New Roman"/>
          <w:bCs/>
          <w:sz w:val="28"/>
          <w:szCs w:val="28"/>
        </w:rPr>
        <w:tab/>
        <w:t xml:space="preserve">В соответствии с гражданским законодательством, частью 3 статьи 94 </w:t>
      </w:r>
      <w:r w:rsidRPr="002C3ED7">
        <w:rPr>
          <w:rFonts w:ascii="Times New Roman" w:hAnsi="Times New Roman"/>
          <w:sz w:val="28"/>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администрация Кикнурского муниципального округа ПОСТАНОВЛЯЕТ:</w:t>
      </w:r>
    </w:p>
    <w:p w:rsidR="002C3ED7" w:rsidRPr="002C3ED7" w:rsidRDefault="002C3ED7" w:rsidP="002C3ED7">
      <w:pPr>
        <w:pStyle w:val="aff4"/>
        <w:numPr>
          <w:ilvl w:val="0"/>
          <w:numId w:val="11"/>
        </w:numPr>
        <w:spacing w:after="0" w:line="360" w:lineRule="auto"/>
        <w:ind w:left="0" w:right="-1" w:firstLine="720"/>
        <w:jc w:val="both"/>
        <w:rPr>
          <w:rFonts w:ascii="Times New Roman" w:hAnsi="Times New Roman"/>
          <w:sz w:val="28"/>
          <w:szCs w:val="28"/>
        </w:rPr>
      </w:pPr>
      <w:r w:rsidRPr="002C3ED7">
        <w:rPr>
          <w:rFonts w:ascii="Times New Roman" w:hAnsi="Times New Roman"/>
          <w:sz w:val="28"/>
          <w:szCs w:val="28"/>
        </w:rPr>
        <w:t>Изложить в новой редакции список ответственных специалистов администрации Кикнурского муниципального округа за проведение экспертизы приемки товара (работы, услуги) согласно приложению.</w:t>
      </w:r>
    </w:p>
    <w:p w:rsidR="002C3ED7" w:rsidRPr="002C3ED7" w:rsidRDefault="002C3ED7" w:rsidP="002C3ED7">
      <w:pPr>
        <w:pStyle w:val="ConsPlusNormal"/>
        <w:widowControl w:val="0"/>
        <w:numPr>
          <w:ilvl w:val="0"/>
          <w:numId w:val="11"/>
        </w:numPr>
        <w:autoSpaceDE w:val="0"/>
        <w:autoSpaceDN w:val="0"/>
        <w:ind w:left="0" w:firstLine="709"/>
        <w:jc w:val="both"/>
        <w:rPr>
          <w:rFonts w:ascii="Times New Roman" w:hAnsi="Times New Roman" w:cs="Times New Roman"/>
          <w:sz w:val="28"/>
          <w:szCs w:val="28"/>
        </w:rPr>
      </w:pPr>
      <w:r w:rsidRPr="002C3ED7">
        <w:rPr>
          <w:rFonts w:ascii="Times New Roman" w:hAnsi="Times New Roman" w:cs="Times New Roman"/>
          <w:sz w:val="28"/>
          <w:szCs w:val="28"/>
        </w:rPr>
        <w:t xml:space="preserve">Контроль за выполнением данного постановления оставляю </w:t>
      </w:r>
      <w:r w:rsidRPr="002C3ED7">
        <w:rPr>
          <w:rFonts w:ascii="Times New Roman" w:hAnsi="Times New Roman" w:cs="Times New Roman"/>
          <w:sz w:val="28"/>
          <w:szCs w:val="28"/>
        </w:rPr>
        <w:br/>
        <w:t>за собой.</w:t>
      </w:r>
    </w:p>
    <w:p w:rsidR="002C3ED7" w:rsidRPr="002C3ED7" w:rsidRDefault="002C3ED7" w:rsidP="002C3ED7">
      <w:pPr>
        <w:pStyle w:val="aff4"/>
        <w:spacing w:line="360" w:lineRule="auto"/>
        <w:ind w:left="720"/>
        <w:rPr>
          <w:rFonts w:ascii="Times New Roman" w:hAnsi="Times New Roman"/>
          <w:bCs/>
          <w:sz w:val="28"/>
          <w:szCs w:val="28"/>
        </w:rPr>
      </w:pPr>
      <w:r w:rsidRPr="002C3ED7">
        <w:rPr>
          <w:rFonts w:ascii="Times New Roman" w:hAnsi="Times New Roman"/>
          <w:sz w:val="28"/>
          <w:szCs w:val="28"/>
        </w:rPr>
        <w:tab/>
      </w:r>
    </w:p>
    <w:p w:rsidR="002C3ED7" w:rsidRPr="002C3ED7" w:rsidRDefault="002C3ED7" w:rsidP="002C3ED7">
      <w:pPr>
        <w:ind w:right="-1"/>
        <w:jc w:val="both"/>
        <w:rPr>
          <w:sz w:val="28"/>
          <w:szCs w:val="28"/>
        </w:rPr>
      </w:pPr>
    </w:p>
    <w:p w:rsidR="002C3ED7" w:rsidRPr="002C3ED7" w:rsidRDefault="002C3ED7" w:rsidP="002C3ED7">
      <w:pPr>
        <w:ind w:right="-1"/>
        <w:jc w:val="both"/>
        <w:rPr>
          <w:sz w:val="28"/>
          <w:szCs w:val="28"/>
        </w:rPr>
      </w:pPr>
    </w:p>
    <w:p w:rsidR="002C3ED7" w:rsidRPr="002C3ED7" w:rsidRDefault="002C3ED7" w:rsidP="002C3ED7">
      <w:pPr>
        <w:tabs>
          <w:tab w:val="left" w:pos="0"/>
        </w:tabs>
        <w:jc w:val="both"/>
        <w:rPr>
          <w:rFonts w:eastAsia="Calibri"/>
          <w:sz w:val="28"/>
          <w:szCs w:val="28"/>
          <w:lang w:eastAsia="en-US"/>
        </w:rPr>
      </w:pPr>
      <w:r w:rsidRPr="002C3ED7">
        <w:rPr>
          <w:rFonts w:eastAsia="Calibri"/>
          <w:sz w:val="28"/>
          <w:szCs w:val="28"/>
          <w:lang w:eastAsia="en-US"/>
        </w:rPr>
        <w:t>Глава Кикнурского</w:t>
      </w:r>
    </w:p>
    <w:p w:rsidR="002C3ED7" w:rsidRPr="002C3ED7" w:rsidRDefault="002C3ED7" w:rsidP="002C3ED7">
      <w:pPr>
        <w:tabs>
          <w:tab w:val="left" w:pos="0"/>
        </w:tabs>
        <w:jc w:val="both"/>
        <w:rPr>
          <w:rFonts w:eastAsia="Calibri"/>
          <w:sz w:val="28"/>
          <w:szCs w:val="28"/>
          <w:lang w:eastAsia="en-US"/>
        </w:rPr>
      </w:pPr>
      <w:r w:rsidRPr="002C3ED7">
        <w:rPr>
          <w:rFonts w:eastAsia="Calibri"/>
          <w:sz w:val="28"/>
          <w:szCs w:val="28"/>
          <w:lang w:eastAsia="en-US"/>
        </w:rPr>
        <w:t>муниципального округа</w:t>
      </w:r>
      <w:r w:rsidRPr="002C3ED7">
        <w:rPr>
          <w:rFonts w:eastAsia="Calibri"/>
          <w:sz w:val="28"/>
          <w:szCs w:val="28"/>
          <w:lang w:eastAsia="en-US"/>
        </w:rPr>
        <w:tab/>
        <w:t xml:space="preserve">  </w:t>
      </w:r>
      <w:r w:rsidRPr="002C3ED7">
        <w:rPr>
          <w:rFonts w:eastAsia="Calibri"/>
          <w:sz w:val="28"/>
          <w:szCs w:val="28"/>
          <w:lang w:eastAsia="en-US"/>
        </w:rPr>
        <w:tab/>
        <w:t>С.Ю. Галкин</w:t>
      </w:r>
    </w:p>
    <w:p w:rsidR="002C3ED7" w:rsidRPr="002C3ED7" w:rsidRDefault="002C3ED7" w:rsidP="002C3ED7">
      <w:pPr>
        <w:rPr>
          <w:rFonts w:eastAsia="Calibri"/>
          <w:sz w:val="28"/>
          <w:szCs w:val="28"/>
          <w:lang w:eastAsia="en-US"/>
        </w:rPr>
      </w:pPr>
    </w:p>
    <w:p w:rsidR="002C3ED7" w:rsidRPr="00402232" w:rsidRDefault="002C3ED7" w:rsidP="002C3ED7">
      <w:pPr>
        <w:ind w:right="-1"/>
        <w:jc w:val="both"/>
        <w:rPr>
          <w:sz w:val="48"/>
          <w:szCs w:val="28"/>
          <w:highlight w:val="yellow"/>
        </w:rPr>
      </w:pPr>
    </w:p>
    <w:p w:rsidR="002C3ED7" w:rsidRDefault="002C3ED7" w:rsidP="002C3ED7">
      <w:pPr>
        <w:widowControl w:val="0"/>
        <w:autoSpaceDE w:val="0"/>
        <w:autoSpaceDN w:val="0"/>
        <w:adjustRightInd w:val="0"/>
        <w:jc w:val="both"/>
        <w:rPr>
          <w:rFonts w:eastAsia="SimSun"/>
          <w:lang w:eastAsia="zh-CN"/>
        </w:rPr>
      </w:pPr>
    </w:p>
    <w:p w:rsidR="002C3ED7" w:rsidRDefault="002C3ED7" w:rsidP="002C3ED7">
      <w:pPr>
        <w:widowControl w:val="0"/>
        <w:autoSpaceDE w:val="0"/>
        <w:autoSpaceDN w:val="0"/>
        <w:adjustRightInd w:val="0"/>
        <w:jc w:val="both"/>
        <w:rPr>
          <w:rFonts w:eastAsia="SimSun"/>
          <w:lang w:eastAsia="zh-CN"/>
        </w:rPr>
      </w:pPr>
    </w:p>
    <w:p w:rsidR="002C3ED7" w:rsidRDefault="002C3ED7" w:rsidP="002C3ED7">
      <w:pPr>
        <w:ind w:left="4820"/>
        <w:jc w:val="both"/>
        <w:rPr>
          <w:rFonts w:eastAsia="SimSun"/>
          <w:lang w:eastAsia="zh-CN"/>
        </w:rPr>
      </w:pPr>
    </w:p>
    <w:p w:rsidR="002C3ED7" w:rsidRDefault="002C3ED7" w:rsidP="002C3ED7">
      <w:pPr>
        <w:ind w:left="4820"/>
        <w:jc w:val="both"/>
        <w:rPr>
          <w:rFonts w:eastAsia="SimSun"/>
          <w:lang w:eastAsia="zh-CN"/>
        </w:rPr>
      </w:pPr>
    </w:p>
    <w:p w:rsidR="002C3ED7" w:rsidRDefault="002C3ED7" w:rsidP="002C3ED7">
      <w:pPr>
        <w:ind w:left="4820"/>
        <w:jc w:val="both"/>
        <w:rPr>
          <w:rFonts w:eastAsia="SimSun"/>
          <w:lang w:eastAsia="zh-CN"/>
        </w:rPr>
      </w:pPr>
    </w:p>
    <w:p w:rsidR="002C3ED7" w:rsidRDefault="002C3ED7" w:rsidP="002C3ED7">
      <w:pPr>
        <w:ind w:left="4820"/>
        <w:jc w:val="both"/>
        <w:rPr>
          <w:rFonts w:eastAsia="SimSun"/>
          <w:lang w:eastAsia="zh-CN"/>
        </w:rPr>
      </w:pPr>
    </w:p>
    <w:p w:rsidR="002C3ED7" w:rsidRDefault="002C3ED7" w:rsidP="002C3ED7">
      <w:pPr>
        <w:ind w:left="4820"/>
        <w:jc w:val="both"/>
        <w:rPr>
          <w:rFonts w:eastAsia="SimSun"/>
          <w:lang w:eastAsia="zh-CN"/>
        </w:rPr>
      </w:pPr>
    </w:p>
    <w:p w:rsidR="002C3ED7" w:rsidRDefault="002C3ED7" w:rsidP="002C3ED7">
      <w:pPr>
        <w:ind w:left="4820"/>
        <w:jc w:val="both"/>
        <w:rPr>
          <w:rFonts w:eastAsia="SimSun"/>
          <w:lang w:eastAsia="zh-CN"/>
        </w:rPr>
      </w:pPr>
    </w:p>
    <w:p w:rsidR="002C3ED7" w:rsidRDefault="002C3ED7" w:rsidP="002C3ED7">
      <w:pPr>
        <w:ind w:left="4820"/>
        <w:jc w:val="both"/>
        <w:rPr>
          <w:rFonts w:eastAsia="SimSun"/>
          <w:lang w:eastAsia="zh-CN"/>
        </w:rPr>
      </w:pPr>
    </w:p>
    <w:p w:rsidR="002C3ED7" w:rsidRDefault="002C3ED7" w:rsidP="002C3ED7">
      <w:pPr>
        <w:ind w:left="4820"/>
        <w:jc w:val="both"/>
        <w:rPr>
          <w:rFonts w:eastAsia="SimSun"/>
          <w:lang w:eastAsia="zh-CN"/>
        </w:rPr>
      </w:pPr>
    </w:p>
    <w:p w:rsidR="002C3ED7" w:rsidRDefault="002C3ED7" w:rsidP="002C3ED7">
      <w:pPr>
        <w:jc w:val="both"/>
        <w:rPr>
          <w:rFonts w:eastAsia="SimSun"/>
          <w:lang w:eastAsia="zh-CN"/>
        </w:rPr>
      </w:pPr>
    </w:p>
    <w:p w:rsidR="002C3ED7" w:rsidRPr="003C3576" w:rsidRDefault="002C3ED7" w:rsidP="002C3ED7">
      <w:pPr>
        <w:ind w:left="4820"/>
        <w:jc w:val="both"/>
        <w:rPr>
          <w:rFonts w:eastAsia="Calibri"/>
          <w:szCs w:val="28"/>
          <w:lang w:eastAsia="en-US"/>
        </w:rPr>
      </w:pPr>
      <w:r w:rsidRPr="003C3576">
        <w:rPr>
          <w:rFonts w:eastAsia="Calibri"/>
          <w:szCs w:val="28"/>
          <w:lang w:eastAsia="en-US"/>
        </w:rPr>
        <w:t>Приложение</w:t>
      </w:r>
      <w:r>
        <w:rPr>
          <w:rFonts w:eastAsia="Calibri"/>
          <w:szCs w:val="28"/>
          <w:lang w:eastAsia="en-US"/>
        </w:rPr>
        <w:t xml:space="preserve"> </w:t>
      </w:r>
    </w:p>
    <w:p w:rsidR="002C3ED7" w:rsidRPr="003C3576" w:rsidRDefault="002C3ED7" w:rsidP="002C3ED7">
      <w:pPr>
        <w:rPr>
          <w:rFonts w:eastAsia="Calibri"/>
          <w:szCs w:val="28"/>
          <w:lang w:eastAsia="en-US"/>
        </w:rPr>
      </w:pPr>
    </w:p>
    <w:p w:rsidR="002C3ED7" w:rsidRPr="003C3576" w:rsidRDefault="002C3ED7" w:rsidP="002C3ED7">
      <w:pPr>
        <w:tabs>
          <w:tab w:val="left" w:pos="9354"/>
        </w:tabs>
        <w:autoSpaceDE w:val="0"/>
        <w:autoSpaceDN w:val="0"/>
        <w:adjustRightInd w:val="0"/>
        <w:ind w:left="4820"/>
        <w:rPr>
          <w:bCs/>
          <w:szCs w:val="28"/>
        </w:rPr>
      </w:pPr>
      <w:r w:rsidRPr="003C3576">
        <w:rPr>
          <w:bCs/>
          <w:szCs w:val="28"/>
        </w:rPr>
        <w:t>УТВЕРЖДЕН</w:t>
      </w:r>
    </w:p>
    <w:p w:rsidR="002C3ED7" w:rsidRPr="003C3576" w:rsidRDefault="002C3ED7" w:rsidP="002C3ED7">
      <w:pPr>
        <w:ind w:firstLine="5529"/>
        <w:rPr>
          <w:rFonts w:eastAsia="Calibri"/>
          <w:szCs w:val="28"/>
          <w:lang w:eastAsia="en-US"/>
        </w:rPr>
      </w:pPr>
      <w:r w:rsidRPr="003C3576">
        <w:rPr>
          <w:rFonts w:eastAsia="Calibri"/>
          <w:szCs w:val="28"/>
          <w:lang w:eastAsia="en-US"/>
        </w:rPr>
        <w:t xml:space="preserve"> </w:t>
      </w:r>
    </w:p>
    <w:p w:rsidR="002C3ED7" w:rsidRPr="003C3576" w:rsidRDefault="002C3ED7" w:rsidP="002C3ED7">
      <w:pPr>
        <w:ind w:firstLine="4820"/>
        <w:rPr>
          <w:rFonts w:eastAsia="Calibri"/>
          <w:szCs w:val="28"/>
          <w:lang w:eastAsia="en-US"/>
        </w:rPr>
      </w:pPr>
      <w:r>
        <w:rPr>
          <w:rFonts w:eastAsia="Calibri"/>
          <w:szCs w:val="28"/>
          <w:lang w:eastAsia="en-US"/>
        </w:rPr>
        <w:t>постановлением</w:t>
      </w:r>
      <w:r w:rsidRPr="003C3576">
        <w:rPr>
          <w:rFonts w:eastAsia="Calibri"/>
          <w:szCs w:val="28"/>
          <w:lang w:eastAsia="en-US"/>
        </w:rPr>
        <w:t xml:space="preserve"> администрации</w:t>
      </w:r>
    </w:p>
    <w:p w:rsidR="002C3ED7" w:rsidRDefault="002C3ED7" w:rsidP="002C3ED7">
      <w:pPr>
        <w:ind w:firstLine="4820"/>
        <w:rPr>
          <w:rFonts w:eastAsia="Calibri"/>
          <w:szCs w:val="28"/>
          <w:lang w:eastAsia="en-US"/>
        </w:rPr>
      </w:pPr>
      <w:r>
        <w:rPr>
          <w:rFonts w:eastAsia="Calibri"/>
          <w:szCs w:val="28"/>
          <w:lang w:eastAsia="en-US"/>
        </w:rPr>
        <w:t>Кикнурского муниципального округа</w:t>
      </w:r>
    </w:p>
    <w:p w:rsidR="002C3ED7" w:rsidRPr="003C3576" w:rsidRDefault="002C3ED7" w:rsidP="002C3ED7">
      <w:pPr>
        <w:ind w:firstLine="4820"/>
        <w:rPr>
          <w:rFonts w:eastAsia="Calibri"/>
          <w:szCs w:val="28"/>
          <w:lang w:eastAsia="en-US"/>
        </w:rPr>
      </w:pPr>
      <w:r w:rsidRPr="003C3576">
        <w:rPr>
          <w:rFonts w:eastAsia="Calibri"/>
          <w:szCs w:val="28"/>
          <w:lang w:eastAsia="en-US"/>
        </w:rPr>
        <w:t>Кировской области</w:t>
      </w:r>
    </w:p>
    <w:p w:rsidR="002C3ED7" w:rsidRDefault="002C3ED7" w:rsidP="002C3ED7">
      <w:pPr>
        <w:ind w:left="4100" w:firstLine="720"/>
        <w:rPr>
          <w:rFonts w:eastAsia="Calibri"/>
          <w:b/>
          <w:szCs w:val="28"/>
          <w:lang w:eastAsia="en-US"/>
        </w:rPr>
      </w:pPr>
      <w:r w:rsidRPr="003C3576">
        <w:rPr>
          <w:rFonts w:eastAsia="Calibri"/>
          <w:szCs w:val="28"/>
          <w:lang w:eastAsia="en-US"/>
        </w:rPr>
        <w:t xml:space="preserve">от </w:t>
      </w:r>
      <w:r>
        <w:rPr>
          <w:rFonts w:eastAsia="Calibri"/>
          <w:szCs w:val="28"/>
          <w:lang w:eastAsia="en-US"/>
        </w:rPr>
        <w:t xml:space="preserve">18.05.2023 </w:t>
      </w:r>
      <w:r w:rsidRPr="003C3576">
        <w:rPr>
          <w:rFonts w:eastAsia="Calibri"/>
          <w:szCs w:val="28"/>
          <w:lang w:eastAsia="en-US"/>
        </w:rPr>
        <w:t>№</w:t>
      </w:r>
      <w:r>
        <w:rPr>
          <w:rFonts w:eastAsia="Calibri"/>
          <w:szCs w:val="28"/>
          <w:lang w:eastAsia="en-US"/>
        </w:rPr>
        <w:t xml:space="preserve"> 287</w:t>
      </w:r>
    </w:p>
    <w:p w:rsidR="002C3ED7" w:rsidRDefault="002C3ED7" w:rsidP="002C3ED7">
      <w:pPr>
        <w:ind w:firstLine="567"/>
        <w:jc w:val="center"/>
        <w:rPr>
          <w:rFonts w:eastAsia="Calibri"/>
          <w:b/>
          <w:szCs w:val="28"/>
          <w:lang w:eastAsia="en-US"/>
        </w:rPr>
      </w:pPr>
    </w:p>
    <w:p w:rsidR="002C3ED7" w:rsidRDefault="002C3ED7" w:rsidP="002C3ED7">
      <w:pPr>
        <w:rPr>
          <w:rFonts w:eastAsia="Calibri"/>
          <w:b/>
          <w:szCs w:val="28"/>
          <w:lang w:eastAsia="en-US"/>
        </w:rPr>
      </w:pPr>
    </w:p>
    <w:p w:rsidR="002C3ED7" w:rsidRPr="00F04015" w:rsidRDefault="002C3ED7" w:rsidP="002C3ED7">
      <w:pPr>
        <w:ind w:firstLine="567"/>
        <w:jc w:val="center"/>
        <w:rPr>
          <w:rFonts w:eastAsia="Calibri"/>
          <w:b/>
          <w:szCs w:val="28"/>
          <w:lang w:eastAsia="en-US"/>
        </w:rPr>
      </w:pPr>
      <w:r w:rsidRPr="00F04015">
        <w:rPr>
          <w:rFonts w:eastAsia="Calibri"/>
          <w:b/>
          <w:szCs w:val="28"/>
          <w:lang w:eastAsia="en-US"/>
        </w:rPr>
        <w:t>СПИСОК</w:t>
      </w:r>
    </w:p>
    <w:p w:rsidR="002C3ED7" w:rsidRDefault="002C3ED7" w:rsidP="002C3ED7">
      <w:pPr>
        <w:ind w:firstLine="567"/>
        <w:jc w:val="center"/>
        <w:rPr>
          <w:b/>
          <w:szCs w:val="28"/>
        </w:rPr>
      </w:pPr>
      <w:r w:rsidRPr="00F04015">
        <w:rPr>
          <w:b/>
          <w:szCs w:val="28"/>
        </w:rPr>
        <w:t xml:space="preserve">ответственных </w:t>
      </w:r>
      <w:r>
        <w:rPr>
          <w:b/>
          <w:szCs w:val="28"/>
        </w:rPr>
        <w:t xml:space="preserve">специалистов </w:t>
      </w:r>
      <w:r w:rsidRPr="00F04015">
        <w:rPr>
          <w:b/>
          <w:szCs w:val="28"/>
        </w:rPr>
        <w:t>за проведение экспертизы</w:t>
      </w:r>
      <w:r>
        <w:rPr>
          <w:b/>
          <w:szCs w:val="28"/>
        </w:rPr>
        <w:t xml:space="preserve"> </w:t>
      </w:r>
      <w:r w:rsidRPr="00564784">
        <w:rPr>
          <w:b/>
          <w:szCs w:val="28"/>
        </w:rPr>
        <w:t>приемки товара (работы, услуги)</w:t>
      </w:r>
    </w:p>
    <w:p w:rsidR="002C3ED7" w:rsidRPr="00162090" w:rsidRDefault="002C3ED7" w:rsidP="002C3ED7">
      <w:pPr>
        <w:ind w:firstLine="567"/>
        <w:jc w:val="center"/>
        <w:rPr>
          <w:rFonts w:eastAsia="Calibri"/>
          <w:b/>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659"/>
      </w:tblGrid>
      <w:tr w:rsidR="002C3ED7" w:rsidRPr="00162090" w:rsidTr="007E16A9">
        <w:trPr>
          <w:trHeight w:val="671"/>
        </w:trPr>
        <w:tc>
          <w:tcPr>
            <w:tcW w:w="6912" w:type="dxa"/>
            <w:shd w:val="clear" w:color="auto" w:fill="auto"/>
          </w:tcPr>
          <w:p w:rsidR="002C3ED7" w:rsidRPr="00162090" w:rsidRDefault="002C3ED7" w:rsidP="007E16A9">
            <w:pPr>
              <w:jc w:val="center"/>
              <w:rPr>
                <w:sz w:val="26"/>
                <w:szCs w:val="26"/>
                <w:lang w:eastAsia="en-US"/>
              </w:rPr>
            </w:pPr>
            <w:r w:rsidRPr="00162090">
              <w:rPr>
                <w:sz w:val="26"/>
                <w:szCs w:val="26"/>
                <w:lang w:eastAsia="en-US"/>
              </w:rPr>
              <w:t>Вид закупки, в отношении результатов которой специалист осуществляет экспертизу</w:t>
            </w:r>
          </w:p>
        </w:tc>
        <w:tc>
          <w:tcPr>
            <w:tcW w:w="2659" w:type="dxa"/>
            <w:shd w:val="clear" w:color="auto" w:fill="auto"/>
          </w:tcPr>
          <w:p w:rsidR="002C3ED7" w:rsidRPr="00162090" w:rsidRDefault="002C3ED7" w:rsidP="007E16A9">
            <w:pPr>
              <w:jc w:val="center"/>
              <w:rPr>
                <w:sz w:val="26"/>
                <w:szCs w:val="26"/>
                <w:lang w:eastAsia="en-US"/>
              </w:rPr>
            </w:pPr>
            <w:r w:rsidRPr="00162090">
              <w:rPr>
                <w:sz w:val="26"/>
                <w:szCs w:val="26"/>
                <w:lang w:eastAsia="en-US"/>
              </w:rPr>
              <w:t>ФИО специалиста</w:t>
            </w:r>
          </w:p>
        </w:tc>
      </w:tr>
      <w:tr w:rsidR="002C3ED7" w:rsidRPr="00162090" w:rsidTr="007E16A9">
        <w:trPr>
          <w:trHeight w:val="671"/>
        </w:trPr>
        <w:tc>
          <w:tcPr>
            <w:tcW w:w="6912" w:type="dxa"/>
            <w:shd w:val="clear" w:color="auto" w:fill="auto"/>
          </w:tcPr>
          <w:p w:rsidR="002C3ED7" w:rsidRPr="00162090" w:rsidRDefault="002C3ED7" w:rsidP="007E16A9">
            <w:pPr>
              <w:rPr>
                <w:sz w:val="26"/>
                <w:szCs w:val="26"/>
                <w:lang w:eastAsia="en-US"/>
              </w:rPr>
            </w:pPr>
            <w:r>
              <w:rPr>
                <w:sz w:val="26"/>
                <w:szCs w:val="26"/>
                <w:lang w:eastAsia="en-US"/>
              </w:rPr>
              <w:t>Приобретение жилых помещений</w:t>
            </w:r>
            <w:r w:rsidRPr="00F11BDB">
              <w:rPr>
                <w:sz w:val="26"/>
                <w:szCs w:val="26"/>
                <w:lang w:eastAsia="en-US"/>
              </w:rPr>
              <w:t xml:space="preserve"> для детей-сирот и детей, оставшихся без попечения родителей, лиц из числа детей-сирот и детей, оставшихся без попечения родителей</w:t>
            </w:r>
          </w:p>
        </w:tc>
        <w:tc>
          <w:tcPr>
            <w:tcW w:w="2659" w:type="dxa"/>
            <w:shd w:val="clear" w:color="auto" w:fill="auto"/>
            <w:vAlign w:val="center"/>
          </w:tcPr>
          <w:p w:rsidR="002C3ED7" w:rsidRPr="00162090" w:rsidRDefault="002C3ED7" w:rsidP="007E16A9">
            <w:pPr>
              <w:rPr>
                <w:sz w:val="26"/>
                <w:szCs w:val="26"/>
                <w:lang w:eastAsia="en-US"/>
              </w:rPr>
            </w:pPr>
            <w:r>
              <w:rPr>
                <w:sz w:val="26"/>
                <w:szCs w:val="26"/>
                <w:lang w:eastAsia="en-US"/>
              </w:rPr>
              <w:t>Корчагина Любовь Григорьевна</w:t>
            </w:r>
          </w:p>
        </w:tc>
      </w:tr>
      <w:tr w:rsidR="002C3ED7" w:rsidRPr="00162090" w:rsidTr="007E16A9">
        <w:trPr>
          <w:trHeight w:val="671"/>
        </w:trPr>
        <w:tc>
          <w:tcPr>
            <w:tcW w:w="6912" w:type="dxa"/>
            <w:shd w:val="clear" w:color="auto" w:fill="auto"/>
          </w:tcPr>
          <w:p w:rsidR="002C3ED7" w:rsidRPr="00162090" w:rsidRDefault="002C3ED7" w:rsidP="007E16A9">
            <w:pPr>
              <w:rPr>
                <w:sz w:val="26"/>
                <w:szCs w:val="26"/>
                <w:lang w:eastAsia="en-US"/>
              </w:rPr>
            </w:pPr>
            <w:r w:rsidRPr="00162090">
              <w:rPr>
                <w:sz w:val="26"/>
                <w:szCs w:val="26"/>
                <w:lang w:eastAsia="en-US"/>
              </w:rPr>
              <w:t>Дорожная деятельность</w:t>
            </w:r>
            <w:r>
              <w:rPr>
                <w:sz w:val="26"/>
                <w:szCs w:val="26"/>
                <w:lang w:eastAsia="en-US"/>
              </w:rPr>
              <w:t xml:space="preserve"> (в том числе выполнение работ по ремонту мостов, по уборке, ликвидации мест складирования отходов, несанкционированных свалок, услуги по уборке мусора с проезжей части и полосы отвода, ремонт водопропускных труб, услуги по расчистке улиц от снега, услуги по обкашиванию придорожной полосы, услуги по устройству остановочного павильона,)</w:t>
            </w:r>
          </w:p>
        </w:tc>
        <w:tc>
          <w:tcPr>
            <w:tcW w:w="2659" w:type="dxa"/>
            <w:shd w:val="clear" w:color="auto" w:fill="auto"/>
            <w:vAlign w:val="center"/>
          </w:tcPr>
          <w:p w:rsidR="002C3ED7" w:rsidRDefault="002C3ED7" w:rsidP="007E16A9">
            <w:pPr>
              <w:rPr>
                <w:sz w:val="26"/>
                <w:szCs w:val="26"/>
                <w:lang w:eastAsia="en-US"/>
              </w:rPr>
            </w:pPr>
            <w:r>
              <w:rPr>
                <w:sz w:val="26"/>
                <w:szCs w:val="26"/>
                <w:lang w:eastAsia="en-US"/>
              </w:rPr>
              <w:t>Хлыбов Михаил Николаевич</w:t>
            </w:r>
          </w:p>
          <w:p w:rsidR="002C3ED7" w:rsidRDefault="002C3ED7" w:rsidP="007E16A9">
            <w:pPr>
              <w:rPr>
                <w:sz w:val="26"/>
                <w:szCs w:val="26"/>
                <w:lang w:eastAsia="en-US"/>
              </w:rPr>
            </w:pPr>
            <w:r>
              <w:rPr>
                <w:sz w:val="26"/>
                <w:szCs w:val="26"/>
                <w:lang w:eastAsia="en-US"/>
              </w:rPr>
              <w:t>Тюльканов Игорь Андреевич</w:t>
            </w:r>
          </w:p>
          <w:p w:rsidR="002C3ED7" w:rsidRDefault="002C3ED7" w:rsidP="007E16A9">
            <w:pPr>
              <w:rPr>
                <w:sz w:val="26"/>
                <w:szCs w:val="26"/>
                <w:lang w:eastAsia="en-US"/>
              </w:rPr>
            </w:pPr>
            <w:r>
              <w:rPr>
                <w:sz w:val="26"/>
                <w:szCs w:val="26"/>
                <w:lang w:eastAsia="en-US"/>
              </w:rPr>
              <w:t>Долгушев Владимир Васильевич</w:t>
            </w:r>
          </w:p>
          <w:p w:rsidR="002C3ED7" w:rsidRPr="00162090" w:rsidRDefault="002C3ED7" w:rsidP="007E16A9">
            <w:pPr>
              <w:rPr>
                <w:sz w:val="26"/>
                <w:szCs w:val="26"/>
                <w:lang w:eastAsia="en-US"/>
              </w:rPr>
            </w:pPr>
            <w:r>
              <w:rPr>
                <w:sz w:val="26"/>
                <w:szCs w:val="26"/>
                <w:lang w:eastAsia="en-US"/>
              </w:rPr>
              <w:t>Лодягин Андрей Леонидович</w:t>
            </w:r>
          </w:p>
        </w:tc>
      </w:tr>
      <w:tr w:rsidR="002C3ED7" w:rsidRPr="00162090" w:rsidTr="007E16A9">
        <w:trPr>
          <w:trHeight w:val="989"/>
        </w:trPr>
        <w:tc>
          <w:tcPr>
            <w:tcW w:w="6912" w:type="dxa"/>
            <w:shd w:val="clear" w:color="auto" w:fill="auto"/>
          </w:tcPr>
          <w:p w:rsidR="002C3ED7" w:rsidRPr="00162090" w:rsidRDefault="002C3ED7" w:rsidP="007E16A9">
            <w:pPr>
              <w:rPr>
                <w:sz w:val="26"/>
                <w:szCs w:val="26"/>
                <w:lang w:eastAsia="en-US"/>
              </w:rPr>
            </w:pPr>
            <w:r w:rsidRPr="00162090">
              <w:rPr>
                <w:sz w:val="26"/>
                <w:szCs w:val="26"/>
                <w:lang w:eastAsia="en-US"/>
              </w:rPr>
              <w:t xml:space="preserve">Автомобильный транспорт, ремонт автомобильного транспорта, </w:t>
            </w:r>
            <w:r>
              <w:rPr>
                <w:sz w:val="26"/>
                <w:szCs w:val="26"/>
                <w:lang w:eastAsia="en-US"/>
              </w:rPr>
              <w:t>запасные части</w:t>
            </w:r>
            <w:r w:rsidRPr="00162090">
              <w:rPr>
                <w:sz w:val="26"/>
                <w:szCs w:val="26"/>
                <w:lang w:eastAsia="en-US"/>
              </w:rPr>
              <w:t xml:space="preserve"> к автомобильному транспорту, бензин, дизельное топливо, масла</w:t>
            </w:r>
          </w:p>
        </w:tc>
        <w:tc>
          <w:tcPr>
            <w:tcW w:w="2659" w:type="dxa"/>
            <w:shd w:val="clear" w:color="auto" w:fill="auto"/>
            <w:vAlign w:val="center"/>
          </w:tcPr>
          <w:p w:rsidR="002C3ED7" w:rsidRPr="00162090" w:rsidRDefault="002C3ED7" w:rsidP="007E16A9">
            <w:pPr>
              <w:rPr>
                <w:sz w:val="26"/>
                <w:szCs w:val="26"/>
                <w:lang w:eastAsia="en-US"/>
              </w:rPr>
            </w:pPr>
            <w:r>
              <w:rPr>
                <w:sz w:val="26"/>
                <w:szCs w:val="26"/>
                <w:lang w:eastAsia="en-US"/>
              </w:rPr>
              <w:t>Блинов Николай Леонидович</w:t>
            </w:r>
          </w:p>
        </w:tc>
      </w:tr>
      <w:tr w:rsidR="002C3ED7" w:rsidRPr="00162090" w:rsidTr="007E16A9">
        <w:tc>
          <w:tcPr>
            <w:tcW w:w="6912" w:type="dxa"/>
            <w:shd w:val="clear" w:color="auto" w:fill="auto"/>
          </w:tcPr>
          <w:p w:rsidR="002C3ED7" w:rsidRPr="00162090" w:rsidRDefault="002C3ED7" w:rsidP="007E16A9">
            <w:pPr>
              <w:rPr>
                <w:sz w:val="26"/>
                <w:szCs w:val="26"/>
                <w:lang w:eastAsia="en-US"/>
              </w:rPr>
            </w:pPr>
            <w:r w:rsidRPr="00162090">
              <w:rPr>
                <w:sz w:val="26"/>
                <w:szCs w:val="26"/>
                <w:lang w:eastAsia="en-US"/>
              </w:rPr>
              <w:t>Компьютерная и офисная техника, программное обеспечение, системные и прикладные программные средства, расходные материалы для компьютерной и офисной техники, а так же услуги связанные с компьютерной и офисной техникой (в том числе заправка</w:t>
            </w:r>
            <w:r>
              <w:rPr>
                <w:sz w:val="26"/>
                <w:szCs w:val="26"/>
                <w:lang w:eastAsia="en-US"/>
              </w:rPr>
              <w:t>, восстановление, ремонт</w:t>
            </w:r>
            <w:r w:rsidRPr="00162090">
              <w:rPr>
                <w:sz w:val="26"/>
                <w:szCs w:val="26"/>
                <w:lang w:eastAsia="en-US"/>
              </w:rPr>
              <w:t xml:space="preserve"> картриджей</w:t>
            </w:r>
            <w:r>
              <w:rPr>
                <w:sz w:val="26"/>
                <w:szCs w:val="26"/>
                <w:lang w:eastAsia="en-US"/>
              </w:rPr>
              <w:t>, принтеров, МФУ</w:t>
            </w:r>
            <w:r w:rsidRPr="00162090">
              <w:rPr>
                <w:sz w:val="26"/>
                <w:szCs w:val="26"/>
                <w:lang w:eastAsia="en-US"/>
              </w:rPr>
              <w:t>)</w:t>
            </w:r>
          </w:p>
        </w:tc>
        <w:tc>
          <w:tcPr>
            <w:tcW w:w="2659" w:type="dxa"/>
            <w:shd w:val="clear" w:color="auto" w:fill="auto"/>
            <w:vAlign w:val="center"/>
          </w:tcPr>
          <w:p w:rsidR="002C3ED7" w:rsidRPr="00162090" w:rsidRDefault="002C3ED7" w:rsidP="007E16A9">
            <w:pPr>
              <w:rPr>
                <w:sz w:val="26"/>
                <w:szCs w:val="26"/>
                <w:lang w:eastAsia="en-US"/>
              </w:rPr>
            </w:pPr>
            <w:r>
              <w:rPr>
                <w:sz w:val="26"/>
                <w:szCs w:val="26"/>
                <w:lang w:eastAsia="en-US"/>
              </w:rPr>
              <w:t>Бажин Сергей Павлович</w:t>
            </w:r>
          </w:p>
        </w:tc>
      </w:tr>
      <w:tr w:rsidR="002C3ED7" w:rsidRPr="00162090" w:rsidTr="007E16A9">
        <w:trPr>
          <w:trHeight w:val="308"/>
        </w:trPr>
        <w:tc>
          <w:tcPr>
            <w:tcW w:w="6912" w:type="dxa"/>
            <w:shd w:val="clear" w:color="auto" w:fill="auto"/>
          </w:tcPr>
          <w:p w:rsidR="002C3ED7" w:rsidRPr="00162090" w:rsidRDefault="002C3ED7" w:rsidP="007E16A9">
            <w:pPr>
              <w:rPr>
                <w:sz w:val="26"/>
                <w:szCs w:val="26"/>
                <w:lang w:eastAsia="en-US"/>
              </w:rPr>
            </w:pPr>
            <w:r w:rsidRPr="00162090">
              <w:rPr>
                <w:sz w:val="26"/>
                <w:szCs w:val="26"/>
                <w:lang w:eastAsia="en-US"/>
              </w:rPr>
              <w:t>Канцелярские товары, бумага и изделия из бумаги, хозяйственные товары</w:t>
            </w:r>
            <w:r>
              <w:rPr>
                <w:sz w:val="26"/>
                <w:szCs w:val="26"/>
                <w:lang w:eastAsia="en-US"/>
              </w:rPr>
              <w:t>, электротовары, бланочная и типографическая продукция, сувенирная продукция</w:t>
            </w:r>
          </w:p>
          <w:p w:rsidR="002C3ED7" w:rsidRPr="00162090" w:rsidRDefault="002C3ED7" w:rsidP="007E16A9">
            <w:pPr>
              <w:rPr>
                <w:sz w:val="26"/>
                <w:szCs w:val="26"/>
                <w:lang w:eastAsia="en-US"/>
              </w:rPr>
            </w:pPr>
          </w:p>
        </w:tc>
        <w:tc>
          <w:tcPr>
            <w:tcW w:w="2659" w:type="dxa"/>
            <w:shd w:val="clear" w:color="auto" w:fill="auto"/>
            <w:vAlign w:val="center"/>
          </w:tcPr>
          <w:p w:rsidR="002C3ED7" w:rsidRPr="00162090" w:rsidRDefault="002C3ED7" w:rsidP="007E16A9">
            <w:pPr>
              <w:rPr>
                <w:sz w:val="26"/>
                <w:szCs w:val="26"/>
                <w:lang w:eastAsia="en-US"/>
              </w:rPr>
            </w:pPr>
            <w:r>
              <w:rPr>
                <w:sz w:val="26"/>
                <w:szCs w:val="26"/>
                <w:lang w:eastAsia="en-US"/>
              </w:rPr>
              <w:t>Блинов Николай Леонидович</w:t>
            </w:r>
          </w:p>
        </w:tc>
      </w:tr>
      <w:tr w:rsidR="002C3ED7" w:rsidRPr="00162090" w:rsidTr="007E16A9">
        <w:tc>
          <w:tcPr>
            <w:tcW w:w="6912" w:type="dxa"/>
            <w:shd w:val="clear" w:color="auto" w:fill="auto"/>
          </w:tcPr>
          <w:p w:rsidR="002C3ED7" w:rsidRPr="00162090" w:rsidRDefault="002C3ED7" w:rsidP="007E16A9">
            <w:pPr>
              <w:rPr>
                <w:sz w:val="26"/>
                <w:szCs w:val="26"/>
                <w:lang w:eastAsia="en-US"/>
              </w:rPr>
            </w:pPr>
            <w:r w:rsidRPr="00162090">
              <w:rPr>
                <w:sz w:val="26"/>
                <w:szCs w:val="26"/>
                <w:lang w:eastAsia="en-US"/>
              </w:rPr>
              <w:t>Осветительное и прочее оборудование</w:t>
            </w:r>
          </w:p>
        </w:tc>
        <w:tc>
          <w:tcPr>
            <w:tcW w:w="2659" w:type="dxa"/>
            <w:shd w:val="clear" w:color="auto" w:fill="auto"/>
            <w:vAlign w:val="center"/>
          </w:tcPr>
          <w:p w:rsidR="002C3ED7" w:rsidRPr="00162090" w:rsidRDefault="002C3ED7" w:rsidP="007E16A9">
            <w:pPr>
              <w:rPr>
                <w:rFonts w:eastAsia="Calibri"/>
                <w:sz w:val="26"/>
                <w:szCs w:val="26"/>
                <w:lang w:eastAsia="en-US"/>
              </w:rPr>
            </w:pPr>
            <w:r>
              <w:rPr>
                <w:sz w:val="26"/>
                <w:szCs w:val="26"/>
                <w:lang w:eastAsia="en-US"/>
              </w:rPr>
              <w:t>Блинов Николай Леонидович</w:t>
            </w:r>
            <w:r w:rsidRPr="00162090">
              <w:rPr>
                <w:rFonts w:eastAsia="Calibri"/>
                <w:sz w:val="26"/>
                <w:szCs w:val="26"/>
                <w:lang w:eastAsia="en-US"/>
              </w:rPr>
              <w:t xml:space="preserve"> </w:t>
            </w:r>
          </w:p>
        </w:tc>
      </w:tr>
      <w:tr w:rsidR="002C3ED7" w:rsidRPr="00162090" w:rsidTr="007E16A9">
        <w:tc>
          <w:tcPr>
            <w:tcW w:w="6912" w:type="dxa"/>
            <w:shd w:val="clear" w:color="auto" w:fill="auto"/>
          </w:tcPr>
          <w:p w:rsidR="002C3ED7" w:rsidRPr="00162090" w:rsidRDefault="002C3ED7" w:rsidP="007E16A9">
            <w:pPr>
              <w:rPr>
                <w:sz w:val="26"/>
                <w:szCs w:val="26"/>
                <w:lang w:eastAsia="en-US"/>
              </w:rPr>
            </w:pPr>
            <w:r w:rsidRPr="00162090">
              <w:rPr>
                <w:sz w:val="26"/>
                <w:szCs w:val="26"/>
                <w:lang w:eastAsia="en-US"/>
              </w:rPr>
              <w:t>Мебель</w:t>
            </w:r>
          </w:p>
        </w:tc>
        <w:tc>
          <w:tcPr>
            <w:tcW w:w="2659" w:type="dxa"/>
            <w:shd w:val="clear" w:color="auto" w:fill="auto"/>
            <w:vAlign w:val="center"/>
          </w:tcPr>
          <w:p w:rsidR="002C3ED7" w:rsidRPr="00162090" w:rsidRDefault="002C3ED7" w:rsidP="007E16A9">
            <w:pPr>
              <w:rPr>
                <w:rFonts w:eastAsia="Calibri"/>
                <w:sz w:val="26"/>
                <w:szCs w:val="26"/>
                <w:lang w:eastAsia="en-US"/>
              </w:rPr>
            </w:pPr>
            <w:r>
              <w:rPr>
                <w:sz w:val="26"/>
                <w:szCs w:val="26"/>
                <w:lang w:eastAsia="en-US"/>
              </w:rPr>
              <w:t>Блинов Николай Леонидович</w:t>
            </w:r>
            <w:r w:rsidRPr="00162090">
              <w:rPr>
                <w:rFonts w:eastAsia="Calibri"/>
                <w:sz w:val="26"/>
                <w:szCs w:val="26"/>
                <w:lang w:eastAsia="en-US"/>
              </w:rPr>
              <w:t xml:space="preserve"> </w:t>
            </w:r>
          </w:p>
        </w:tc>
      </w:tr>
      <w:tr w:rsidR="002C3ED7" w:rsidRPr="00162090" w:rsidTr="007E16A9">
        <w:tc>
          <w:tcPr>
            <w:tcW w:w="6912" w:type="dxa"/>
            <w:shd w:val="clear" w:color="auto" w:fill="auto"/>
          </w:tcPr>
          <w:p w:rsidR="002C3ED7" w:rsidRPr="00162090" w:rsidRDefault="002C3ED7" w:rsidP="007E16A9">
            <w:pPr>
              <w:rPr>
                <w:sz w:val="26"/>
                <w:szCs w:val="26"/>
                <w:lang w:eastAsia="en-US"/>
              </w:rPr>
            </w:pPr>
            <w:r w:rsidRPr="00162090">
              <w:rPr>
                <w:sz w:val="26"/>
                <w:szCs w:val="26"/>
                <w:lang w:eastAsia="en-US"/>
              </w:rPr>
              <w:t xml:space="preserve">Ремонт помещений, хозяйственного инвентаря, </w:t>
            </w:r>
            <w:r w:rsidRPr="00162090">
              <w:rPr>
                <w:sz w:val="26"/>
                <w:szCs w:val="26"/>
                <w:lang w:eastAsia="en-US"/>
              </w:rPr>
              <w:lastRenderedPageBreak/>
              <w:t>сантехнического оборудования</w:t>
            </w:r>
          </w:p>
        </w:tc>
        <w:tc>
          <w:tcPr>
            <w:tcW w:w="2659" w:type="dxa"/>
            <w:shd w:val="clear" w:color="auto" w:fill="auto"/>
            <w:vAlign w:val="center"/>
          </w:tcPr>
          <w:p w:rsidR="002C3ED7" w:rsidRPr="00162090" w:rsidRDefault="002C3ED7" w:rsidP="007E16A9">
            <w:pPr>
              <w:rPr>
                <w:sz w:val="26"/>
                <w:szCs w:val="26"/>
                <w:lang w:eastAsia="en-US"/>
              </w:rPr>
            </w:pPr>
            <w:r>
              <w:rPr>
                <w:sz w:val="26"/>
                <w:szCs w:val="26"/>
                <w:lang w:eastAsia="en-US"/>
              </w:rPr>
              <w:lastRenderedPageBreak/>
              <w:t xml:space="preserve">Блинов Николай </w:t>
            </w:r>
            <w:r>
              <w:rPr>
                <w:sz w:val="26"/>
                <w:szCs w:val="26"/>
                <w:lang w:eastAsia="en-US"/>
              </w:rPr>
              <w:lastRenderedPageBreak/>
              <w:t>Леонидович</w:t>
            </w:r>
            <w:r w:rsidRPr="00162090">
              <w:rPr>
                <w:sz w:val="26"/>
                <w:szCs w:val="26"/>
                <w:lang w:eastAsia="en-US"/>
              </w:rPr>
              <w:t xml:space="preserve"> </w:t>
            </w:r>
          </w:p>
        </w:tc>
      </w:tr>
      <w:tr w:rsidR="002C3ED7" w:rsidRPr="00162090" w:rsidTr="007E16A9">
        <w:tc>
          <w:tcPr>
            <w:tcW w:w="6912" w:type="dxa"/>
            <w:shd w:val="clear" w:color="auto" w:fill="auto"/>
          </w:tcPr>
          <w:p w:rsidR="002C3ED7" w:rsidRPr="00162090" w:rsidRDefault="002C3ED7" w:rsidP="007E16A9">
            <w:pPr>
              <w:rPr>
                <w:sz w:val="26"/>
                <w:szCs w:val="26"/>
                <w:lang w:eastAsia="en-US"/>
              </w:rPr>
            </w:pPr>
            <w:r>
              <w:rPr>
                <w:sz w:val="26"/>
                <w:szCs w:val="26"/>
                <w:lang w:eastAsia="en-US"/>
              </w:rPr>
              <w:lastRenderedPageBreak/>
              <w:t xml:space="preserve">Работы по установке, монтажу котлов, ремонту котлов. </w:t>
            </w:r>
            <w:r w:rsidRPr="00107083">
              <w:rPr>
                <w:sz w:val="26"/>
                <w:szCs w:val="26"/>
                <w:lang w:eastAsia="en-US"/>
              </w:rPr>
              <w:t>Услуги по поставке, монтажу и наладке узла учета тепловой энергии</w:t>
            </w:r>
          </w:p>
        </w:tc>
        <w:tc>
          <w:tcPr>
            <w:tcW w:w="2659" w:type="dxa"/>
            <w:shd w:val="clear" w:color="auto" w:fill="auto"/>
            <w:vAlign w:val="center"/>
          </w:tcPr>
          <w:p w:rsidR="002C3ED7" w:rsidRPr="00162090" w:rsidRDefault="002C3ED7" w:rsidP="007E16A9">
            <w:pPr>
              <w:rPr>
                <w:sz w:val="26"/>
                <w:szCs w:val="26"/>
                <w:lang w:eastAsia="en-US"/>
              </w:rPr>
            </w:pPr>
            <w:r>
              <w:rPr>
                <w:sz w:val="26"/>
                <w:szCs w:val="26"/>
                <w:lang w:eastAsia="en-US"/>
              </w:rPr>
              <w:t>Хлыбов Михаил Николаевич</w:t>
            </w:r>
          </w:p>
        </w:tc>
      </w:tr>
      <w:tr w:rsidR="002C3ED7" w:rsidRPr="00162090" w:rsidTr="007E16A9">
        <w:tc>
          <w:tcPr>
            <w:tcW w:w="6912" w:type="dxa"/>
            <w:shd w:val="clear" w:color="auto" w:fill="auto"/>
          </w:tcPr>
          <w:p w:rsidR="002C3ED7" w:rsidRPr="00162090" w:rsidRDefault="002C3ED7" w:rsidP="007E16A9">
            <w:pPr>
              <w:rPr>
                <w:sz w:val="26"/>
                <w:szCs w:val="26"/>
                <w:lang w:eastAsia="en-US"/>
              </w:rPr>
            </w:pPr>
            <w:r>
              <w:rPr>
                <w:sz w:val="26"/>
                <w:szCs w:val="26"/>
                <w:lang w:eastAsia="en-US"/>
              </w:rPr>
              <w:t>Услуги по проведению предрейсового (послерейсового) медицинского осмотра работников</w:t>
            </w:r>
          </w:p>
          <w:p w:rsidR="002C3ED7" w:rsidRPr="00162090" w:rsidRDefault="002C3ED7" w:rsidP="007E16A9">
            <w:pPr>
              <w:rPr>
                <w:sz w:val="26"/>
                <w:szCs w:val="26"/>
                <w:lang w:eastAsia="en-US"/>
              </w:rPr>
            </w:pPr>
          </w:p>
        </w:tc>
        <w:tc>
          <w:tcPr>
            <w:tcW w:w="2659" w:type="dxa"/>
            <w:shd w:val="clear" w:color="auto" w:fill="auto"/>
            <w:vAlign w:val="center"/>
          </w:tcPr>
          <w:p w:rsidR="002C3ED7" w:rsidRPr="00162090" w:rsidRDefault="002C3ED7" w:rsidP="007E16A9">
            <w:pPr>
              <w:rPr>
                <w:sz w:val="26"/>
                <w:szCs w:val="26"/>
                <w:lang w:eastAsia="en-US"/>
              </w:rPr>
            </w:pPr>
            <w:r>
              <w:rPr>
                <w:sz w:val="26"/>
                <w:szCs w:val="26"/>
                <w:lang w:eastAsia="en-US"/>
              </w:rPr>
              <w:t>Блинов Николай Леонидович</w:t>
            </w:r>
          </w:p>
        </w:tc>
      </w:tr>
      <w:tr w:rsidR="002C3ED7" w:rsidRPr="00162090" w:rsidTr="007E16A9">
        <w:tc>
          <w:tcPr>
            <w:tcW w:w="6912" w:type="dxa"/>
            <w:shd w:val="clear" w:color="auto" w:fill="auto"/>
          </w:tcPr>
          <w:p w:rsidR="002C3ED7" w:rsidRPr="00162090" w:rsidRDefault="002C3ED7" w:rsidP="007E16A9">
            <w:pPr>
              <w:rPr>
                <w:sz w:val="26"/>
                <w:szCs w:val="26"/>
                <w:lang w:eastAsia="en-US"/>
              </w:rPr>
            </w:pPr>
            <w:r w:rsidRPr="00162090">
              <w:rPr>
                <w:sz w:val="26"/>
                <w:szCs w:val="26"/>
                <w:lang w:eastAsia="en-US"/>
              </w:rPr>
              <w:t>Услуги по теплоснабжению, водоснабжению, водоотведению, ассенизации, вывозу твердых</w:t>
            </w:r>
            <w:r>
              <w:rPr>
                <w:sz w:val="26"/>
                <w:szCs w:val="26"/>
                <w:lang w:eastAsia="en-US"/>
              </w:rPr>
              <w:t xml:space="preserve"> коммунальных </w:t>
            </w:r>
            <w:r w:rsidRPr="00162090">
              <w:rPr>
                <w:sz w:val="26"/>
                <w:szCs w:val="26"/>
                <w:lang w:eastAsia="en-US"/>
              </w:rPr>
              <w:t>отходов</w:t>
            </w:r>
          </w:p>
        </w:tc>
        <w:tc>
          <w:tcPr>
            <w:tcW w:w="2659" w:type="dxa"/>
            <w:shd w:val="clear" w:color="auto" w:fill="auto"/>
            <w:vAlign w:val="center"/>
          </w:tcPr>
          <w:p w:rsidR="002C3ED7" w:rsidRPr="00162090" w:rsidRDefault="002C3ED7" w:rsidP="007E16A9">
            <w:pPr>
              <w:rPr>
                <w:sz w:val="26"/>
                <w:szCs w:val="26"/>
                <w:lang w:eastAsia="en-US"/>
              </w:rPr>
            </w:pPr>
            <w:r>
              <w:rPr>
                <w:sz w:val="26"/>
                <w:szCs w:val="26"/>
                <w:lang w:eastAsia="en-US"/>
              </w:rPr>
              <w:t>Хлыбов Михаил Николаевич</w:t>
            </w:r>
          </w:p>
        </w:tc>
      </w:tr>
      <w:tr w:rsidR="002C3ED7" w:rsidRPr="00162090" w:rsidTr="007E16A9">
        <w:tc>
          <w:tcPr>
            <w:tcW w:w="6912" w:type="dxa"/>
            <w:shd w:val="clear" w:color="auto" w:fill="auto"/>
          </w:tcPr>
          <w:p w:rsidR="002C3ED7" w:rsidRPr="00162090" w:rsidRDefault="002C3ED7" w:rsidP="007E16A9">
            <w:pPr>
              <w:rPr>
                <w:sz w:val="26"/>
                <w:szCs w:val="26"/>
                <w:lang w:eastAsia="en-US"/>
              </w:rPr>
            </w:pPr>
            <w:r w:rsidRPr="00162090">
              <w:rPr>
                <w:sz w:val="26"/>
                <w:szCs w:val="26"/>
                <w:lang w:eastAsia="en-US"/>
              </w:rPr>
              <w:t>Поставка электрической энергии</w:t>
            </w:r>
          </w:p>
        </w:tc>
        <w:tc>
          <w:tcPr>
            <w:tcW w:w="2659" w:type="dxa"/>
            <w:shd w:val="clear" w:color="auto" w:fill="auto"/>
            <w:vAlign w:val="center"/>
          </w:tcPr>
          <w:p w:rsidR="002C3ED7" w:rsidRPr="00162090" w:rsidRDefault="002C3ED7" w:rsidP="007E16A9">
            <w:pPr>
              <w:rPr>
                <w:sz w:val="26"/>
                <w:szCs w:val="26"/>
                <w:lang w:eastAsia="en-US"/>
              </w:rPr>
            </w:pPr>
            <w:r>
              <w:rPr>
                <w:sz w:val="26"/>
                <w:szCs w:val="26"/>
                <w:lang w:eastAsia="en-US"/>
              </w:rPr>
              <w:t>Хлыбов Михаил Николаевич</w:t>
            </w:r>
          </w:p>
        </w:tc>
      </w:tr>
      <w:tr w:rsidR="002C3ED7" w:rsidRPr="00162090" w:rsidTr="007E16A9">
        <w:trPr>
          <w:trHeight w:val="557"/>
        </w:trPr>
        <w:tc>
          <w:tcPr>
            <w:tcW w:w="6912" w:type="dxa"/>
            <w:shd w:val="clear" w:color="auto" w:fill="auto"/>
          </w:tcPr>
          <w:p w:rsidR="002C3ED7" w:rsidRPr="00162090" w:rsidRDefault="002C3ED7" w:rsidP="007E16A9">
            <w:pPr>
              <w:rPr>
                <w:sz w:val="26"/>
                <w:szCs w:val="26"/>
                <w:lang w:eastAsia="en-US"/>
              </w:rPr>
            </w:pPr>
            <w:r w:rsidRPr="00171395">
              <w:rPr>
                <w:sz w:val="26"/>
                <w:szCs w:val="26"/>
                <w:lang w:eastAsia="en-US"/>
              </w:rPr>
              <w:t>Средства связи,</w:t>
            </w:r>
            <w:r>
              <w:rPr>
                <w:sz w:val="26"/>
                <w:szCs w:val="26"/>
                <w:lang w:eastAsia="en-US"/>
              </w:rPr>
              <w:t xml:space="preserve"> </w:t>
            </w:r>
            <w:r w:rsidRPr="00171395">
              <w:rPr>
                <w:sz w:val="26"/>
                <w:szCs w:val="26"/>
                <w:lang w:eastAsia="en-US"/>
              </w:rPr>
              <w:t>услуги</w:t>
            </w:r>
            <w:r>
              <w:rPr>
                <w:sz w:val="26"/>
                <w:szCs w:val="26"/>
                <w:lang w:eastAsia="en-US"/>
              </w:rPr>
              <w:t xml:space="preserve"> </w:t>
            </w:r>
            <w:r w:rsidRPr="00171395">
              <w:rPr>
                <w:sz w:val="26"/>
                <w:szCs w:val="26"/>
                <w:lang w:eastAsia="en-US"/>
              </w:rPr>
              <w:t>связи</w:t>
            </w:r>
            <w:r>
              <w:rPr>
                <w:sz w:val="26"/>
                <w:szCs w:val="26"/>
                <w:lang w:eastAsia="en-US"/>
              </w:rPr>
              <w:t xml:space="preserve">, услуги специальной </w:t>
            </w:r>
            <w:r w:rsidRPr="00171395">
              <w:rPr>
                <w:sz w:val="26"/>
                <w:szCs w:val="26"/>
                <w:lang w:eastAsia="en-US"/>
              </w:rPr>
              <w:t>связи</w:t>
            </w:r>
            <w:r>
              <w:rPr>
                <w:sz w:val="26"/>
                <w:szCs w:val="26"/>
                <w:lang w:eastAsia="en-US"/>
              </w:rPr>
              <w:t>, услуги интернета</w:t>
            </w:r>
          </w:p>
        </w:tc>
        <w:tc>
          <w:tcPr>
            <w:tcW w:w="2659" w:type="dxa"/>
            <w:shd w:val="clear" w:color="auto" w:fill="auto"/>
            <w:vAlign w:val="center"/>
          </w:tcPr>
          <w:p w:rsidR="002C3ED7" w:rsidRPr="00162090" w:rsidRDefault="002C3ED7" w:rsidP="007E16A9">
            <w:pPr>
              <w:rPr>
                <w:sz w:val="26"/>
                <w:szCs w:val="26"/>
                <w:lang w:eastAsia="en-US"/>
              </w:rPr>
            </w:pPr>
            <w:r>
              <w:rPr>
                <w:sz w:val="26"/>
                <w:szCs w:val="26"/>
                <w:lang w:eastAsia="en-US"/>
              </w:rPr>
              <w:t>Блинов Николай Леонидович</w:t>
            </w:r>
            <w:r w:rsidRPr="00162090">
              <w:rPr>
                <w:sz w:val="26"/>
                <w:szCs w:val="26"/>
                <w:lang w:eastAsia="en-US"/>
              </w:rPr>
              <w:t xml:space="preserve"> </w:t>
            </w:r>
          </w:p>
        </w:tc>
      </w:tr>
      <w:tr w:rsidR="002C3ED7" w:rsidRPr="00162090" w:rsidTr="007E16A9">
        <w:trPr>
          <w:trHeight w:val="557"/>
        </w:trPr>
        <w:tc>
          <w:tcPr>
            <w:tcW w:w="6912" w:type="dxa"/>
            <w:shd w:val="clear" w:color="auto" w:fill="auto"/>
          </w:tcPr>
          <w:p w:rsidR="002C3ED7" w:rsidRPr="00162090" w:rsidRDefault="002C3ED7" w:rsidP="007E16A9">
            <w:pPr>
              <w:rPr>
                <w:sz w:val="26"/>
                <w:szCs w:val="26"/>
                <w:lang w:eastAsia="en-US"/>
              </w:rPr>
            </w:pPr>
            <w:r w:rsidRPr="00162090">
              <w:rPr>
                <w:sz w:val="26"/>
                <w:szCs w:val="26"/>
                <w:lang w:eastAsia="en-US"/>
              </w:rPr>
              <w:t>Услуги по организации горячего питания</w:t>
            </w:r>
            <w:r>
              <w:rPr>
                <w:sz w:val="26"/>
                <w:szCs w:val="26"/>
                <w:lang w:eastAsia="en-US"/>
              </w:rPr>
              <w:t xml:space="preserve"> (представительские расходы)</w:t>
            </w:r>
          </w:p>
        </w:tc>
        <w:tc>
          <w:tcPr>
            <w:tcW w:w="2659" w:type="dxa"/>
            <w:shd w:val="clear" w:color="auto" w:fill="auto"/>
            <w:vAlign w:val="center"/>
          </w:tcPr>
          <w:p w:rsidR="002C3ED7" w:rsidRPr="00162090" w:rsidRDefault="002C3ED7" w:rsidP="007E16A9">
            <w:pPr>
              <w:rPr>
                <w:sz w:val="26"/>
                <w:szCs w:val="26"/>
                <w:lang w:eastAsia="en-US"/>
              </w:rPr>
            </w:pPr>
            <w:r>
              <w:rPr>
                <w:sz w:val="26"/>
                <w:szCs w:val="26"/>
                <w:lang w:eastAsia="en-US"/>
              </w:rPr>
              <w:t>Блинов Николай Леонидович</w:t>
            </w:r>
          </w:p>
        </w:tc>
      </w:tr>
      <w:tr w:rsidR="002C3ED7" w:rsidRPr="00162090" w:rsidTr="007E16A9">
        <w:trPr>
          <w:trHeight w:val="557"/>
        </w:trPr>
        <w:tc>
          <w:tcPr>
            <w:tcW w:w="6912" w:type="dxa"/>
            <w:shd w:val="clear" w:color="auto" w:fill="auto"/>
          </w:tcPr>
          <w:p w:rsidR="002C3ED7" w:rsidRPr="00162090" w:rsidRDefault="002C3ED7" w:rsidP="007E16A9">
            <w:pPr>
              <w:rPr>
                <w:sz w:val="26"/>
                <w:szCs w:val="26"/>
                <w:lang w:eastAsia="en-US"/>
              </w:rPr>
            </w:pPr>
            <w:r>
              <w:rPr>
                <w:sz w:val="26"/>
                <w:szCs w:val="26"/>
                <w:lang w:eastAsia="en-US"/>
              </w:rPr>
              <w:t>Приобретение дров</w:t>
            </w:r>
          </w:p>
        </w:tc>
        <w:tc>
          <w:tcPr>
            <w:tcW w:w="2659" w:type="dxa"/>
            <w:shd w:val="clear" w:color="auto" w:fill="auto"/>
            <w:vAlign w:val="center"/>
          </w:tcPr>
          <w:p w:rsidR="002C3ED7" w:rsidRDefault="002C3ED7" w:rsidP="007E16A9">
            <w:pPr>
              <w:rPr>
                <w:sz w:val="26"/>
                <w:szCs w:val="26"/>
                <w:lang w:eastAsia="en-US"/>
              </w:rPr>
            </w:pPr>
            <w:r>
              <w:rPr>
                <w:sz w:val="26"/>
                <w:szCs w:val="26"/>
                <w:lang w:eastAsia="en-US"/>
              </w:rPr>
              <w:t>Комаров Николай Валентинович</w:t>
            </w:r>
          </w:p>
          <w:p w:rsidR="002C3ED7" w:rsidRDefault="002C3ED7" w:rsidP="007E16A9">
            <w:pPr>
              <w:rPr>
                <w:sz w:val="26"/>
                <w:szCs w:val="26"/>
                <w:lang w:eastAsia="en-US"/>
              </w:rPr>
            </w:pPr>
            <w:r>
              <w:rPr>
                <w:sz w:val="26"/>
                <w:szCs w:val="26"/>
                <w:lang w:eastAsia="en-US"/>
              </w:rPr>
              <w:t>Долгушев Владимир Васильевич</w:t>
            </w:r>
          </w:p>
          <w:p w:rsidR="002C3ED7" w:rsidRDefault="002C3ED7" w:rsidP="007E16A9">
            <w:pPr>
              <w:rPr>
                <w:sz w:val="26"/>
                <w:szCs w:val="26"/>
                <w:lang w:eastAsia="en-US"/>
              </w:rPr>
            </w:pPr>
            <w:r>
              <w:rPr>
                <w:sz w:val="26"/>
                <w:szCs w:val="26"/>
                <w:lang w:eastAsia="en-US"/>
              </w:rPr>
              <w:t>Лодягин Андрей Леонидович</w:t>
            </w:r>
          </w:p>
          <w:p w:rsidR="002C3ED7" w:rsidRPr="00162090" w:rsidRDefault="002C3ED7" w:rsidP="007E16A9">
            <w:pPr>
              <w:rPr>
                <w:sz w:val="26"/>
                <w:szCs w:val="26"/>
                <w:lang w:eastAsia="en-US"/>
              </w:rPr>
            </w:pPr>
            <w:r>
              <w:rPr>
                <w:sz w:val="26"/>
                <w:szCs w:val="26"/>
                <w:lang w:eastAsia="en-US"/>
              </w:rPr>
              <w:t>Мартолова Елена Николаевна</w:t>
            </w:r>
          </w:p>
        </w:tc>
      </w:tr>
      <w:tr w:rsidR="002C3ED7" w:rsidRPr="00162090" w:rsidTr="007E16A9">
        <w:tc>
          <w:tcPr>
            <w:tcW w:w="6912" w:type="dxa"/>
            <w:shd w:val="clear" w:color="auto" w:fill="auto"/>
          </w:tcPr>
          <w:p w:rsidR="002C3ED7" w:rsidRPr="00162090" w:rsidRDefault="002C3ED7" w:rsidP="007E16A9">
            <w:pPr>
              <w:rPr>
                <w:sz w:val="26"/>
                <w:szCs w:val="26"/>
                <w:lang w:eastAsia="en-US"/>
              </w:rPr>
            </w:pPr>
            <w:r w:rsidRPr="00162090">
              <w:rPr>
                <w:sz w:val="26"/>
                <w:szCs w:val="26"/>
                <w:lang w:eastAsia="en-US"/>
              </w:rPr>
              <w:t>Страховые услуги, почтовые услуги</w:t>
            </w:r>
          </w:p>
        </w:tc>
        <w:tc>
          <w:tcPr>
            <w:tcW w:w="2659" w:type="dxa"/>
            <w:shd w:val="clear" w:color="auto" w:fill="auto"/>
            <w:vAlign w:val="center"/>
          </w:tcPr>
          <w:p w:rsidR="002C3ED7" w:rsidRPr="00162090" w:rsidRDefault="002C3ED7" w:rsidP="007E16A9">
            <w:pPr>
              <w:rPr>
                <w:sz w:val="26"/>
                <w:szCs w:val="26"/>
                <w:lang w:eastAsia="en-US"/>
              </w:rPr>
            </w:pPr>
            <w:r>
              <w:rPr>
                <w:sz w:val="26"/>
                <w:szCs w:val="26"/>
                <w:lang w:eastAsia="en-US"/>
              </w:rPr>
              <w:t>Блинов Николай Леонидович</w:t>
            </w:r>
            <w:r w:rsidRPr="00162090">
              <w:rPr>
                <w:sz w:val="26"/>
                <w:szCs w:val="26"/>
                <w:lang w:eastAsia="en-US"/>
              </w:rPr>
              <w:t xml:space="preserve"> </w:t>
            </w:r>
          </w:p>
        </w:tc>
      </w:tr>
      <w:tr w:rsidR="002C3ED7" w:rsidRPr="00162090" w:rsidTr="007E16A9">
        <w:tc>
          <w:tcPr>
            <w:tcW w:w="6912" w:type="dxa"/>
            <w:shd w:val="clear" w:color="auto" w:fill="auto"/>
          </w:tcPr>
          <w:p w:rsidR="002C3ED7" w:rsidRPr="00162090" w:rsidRDefault="002C3ED7" w:rsidP="007E16A9">
            <w:pPr>
              <w:rPr>
                <w:sz w:val="26"/>
                <w:szCs w:val="26"/>
                <w:lang w:eastAsia="en-US"/>
              </w:rPr>
            </w:pPr>
            <w:r w:rsidRPr="00162090">
              <w:rPr>
                <w:sz w:val="26"/>
                <w:szCs w:val="26"/>
                <w:lang w:eastAsia="en-US"/>
              </w:rPr>
              <w:t>Средства охранно-пожарной сигнализации, услуги связанные с обслуживанием охранно-пожарной сигнализации</w:t>
            </w:r>
          </w:p>
        </w:tc>
        <w:tc>
          <w:tcPr>
            <w:tcW w:w="2659" w:type="dxa"/>
            <w:shd w:val="clear" w:color="auto" w:fill="auto"/>
            <w:vAlign w:val="center"/>
          </w:tcPr>
          <w:p w:rsidR="002C3ED7" w:rsidRPr="00162090" w:rsidRDefault="002C3ED7" w:rsidP="007E16A9">
            <w:pPr>
              <w:rPr>
                <w:sz w:val="26"/>
                <w:szCs w:val="26"/>
                <w:lang w:eastAsia="en-US"/>
              </w:rPr>
            </w:pPr>
            <w:r>
              <w:rPr>
                <w:sz w:val="26"/>
                <w:szCs w:val="26"/>
                <w:lang w:eastAsia="en-US"/>
              </w:rPr>
              <w:t>Блинов Николай Леонидович</w:t>
            </w:r>
          </w:p>
        </w:tc>
      </w:tr>
      <w:tr w:rsidR="002C3ED7" w:rsidRPr="00162090" w:rsidTr="007E16A9">
        <w:tc>
          <w:tcPr>
            <w:tcW w:w="6912" w:type="dxa"/>
            <w:shd w:val="clear" w:color="auto" w:fill="auto"/>
          </w:tcPr>
          <w:p w:rsidR="002C3ED7" w:rsidRPr="00171395" w:rsidRDefault="002C3ED7" w:rsidP="007E16A9">
            <w:pPr>
              <w:rPr>
                <w:sz w:val="26"/>
                <w:szCs w:val="26"/>
                <w:lang w:eastAsia="en-US"/>
              </w:rPr>
            </w:pPr>
            <w:r w:rsidRPr="00171395">
              <w:rPr>
                <w:sz w:val="26"/>
                <w:szCs w:val="26"/>
                <w:lang w:eastAsia="en-US"/>
              </w:rPr>
              <w:t>Услуги  в области образования</w:t>
            </w:r>
            <w:r>
              <w:rPr>
                <w:sz w:val="26"/>
                <w:szCs w:val="26"/>
                <w:lang w:eastAsia="en-US"/>
              </w:rPr>
              <w:t xml:space="preserve"> (участия в семинарах,</w:t>
            </w:r>
          </w:p>
          <w:p w:rsidR="002C3ED7" w:rsidRPr="00162090" w:rsidRDefault="002C3ED7" w:rsidP="007E16A9">
            <w:pPr>
              <w:rPr>
                <w:sz w:val="26"/>
                <w:szCs w:val="26"/>
                <w:lang w:eastAsia="en-US"/>
              </w:rPr>
            </w:pPr>
            <w:r w:rsidRPr="00171395">
              <w:rPr>
                <w:sz w:val="26"/>
                <w:szCs w:val="26"/>
                <w:lang w:eastAsia="en-US"/>
              </w:rPr>
              <w:t>курсы повышения квалификации</w:t>
            </w:r>
            <w:r>
              <w:rPr>
                <w:sz w:val="26"/>
                <w:szCs w:val="26"/>
                <w:lang w:eastAsia="en-US"/>
              </w:rPr>
              <w:t xml:space="preserve"> и т.п.)</w:t>
            </w:r>
          </w:p>
        </w:tc>
        <w:tc>
          <w:tcPr>
            <w:tcW w:w="2659" w:type="dxa"/>
            <w:shd w:val="clear" w:color="auto" w:fill="auto"/>
            <w:vAlign w:val="center"/>
          </w:tcPr>
          <w:p w:rsidR="002C3ED7" w:rsidRPr="00162090" w:rsidRDefault="002C3ED7" w:rsidP="007E16A9">
            <w:pPr>
              <w:rPr>
                <w:sz w:val="26"/>
                <w:szCs w:val="26"/>
                <w:lang w:eastAsia="en-US"/>
              </w:rPr>
            </w:pPr>
            <w:r>
              <w:rPr>
                <w:sz w:val="26"/>
                <w:szCs w:val="26"/>
                <w:lang w:eastAsia="en-US"/>
              </w:rPr>
              <w:t>Блинов Николай Леонидович</w:t>
            </w:r>
          </w:p>
        </w:tc>
      </w:tr>
      <w:tr w:rsidR="002C3ED7" w:rsidRPr="00162090" w:rsidTr="007E16A9">
        <w:tc>
          <w:tcPr>
            <w:tcW w:w="6912" w:type="dxa"/>
            <w:shd w:val="clear" w:color="auto" w:fill="auto"/>
          </w:tcPr>
          <w:p w:rsidR="002C3ED7" w:rsidRPr="00162090" w:rsidRDefault="002C3ED7" w:rsidP="007E16A9">
            <w:pPr>
              <w:rPr>
                <w:sz w:val="26"/>
                <w:szCs w:val="26"/>
                <w:lang w:eastAsia="en-US"/>
              </w:rPr>
            </w:pPr>
            <w:r w:rsidRPr="00162090">
              <w:rPr>
                <w:sz w:val="26"/>
                <w:szCs w:val="26"/>
                <w:lang w:eastAsia="en-US"/>
              </w:rPr>
              <w:t>Услуги по публикации в печатных изданиях</w:t>
            </w:r>
            <w:r>
              <w:rPr>
                <w:sz w:val="26"/>
                <w:szCs w:val="26"/>
                <w:lang w:eastAsia="en-US"/>
              </w:rPr>
              <w:t>, приобретение периодических печатных изданий</w:t>
            </w:r>
          </w:p>
        </w:tc>
        <w:tc>
          <w:tcPr>
            <w:tcW w:w="2659" w:type="dxa"/>
            <w:shd w:val="clear" w:color="auto" w:fill="auto"/>
            <w:vAlign w:val="center"/>
          </w:tcPr>
          <w:p w:rsidR="002C3ED7" w:rsidRPr="00162090" w:rsidRDefault="002C3ED7" w:rsidP="007E16A9">
            <w:pPr>
              <w:rPr>
                <w:sz w:val="26"/>
                <w:szCs w:val="26"/>
                <w:lang w:eastAsia="en-US"/>
              </w:rPr>
            </w:pPr>
            <w:r>
              <w:rPr>
                <w:sz w:val="26"/>
                <w:szCs w:val="26"/>
                <w:lang w:eastAsia="en-US"/>
              </w:rPr>
              <w:t>Блинов Николай Леонидович</w:t>
            </w:r>
          </w:p>
        </w:tc>
      </w:tr>
      <w:tr w:rsidR="002C3ED7" w:rsidRPr="00162090" w:rsidTr="007E16A9">
        <w:tc>
          <w:tcPr>
            <w:tcW w:w="6912" w:type="dxa"/>
            <w:shd w:val="clear" w:color="auto" w:fill="auto"/>
          </w:tcPr>
          <w:p w:rsidR="002C3ED7" w:rsidRPr="00162090" w:rsidRDefault="002C3ED7" w:rsidP="007E16A9">
            <w:pPr>
              <w:rPr>
                <w:sz w:val="26"/>
                <w:szCs w:val="26"/>
                <w:lang w:eastAsia="en-US"/>
              </w:rPr>
            </w:pPr>
            <w:r>
              <w:rPr>
                <w:sz w:val="26"/>
                <w:szCs w:val="26"/>
                <w:lang w:eastAsia="en-US"/>
              </w:rPr>
              <w:t>Выполнение кадастровых работ, услуги по кадастровой оценке, у</w:t>
            </w:r>
            <w:r w:rsidRPr="00302350">
              <w:rPr>
                <w:sz w:val="26"/>
                <w:szCs w:val="26"/>
                <w:lang w:eastAsia="en-US"/>
              </w:rPr>
              <w:t>слуги по оценке рыночной стоимости годового размера арендной платы</w:t>
            </w:r>
          </w:p>
        </w:tc>
        <w:tc>
          <w:tcPr>
            <w:tcW w:w="2659" w:type="dxa"/>
            <w:shd w:val="clear" w:color="auto" w:fill="auto"/>
            <w:vAlign w:val="center"/>
          </w:tcPr>
          <w:p w:rsidR="002C3ED7" w:rsidRPr="00162090" w:rsidRDefault="002C3ED7" w:rsidP="007E16A9">
            <w:pPr>
              <w:rPr>
                <w:sz w:val="26"/>
                <w:szCs w:val="26"/>
                <w:lang w:eastAsia="en-US"/>
              </w:rPr>
            </w:pPr>
            <w:r>
              <w:rPr>
                <w:sz w:val="26"/>
                <w:szCs w:val="26"/>
                <w:lang w:eastAsia="en-US"/>
              </w:rPr>
              <w:t>Корчагина Любовь Григорьевна</w:t>
            </w:r>
          </w:p>
        </w:tc>
      </w:tr>
      <w:tr w:rsidR="002C3ED7" w:rsidRPr="00162090" w:rsidTr="007E16A9">
        <w:tc>
          <w:tcPr>
            <w:tcW w:w="6912" w:type="dxa"/>
            <w:shd w:val="clear" w:color="auto" w:fill="auto"/>
          </w:tcPr>
          <w:p w:rsidR="002C3ED7" w:rsidRDefault="002C3ED7" w:rsidP="007E16A9">
            <w:pPr>
              <w:rPr>
                <w:sz w:val="26"/>
                <w:szCs w:val="26"/>
                <w:lang w:eastAsia="en-US"/>
              </w:rPr>
            </w:pPr>
            <w:r>
              <w:rPr>
                <w:sz w:val="26"/>
                <w:szCs w:val="26"/>
                <w:lang w:eastAsia="en-US"/>
              </w:rPr>
              <w:t>Проведение проверки достоверности определения сметной стоимости объекта капитального строительства</w:t>
            </w:r>
          </w:p>
        </w:tc>
        <w:tc>
          <w:tcPr>
            <w:tcW w:w="2659" w:type="dxa"/>
            <w:shd w:val="clear" w:color="auto" w:fill="auto"/>
            <w:vAlign w:val="center"/>
          </w:tcPr>
          <w:p w:rsidR="002C3ED7" w:rsidRDefault="002C3ED7" w:rsidP="007E16A9">
            <w:pPr>
              <w:rPr>
                <w:sz w:val="26"/>
                <w:szCs w:val="26"/>
                <w:lang w:eastAsia="en-US"/>
              </w:rPr>
            </w:pPr>
            <w:r>
              <w:rPr>
                <w:sz w:val="26"/>
                <w:szCs w:val="26"/>
                <w:lang w:eastAsia="en-US"/>
              </w:rPr>
              <w:t>Булычева Татьяна Анатольевна</w:t>
            </w:r>
          </w:p>
        </w:tc>
      </w:tr>
      <w:tr w:rsidR="002C3ED7" w:rsidRPr="00162090" w:rsidTr="007E16A9">
        <w:tc>
          <w:tcPr>
            <w:tcW w:w="6912" w:type="dxa"/>
            <w:shd w:val="clear" w:color="auto" w:fill="auto"/>
          </w:tcPr>
          <w:p w:rsidR="002C3ED7" w:rsidRDefault="002C3ED7" w:rsidP="007E16A9">
            <w:pPr>
              <w:rPr>
                <w:sz w:val="26"/>
                <w:szCs w:val="26"/>
                <w:lang w:eastAsia="en-US"/>
              </w:rPr>
            </w:pPr>
            <w:r>
              <w:rPr>
                <w:sz w:val="26"/>
                <w:szCs w:val="26"/>
                <w:lang w:eastAsia="en-US"/>
              </w:rPr>
              <w:t>Работы по обоснованию стоимости НМЦК на разработку проектной документации, услуги за составление технического задания и сметы</w:t>
            </w:r>
          </w:p>
        </w:tc>
        <w:tc>
          <w:tcPr>
            <w:tcW w:w="2659" w:type="dxa"/>
            <w:shd w:val="clear" w:color="auto" w:fill="auto"/>
            <w:vAlign w:val="center"/>
          </w:tcPr>
          <w:p w:rsidR="002C3ED7" w:rsidRDefault="002C3ED7" w:rsidP="007E16A9">
            <w:pPr>
              <w:rPr>
                <w:sz w:val="26"/>
                <w:szCs w:val="26"/>
                <w:lang w:eastAsia="en-US"/>
              </w:rPr>
            </w:pPr>
            <w:r>
              <w:rPr>
                <w:sz w:val="26"/>
                <w:szCs w:val="26"/>
                <w:lang w:eastAsia="en-US"/>
              </w:rPr>
              <w:t>Блинов Николай Леонидович</w:t>
            </w:r>
          </w:p>
        </w:tc>
      </w:tr>
      <w:tr w:rsidR="002C3ED7" w:rsidRPr="00162090" w:rsidTr="007E16A9">
        <w:tc>
          <w:tcPr>
            <w:tcW w:w="6912" w:type="dxa"/>
            <w:shd w:val="clear" w:color="auto" w:fill="auto"/>
          </w:tcPr>
          <w:p w:rsidR="002C3ED7" w:rsidRDefault="002C3ED7" w:rsidP="007E16A9">
            <w:pPr>
              <w:rPr>
                <w:sz w:val="26"/>
                <w:szCs w:val="26"/>
                <w:lang w:eastAsia="en-US"/>
              </w:rPr>
            </w:pPr>
            <w:r>
              <w:rPr>
                <w:sz w:val="26"/>
                <w:szCs w:val="26"/>
                <w:lang w:eastAsia="en-US"/>
              </w:rPr>
              <w:t>Услуги по изготовлению технических планов, т</w:t>
            </w:r>
            <w:r w:rsidRPr="00D526F4">
              <w:rPr>
                <w:sz w:val="26"/>
                <w:szCs w:val="26"/>
                <w:lang w:eastAsia="en-US"/>
              </w:rPr>
              <w:t>ехническая паспортизация объектов</w:t>
            </w:r>
          </w:p>
        </w:tc>
        <w:tc>
          <w:tcPr>
            <w:tcW w:w="2659" w:type="dxa"/>
            <w:shd w:val="clear" w:color="auto" w:fill="auto"/>
            <w:vAlign w:val="center"/>
          </w:tcPr>
          <w:p w:rsidR="002C3ED7" w:rsidRDefault="002C3ED7" w:rsidP="007E16A9">
            <w:pPr>
              <w:rPr>
                <w:sz w:val="26"/>
                <w:szCs w:val="26"/>
                <w:lang w:eastAsia="en-US"/>
              </w:rPr>
            </w:pPr>
            <w:r>
              <w:rPr>
                <w:sz w:val="26"/>
                <w:szCs w:val="26"/>
                <w:lang w:eastAsia="en-US"/>
              </w:rPr>
              <w:t>Корчагина Любовь Григорьевна</w:t>
            </w:r>
          </w:p>
        </w:tc>
      </w:tr>
      <w:tr w:rsidR="002C3ED7" w:rsidRPr="00162090" w:rsidTr="007E16A9">
        <w:tc>
          <w:tcPr>
            <w:tcW w:w="6912" w:type="dxa"/>
            <w:shd w:val="clear" w:color="auto" w:fill="auto"/>
          </w:tcPr>
          <w:p w:rsidR="002C3ED7" w:rsidRDefault="002C3ED7" w:rsidP="007E16A9">
            <w:pPr>
              <w:rPr>
                <w:sz w:val="26"/>
                <w:szCs w:val="26"/>
                <w:lang w:eastAsia="en-US"/>
              </w:rPr>
            </w:pPr>
            <w:r w:rsidRPr="00A56922">
              <w:rPr>
                <w:sz w:val="26"/>
                <w:szCs w:val="26"/>
                <w:lang w:eastAsia="en-US"/>
              </w:rPr>
              <w:t>Оказание услуг по анализу рынка недвижимости в целях экономического обоснования размера арендной платы на основе кадастровой стоимости</w:t>
            </w:r>
          </w:p>
        </w:tc>
        <w:tc>
          <w:tcPr>
            <w:tcW w:w="2659" w:type="dxa"/>
            <w:shd w:val="clear" w:color="auto" w:fill="auto"/>
            <w:vAlign w:val="center"/>
          </w:tcPr>
          <w:p w:rsidR="002C3ED7" w:rsidRPr="00F04015" w:rsidRDefault="002C3ED7" w:rsidP="007E16A9">
            <w:pPr>
              <w:rPr>
                <w:sz w:val="26"/>
                <w:szCs w:val="26"/>
                <w:lang w:eastAsia="en-US"/>
              </w:rPr>
            </w:pPr>
            <w:r>
              <w:rPr>
                <w:sz w:val="26"/>
                <w:szCs w:val="26"/>
                <w:lang w:eastAsia="en-US"/>
              </w:rPr>
              <w:t>Корчагина Любовь Григорьевна</w:t>
            </w:r>
          </w:p>
        </w:tc>
      </w:tr>
      <w:tr w:rsidR="002C3ED7" w:rsidRPr="00162090" w:rsidTr="007E16A9">
        <w:tc>
          <w:tcPr>
            <w:tcW w:w="6912" w:type="dxa"/>
            <w:shd w:val="clear" w:color="auto" w:fill="auto"/>
          </w:tcPr>
          <w:p w:rsidR="002C3ED7" w:rsidRPr="00A84AD8" w:rsidRDefault="002C3ED7" w:rsidP="007E16A9">
            <w:pPr>
              <w:rPr>
                <w:bCs/>
                <w:sz w:val="26"/>
                <w:szCs w:val="26"/>
                <w:lang w:eastAsia="en-US"/>
              </w:rPr>
            </w:pPr>
            <w:r>
              <w:rPr>
                <w:bCs/>
                <w:sz w:val="26"/>
                <w:szCs w:val="26"/>
                <w:lang w:eastAsia="en-US"/>
              </w:rPr>
              <w:t>Услуги по оценке</w:t>
            </w:r>
            <w:r w:rsidRPr="00A84AD8">
              <w:rPr>
                <w:bCs/>
                <w:sz w:val="26"/>
                <w:szCs w:val="26"/>
                <w:lang w:eastAsia="en-US"/>
              </w:rPr>
              <w:t xml:space="preserve"> рыночной стоимости недвижимого </w:t>
            </w:r>
            <w:r w:rsidRPr="00A84AD8">
              <w:rPr>
                <w:bCs/>
                <w:sz w:val="26"/>
                <w:szCs w:val="26"/>
                <w:lang w:eastAsia="en-US"/>
              </w:rPr>
              <w:lastRenderedPageBreak/>
              <w:t>имущества</w:t>
            </w:r>
            <w:r>
              <w:rPr>
                <w:bCs/>
                <w:sz w:val="26"/>
                <w:szCs w:val="26"/>
                <w:lang w:eastAsia="en-US"/>
              </w:rPr>
              <w:t>, объекта оценки</w:t>
            </w:r>
          </w:p>
        </w:tc>
        <w:tc>
          <w:tcPr>
            <w:tcW w:w="2659" w:type="dxa"/>
            <w:shd w:val="clear" w:color="auto" w:fill="auto"/>
            <w:vAlign w:val="center"/>
          </w:tcPr>
          <w:p w:rsidR="002C3ED7" w:rsidRDefault="002C3ED7" w:rsidP="007E16A9">
            <w:pPr>
              <w:rPr>
                <w:sz w:val="26"/>
                <w:szCs w:val="26"/>
                <w:lang w:eastAsia="en-US"/>
              </w:rPr>
            </w:pPr>
            <w:r>
              <w:rPr>
                <w:sz w:val="26"/>
                <w:szCs w:val="26"/>
                <w:lang w:eastAsia="en-US"/>
              </w:rPr>
              <w:lastRenderedPageBreak/>
              <w:t xml:space="preserve">Корчагина Любовь </w:t>
            </w:r>
            <w:r>
              <w:rPr>
                <w:sz w:val="26"/>
                <w:szCs w:val="26"/>
                <w:lang w:eastAsia="en-US"/>
              </w:rPr>
              <w:lastRenderedPageBreak/>
              <w:t>Григорьевна</w:t>
            </w:r>
          </w:p>
        </w:tc>
      </w:tr>
      <w:tr w:rsidR="002C3ED7" w:rsidRPr="00162090" w:rsidTr="007E16A9">
        <w:tc>
          <w:tcPr>
            <w:tcW w:w="6912" w:type="dxa"/>
            <w:shd w:val="clear" w:color="auto" w:fill="auto"/>
          </w:tcPr>
          <w:p w:rsidR="002C3ED7" w:rsidRDefault="002C3ED7" w:rsidP="007E16A9">
            <w:pPr>
              <w:rPr>
                <w:bCs/>
                <w:sz w:val="26"/>
                <w:szCs w:val="26"/>
                <w:lang w:eastAsia="en-US"/>
              </w:rPr>
            </w:pPr>
            <w:r w:rsidRPr="00D526F4">
              <w:rPr>
                <w:bCs/>
                <w:sz w:val="26"/>
                <w:szCs w:val="26"/>
                <w:lang w:eastAsia="en-US"/>
              </w:rPr>
              <w:lastRenderedPageBreak/>
              <w:t>Подготовительные работы, консультационные услуги проведения межевания земельного участка</w:t>
            </w:r>
          </w:p>
        </w:tc>
        <w:tc>
          <w:tcPr>
            <w:tcW w:w="2659" w:type="dxa"/>
            <w:shd w:val="clear" w:color="auto" w:fill="auto"/>
            <w:vAlign w:val="center"/>
          </w:tcPr>
          <w:p w:rsidR="002C3ED7" w:rsidRPr="00F04015" w:rsidRDefault="002C3ED7" w:rsidP="007E16A9">
            <w:pPr>
              <w:rPr>
                <w:sz w:val="26"/>
                <w:szCs w:val="26"/>
                <w:lang w:eastAsia="en-US"/>
              </w:rPr>
            </w:pPr>
            <w:r>
              <w:rPr>
                <w:sz w:val="26"/>
                <w:szCs w:val="26"/>
                <w:lang w:eastAsia="en-US"/>
              </w:rPr>
              <w:t>Корчагина Любовь Григорьевна</w:t>
            </w:r>
          </w:p>
        </w:tc>
      </w:tr>
      <w:tr w:rsidR="002C3ED7" w:rsidRPr="00162090" w:rsidTr="007E16A9">
        <w:tc>
          <w:tcPr>
            <w:tcW w:w="6912" w:type="dxa"/>
            <w:shd w:val="clear" w:color="auto" w:fill="auto"/>
          </w:tcPr>
          <w:p w:rsidR="002C3ED7" w:rsidRPr="00162090" w:rsidRDefault="002C3ED7" w:rsidP="007E16A9">
            <w:pPr>
              <w:rPr>
                <w:sz w:val="26"/>
                <w:szCs w:val="26"/>
                <w:lang w:eastAsia="en-US"/>
              </w:rPr>
            </w:pPr>
            <w:r>
              <w:rPr>
                <w:sz w:val="26"/>
                <w:szCs w:val="26"/>
                <w:lang w:eastAsia="en-US"/>
              </w:rPr>
              <w:t>Оказание финансовых услуг</w:t>
            </w:r>
          </w:p>
        </w:tc>
        <w:tc>
          <w:tcPr>
            <w:tcW w:w="2659" w:type="dxa"/>
            <w:shd w:val="clear" w:color="auto" w:fill="auto"/>
          </w:tcPr>
          <w:p w:rsidR="002C3ED7" w:rsidRPr="00162090" w:rsidRDefault="002C3ED7" w:rsidP="007E16A9">
            <w:pPr>
              <w:rPr>
                <w:sz w:val="26"/>
                <w:szCs w:val="26"/>
                <w:lang w:eastAsia="en-US"/>
              </w:rPr>
            </w:pPr>
            <w:r>
              <w:rPr>
                <w:sz w:val="26"/>
                <w:szCs w:val="26"/>
                <w:lang w:eastAsia="en-US"/>
              </w:rPr>
              <w:t>Мосунова Светлана Леонидовна</w:t>
            </w:r>
          </w:p>
        </w:tc>
      </w:tr>
      <w:tr w:rsidR="002C3ED7" w:rsidRPr="00162090" w:rsidTr="007E16A9">
        <w:tc>
          <w:tcPr>
            <w:tcW w:w="6912" w:type="dxa"/>
            <w:shd w:val="clear" w:color="auto" w:fill="auto"/>
          </w:tcPr>
          <w:p w:rsidR="002C3ED7" w:rsidRPr="00162090" w:rsidRDefault="002C3ED7" w:rsidP="007E16A9">
            <w:pPr>
              <w:rPr>
                <w:sz w:val="26"/>
                <w:szCs w:val="26"/>
                <w:lang w:eastAsia="en-US"/>
              </w:rPr>
            </w:pPr>
            <w:r w:rsidRPr="00162090">
              <w:rPr>
                <w:sz w:val="26"/>
                <w:szCs w:val="26"/>
                <w:lang w:eastAsia="en-US"/>
              </w:rPr>
              <w:t>Услуги по отлову, учёту, содержанию и использованию безнадзорных домашних животных (собак)</w:t>
            </w:r>
          </w:p>
        </w:tc>
        <w:tc>
          <w:tcPr>
            <w:tcW w:w="2659" w:type="dxa"/>
            <w:shd w:val="clear" w:color="auto" w:fill="auto"/>
            <w:vAlign w:val="center"/>
          </w:tcPr>
          <w:p w:rsidR="002C3ED7" w:rsidRPr="00162090" w:rsidRDefault="002C3ED7" w:rsidP="007E16A9">
            <w:pPr>
              <w:rPr>
                <w:sz w:val="26"/>
                <w:szCs w:val="26"/>
                <w:lang w:eastAsia="en-US"/>
              </w:rPr>
            </w:pPr>
            <w:r>
              <w:rPr>
                <w:sz w:val="26"/>
                <w:szCs w:val="26"/>
                <w:lang w:eastAsia="en-US"/>
              </w:rPr>
              <w:t>Хлыбов Михаил Николаевич</w:t>
            </w:r>
          </w:p>
        </w:tc>
      </w:tr>
      <w:tr w:rsidR="002C3ED7" w:rsidRPr="00162090" w:rsidTr="007E16A9">
        <w:tc>
          <w:tcPr>
            <w:tcW w:w="6912" w:type="dxa"/>
            <w:shd w:val="clear" w:color="auto" w:fill="auto"/>
          </w:tcPr>
          <w:p w:rsidR="002C3ED7" w:rsidRPr="00162090" w:rsidRDefault="002C3ED7" w:rsidP="007E16A9">
            <w:pPr>
              <w:rPr>
                <w:sz w:val="26"/>
                <w:szCs w:val="26"/>
                <w:lang w:eastAsia="en-US"/>
              </w:rPr>
            </w:pPr>
            <w:r w:rsidRPr="00162090">
              <w:rPr>
                <w:sz w:val="26"/>
                <w:szCs w:val="26"/>
                <w:lang w:eastAsia="en-US"/>
              </w:rPr>
              <w:t>Услуги природоохранного назначения</w:t>
            </w:r>
          </w:p>
        </w:tc>
        <w:tc>
          <w:tcPr>
            <w:tcW w:w="2659" w:type="dxa"/>
            <w:shd w:val="clear" w:color="auto" w:fill="auto"/>
            <w:vAlign w:val="center"/>
          </w:tcPr>
          <w:p w:rsidR="002C3ED7" w:rsidRPr="00162090" w:rsidRDefault="002C3ED7" w:rsidP="007E16A9">
            <w:pPr>
              <w:rPr>
                <w:sz w:val="26"/>
                <w:szCs w:val="26"/>
                <w:lang w:eastAsia="en-US"/>
              </w:rPr>
            </w:pPr>
            <w:r>
              <w:rPr>
                <w:sz w:val="26"/>
                <w:szCs w:val="26"/>
                <w:lang w:eastAsia="en-US"/>
              </w:rPr>
              <w:t>Хлыбов Михаил Николаевич</w:t>
            </w:r>
          </w:p>
        </w:tc>
      </w:tr>
      <w:tr w:rsidR="002C3ED7" w:rsidRPr="00162090" w:rsidTr="007E16A9">
        <w:tc>
          <w:tcPr>
            <w:tcW w:w="6912" w:type="dxa"/>
            <w:shd w:val="clear" w:color="auto" w:fill="auto"/>
          </w:tcPr>
          <w:p w:rsidR="002C3ED7" w:rsidRPr="00162090" w:rsidRDefault="002C3ED7" w:rsidP="007E16A9">
            <w:pPr>
              <w:rPr>
                <w:sz w:val="26"/>
                <w:szCs w:val="26"/>
                <w:lang w:eastAsia="en-US"/>
              </w:rPr>
            </w:pPr>
            <w:r>
              <w:rPr>
                <w:sz w:val="26"/>
                <w:szCs w:val="26"/>
                <w:lang w:eastAsia="en-US"/>
              </w:rPr>
              <w:t>Услуги по перевозке пассажиров</w:t>
            </w:r>
          </w:p>
        </w:tc>
        <w:tc>
          <w:tcPr>
            <w:tcW w:w="2659" w:type="dxa"/>
            <w:shd w:val="clear" w:color="auto" w:fill="auto"/>
            <w:vAlign w:val="center"/>
          </w:tcPr>
          <w:p w:rsidR="002C3ED7" w:rsidRPr="00162090" w:rsidRDefault="002C3ED7" w:rsidP="007E16A9">
            <w:pPr>
              <w:rPr>
                <w:sz w:val="26"/>
                <w:szCs w:val="26"/>
                <w:lang w:eastAsia="en-US"/>
              </w:rPr>
            </w:pPr>
            <w:r>
              <w:rPr>
                <w:sz w:val="26"/>
                <w:szCs w:val="26"/>
                <w:lang w:eastAsia="en-US"/>
              </w:rPr>
              <w:t>Хлыбов Михаил Николаевич</w:t>
            </w:r>
          </w:p>
        </w:tc>
      </w:tr>
      <w:tr w:rsidR="002C3ED7" w:rsidRPr="00162090" w:rsidTr="007E16A9">
        <w:tc>
          <w:tcPr>
            <w:tcW w:w="6912" w:type="dxa"/>
            <w:shd w:val="clear" w:color="auto" w:fill="auto"/>
          </w:tcPr>
          <w:p w:rsidR="002C3ED7" w:rsidRDefault="002C3ED7" w:rsidP="007E16A9">
            <w:pPr>
              <w:rPr>
                <w:sz w:val="26"/>
                <w:szCs w:val="26"/>
                <w:lang w:eastAsia="en-US"/>
              </w:rPr>
            </w:pPr>
            <w:r w:rsidRPr="00A56922">
              <w:rPr>
                <w:sz w:val="26"/>
                <w:szCs w:val="26"/>
                <w:lang w:eastAsia="en-US"/>
              </w:rPr>
              <w:t>Услуги по обеспечению</w:t>
            </w:r>
            <w:r>
              <w:rPr>
                <w:sz w:val="26"/>
                <w:szCs w:val="26"/>
                <w:lang w:eastAsia="en-US"/>
              </w:rPr>
              <w:t xml:space="preserve"> </w:t>
            </w:r>
            <w:r w:rsidRPr="00A56922">
              <w:rPr>
                <w:sz w:val="26"/>
                <w:szCs w:val="26"/>
                <w:lang w:eastAsia="en-US"/>
              </w:rPr>
              <w:t>наружного освещения</w:t>
            </w:r>
            <w:r>
              <w:rPr>
                <w:sz w:val="26"/>
                <w:szCs w:val="26"/>
                <w:lang w:eastAsia="en-US"/>
              </w:rPr>
              <w:t>, у</w:t>
            </w:r>
            <w:r w:rsidRPr="00A56922">
              <w:rPr>
                <w:sz w:val="26"/>
                <w:szCs w:val="26"/>
                <w:lang w:eastAsia="en-US"/>
              </w:rPr>
              <w:t>слуги по обследованию сетей наружного освещения</w:t>
            </w:r>
            <w:r>
              <w:rPr>
                <w:sz w:val="26"/>
                <w:szCs w:val="26"/>
                <w:lang w:eastAsia="en-US"/>
              </w:rPr>
              <w:t>, у</w:t>
            </w:r>
            <w:r w:rsidRPr="00A56922">
              <w:rPr>
                <w:sz w:val="26"/>
                <w:szCs w:val="26"/>
                <w:lang w:eastAsia="en-US"/>
              </w:rPr>
              <w:t>слуги по замене ламп уличного освещения</w:t>
            </w:r>
          </w:p>
        </w:tc>
        <w:tc>
          <w:tcPr>
            <w:tcW w:w="2659" w:type="dxa"/>
            <w:shd w:val="clear" w:color="auto" w:fill="auto"/>
          </w:tcPr>
          <w:p w:rsidR="002C3ED7" w:rsidRDefault="002C3ED7" w:rsidP="007E16A9">
            <w:pPr>
              <w:rPr>
                <w:sz w:val="26"/>
                <w:szCs w:val="26"/>
              </w:rPr>
            </w:pPr>
            <w:r>
              <w:rPr>
                <w:sz w:val="26"/>
                <w:szCs w:val="26"/>
              </w:rPr>
              <w:t>Тюльканов Игорь Андреевич</w:t>
            </w:r>
          </w:p>
          <w:p w:rsidR="002C3ED7" w:rsidRDefault="002C3ED7" w:rsidP="007E16A9">
            <w:pPr>
              <w:rPr>
                <w:sz w:val="26"/>
                <w:szCs w:val="26"/>
                <w:lang w:eastAsia="en-US"/>
              </w:rPr>
            </w:pPr>
            <w:r w:rsidRPr="00D45349">
              <w:rPr>
                <w:sz w:val="26"/>
                <w:szCs w:val="26"/>
                <w:lang w:eastAsia="en-US"/>
              </w:rPr>
              <w:t>Долгушев Владимир Васильевич</w:t>
            </w:r>
          </w:p>
          <w:p w:rsidR="002C3ED7" w:rsidRPr="00B52571" w:rsidRDefault="002C3ED7" w:rsidP="007E16A9">
            <w:pPr>
              <w:rPr>
                <w:sz w:val="26"/>
                <w:szCs w:val="26"/>
              </w:rPr>
            </w:pPr>
            <w:r>
              <w:rPr>
                <w:sz w:val="26"/>
                <w:szCs w:val="26"/>
                <w:lang w:eastAsia="en-US"/>
              </w:rPr>
              <w:t>Лодягин Андрей Леонидович</w:t>
            </w:r>
          </w:p>
        </w:tc>
      </w:tr>
      <w:tr w:rsidR="002C3ED7" w:rsidRPr="00162090" w:rsidTr="007E16A9">
        <w:tc>
          <w:tcPr>
            <w:tcW w:w="6912" w:type="dxa"/>
            <w:shd w:val="clear" w:color="auto" w:fill="auto"/>
          </w:tcPr>
          <w:p w:rsidR="002C3ED7" w:rsidRDefault="002C3ED7" w:rsidP="007E16A9">
            <w:pPr>
              <w:rPr>
                <w:sz w:val="26"/>
                <w:szCs w:val="26"/>
                <w:lang w:eastAsia="en-US"/>
              </w:rPr>
            </w:pPr>
            <w:r w:rsidRPr="00A56922">
              <w:rPr>
                <w:sz w:val="26"/>
                <w:szCs w:val="26"/>
                <w:lang w:eastAsia="en-US"/>
              </w:rPr>
              <w:t>Транспортные услуги по вывозу мусора</w:t>
            </w:r>
            <w:r>
              <w:rPr>
                <w:sz w:val="26"/>
                <w:szCs w:val="26"/>
                <w:lang w:eastAsia="en-US"/>
              </w:rPr>
              <w:t>, транспортные</w:t>
            </w:r>
            <w:r w:rsidRPr="00A56922">
              <w:rPr>
                <w:sz w:val="26"/>
                <w:szCs w:val="26"/>
                <w:lang w:eastAsia="en-US"/>
              </w:rPr>
              <w:t xml:space="preserve"> услуги на полигоне ТБО</w:t>
            </w:r>
          </w:p>
        </w:tc>
        <w:tc>
          <w:tcPr>
            <w:tcW w:w="2659" w:type="dxa"/>
            <w:shd w:val="clear" w:color="auto" w:fill="auto"/>
          </w:tcPr>
          <w:p w:rsidR="002C3ED7" w:rsidRPr="00B52571" w:rsidRDefault="002C3ED7" w:rsidP="007E16A9">
            <w:pPr>
              <w:rPr>
                <w:sz w:val="26"/>
                <w:szCs w:val="26"/>
              </w:rPr>
            </w:pPr>
            <w:r>
              <w:rPr>
                <w:sz w:val="26"/>
                <w:szCs w:val="26"/>
              </w:rPr>
              <w:t>Блинов Николай Леонидович</w:t>
            </w:r>
          </w:p>
        </w:tc>
      </w:tr>
      <w:tr w:rsidR="002C3ED7" w:rsidRPr="00162090" w:rsidTr="007E16A9">
        <w:tc>
          <w:tcPr>
            <w:tcW w:w="6912" w:type="dxa"/>
            <w:shd w:val="clear" w:color="auto" w:fill="auto"/>
          </w:tcPr>
          <w:p w:rsidR="002C3ED7" w:rsidRPr="00187F9F" w:rsidRDefault="002C3ED7" w:rsidP="007E16A9">
            <w:pPr>
              <w:adjustRightInd w:val="0"/>
              <w:jc w:val="both"/>
              <w:rPr>
                <w:rFonts w:eastAsia="Calibri"/>
                <w:bCs/>
                <w:sz w:val="26"/>
                <w:szCs w:val="26"/>
              </w:rPr>
            </w:pPr>
            <w:r>
              <w:rPr>
                <w:rFonts w:eastAsia="Calibri"/>
                <w:bCs/>
                <w:sz w:val="26"/>
                <w:szCs w:val="26"/>
              </w:rPr>
              <w:t>Выполнение работ по благоустройству</w:t>
            </w:r>
          </w:p>
        </w:tc>
        <w:tc>
          <w:tcPr>
            <w:tcW w:w="2659" w:type="dxa"/>
            <w:shd w:val="clear" w:color="auto" w:fill="auto"/>
          </w:tcPr>
          <w:p w:rsidR="002C3ED7" w:rsidRDefault="002C3ED7" w:rsidP="007E16A9">
            <w:pPr>
              <w:rPr>
                <w:sz w:val="26"/>
                <w:szCs w:val="26"/>
              </w:rPr>
            </w:pPr>
            <w:r>
              <w:rPr>
                <w:sz w:val="26"/>
                <w:szCs w:val="26"/>
              </w:rPr>
              <w:t>Тюльканов Игорь Андреевич</w:t>
            </w:r>
          </w:p>
          <w:p w:rsidR="002C3ED7" w:rsidRDefault="002C3ED7" w:rsidP="007E16A9">
            <w:pPr>
              <w:rPr>
                <w:sz w:val="26"/>
                <w:szCs w:val="26"/>
                <w:lang w:eastAsia="en-US"/>
              </w:rPr>
            </w:pPr>
            <w:r w:rsidRPr="00D45349">
              <w:rPr>
                <w:sz w:val="26"/>
                <w:szCs w:val="26"/>
                <w:lang w:eastAsia="en-US"/>
              </w:rPr>
              <w:t>Долгушев Владимир Васильевич</w:t>
            </w:r>
          </w:p>
          <w:p w:rsidR="002C3ED7" w:rsidRPr="00B52571" w:rsidRDefault="002C3ED7" w:rsidP="007E16A9">
            <w:pPr>
              <w:rPr>
                <w:sz w:val="26"/>
                <w:szCs w:val="26"/>
              </w:rPr>
            </w:pPr>
            <w:r>
              <w:rPr>
                <w:sz w:val="26"/>
                <w:szCs w:val="26"/>
                <w:lang w:eastAsia="en-US"/>
              </w:rPr>
              <w:t>Лодягин Андрей Леонидович</w:t>
            </w:r>
          </w:p>
        </w:tc>
      </w:tr>
    </w:tbl>
    <w:p w:rsidR="002C3ED7" w:rsidRDefault="002C3ED7" w:rsidP="002C3ED7">
      <w:pPr>
        <w:widowControl w:val="0"/>
        <w:autoSpaceDE w:val="0"/>
        <w:autoSpaceDN w:val="0"/>
        <w:adjustRightInd w:val="0"/>
        <w:jc w:val="center"/>
        <w:rPr>
          <w:rFonts w:eastAsia="SimSun"/>
          <w:szCs w:val="28"/>
          <w:lang w:eastAsia="zh-CN"/>
        </w:rPr>
      </w:pPr>
    </w:p>
    <w:p w:rsidR="002C3ED7" w:rsidRDefault="002C3ED7" w:rsidP="002C3ED7">
      <w:pPr>
        <w:widowControl w:val="0"/>
        <w:autoSpaceDE w:val="0"/>
        <w:autoSpaceDN w:val="0"/>
        <w:adjustRightInd w:val="0"/>
        <w:jc w:val="center"/>
        <w:rPr>
          <w:rFonts w:eastAsia="SimSun"/>
          <w:szCs w:val="28"/>
          <w:lang w:eastAsia="zh-CN"/>
        </w:rPr>
      </w:pPr>
    </w:p>
    <w:p w:rsidR="002C3ED7" w:rsidRDefault="002C3ED7" w:rsidP="002C3ED7">
      <w:pPr>
        <w:widowControl w:val="0"/>
        <w:autoSpaceDE w:val="0"/>
        <w:autoSpaceDN w:val="0"/>
        <w:adjustRightInd w:val="0"/>
        <w:jc w:val="center"/>
        <w:rPr>
          <w:rFonts w:eastAsia="SimSun"/>
          <w:szCs w:val="28"/>
          <w:lang w:eastAsia="zh-CN"/>
        </w:rPr>
      </w:pPr>
      <w:r>
        <w:rPr>
          <w:rFonts w:eastAsia="SimSun"/>
          <w:szCs w:val="28"/>
          <w:lang w:eastAsia="zh-CN"/>
        </w:rPr>
        <w:t>_________</w:t>
      </w:r>
    </w:p>
    <w:p w:rsidR="002C3ED7" w:rsidRDefault="002C3ED7" w:rsidP="002C3ED7">
      <w:pPr>
        <w:widowControl w:val="0"/>
        <w:autoSpaceDE w:val="0"/>
        <w:autoSpaceDN w:val="0"/>
        <w:adjustRightInd w:val="0"/>
        <w:rPr>
          <w:rFonts w:eastAsia="SimSun"/>
          <w:szCs w:val="28"/>
          <w:lang w:eastAsia="zh-CN"/>
        </w:rPr>
      </w:pPr>
    </w:p>
    <w:p w:rsidR="002C3ED7" w:rsidRDefault="002C3ED7" w:rsidP="002C3ED7">
      <w:pPr>
        <w:rPr>
          <w:sz w:val="28"/>
          <w:szCs w:val="28"/>
        </w:rPr>
      </w:pPr>
    </w:p>
    <w:p w:rsidR="002C3ED7" w:rsidRDefault="002C3ED7">
      <w:pPr>
        <w:spacing w:after="160" w:line="259" w:lineRule="auto"/>
        <w:rPr>
          <w:sz w:val="28"/>
          <w:szCs w:val="28"/>
        </w:rPr>
      </w:pPr>
      <w:r>
        <w:rPr>
          <w:sz w:val="28"/>
          <w:szCs w:val="28"/>
        </w:rPr>
        <w:br w:type="page"/>
      </w:r>
    </w:p>
    <w:p w:rsidR="002C3ED7" w:rsidRDefault="002C3ED7">
      <w:pPr>
        <w:spacing w:after="160" w:line="259" w:lineRule="auto"/>
        <w:rPr>
          <w:sz w:val="28"/>
          <w:szCs w:val="28"/>
        </w:rPr>
      </w:pPr>
      <w:r>
        <w:rPr>
          <w:noProof/>
          <w:sz w:val="28"/>
          <w:szCs w:val="28"/>
        </w:rPr>
        <w:lastRenderedPageBreak/>
        <w:drawing>
          <wp:anchor distT="0" distB="0" distL="114300" distR="114300" simplePos="0" relativeHeight="251658240" behindDoc="0" locked="0" layoutInCell="1" allowOverlap="1">
            <wp:simplePos x="0" y="0"/>
            <wp:positionH relativeFrom="column">
              <wp:posOffset>3914775</wp:posOffset>
            </wp:positionH>
            <wp:positionV relativeFrom="paragraph">
              <wp:posOffset>-318770</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3ED7" w:rsidRDefault="002C3ED7" w:rsidP="002C3ED7">
      <w:pPr>
        <w:ind w:left="4956"/>
        <w:rPr>
          <w:sz w:val="28"/>
          <w:szCs w:val="28"/>
        </w:rPr>
      </w:pPr>
      <w:r>
        <w:rPr>
          <w:sz w:val="28"/>
          <w:szCs w:val="28"/>
        </w:rPr>
        <w:t xml:space="preserve">                    </w:t>
      </w:r>
    </w:p>
    <w:p w:rsidR="002C3ED7" w:rsidRDefault="002C3ED7" w:rsidP="002C3ED7">
      <w:pPr>
        <w:pStyle w:val="3"/>
        <w:tabs>
          <w:tab w:val="left" w:pos="6000"/>
        </w:tabs>
        <w:spacing w:line="360" w:lineRule="exact"/>
        <w:jc w:val="left"/>
        <w:rPr>
          <w:sz w:val="28"/>
          <w:szCs w:val="28"/>
        </w:rPr>
      </w:pPr>
      <w:r>
        <w:rPr>
          <w:sz w:val="28"/>
          <w:szCs w:val="28"/>
        </w:rPr>
        <w:tab/>
      </w:r>
    </w:p>
    <w:p w:rsidR="002C3ED7" w:rsidRDefault="002C3ED7" w:rsidP="002C3ED7">
      <w:pPr>
        <w:pStyle w:val="3"/>
        <w:spacing w:line="240" w:lineRule="auto"/>
        <w:rPr>
          <w:sz w:val="28"/>
          <w:szCs w:val="28"/>
        </w:rPr>
      </w:pPr>
    </w:p>
    <w:p w:rsidR="002C3ED7" w:rsidRPr="00A97BA1" w:rsidRDefault="002C3ED7" w:rsidP="002C3ED7">
      <w:pPr>
        <w:pStyle w:val="3"/>
        <w:spacing w:line="240" w:lineRule="auto"/>
        <w:rPr>
          <w:sz w:val="28"/>
          <w:szCs w:val="28"/>
        </w:rPr>
      </w:pPr>
      <w:r w:rsidRPr="00A97BA1">
        <w:rPr>
          <w:sz w:val="28"/>
          <w:szCs w:val="28"/>
        </w:rPr>
        <w:t>АДМИНИСТРАЦИЯ КИКНУРСКОГО</w:t>
      </w:r>
    </w:p>
    <w:p w:rsidR="002C3ED7" w:rsidRPr="00A97BA1" w:rsidRDefault="002C3ED7" w:rsidP="002C3ED7">
      <w:pPr>
        <w:jc w:val="center"/>
        <w:rPr>
          <w:b/>
          <w:sz w:val="28"/>
          <w:szCs w:val="28"/>
        </w:rPr>
      </w:pPr>
      <w:r w:rsidRPr="00A97BA1">
        <w:rPr>
          <w:b/>
          <w:sz w:val="28"/>
          <w:szCs w:val="28"/>
        </w:rPr>
        <w:t xml:space="preserve">МУНИЦИПАЛЬНОГО </w:t>
      </w:r>
      <w:r>
        <w:rPr>
          <w:b/>
          <w:sz w:val="28"/>
          <w:szCs w:val="28"/>
        </w:rPr>
        <w:t>ОКРУГА</w:t>
      </w:r>
    </w:p>
    <w:p w:rsidR="002C3ED7" w:rsidRPr="00A97BA1" w:rsidRDefault="002C3ED7" w:rsidP="002C3ED7">
      <w:pPr>
        <w:jc w:val="center"/>
        <w:rPr>
          <w:b/>
          <w:sz w:val="28"/>
          <w:szCs w:val="28"/>
        </w:rPr>
      </w:pPr>
      <w:r w:rsidRPr="00A97BA1">
        <w:rPr>
          <w:b/>
          <w:sz w:val="28"/>
          <w:szCs w:val="28"/>
        </w:rPr>
        <w:t>КИРОВСКОЙ ОБЛАСТИ</w:t>
      </w:r>
    </w:p>
    <w:p w:rsidR="002C3ED7" w:rsidRPr="00A97BA1" w:rsidRDefault="002C3ED7" w:rsidP="002C3ED7">
      <w:pPr>
        <w:spacing w:line="360" w:lineRule="exact"/>
        <w:jc w:val="center"/>
        <w:rPr>
          <w:b/>
          <w:sz w:val="28"/>
          <w:szCs w:val="28"/>
        </w:rPr>
      </w:pPr>
    </w:p>
    <w:p w:rsidR="002C3ED7" w:rsidRPr="008F6E58" w:rsidRDefault="002C3ED7" w:rsidP="002C3ED7">
      <w:pPr>
        <w:spacing w:line="360" w:lineRule="exact"/>
        <w:jc w:val="center"/>
        <w:rPr>
          <w:b/>
          <w:sz w:val="32"/>
          <w:szCs w:val="32"/>
        </w:rPr>
      </w:pPr>
      <w:r>
        <w:rPr>
          <w:b/>
          <w:sz w:val="32"/>
          <w:szCs w:val="32"/>
        </w:rPr>
        <w:t>ПОСТАНОВЛЕНИЕ</w:t>
      </w:r>
    </w:p>
    <w:p w:rsidR="002C3ED7" w:rsidRDefault="002C3ED7" w:rsidP="002C3ED7">
      <w:pPr>
        <w:spacing w:line="360" w:lineRule="exact"/>
        <w:jc w:val="center"/>
        <w:rPr>
          <w:sz w:val="28"/>
          <w:szCs w:val="28"/>
        </w:rPr>
      </w:pPr>
    </w:p>
    <w:p w:rsidR="002C3ED7" w:rsidRDefault="002C3ED7" w:rsidP="002C3ED7">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2C3ED7" w:rsidRPr="00E814D8" w:rsidTr="007E16A9">
        <w:tblPrEx>
          <w:tblCellMar>
            <w:top w:w="0" w:type="dxa"/>
            <w:bottom w:w="0" w:type="dxa"/>
          </w:tblCellMar>
        </w:tblPrEx>
        <w:tc>
          <w:tcPr>
            <w:tcW w:w="1843" w:type="dxa"/>
            <w:tcBorders>
              <w:bottom w:val="single" w:sz="4" w:space="0" w:color="auto"/>
            </w:tcBorders>
          </w:tcPr>
          <w:p w:rsidR="002C3ED7" w:rsidRPr="00982FC0" w:rsidRDefault="002C3ED7" w:rsidP="007E16A9">
            <w:pPr>
              <w:rPr>
                <w:sz w:val="28"/>
                <w:szCs w:val="28"/>
              </w:rPr>
            </w:pPr>
            <w:r>
              <w:rPr>
                <w:sz w:val="28"/>
                <w:szCs w:val="28"/>
              </w:rPr>
              <w:t>22.05.2023</w:t>
            </w:r>
          </w:p>
        </w:tc>
        <w:tc>
          <w:tcPr>
            <w:tcW w:w="2837" w:type="dxa"/>
          </w:tcPr>
          <w:p w:rsidR="002C3ED7" w:rsidRPr="00982FC0" w:rsidRDefault="002C3ED7" w:rsidP="007E16A9">
            <w:pPr>
              <w:jc w:val="center"/>
              <w:rPr>
                <w:position w:val="-6"/>
                <w:sz w:val="28"/>
                <w:szCs w:val="28"/>
                <w:u w:val="single"/>
              </w:rPr>
            </w:pPr>
          </w:p>
        </w:tc>
        <w:tc>
          <w:tcPr>
            <w:tcW w:w="2975" w:type="dxa"/>
            <w:tcBorders>
              <w:left w:val="nil"/>
            </w:tcBorders>
          </w:tcPr>
          <w:p w:rsidR="002C3ED7" w:rsidRPr="00982FC0" w:rsidRDefault="002C3ED7" w:rsidP="007E16A9">
            <w:pPr>
              <w:jc w:val="right"/>
              <w:rPr>
                <w:sz w:val="28"/>
                <w:szCs w:val="28"/>
              </w:rPr>
            </w:pPr>
            <w:r w:rsidRPr="00982FC0">
              <w:rPr>
                <w:position w:val="-6"/>
                <w:sz w:val="28"/>
                <w:szCs w:val="28"/>
              </w:rPr>
              <w:t>№</w:t>
            </w:r>
          </w:p>
        </w:tc>
        <w:tc>
          <w:tcPr>
            <w:tcW w:w="1843" w:type="dxa"/>
            <w:tcBorders>
              <w:bottom w:val="single" w:sz="4" w:space="0" w:color="auto"/>
            </w:tcBorders>
          </w:tcPr>
          <w:p w:rsidR="002C3ED7" w:rsidRPr="00982FC0" w:rsidRDefault="002C3ED7" w:rsidP="007E16A9">
            <w:pPr>
              <w:rPr>
                <w:sz w:val="28"/>
                <w:szCs w:val="28"/>
              </w:rPr>
            </w:pPr>
            <w:r>
              <w:rPr>
                <w:sz w:val="28"/>
                <w:szCs w:val="28"/>
              </w:rPr>
              <w:t>293</w:t>
            </w:r>
          </w:p>
        </w:tc>
      </w:tr>
      <w:tr w:rsidR="002C3ED7" w:rsidRPr="00E814D8" w:rsidTr="007E16A9">
        <w:tblPrEx>
          <w:tblCellMar>
            <w:top w:w="0" w:type="dxa"/>
            <w:bottom w:w="0" w:type="dxa"/>
          </w:tblCellMar>
        </w:tblPrEx>
        <w:tc>
          <w:tcPr>
            <w:tcW w:w="9498" w:type="dxa"/>
            <w:gridSpan w:val="4"/>
          </w:tcPr>
          <w:p w:rsidR="002C3ED7" w:rsidRPr="00DB02B5" w:rsidRDefault="002C3ED7" w:rsidP="007E16A9">
            <w:pPr>
              <w:spacing w:after="480"/>
              <w:jc w:val="center"/>
              <w:rPr>
                <w:sz w:val="28"/>
                <w:szCs w:val="28"/>
              </w:rPr>
            </w:pPr>
            <w:r w:rsidRPr="00DB02B5">
              <w:rPr>
                <w:sz w:val="28"/>
                <w:szCs w:val="28"/>
              </w:rPr>
              <w:t>пгт Кикнур</w:t>
            </w:r>
          </w:p>
        </w:tc>
      </w:tr>
    </w:tbl>
    <w:p w:rsidR="002C3ED7" w:rsidRPr="00E814D8" w:rsidRDefault="002C3ED7" w:rsidP="002C3ED7">
      <w:pPr>
        <w:pStyle w:val="af6"/>
        <w:keepLines w:val="0"/>
        <w:spacing w:before="0" w:after="0"/>
        <w:jc w:val="left"/>
        <w:rPr>
          <w:noProof w:val="0"/>
          <w:sz w:val="24"/>
          <w:szCs w:val="24"/>
        </w:rPr>
      </w:pPr>
    </w:p>
    <w:p w:rsidR="002C3ED7" w:rsidRPr="001716A2" w:rsidRDefault="002C3ED7" w:rsidP="002C3ED7">
      <w:pPr>
        <w:jc w:val="center"/>
        <w:rPr>
          <w:b/>
          <w:sz w:val="28"/>
          <w:szCs w:val="28"/>
        </w:rPr>
      </w:pPr>
      <w:r w:rsidRPr="001716A2">
        <w:rPr>
          <w:b/>
          <w:sz w:val="28"/>
          <w:szCs w:val="28"/>
        </w:rPr>
        <w:t>О внесении изменений в постановление администрации</w:t>
      </w:r>
    </w:p>
    <w:p w:rsidR="002C3ED7" w:rsidRDefault="002C3ED7" w:rsidP="002C3ED7">
      <w:pPr>
        <w:jc w:val="center"/>
        <w:rPr>
          <w:b/>
          <w:sz w:val="28"/>
          <w:szCs w:val="28"/>
        </w:rPr>
      </w:pPr>
      <w:r w:rsidRPr="001716A2">
        <w:rPr>
          <w:b/>
          <w:sz w:val="28"/>
          <w:szCs w:val="28"/>
        </w:rPr>
        <w:t>Кикнурского</w:t>
      </w:r>
      <w:r>
        <w:rPr>
          <w:b/>
          <w:sz w:val="28"/>
          <w:szCs w:val="28"/>
        </w:rPr>
        <w:t xml:space="preserve"> муниципального</w:t>
      </w:r>
      <w:r w:rsidRPr="001716A2">
        <w:rPr>
          <w:b/>
          <w:sz w:val="28"/>
          <w:szCs w:val="28"/>
        </w:rPr>
        <w:t xml:space="preserve"> </w:t>
      </w:r>
      <w:r>
        <w:rPr>
          <w:b/>
          <w:sz w:val="28"/>
          <w:szCs w:val="28"/>
        </w:rPr>
        <w:t>округа Кировской области</w:t>
      </w:r>
    </w:p>
    <w:p w:rsidR="002C3ED7" w:rsidRPr="001716A2" w:rsidRDefault="002C3ED7" w:rsidP="002C3ED7">
      <w:pPr>
        <w:jc w:val="center"/>
        <w:rPr>
          <w:b/>
          <w:sz w:val="28"/>
          <w:szCs w:val="28"/>
        </w:rPr>
      </w:pPr>
      <w:r w:rsidRPr="001716A2">
        <w:rPr>
          <w:b/>
          <w:sz w:val="28"/>
          <w:szCs w:val="28"/>
        </w:rPr>
        <w:t xml:space="preserve">от </w:t>
      </w:r>
      <w:r>
        <w:rPr>
          <w:b/>
          <w:sz w:val="28"/>
          <w:szCs w:val="28"/>
        </w:rPr>
        <w:t>04.06.2021</w:t>
      </w:r>
      <w:r w:rsidRPr="001716A2">
        <w:rPr>
          <w:b/>
          <w:sz w:val="28"/>
          <w:szCs w:val="28"/>
        </w:rPr>
        <w:t xml:space="preserve"> № </w:t>
      </w:r>
      <w:r>
        <w:rPr>
          <w:b/>
          <w:sz w:val="28"/>
          <w:szCs w:val="28"/>
        </w:rPr>
        <w:t>397</w:t>
      </w:r>
    </w:p>
    <w:p w:rsidR="002C3ED7" w:rsidRDefault="002C3ED7" w:rsidP="002C3ED7">
      <w:pPr>
        <w:jc w:val="center"/>
        <w:rPr>
          <w:sz w:val="28"/>
          <w:szCs w:val="28"/>
        </w:rPr>
      </w:pPr>
    </w:p>
    <w:p w:rsidR="002C3ED7" w:rsidRDefault="002C3ED7" w:rsidP="002C3ED7">
      <w:pPr>
        <w:jc w:val="center"/>
        <w:rPr>
          <w:sz w:val="28"/>
          <w:szCs w:val="28"/>
        </w:rPr>
      </w:pPr>
    </w:p>
    <w:p w:rsidR="002C3ED7" w:rsidRDefault="002C3ED7" w:rsidP="002C3ED7">
      <w:pPr>
        <w:spacing w:line="360" w:lineRule="exact"/>
        <w:ind w:firstLine="709"/>
        <w:jc w:val="both"/>
        <w:rPr>
          <w:sz w:val="28"/>
        </w:rPr>
      </w:pPr>
      <w:r>
        <w:rPr>
          <w:sz w:val="28"/>
          <w:szCs w:val="28"/>
        </w:rPr>
        <w:t xml:space="preserve">Администрация </w:t>
      </w:r>
      <w:r>
        <w:rPr>
          <w:sz w:val="28"/>
        </w:rPr>
        <w:t>Кикнурского муниципального округа ПОСТАНОВЛЯЕТ:</w:t>
      </w:r>
    </w:p>
    <w:p w:rsidR="002C3ED7" w:rsidRDefault="002C3ED7" w:rsidP="002C3ED7">
      <w:pPr>
        <w:tabs>
          <w:tab w:val="left" w:pos="900"/>
        </w:tabs>
        <w:spacing w:line="360" w:lineRule="exact"/>
        <w:jc w:val="both"/>
        <w:rPr>
          <w:sz w:val="28"/>
          <w:szCs w:val="28"/>
        </w:rPr>
      </w:pPr>
      <w:r>
        <w:rPr>
          <w:sz w:val="28"/>
          <w:szCs w:val="28"/>
        </w:rPr>
        <w:t xml:space="preserve">         Внести в состав комиссии по подготовке объектов и систем жизнеобеспечения к работе в осенне-зимний период, утвержденный постановлением  администрации Кикнурского муниципального округа Кировской области от 04.06.2021 № 397 «О создании комиссии по подготовке объектов и систем жизнеобеспечения к работе в осенне-зимний период» (далее комиссия)  следующие изменения:</w:t>
      </w:r>
    </w:p>
    <w:p w:rsidR="002C3ED7" w:rsidRDefault="002C3ED7" w:rsidP="002C3ED7">
      <w:pPr>
        <w:spacing w:line="360" w:lineRule="exact"/>
        <w:jc w:val="both"/>
        <w:rPr>
          <w:sz w:val="28"/>
          <w:szCs w:val="28"/>
        </w:rPr>
      </w:pPr>
      <w:r>
        <w:rPr>
          <w:sz w:val="28"/>
          <w:szCs w:val="28"/>
        </w:rPr>
        <w:t xml:space="preserve">       1. Включить в состав комиссии КУЗНЕЦОВА Николая Владимировича, заместителя начальника службы газового хозяйства г. Яранск, членом комиссии (по согласованию).</w:t>
      </w:r>
    </w:p>
    <w:p w:rsidR="002C3ED7" w:rsidRDefault="002C3ED7" w:rsidP="002C3ED7">
      <w:pPr>
        <w:spacing w:line="360" w:lineRule="exact"/>
        <w:jc w:val="both"/>
        <w:rPr>
          <w:sz w:val="28"/>
          <w:szCs w:val="28"/>
        </w:rPr>
      </w:pPr>
      <w:r>
        <w:rPr>
          <w:sz w:val="28"/>
          <w:szCs w:val="28"/>
        </w:rPr>
        <w:t xml:space="preserve">       2. Исключить из состава комиссии Коновалова А.В.</w:t>
      </w:r>
    </w:p>
    <w:p w:rsidR="002C3ED7" w:rsidRDefault="002C3ED7" w:rsidP="002C3ED7">
      <w:pPr>
        <w:spacing w:line="360" w:lineRule="exact"/>
        <w:jc w:val="both"/>
        <w:rPr>
          <w:sz w:val="28"/>
          <w:szCs w:val="28"/>
        </w:rPr>
      </w:pPr>
    </w:p>
    <w:p w:rsidR="002C3ED7" w:rsidRDefault="002C3ED7" w:rsidP="002C3ED7">
      <w:pPr>
        <w:spacing w:line="360" w:lineRule="exact"/>
        <w:jc w:val="both"/>
        <w:rPr>
          <w:sz w:val="28"/>
          <w:szCs w:val="28"/>
        </w:rPr>
      </w:pPr>
    </w:p>
    <w:p w:rsidR="002C3ED7" w:rsidRDefault="002C3ED7" w:rsidP="002C3ED7">
      <w:pPr>
        <w:jc w:val="both"/>
        <w:rPr>
          <w:sz w:val="28"/>
        </w:rPr>
      </w:pPr>
      <w:r>
        <w:rPr>
          <w:sz w:val="28"/>
        </w:rPr>
        <w:t xml:space="preserve">Глава Кикнурского  </w:t>
      </w:r>
    </w:p>
    <w:p w:rsidR="002C3ED7" w:rsidRDefault="002C3ED7" w:rsidP="002C3ED7">
      <w:pPr>
        <w:jc w:val="both"/>
        <w:rPr>
          <w:sz w:val="28"/>
        </w:rPr>
      </w:pPr>
      <w:r>
        <w:rPr>
          <w:sz w:val="28"/>
        </w:rPr>
        <w:t xml:space="preserve">муниципального округа      С.Ю. Галкин  </w:t>
      </w:r>
    </w:p>
    <w:p w:rsidR="002C3ED7" w:rsidRDefault="002C3ED7">
      <w:pPr>
        <w:spacing w:after="160" w:line="259" w:lineRule="auto"/>
        <w:rPr>
          <w:sz w:val="28"/>
          <w:szCs w:val="28"/>
        </w:rPr>
      </w:pPr>
      <w:r>
        <w:rPr>
          <w:sz w:val="28"/>
          <w:szCs w:val="28"/>
        </w:rPr>
        <w:br w:type="page"/>
      </w:r>
    </w:p>
    <w:p w:rsidR="00F052F5" w:rsidRPr="00F052F5" w:rsidRDefault="00F052F5" w:rsidP="00DD1E94">
      <w:pPr>
        <w:spacing w:after="160" w:line="259" w:lineRule="auto"/>
        <w:jc w:val="center"/>
        <w:rPr>
          <w:sz w:val="28"/>
          <w:szCs w:val="28"/>
        </w:rPr>
      </w:pPr>
      <w:bookmarkStart w:id="0" w:name="_GoBack"/>
      <w:bookmarkEnd w:id="0"/>
      <w:r w:rsidRPr="00F052F5">
        <w:rPr>
          <w:sz w:val="28"/>
          <w:szCs w:val="28"/>
        </w:rPr>
        <w:lastRenderedPageBreak/>
        <w:t>Учредитель: Дума Кикнурского муниципального округа</w:t>
      </w:r>
    </w:p>
    <w:p w:rsidR="00F052F5" w:rsidRPr="00F052F5" w:rsidRDefault="00F052F5" w:rsidP="00C13DDA">
      <w:pPr>
        <w:spacing w:after="160" w:line="259" w:lineRule="auto"/>
        <w:jc w:val="center"/>
        <w:rPr>
          <w:sz w:val="28"/>
          <w:szCs w:val="28"/>
        </w:rPr>
      </w:pPr>
      <w:r w:rsidRPr="00F052F5">
        <w:rPr>
          <w:sz w:val="28"/>
          <w:szCs w:val="28"/>
        </w:rPr>
        <w:t>Кировской области</w:t>
      </w:r>
    </w:p>
    <w:p w:rsidR="00F052F5" w:rsidRPr="00F052F5" w:rsidRDefault="00F052F5" w:rsidP="00811A77">
      <w:pPr>
        <w:spacing w:after="160" w:line="259" w:lineRule="auto"/>
        <w:jc w:val="center"/>
        <w:rPr>
          <w:sz w:val="28"/>
          <w:szCs w:val="28"/>
        </w:rPr>
      </w:pPr>
      <w:r w:rsidRPr="00F052F5">
        <w:rPr>
          <w:sz w:val="28"/>
          <w:szCs w:val="28"/>
        </w:rPr>
        <w:t>612300, Кировская область,</w:t>
      </w:r>
    </w:p>
    <w:p w:rsidR="00F052F5" w:rsidRPr="00F052F5" w:rsidRDefault="00F052F5" w:rsidP="00811A77">
      <w:pPr>
        <w:spacing w:after="160" w:line="259" w:lineRule="auto"/>
        <w:jc w:val="center"/>
        <w:rPr>
          <w:sz w:val="28"/>
          <w:szCs w:val="28"/>
        </w:rPr>
      </w:pPr>
      <w:r w:rsidRPr="00F052F5">
        <w:rPr>
          <w:sz w:val="28"/>
          <w:szCs w:val="28"/>
        </w:rPr>
        <w:t>Кикнурский район, пгт Кикнур, улица Сов</w:t>
      </w:r>
      <w:r>
        <w:rPr>
          <w:sz w:val="28"/>
          <w:szCs w:val="28"/>
        </w:rPr>
        <w:t>етская, дом 36 (каб. №№ 36, 41)</w:t>
      </w:r>
    </w:p>
    <w:p w:rsidR="00F052F5" w:rsidRPr="00F052F5" w:rsidRDefault="00F052F5" w:rsidP="00811A77">
      <w:pPr>
        <w:spacing w:after="160" w:line="259" w:lineRule="auto"/>
        <w:jc w:val="center"/>
        <w:rPr>
          <w:sz w:val="28"/>
          <w:szCs w:val="28"/>
        </w:rPr>
      </w:pPr>
      <w:r w:rsidRPr="00F052F5">
        <w:rPr>
          <w:sz w:val="28"/>
          <w:szCs w:val="28"/>
        </w:rPr>
        <w:t>(83341) 5-14-50- отдел по организационно-правовым и кадровым вопросам администрации Кикнурского округа</w:t>
      </w:r>
    </w:p>
    <w:p w:rsidR="00FC0A1F" w:rsidRPr="00F052F5" w:rsidRDefault="009F3290" w:rsidP="00EC25F1">
      <w:pPr>
        <w:spacing w:after="160" w:line="259" w:lineRule="auto"/>
        <w:jc w:val="center"/>
        <w:rPr>
          <w:sz w:val="28"/>
          <w:szCs w:val="28"/>
        </w:rPr>
      </w:pPr>
      <w:r>
        <w:rPr>
          <w:sz w:val="28"/>
          <w:szCs w:val="28"/>
        </w:rPr>
        <w:t>Тираж: 1</w:t>
      </w:r>
      <w:r w:rsidR="00F052F5" w:rsidRPr="00F052F5">
        <w:rPr>
          <w:sz w:val="28"/>
          <w:szCs w:val="28"/>
        </w:rPr>
        <w:t xml:space="preserve"> экз.</w:t>
      </w:r>
    </w:p>
    <w:sectPr w:rsidR="00FC0A1F" w:rsidRPr="00F052F5" w:rsidSect="00EC4053">
      <w:headerReference w:type="even" r:id="rId10"/>
      <w:headerReference w:type="default" r:id="rId11"/>
      <w:pgSz w:w="11906" w:h="16838" w:code="9"/>
      <w:pgMar w:top="1103" w:right="993" w:bottom="1276" w:left="1276"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927" w:rsidRDefault="001B3927" w:rsidP="00B96058">
      <w:r>
        <w:separator/>
      </w:r>
    </w:p>
  </w:endnote>
  <w:endnote w:type="continuationSeparator" w:id="0">
    <w:p w:rsidR="001B3927" w:rsidRDefault="001B3927"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927" w:rsidRDefault="001B3927" w:rsidP="00B96058">
      <w:r>
        <w:separator/>
      </w:r>
    </w:p>
  </w:footnote>
  <w:footnote w:type="continuationSeparator" w:id="0">
    <w:p w:rsidR="001B3927" w:rsidRDefault="001B3927"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47D" w:rsidRDefault="00F2747D" w:rsidP="00963282">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2747D" w:rsidRDefault="00F2747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47D" w:rsidRDefault="00F2747D" w:rsidP="00963282">
    <w:pPr>
      <w:pStyle w:val="a4"/>
    </w:pPr>
    <w:r>
      <w:tab/>
    </w:r>
    <w:r>
      <w:fldChar w:fldCharType="begin"/>
    </w:r>
    <w:r>
      <w:instrText>PAGE   \* MERGEFORMAT</w:instrText>
    </w:r>
    <w:r>
      <w:fldChar w:fldCharType="separate"/>
    </w:r>
    <w:r w:rsidR="002C3ED7">
      <w:rPr>
        <w:noProof/>
      </w:rPr>
      <w:t>3</w:t>
    </w:r>
    <w:r>
      <w:fldChar w:fldCharType="end"/>
    </w:r>
  </w:p>
  <w:p w:rsidR="00F2747D" w:rsidRDefault="00F274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407665"/>
    <w:multiLevelType w:val="hybridMultilevel"/>
    <w:tmpl w:val="483213FC"/>
    <w:lvl w:ilvl="0" w:tplc="033A4A22">
      <w:start w:val="202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768067B"/>
    <w:multiLevelType w:val="hybridMultilevel"/>
    <w:tmpl w:val="342252FA"/>
    <w:lvl w:ilvl="0" w:tplc="0419000F">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553572"/>
    <w:multiLevelType w:val="hybridMultilevel"/>
    <w:tmpl w:val="9D147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DD124A"/>
    <w:multiLevelType w:val="hybridMultilevel"/>
    <w:tmpl w:val="BBC881A2"/>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8680FE9"/>
    <w:multiLevelType w:val="hybridMultilevel"/>
    <w:tmpl w:val="03E261B2"/>
    <w:lvl w:ilvl="0" w:tplc="EE2007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D6C3BD7"/>
    <w:multiLevelType w:val="hybridMultilevel"/>
    <w:tmpl w:val="F854733C"/>
    <w:lvl w:ilvl="0" w:tplc="39D0513C">
      <w:start w:val="1"/>
      <w:numFmt w:val="decimal"/>
      <w:lvlText w:val="%1."/>
      <w:lvlJc w:val="left"/>
      <w:pPr>
        <w:ind w:left="1209" w:hanging="489"/>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A1335E6"/>
    <w:multiLevelType w:val="multilevel"/>
    <w:tmpl w:val="487041D8"/>
    <w:lvl w:ilvl="0">
      <w:start w:val="1"/>
      <w:numFmt w:val="decimal"/>
      <w:lvlText w:val="%1."/>
      <w:lvlJc w:val="left"/>
      <w:pPr>
        <w:ind w:left="1920" w:hanging="120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7794299F"/>
    <w:multiLevelType w:val="multilevel"/>
    <w:tmpl w:val="1EB68B4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6"/>
  </w:num>
  <w:num w:numId="2">
    <w:abstractNumId w:val="5"/>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4"/>
  </w:num>
  <w:num w:numId="4">
    <w:abstractNumId w:val="9"/>
  </w:num>
  <w:num w:numId="5">
    <w:abstractNumId w:val="7"/>
  </w:num>
  <w:num w:numId="6">
    <w:abstractNumId w:val="10"/>
  </w:num>
  <w:num w:numId="7">
    <w:abstractNumId w:val="14"/>
  </w:num>
  <w:num w:numId="8">
    <w:abstractNumId w:val="8"/>
  </w:num>
  <w:num w:numId="9">
    <w:abstractNumId w:val="12"/>
  </w:num>
  <w:num w:numId="10">
    <w:abstractNumId w:val="11"/>
  </w:num>
  <w:num w:numId="1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53177"/>
    <w:rsid w:val="00076576"/>
    <w:rsid w:val="00083EB7"/>
    <w:rsid w:val="0008405C"/>
    <w:rsid w:val="000C0FE3"/>
    <w:rsid w:val="000D169A"/>
    <w:rsid w:val="000D4593"/>
    <w:rsid w:val="000E7446"/>
    <w:rsid w:val="000F2944"/>
    <w:rsid w:val="000F7AF6"/>
    <w:rsid w:val="001331FB"/>
    <w:rsid w:val="00142304"/>
    <w:rsid w:val="00186352"/>
    <w:rsid w:val="00186CBD"/>
    <w:rsid w:val="0019000B"/>
    <w:rsid w:val="001B294E"/>
    <w:rsid w:val="001B3927"/>
    <w:rsid w:val="001B77F0"/>
    <w:rsid w:val="001C740E"/>
    <w:rsid w:val="001D55F9"/>
    <w:rsid w:val="001F7362"/>
    <w:rsid w:val="002349E7"/>
    <w:rsid w:val="002366EC"/>
    <w:rsid w:val="00243B39"/>
    <w:rsid w:val="00244542"/>
    <w:rsid w:val="00252D4A"/>
    <w:rsid w:val="00256EFC"/>
    <w:rsid w:val="002A7473"/>
    <w:rsid w:val="002B0DE7"/>
    <w:rsid w:val="002C1E5C"/>
    <w:rsid w:val="002C3ED7"/>
    <w:rsid w:val="002C4BD3"/>
    <w:rsid w:val="002D2A8D"/>
    <w:rsid w:val="00303BCD"/>
    <w:rsid w:val="00306077"/>
    <w:rsid w:val="003137F5"/>
    <w:rsid w:val="00324D88"/>
    <w:rsid w:val="0033775B"/>
    <w:rsid w:val="00344C84"/>
    <w:rsid w:val="003541F4"/>
    <w:rsid w:val="0037289C"/>
    <w:rsid w:val="00374704"/>
    <w:rsid w:val="0037540C"/>
    <w:rsid w:val="00377B44"/>
    <w:rsid w:val="00384C0B"/>
    <w:rsid w:val="00395CB2"/>
    <w:rsid w:val="003A46DF"/>
    <w:rsid w:val="003A5988"/>
    <w:rsid w:val="003A6128"/>
    <w:rsid w:val="003B37B6"/>
    <w:rsid w:val="003D2409"/>
    <w:rsid w:val="003D39C1"/>
    <w:rsid w:val="003E1A7D"/>
    <w:rsid w:val="003E1B62"/>
    <w:rsid w:val="003E2B84"/>
    <w:rsid w:val="003F0176"/>
    <w:rsid w:val="003F2EC5"/>
    <w:rsid w:val="003F49C9"/>
    <w:rsid w:val="00403716"/>
    <w:rsid w:val="004245D5"/>
    <w:rsid w:val="0044253C"/>
    <w:rsid w:val="00451B2D"/>
    <w:rsid w:val="00460D50"/>
    <w:rsid w:val="00464251"/>
    <w:rsid w:val="00494F3D"/>
    <w:rsid w:val="004A24F3"/>
    <w:rsid w:val="004B44C2"/>
    <w:rsid w:val="004B6F59"/>
    <w:rsid w:val="004B7BCB"/>
    <w:rsid w:val="004C712F"/>
    <w:rsid w:val="004D5675"/>
    <w:rsid w:val="004D5680"/>
    <w:rsid w:val="004F2586"/>
    <w:rsid w:val="00500144"/>
    <w:rsid w:val="00505940"/>
    <w:rsid w:val="00506343"/>
    <w:rsid w:val="0051171D"/>
    <w:rsid w:val="00515D6F"/>
    <w:rsid w:val="005160D9"/>
    <w:rsid w:val="005308A8"/>
    <w:rsid w:val="005376F9"/>
    <w:rsid w:val="00537FAA"/>
    <w:rsid w:val="00540615"/>
    <w:rsid w:val="00541B94"/>
    <w:rsid w:val="00546663"/>
    <w:rsid w:val="00566F96"/>
    <w:rsid w:val="00572C7B"/>
    <w:rsid w:val="00573122"/>
    <w:rsid w:val="00573286"/>
    <w:rsid w:val="00584A70"/>
    <w:rsid w:val="005964DC"/>
    <w:rsid w:val="00597A9D"/>
    <w:rsid w:val="005D7CC9"/>
    <w:rsid w:val="005E17DD"/>
    <w:rsid w:val="005F5C32"/>
    <w:rsid w:val="005F716D"/>
    <w:rsid w:val="00603CC8"/>
    <w:rsid w:val="00603FBB"/>
    <w:rsid w:val="00610BF7"/>
    <w:rsid w:val="0061460E"/>
    <w:rsid w:val="006230B6"/>
    <w:rsid w:val="00626149"/>
    <w:rsid w:val="0064157C"/>
    <w:rsid w:val="0064297E"/>
    <w:rsid w:val="00663FDC"/>
    <w:rsid w:val="00675132"/>
    <w:rsid w:val="006865C2"/>
    <w:rsid w:val="0069085A"/>
    <w:rsid w:val="006A34BE"/>
    <w:rsid w:val="006A70CE"/>
    <w:rsid w:val="006D3ED0"/>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6675"/>
    <w:rsid w:val="007871EB"/>
    <w:rsid w:val="0079584E"/>
    <w:rsid w:val="007960D3"/>
    <w:rsid w:val="007A58BA"/>
    <w:rsid w:val="007D016C"/>
    <w:rsid w:val="007F4306"/>
    <w:rsid w:val="007F7D0F"/>
    <w:rsid w:val="00802F8B"/>
    <w:rsid w:val="00803FBF"/>
    <w:rsid w:val="00811A77"/>
    <w:rsid w:val="008269AF"/>
    <w:rsid w:val="00846B25"/>
    <w:rsid w:val="00853F66"/>
    <w:rsid w:val="008615C8"/>
    <w:rsid w:val="008676DA"/>
    <w:rsid w:val="008733A0"/>
    <w:rsid w:val="00893D34"/>
    <w:rsid w:val="00896565"/>
    <w:rsid w:val="008B20BA"/>
    <w:rsid w:val="008B39E2"/>
    <w:rsid w:val="008C0DF7"/>
    <w:rsid w:val="008C116C"/>
    <w:rsid w:val="008D76E3"/>
    <w:rsid w:val="00910A8D"/>
    <w:rsid w:val="00914442"/>
    <w:rsid w:val="00914485"/>
    <w:rsid w:val="00921483"/>
    <w:rsid w:val="00957F27"/>
    <w:rsid w:val="00963282"/>
    <w:rsid w:val="009655F3"/>
    <w:rsid w:val="00974A94"/>
    <w:rsid w:val="00974F8D"/>
    <w:rsid w:val="009767EA"/>
    <w:rsid w:val="009858F2"/>
    <w:rsid w:val="009B19F8"/>
    <w:rsid w:val="009B489D"/>
    <w:rsid w:val="009C0260"/>
    <w:rsid w:val="009C237D"/>
    <w:rsid w:val="009C5855"/>
    <w:rsid w:val="009C5AF0"/>
    <w:rsid w:val="009D335F"/>
    <w:rsid w:val="009D7BF0"/>
    <w:rsid w:val="009E08FB"/>
    <w:rsid w:val="009F08DC"/>
    <w:rsid w:val="009F1B96"/>
    <w:rsid w:val="009F3290"/>
    <w:rsid w:val="00A04877"/>
    <w:rsid w:val="00A1658D"/>
    <w:rsid w:val="00A35DF3"/>
    <w:rsid w:val="00A41294"/>
    <w:rsid w:val="00A446FF"/>
    <w:rsid w:val="00A448DB"/>
    <w:rsid w:val="00A6337A"/>
    <w:rsid w:val="00A7178D"/>
    <w:rsid w:val="00A77995"/>
    <w:rsid w:val="00A97236"/>
    <w:rsid w:val="00AA63EC"/>
    <w:rsid w:val="00AB68E6"/>
    <w:rsid w:val="00AD3598"/>
    <w:rsid w:val="00AE3BE0"/>
    <w:rsid w:val="00B121B2"/>
    <w:rsid w:val="00B2093B"/>
    <w:rsid w:val="00B30AEF"/>
    <w:rsid w:val="00B47E7E"/>
    <w:rsid w:val="00B52EF6"/>
    <w:rsid w:val="00B52F1A"/>
    <w:rsid w:val="00B612FE"/>
    <w:rsid w:val="00B72BD3"/>
    <w:rsid w:val="00B813C6"/>
    <w:rsid w:val="00B93FDF"/>
    <w:rsid w:val="00B96058"/>
    <w:rsid w:val="00BB0493"/>
    <w:rsid w:val="00BC2E76"/>
    <w:rsid w:val="00BC6ABC"/>
    <w:rsid w:val="00BD5C88"/>
    <w:rsid w:val="00BE1A9B"/>
    <w:rsid w:val="00BE4563"/>
    <w:rsid w:val="00BF1DAD"/>
    <w:rsid w:val="00BF78D7"/>
    <w:rsid w:val="00C13DDA"/>
    <w:rsid w:val="00C22DC0"/>
    <w:rsid w:val="00C247C4"/>
    <w:rsid w:val="00C27881"/>
    <w:rsid w:val="00C43A5D"/>
    <w:rsid w:val="00C54C74"/>
    <w:rsid w:val="00C56FBB"/>
    <w:rsid w:val="00C623CC"/>
    <w:rsid w:val="00C66AD5"/>
    <w:rsid w:val="00C71A6D"/>
    <w:rsid w:val="00C728F0"/>
    <w:rsid w:val="00C770CF"/>
    <w:rsid w:val="00C93369"/>
    <w:rsid w:val="00CA11E2"/>
    <w:rsid w:val="00CA494F"/>
    <w:rsid w:val="00CA5F56"/>
    <w:rsid w:val="00CA6CA7"/>
    <w:rsid w:val="00CB1D94"/>
    <w:rsid w:val="00CB2C85"/>
    <w:rsid w:val="00CB3DF5"/>
    <w:rsid w:val="00CC122C"/>
    <w:rsid w:val="00CC632D"/>
    <w:rsid w:val="00CD557A"/>
    <w:rsid w:val="00CE78C9"/>
    <w:rsid w:val="00D0408F"/>
    <w:rsid w:val="00D07293"/>
    <w:rsid w:val="00D10CD0"/>
    <w:rsid w:val="00D11530"/>
    <w:rsid w:val="00D1162C"/>
    <w:rsid w:val="00D3187F"/>
    <w:rsid w:val="00D36B21"/>
    <w:rsid w:val="00D3752B"/>
    <w:rsid w:val="00D53DB0"/>
    <w:rsid w:val="00D6316E"/>
    <w:rsid w:val="00D81B6D"/>
    <w:rsid w:val="00DA2913"/>
    <w:rsid w:val="00DA60C2"/>
    <w:rsid w:val="00DB066D"/>
    <w:rsid w:val="00DB13C4"/>
    <w:rsid w:val="00DB7AB5"/>
    <w:rsid w:val="00DC6DFC"/>
    <w:rsid w:val="00DC7715"/>
    <w:rsid w:val="00DD1354"/>
    <w:rsid w:val="00DD14E8"/>
    <w:rsid w:val="00DD1B56"/>
    <w:rsid w:val="00DD1E94"/>
    <w:rsid w:val="00DE5013"/>
    <w:rsid w:val="00DF20AD"/>
    <w:rsid w:val="00DF7B6C"/>
    <w:rsid w:val="00E00980"/>
    <w:rsid w:val="00E44797"/>
    <w:rsid w:val="00E47019"/>
    <w:rsid w:val="00E4710B"/>
    <w:rsid w:val="00E54C27"/>
    <w:rsid w:val="00E54EB8"/>
    <w:rsid w:val="00E8156D"/>
    <w:rsid w:val="00E97D81"/>
    <w:rsid w:val="00EA7760"/>
    <w:rsid w:val="00EC25F1"/>
    <w:rsid w:val="00EC4053"/>
    <w:rsid w:val="00EC6884"/>
    <w:rsid w:val="00ED11DF"/>
    <w:rsid w:val="00EF1B9A"/>
    <w:rsid w:val="00EF56C3"/>
    <w:rsid w:val="00F043CB"/>
    <w:rsid w:val="00F052F5"/>
    <w:rsid w:val="00F06FA5"/>
    <w:rsid w:val="00F2747D"/>
    <w:rsid w:val="00F35EB9"/>
    <w:rsid w:val="00F43D6B"/>
    <w:rsid w:val="00F81D5F"/>
    <w:rsid w:val="00F85376"/>
    <w:rsid w:val="00FA3022"/>
    <w:rsid w:val="00FB06A8"/>
    <w:rsid w:val="00FB43F9"/>
    <w:rsid w:val="00FC0A1F"/>
    <w:rsid w:val="00FC5512"/>
    <w:rsid w:val="00FE011D"/>
    <w:rsid w:val="00FE7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iPriority w:val="99"/>
    <w:unhideWhenUsed/>
    <w:rsid w:val="00B96058"/>
    <w:pPr>
      <w:tabs>
        <w:tab w:val="center" w:pos="4677"/>
        <w:tab w:val="right" w:pos="9355"/>
      </w:tabs>
    </w:pPr>
  </w:style>
  <w:style w:type="character" w:customStyle="1" w:styleId="a5">
    <w:name w:val="Верхний колонтитул Знак"/>
    <w:basedOn w:val="a0"/>
    <w:link w:val="a4"/>
    <w:uiPriority w:val="99"/>
    <w:rsid w:val="00B9605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96058"/>
    <w:pPr>
      <w:tabs>
        <w:tab w:val="center" w:pos="4677"/>
        <w:tab w:val="right" w:pos="9355"/>
      </w:tabs>
    </w:pPr>
  </w:style>
  <w:style w:type="character" w:customStyle="1" w:styleId="a7">
    <w:name w:val="Нижний колонтитул Знак"/>
    <w:basedOn w:val="a0"/>
    <w:link w:val="a6"/>
    <w:uiPriority w:val="99"/>
    <w:rsid w:val="00B96058"/>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F2944"/>
    <w:rPr>
      <w:rFonts w:ascii="Segoe UI" w:hAnsi="Segoe UI" w:cs="Segoe UI"/>
      <w:sz w:val="18"/>
      <w:szCs w:val="18"/>
    </w:rPr>
  </w:style>
  <w:style w:type="character" w:customStyle="1" w:styleId="a9">
    <w:name w:val="Текст выноски Знак"/>
    <w:basedOn w:val="a0"/>
    <w:link w:val="a8"/>
    <w:uiPriority w:val="99"/>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uiPriority w:val="99"/>
    <w:locked/>
    <w:rsid w:val="009858F2"/>
    <w:rPr>
      <w:b/>
      <w:bCs/>
      <w:sz w:val="23"/>
      <w:szCs w:val="23"/>
      <w:shd w:val="clear" w:color="auto" w:fill="FFFFFF"/>
    </w:rPr>
  </w:style>
  <w:style w:type="paragraph" w:customStyle="1" w:styleId="af">
    <w:name w:val="Подпись к таблице"/>
    <w:basedOn w:val="a"/>
    <w:link w:val="ae"/>
    <w:uiPriority w:val="99"/>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rsid w:val="009858F2"/>
    <w:rPr>
      <w:color w:val="0000FF"/>
      <w:u w:val="single"/>
    </w:rPr>
  </w:style>
  <w:style w:type="character" w:styleId="af8">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6">
    <w:name w:val="Subtitle"/>
    <w:basedOn w:val="a"/>
    <w:link w:val="aff7"/>
    <w:qFormat/>
    <w:rsid w:val="004245D5"/>
    <w:pPr>
      <w:jc w:val="center"/>
    </w:pPr>
    <w:rPr>
      <w:b/>
      <w:sz w:val="28"/>
      <w:szCs w:val="20"/>
    </w:rPr>
  </w:style>
  <w:style w:type="character" w:customStyle="1" w:styleId="aff7">
    <w:name w:val="Подзаголовок Знак"/>
    <w:basedOn w:val="a0"/>
    <w:link w:val="aff6"/>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8">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9">
    <w:name w:val="Body Text Indent"/>
    <w:basedOn w:val="a"/>
    <w:link w:val="affa"/>
    <w:rsid w:val="001C740E"/>
    <w:pPr>
      <w:spacing w:before="120" w:line="360" w:lineRule="exact"/>
      <w:ind w:firstLine="720"/>
      <w:jc w:val="both"/>
    </w:pPr>
    <w:rPr>
      <w:sz w:val="28"/>
      <w:szCs w:val="20"/>
    </w:rPr>
  </w:style>
  <w:style w:type="character" w:customStyle="1" w:styleId="affa">
    <w:name w:val="Основной текст с отступом Знак"/>
    <w:basedOn w:val="a0"/>
    <w:link w:val="aff9"/>
    <w:rsid w:val="001C740E"/>
    <w:rPr>
      <w:rFonts w:ascii="Times New Roman" w:eastAsia="Times New Roman" w:hAnsi="Times New Roman" w:cs="Times New Roman"/>
      <w:sz w:val="28"/>
      <w:szCs w:val="20"/>
      <w:lang w:eastAsia="ru-RU"/>
    </w:rPr>
  </w:style>
  <w:style w:type="paragraph" w:customStyle="1" w:styleId="AE1">
    <w:name w:val="AE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b"/>
    <w:rsid w:val="001C740E"/>
    <w:pPr>
      <w:spacing w:after="60" w:line="360" w:lineRule="exact"/>
      <w:ind w:left="0" w:firstLine="709"/>
      <w:jc w:val="both"/>
    </w:pPr>
    <w:rPr>
      <w:sz w:val="28"/>
    </w:rPr>
  </w:style>
  <w:style w:type="paragraph" w:customStyle="1" w:styleId="affb">
    <w:name w:val="абзац"/>
    <w:basedOn w:val="a"/>
    <w:rsid w:val="001C740E"/>
    <w:pPr>
      <w:ind w:left="851"/>
    </w:pPr>
    <w:rPr>
      <w:sz w:val="26"/>
      <w:szCs w:val="20"/>
    </w:rPr>
  </w:style>
  <w:style w:type="paragraph" w:customStyle="1" w:styleId="affc">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b"/>
    <w:uiPriority w:val="99"/>
    <w:rsid w:val="001C740E"/>
    <w:pPr>
      <w:spacing w:after="60" w:line="360" w:lineRule="exact"/>
      <w:ind w:left="0" w:firstLine="709"/>
      <w:jc w:val="both"/>
    </w:pPr>
    <w:rPr>
      <w:sz w:val="28"/>
    </w:rPr>
  </w:style>
  <w:style w:type="paragraph" w:customStyle="1" w:styleId="affd">
    <w:name w:val="Визы"/>
    <w:basedOn w:val="affe"/>
    <w:rsid w:val="001C740E"/>
    <w:pPr>
      <w:suppressAutoHyphens/>
    </w:pPr>
  </w:style>
  <w:style w:type="paragraph" w:customStyle="1" w:styleId="affe">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0">
    <w:name w:val="Утверждено"/>
    <w:basedOn w:val="1c"/>
    <w:rsid w:val="001C740E"/>
    <w:pPr>
      <w:keepNext/>
      <w:keepLines/>
      <w:tabs>
        <w:tab w:val="left" w:pos="5387"/>
      </w:tabs>
      <w:spacing w:after="120"/>
      <w:ind w:left="5387" w:firstLine="0"/>
    </w:pPr>
  </w:style>
  <w:style w:type="paragraph" w:customStyle="1" w:styleId="afff1">
    <w:name w:val="остальные строки заголовка"/>
    <w:basedOn w:val="a"/>
    <w:rsid w:val="001C740E"/>
    <w:pPr>
      <w:keepNext/>
      <w:keepLines/>
      <w:spacing w:after="480"/>
      <w:jc w:val="center"/>
    </w:pPr>
    <w:rPr>
      <w:b/>
      <w:noProof/>
      <w:sz w:val="28"/>
      <w:szCs w:val="20"/>
    </w:rPr>
  </w:style>
  <w:style w:type="paragraph" w:customStyle="1" w:styleId="afff2">
    <w:name w:val="Черта в конце текста"/>
    <w:basedOn w:val="afff3"/>
    <w:rsid w:val="001C740E"/>
    <w:pPr>
      <w:spacing w:before="480"/>
      <w:ind w:left="4253"/>
    </w:pPr>
  </w:style>
  <w:style w:type="paragraph" w:styleId="afff3">
    <w:name w:val="Signature"/>
    <w:basedOn w:val="a"/>
    <w:link w:val="afff4"/>
    <w:rsid w:val="001C740E"/>
    <w:pPr>
      <w:ind w:left="4252"/>
    </w:pPr>
    <w:rPr>
      <w:sz w:val="26"/>
      <w:szCs w:val="20"/>
    </w:rPr>
  </w:style>
  <w:style w:type="character" w:customStyle="1" w:styleId="afff4">
    <w:name w:val="Подпись Знак"/>
    <w:basedOn w:val="a0"/>
    <w:link w:val="afff3"/>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5">
    <w:name w:val="адресат"/>
    <w:basedOn w:val="a"/>
    <w:rsid w:val="001C740E"/>
    <w:pPr>
      <w:ind w:left="737" w:hanging="170"/>
    </w:pPr>
    <w:rPr>
      <w:b/>
      <w:szCs w:val="20"/>
    </w:rPr>
  </w:style>
  <w:style w:type="paragraph" w:styleId="afff6">
    <w:name w:val="footnote text"/>
    <w:basedOn w:val="a"/>
    <w:link w:val="afff7"/>
    <w:rsid w:val="001C740E"/>
    <w:rPr>
      <w:sz w:val="20"/>
      <w:szCs w:val="20"/>
    </w:rPr>
  </w:style>
  <w:style w:type="character" w:customStyle="1" w:styleId="afff7">
    <w:name w:val="Текст сноски Знак"/>
    <w:basedOn w:val="a0"/>
    <w:link w:val="afff6"/>
    <w:rsid w:val="001C740E"/>
    <w:rPr>
      <w:rFonts w:ascii="Times New Roman" w:eastAsia="Times New Roman" w:hAnsi="Times New Roman" w:cs="Times New Roman"/>
      <w:sz w:val="20"/>
      <w:szCs w:val="20"/>
      <w:lang w:eastAsia="ru-RU"/>
    </w:rPr>
  </w:style>
  <w:style w:type="paragraph" w:customStyle="1" w:styleId="1d">
    <w:name w:val="ВК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6"/>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8">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9">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a">
    <w:name w:val="Plain Text"/>
    <w:basedOn w:val="a"/>
    <w:link w:val="afffb"/>
    <w:uiPriority w:val="99"/>
    <w:unhideWhenUsed/>
    <w:rsid w:val="001C740E"/>
    <w:rPr>
      <w:rFonts w:ascii="Courier New" w:hAnsi="Courier New"/>
      <w:sz w:val="20"/>
      <w:szCs w:val="20"/>
      <w:lang w:val="x-none" w:eastAsia="x-none"/>
    </w:rPr>
  </w:style>
  <w:style w:type="character" w:customStyle="1" w:styleId="afffb">
    <w:name w:val="Текст Знак"/>
    <w:basedOn w:val="a0"/>
    <w:link w:val="afffa"/>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c">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d">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e">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0">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3"/>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w:basedOn w:val="a"/>
    <w:rsid w:val="00F35EB9"/>
    <w:rPr>
      <w:rFonts w:ascii="Verdana" w:hAnsi="Verdana" w:cs="Verdana"/>
      <w:sz w:val="20"/>
      <w:szCs w:val="20"/>
      <w:lang w:val="en-US" w:eastAsia="en-US"/>
    </w:rPr>
  </w:style>
  <w:style w:type="paragraph" w:customStyle="1" w:styleId="affff3">
    <w:name w:val="Знак Знак Знак Знак Знак Знак"/>
    <w:basedOn w:val="a"/>
    <w:rsid w:val="00F35EB9"/>
    <w:rPr>
      <w:rFonts w:ascii="Verdana" w:hAnsi="Verdana" w:cs="Verdana"/>
      <w:sz w:val="20"/>
      <w:szCs w:val="20"/>
      <w:lang w:val="en-US" w:eastAsia="en-US"/>
    </w:rPr>
  </w:style>
  <w:style w:type="paragraph" w:customStyle="1" w:styleId="affff4">
    <w:name w:val="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6">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7">
    <w:name w:val="Знак Знак Знак Знак"/>
    <w:basedOn w:val="a"/>
    <w:rsid w:val="00D6316E"/>
    <w:rPr>
      <w:rFonts w:ascii="Verdana" w:hAnsi="Verdana" w:cs="Verdana"/>
      <w:sz w:val="20"/>
      <w:szCs w:val="20"/>
      <w:lang w:val="en-US" w:eastAsia="en-US"/>
    </w:rPr>
  </w:style>
  <w:style w:type="paragraph" w:customStyle="1" w:styleId="affff8">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9">
    <w:name w:val="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a"/>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a"/>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a"/>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b">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a"/>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c">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d">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e">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0">
    <w:name w:val="annotation text"/>
    <w:basedOn w:val="a"/>
    <w:link w:val="afffff1"/>
    <w:semiHidden/>
    <w:unhideWhenUsed/>
    <w:rsid w:val="00505940"/>
    <w:pPr>
      <w:spacing w:after="200" w:line="276" w:lineRule="auto"/>
    </w:pPr>
    <w:rPr>
      <w:rFonts w:eastAsia="Calibri"/>
      <w:sz w:val="20"/>
      <w:szCs w:val="20"/>
      <w:lang w:eastAsia="en-US"/>
    </w:rPr>
  </w:style>
  <w:style w:type="character" w:customStyle="1" w:styleId="afffff1">
    <w:name w:val="Текст примечания Знак"/>
    <w:basedOn w:val="a0"/>
    <w:link w:val="afffff0"/>
    <w:semiHidden/>
    <w:rsid w:val="00505940"/>
    <w:rPr>
      <w:rFonts w:ascii="Times New Roman" w:eastAsia="Calibri" w:hAnsi="Times New Roman" w:cs="Times New Roman"/>
      <w:sz w:val="20"/>
      <w:szCs w:val="20"/>
    </w:rPr>
  </w:style>
  <w:style w:type="paragraph" w:styleId="afffff2">
    <w:name w:val="annotation subject"/>
    <w:basedOn w:val="afffff0"/>
    <w:next w:val="afffff0"/>
    <w:link w:val="afffff3"/>
    <w:semiHidden/>
    <w:unhideWhenUsed/>
    <w:rsid w:val="00505940"/>
    <w:rPr>
      <w:b/>
      <w:bCs/>
    </w:rPr>
  </w:style>
  <w:style w:type="character" w:customStyle="1" w:styleId="afffff3">
    <w:name w:val="Тема примечания Знак"/>
    <w:basedOn w:val="afffff1"/>
    <w:link w:val="afffff2"/>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4">
    <w:name w:val="Title"/>
    <w:basedOn w:val="a"/>
    <w:link w:val="afffff5"/>
    <w:qFormat/>
    <w:rsid w:val="00505940"/>
    <w:pPr>
      <w:ind w:left="-567"/>
      <w:jc w:val="center"/>
    </w:pPr>
    <w:rPr>
      <w:sz w:val="28"/>
      <w:szCs w:val="20"/>
    </w:rPr>
  </w:style>
  <w:style w:type="character" w:customStyle="1" w:styleId="afffff5">
    <w:name w:val="Название Знак"/>
    <w:basedOn w:val="a0"/>
    <w:link w:val="afffff4"/>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6">
    <w:name w:val="endnote reference"/>
    <w:uiPriority w:val="99"/>
    <w:rsid w:val="00505940"/>
    <w:rPr>
      <w:vertAlign w:val="superscript"/>
    </w:rPr>
  </w:style>
  <w:style w:type="paragraph" w:customStyle="1" w:styleId="afffff7">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8">
    <w:name w:val="Гипертекстовая ссылка"/>
    <w:uiPriority w:val="99"/>
    <w:rsid w:val="007255FE"/>
    <w:rPr>
      <w:rFonts w:cs="Times New Roman"/>
      <w:color w:val="008000"/>
      <w:sz w:val="22"/>
      <w:szCs w:val="22"/>
    </w:rPr>
  </w:style>
  <w:style w:type="paragraph" w:customStyle="1" w:styleId="afffff9">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a">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formattexttopleveltextcentertext">
    <w:name w:val="formattext topleveltext centertext"/>
    <w:basedOn w:val="a"/>
    <w:rsid w:val="00256EFC"/>
    <w:pPr>
      <w:spacing w:before="100" w:beforeAutospacing="1" w:after="100" w:afterAutospacing="1"/>
    </w:pPr>
  </w:style>
  <w:style w:type="paragraph" w:customStyle="1" w:styleId="afffffb">
    <w:name w:val="Знак Знак Знак Знак"/>
    <w:basedOn w:val="a"/>
    <w:rsid w:val="00C93369"/>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C93369"/>
    <w:pPr>
      <w:spacing w:before="100" w:beforeAutospacing="1" w:after="100" w:afterAutospacing="1"/>
    </w:pPr>
  </w:style>
  <w:style w:type="paragraph" w:customStyle="1" w:styleId="afffffc">
    <w:name w:val="Знак Знак Знак Знак Знак Знак Знак"/>
    <w:basedOn w:val="a"/>
    <w:rsid w:val="005F716D"/>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81D9F-4620-48FA-BE25-35E382CFE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3480</TotalTime>
  <Pages>8</Pages>
  <Words>1170</Words>
  <Characters>6670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94</cp:revision>
  <cp:lastPrinted>2023-03-07T06:09:00Z</cp:lastPrinted>
  <dcterms:created xsi:type="dcterms:W3CDTF">2022-07-06T10:43:00Z</dcterms:created>
  <dcterms:modified xsi:type="dcterms:W3CDTF">2023-06-01T08:31:00Z</dcterms:modified>
</cp:coreProperties>
</file>