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AE13C0">
              <w:rPr>
                <w:b/>
                <w:color w:val="0000FF"/>
                <w:sz w:val="36"/>
                <w:szCs w:val="36"/>
              </w:rPr>
              <w:t>7</w:t>
            </w:r>
            <w:r w:rsidRPr="000B548D">
              <w:rPr>
                <w:b/>
                <w:color w:val="0000FF"/>
                <w:sz w:val="36"/>
                <w:szCs w:val="36"/>
              </w:rPr>
              <w:t xml:space="preserve"> (</w:t>
            </w:r>
            <w:r w:rsidR="00AE13C0">
              <w:rPr>
                <w:b/>
                <w:color w:val="0000FF"/>
                <w:sz w:val="36"/>
                <w:szCs w:val="36"/>
              </w:rPr>
              <w:t>81</w:t>
            </w:r>
            <w:r w:rsidRPr="000B548D">
              <w:rPr>
                <w:b/>
                <w:color w:val="0000FF"/>
                <w:sz w:val="36"/>
                <w:szCs w:val="36"/>
              </w:rPr>
              <w:t xml:space="preserve">) </w:t>
            </w:r>
          </w:p>
          <w:p w:rsidR="008B20BA" w:rsidRPr="000B548D" w:rsidRDefault="00AE13C0" w:rsidP="00DC7715">
            <w:pPr>
              <w:spacing w:after="720"/>
              <w:ind w:left="2160"/>
              <w:rPr>
                <w:b/>
                <w:color w:val="0000FF"/>
                <w:sz w:val="36"/>
                <w:szCs w:val="36"/>
              </w:rPr>
            </w:pPr>
            <w:r>
              <w:rPr>
                <w:b/>
                <w:color w:val="0000FF"/>
                <w:sz w:val="36"/>
                <w:szCs w:val="36"/>
              </w:rPr>
              <w:t>14</w:t>
            </w:r>
            <w:r w:rsidR="00603CC8">
              <w:rPr>
                <w:b/>
                <w:color w:val="0000FF"/>
                <w:sz w:val="36"/>
                <w:szCs w:val="36"/>
              </w:rPr>
              <w:t xml:space="preserve"> марта</w:t>
            </w:r>
            <w:r w:rsidR="00494F3D">
              <w:rPr>
                <w:b/>
                <w:color w:val="0000FF"/>
                <w:sz w:val="36"/>
                <w:szCs w:val="36"/>
              </w:rPr>
              <w:t xml:space="preserve"> </w:t>
            </w:r>
            <w:r w:rsidR="001B294E">
              <w:rPr>
                <w:b/>
                <w:color w:val="0000FF"/>
                <w:sz w:val="36"/>
                <w:szCs w:val="36"/>
              </w:rPr>
              <w:t>2023</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 w:rsidR="008B20BA" w:rsidRDefault="008B20BA"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351968" w:rsidRDefault="00351968" w:rsidP="008B20BA">
      <w:pPr>
        <w:spacing w:after="240"/>
        <w:jc w:val="center"/>
        <w:rPr>
          <w:b/>
          <w:color w:val="000000"/>
          <w:sz w:val="28"/>
          <w:szCs w:val="28"/>
        </w:rPr>
      </w:pPr>
    </w:p>
    <w:p w:rsidR="008B20BA" w:rsidRPr="000B548D" w:rsidRDefault="008B20BA" w:rsidP="008B20BA">
      <w:pPr>
        <w:spacing w:after="240"/>
        <w:jc w:val="center"/>
        <w:rPr>
          <w:b/>
          <w:color w:val="000000"/>
          <w:sz w:val="28"/>
          <w:szCs w:val="28"/>
        </w:rPr>
      </w:pPr>
      <w:r w:rsidRPr="000B548D">
        <w:rPr>
          <w:b/>
          <w:color w:val="000000"/>
          <w:sz w:val="28"/>
          <w:szCs w:val="28"/>
        </w:rPr>
        <w:t>СОДЕРЖАНИЕ</w:t>
      </w:r>
    </w:p>
    <w:p w:rsidR="008B20BA" w:rsidRPr="000B548D" w:rsidRDefault="008B20BA" w:rsidP="008B20BA">
      <w:pPr>
        <w:jc w:val="center"/>
        <w:rPr>
          <w:b/>
          <w:sz w:val="40"/>
          <w:szCs w:val="40"/>
        </w:rPr>
      </w:pPr>
      <w:r w:rsidRPr="000B548D">
        <w:rPr>
          <w:b/>
          <w:sz w:val="40"/>
          <w:szCs w:val="40"/>
        </w:rPr>
        <w:lastRenderedPageBreak/>
        <w:t>СБОРНИК</w:t>
      </w:r>
    </w:p>
    <w:p w:rsidR="008B20BA" w:rsidRPr="000B548D" w:rsidRDefault="008B20BA" w:rsidP="008B20BA">
      <w:pPr>
        <w:jc w:val="center"/>
      </w:pPr>
      <w:r w:rsidRPr="000B548D">
        <w:t>МУНИЦИПАЛЬНЫХ ПРАВОВЫХ АКТОВ ОРГАНОВ</w:t>
      </w:r>
    </w:p>
    <w:p w:rsidR="008B20BA" w:rsidRPr="000B548D" w:rsidRDefault="008B20BA" w:rsidP="008B20BA">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AE13C0">
              <w:rPr>
                <w:b/>
                <w:color w:val="000000"/>
                <w:sz w:val="28"/>
                <w:szCs w:val="28"/>
              </w:rPr>
              <w:t>07</w:t>
            </w:r>
            <w:r w:rsidRPr="000B548D">
              <w:rPr>
                <w:b/>
                <w:color w:val="000000"/>
                <w:sz w:val="28"/>
                <w:szCs w:val="28"/>
              </w:rPr>
              <w:t xml:space="preserve"> (</w:t>
            </w:r>
            <w:r w:rsidR="00AE13C0">
              <w:rPr>
                <w:b/>
                <w:color w:val="000000"/>
                <w:sz w:val="28"/>
                <w:szCs w:val="28"/>
              </w:rPr>
              <w:t>81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AE13C0" w:rsidP="00DC7715">
            <w:pPr>
              <w:jc w:val="center"/>
              <w:rPr>
                <w:b/>
                <w:color w:val="000000"/>
                <w:sz w:val="28"/>
                <w:szCs w:val="28"/>
              </w:rPr>
            </w:pPr>
            <w:r>
              <w:rPr>
                <w:b/>
                <w:color w:val="000000"/>
                <w:sz w:val="28"/>
                <w:szCs w:val="28"/>
              </w:rPr>
              <w:t>14</w:t>
            </w:r>
            <w:r w:rsidR="00603CC8">
              <w:rPr>
                <w:b/>
                <w:color w:val="000000"/>
                <w:sz w:val="28"/>
                <w:szCs w:val="28"/>
              </w:rPr>
              <w:t xml:space="preserve"> марта</w:t>
            </w:r>
            <w:r w:rsidR="008B20BA" w:rsidRPr="000B548D">
              <w:rPr>
                <w:b/>
                <w:color w:val="000000"/>
                <w:sz w:val="28"/>
                <w:szCs w:val="28"/>
              </w:rPr>
              <w:t xml:space="preserve"> </w:t>
            </w:r>
            <w:r w:rsidR="001B294E">
              <w:rPr>
                <w:b/>
                <w:color w:val="000000"/>
                <w:sz w:val="28"/>
                <w:szCs w:val="28"/>
              </w:rPr>
              <w:t>2023</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AE13C0" w:rsidRPr="00AE13C0" w:rsidRDefault="00AE13C0" w:rsidP="00AE13C0">
      <w:pPr>
        <w:spacing w:line="360" w:lineRule="auto"/>
        <w:ind w:firstLine="709"/>
        <w:jc w:val="both"/>
        <w:rPr>
          <w:b/>
          <w:sz w:val="28"/>
          <w:szCs w:val="28"/>
        </w:rPr>
      </w:pPr>
      <w:r w:rsidRPr="00AE13C0">
        <w:rPr>
          <w:b/>
          <w:sz w:val="28"/>
          <w:szCs w:val="28"/>
        </w:rPr>
        <w:t>Раздел 1. Решения Думы Кикнурского муниципального округа</w:t>
      </w:r>
    </w:p>
    <w:p w:rsidR="00186CBD" w:rsidRDefault="00AE13C0" w:rsidP="00AE13C0">
      <w:pPr>
        <w:spacing w:line="360" w:lineRule="auto"/>
        <w:ind w:firstLine="709"/>
        <w:jc w:val="both"/>
        <w:rPr>
          <w:b/>
          <w:sz w:val="28"/>
          <w:szCs w:val="28"/>
        </w:rPr>
      </w:pPr>
      <w:r w:rsidRPr="00AE13C0">
        <w:rPr>
          <w:b/>
          <w:sz w:val="28"/>
          <w:szCs w:val="28"/>
        </w:rPr>
        <w:t>Кировской области</w:t>
      </w:r>
    </w:p>
    <w:p w:rsidR="00AE13C0" w:rsidRPr="00AE13C0" w:rsidRDefault="00AE13C0" w:rsidP="00AE13C0">
      <w:pPr>
        <w:spacing w:line="360" w:lineRule="auto"/>
        <w:ind w:firstLine="709"/>
        <w:jc w:val="both"/>
        <w:rPr>
          <w:sz w:val="28"/>
          <w:szCs w:val="28"/>
        </w:rPr>
      </w:pPr>
      <w:r w:rsidRPr="00AE13C0">
        <w:rPr>
          <w:b/>
          <w:sz w:val="28"/>
          <w:szCs w:val="28"/>
        </w:rPr>
        <w:t xml:space="preserve">         </w:t>
      </w:r>
      <w:r w:rsidRPr="00AE13C0">
        <w:rPr>
          <w:sz w:val="28"/>
          <w:szCs w:val="28"/>
        </w:rPr>
        <w:t>1.</w:t>
      </w:r>
      <w:r w:rsidRPr="00AE13C0">
        <w:rPr>
          <w:sz w:val="28"/>
          <w:szCs w:val="28"/>
        </w:rPr>
        <w:tab/>
        <w:t xml:space="preserve"> Решение Думы Кикнурского мун</w:t>
      </w:r>
      <w:r>
        <w:rPr>
          <w:sz w:val="28"/>
          <w:szCs w:val="28"/>
        </w:rPr>
        <w:t>иципального округа от 14.03.2023 года № 28-243</w:t>
      </w:r>
      <w:r w:rsidRPr="00AE13C0">
        <w:rPr>
          <w:sz w:val="28"/>
          <w:szCs w:val="28"/>
        </w:rPr>
        <w:t xml:space="preserve"> «О внесении изменений и дополнений в Решение Думы Кикнурского муниципального округа Кировской област</w:t>
      </w:r>
      <w:r w:rsidR="00D77C9D">
        <w:rPr>
          <w:sz w:val="28"/>
          <w:szCs w:val="28"/>
        </w:rPr>
        <w:t>и от 13.12.2022 № 26-233»…………… 3</w:t>
      </w:r>
    </w:p>
    <w:p w:rsidR="00F043CB" w:rsidRPr="00D77C9D" w:rsidRDefault="00AE13C0" w:rsidP="00AE13C0">
      <w:pPr>
        <w:spacing w:line="360" w:lineRule="auto"/>
        <w:ind w:firstLine="709"/>
        <w:jc w:val="both"/>
        <w:rPr>
          <w:sz w:val="28"/>
          <w:szCs w:val="28"/>
        </w:rPr>
      </w:pPr>
      <w:r w:rsidRPr="00AE13C0">
        <w:rPr>
          <w:sz w:val="28"/>
          <w:szCs w:val="28"/>
        </w:rPr>
        <w:t>2.</w:t>
      </w:r>
      <w:r w:rsidRPr="00AE13C0">
        <w:rPr>
          <w:sz w:val="28"/>
          <w:szCs w:val="28"/>
        </w:rPr>
        <w:tab/>
        <w:t xml:space="preserve"> Решение Думы Кикнурского мун</w:t>
      </w:r>
      <w:r>
        <w:rPr>
          <w:sz w:val="28"/>
          <w:szCs w:val="28"/>
        </w:rPr>
        <w:t>иципального округа от 14.03.2023 года № 28-245</w:t>
      </w:r>
      <w:r w:rsidRPr="00AE13C0">
        <w:rPr>
          <w:sz w:val="28"/>
          <w:szCs w:val="28"/>
        </w:rPr>
        <w:t xml:space="preserve"> «</w:t>
      </w:r>
      <w:r w:rsidR="00351968" w:rsidRPr="00351968">
        <w:rPr>
          <w:sz w:val="28"/>
          <w:szCs w:val="28"/>
        </w:rPr>
        <w:t>О внесении изменения в решение Думы Кикнурского муниципального округа Кировской области от 25.02.2021 № 9-91</w:t>
      </w:r>
      <w:r w:rsidRPr="00AE13C0">
        <w:rPr>
          <w:sz w:val="28"/>
          <w:szCs w:val="28"/>
        </w:rPr>
        <w:t>»……………</w:t>
      </w:r>
      <w:r w:rsidR="00D77C9D">
        <w:rPr>
          <w:sz w:val="28"/>
          <w:szCs w:val="28"/>
        </w:rPr>
        <w:t>……………………..110</w:t>
      </w:r>
    </w:p>
    <w:p w:rsidR="00F14C13" w:rsidRPr="00AE13C0" w:rsidRDefault="00F14C13" w:rsidP="00AE13C0">
      <w:pPr>
        <w:spacing w:line="360" w:lineRule="auto"/>
        <w:ind w:firstLine="709"/>
        <w:jc w:val="both"/>
        <w:rPr>
          <w:sz w:val="28"/>
          <w:szCs w:val="28"/>
        </w:rPr>
      </w:pPr>
      <w:r>
        <w:rPr>
          <w:sz w:val="28"/>
          <w:szCs w:val="28"/>
        </w:rPr>
        <w:t>3</w:t>
      </w:r>
      <w:r w:rsidRPr="00AE13C0">
        <w:rPr>
          <w:sz w:val="28"/>
          <w:szCs w:val="28"/>
        </w:rPr>
        <w:t>.</w:t>
      </w:r>
      <w:r w:rsidRPr="00AE13C0">
        <w:rPr>
          <w:sz w:val="28"/>
          <w:szCs w:val="28"/>
        </w:rPr>
        <w:tab/>
        <w:t xml:space="preserve"> Решение Думы Кикнурского мун</w:t>
      </w:r>
      <w:r>
        <w:rPr>
          <w:sz w:val="28"/>
          <w:szCs w:val="28"/>
        </w:rPr>
        <w:t>иципального округа от 14.03.2023 года № 28-246</w:t>
      </w:r>
      <w:r w:rsidRPr="00AE13C0">
        <w:rPr>
          <w:sz w:val="28"/>
          <w:szCs w:val="28"/>
        </w:rPr>
        <w:t xml:space="preserve"> «</w:t>
      </w:r>
      <w:r w:rsidRPr="00F14C13">
        <w:rPr>
          <w:sz w:val="28"/>
          <w:szCs w:val="28"/>
        </w:rPr>
        <w:t>Об утверждении отчета об итогах исполнения плана приватизации имущества муниципального об</w:t>
      </w:r>
      <w:r w:rsidR="00373BA8">
        <w:rPr>
          <w:sz w:val="28"/>
          <w:szCs w:val="28"/>
        </w:rPr>
        <w:t>разования Кикнурский муниципаль</w:t>
      </w:r>
      <w:r w:rsidRPr="00F14C13">
        <w:rPr>
          <w:sz w:val="28"/>
          <w:szCs w:val="28"/>
        </w:rPr>
        <w:t>ный округ Кировской области в 2022 году</w:t>
      </w:r>
      <w:r>
        <w:rPr>
          <w:sz w:val="28"/>
          <w:szCs w:val="28"/>
        </w:rPr>
        <w:t>»………………………………</w:t>
      </w:r>
      <w:r w:rsidR="00D77C9D">
        <w:rPr>
          <w:sz w:val="28"/>
          <w:szCs w:val="28"/>
        </w:rPr>
        <w:t>………………….112</w:t>
      </w:r>
      <w:r>
        <w:rPr>
          <w:sz w:val="28"/>
          <w:szCs w:val="28"/>
        </w:rPr>
        <w:t>.</w:t>
      </w:r>
    </w:p>
    <w:p w:rsidR="00F14C13" w:rsidRPr="00AE13C0" w:rsidRDefault="00F14C13" w:rsidP="00F14C13">
      <w:pPr>
        <w:spacing w:line="360" w:lineRule="auto"/>
        <w:ind w:firstLine="709"/>
        <w:jc w:val="both"/>
        <w:rPr>
          <w:sz w:val="28"/>
          <w:szCs w:val="28"/>
        </w:rPr>
      </w:pPr>
      <w:r>
        <w:rPr>
          <w:sz w:val="28"/>
          <w:szCs w:val="28"/>
        </w:rPr>
        <w:t>4</w:t>
      </w:r>
      <w:r w:rsidRPr="00AE13C0">
        <w:rPr>
          <w:sz w:val="28"/>
          <w:szCs w:val="28"/>
        </w:rPr>
        <w:t>.</w:t>
      </w:r>
      <w:r w:rsidRPr="00AE13C0">
        <w:rPr>
          <w:sz w:val="28"/>
          <w:szCs w:val="28"/>
        </w:rPr>
        <w:tab/>
        <w:t xml:space="preserve"> Решение Думы Кикнурского мун</w:t>
      </w:r>
      <w:r>
        <w:rPr>
          <w:sz w:val="28"/>
          <w:szCs w:val="28"/>
        </w:rPr>
        <w:t>иципального округа от 14.03.2023 года № 28-247</w:t>
      </w:r>
      <w:r w:rsidRPr="00AE13C0">
        <w:rPr>
          <w:sz w:val="28"/>
          <w:szCs w:val="28"/>
        </w:rPr>
        <w:t xml:space="preserve"> «</w:t>
      </w:r>
      <w:r w:rsidRPr="00F14C13">
        <w:rPr>
          <w:sz w:val="28"/>
          <w:szCs w:val="28"/>
        </w:rPr>
        <w:t>О признании у</w:t>
      </w:r>
      <w:r>
        <w:rPr>
          <w:sz w:val="28"/>
          <w:szCs w:val="28"/>
        </w:rPr>
        <w:t xml:space="preserve">тратившим силу некоторых </w:t>
      </w:r>
      <w:r w:rsidRPr="00F14C13">
        <w:rPr>
          <w:sz w:val="28"/>
          <w:szCs w:val="28"/>
        </w:rPr>
        <w:t>муниципальных правовых актов</w:t>
      </w:r>
      <w:r>
        <w:rPr>
          <w:sz w:val="28"/>
          <w:szCs w:val="28"/>
        </w:rPr>
        <w:t>»………………………………</w:t>
      </w:r>
      <w:r w:rsidR="00D77C9D">
        <w:rPr>
          <w:sz w:val="28"/>
          <w:szCs w:val="28"/>
        </w:rPr>
        <w:t>………………………………………………116</w:t>
      </w:r>
    </w:p>
    <w:p w:rsidR="00C0114F" w:rsidRPr="00AE13C0" w:rsidRDefault="00C0114F" w:rsidP="00C0114F">
      <w:pPr>
        <w:spacing w:line="360" w:lineRule="auto"/>
        <w:ind w:firstLine="709"/>
        <w:jc w:val="both"/>
        <w:rPr>
          <w:sz w:val="28"/>
          <w:szCs w:val="28"/>
        </w:rPr>
      </w:pPr>
      <w:r>
        <w:rPr>
          <w:sz w:val="28"/>
          <w:szCs w:val="28"/>
        </w:rPr>
        <w:t>5</w:t>
      </w:r>
      <w:r w:rsidRPr="00AE13C0">
        <w:rPr>
          <w:sz w:val="28"/>
          <w:szCs w:val="28"/>
        </w:rPr>
        <w:t>.</w:t>
      </w:r>
      <w:r w:rsidRPr="00AE13C0">
        <w:rPr>
          <w:sz w:val="28"/>
          <w:szCs w:val="28"/>
        </w:rPr>
        <w:tab/>
        <w:t xml:space="preserve"> Решение Думы Кикнурского мун</w:t>
      </w:r>
      <w:r>
        <w:rPr>
          <w:sz w:val="28"/>
          <w:szCs w:val="28"/>
        </w:rPr>
        <w:t>иципального округа от 14.03.2023 года № 28-248</w:t>
      </w:r>
      <w:r w:rsidRPr="00AE13C0">
        <w:rPr>
          <w:sz w:val="28"/>
          <w:szCs w:val="28"/>
        </w:rPr>
        <w:t xml:space="preserve"> «</w:t>
      </w:r>
      <w:r w:rsidRPr="00373BA8">
        <w:rPr>
          <w:sz w:val="28"/>
          <w:szCs w:val="28"/>
        </w:rPr>
        <w:t>О внесении изменений и дополнений в решение Думы Кикнурского муниципального округа Кировской области от 17.09.2020 № 1-10</w:t>
      </w:r>
      <w:r w:rsidR="00D77C9D">
        <w:rPr>
          <w:sz w:val="28"/>
          <w:szCs w:val="28"/>
        </w:rPr>
        <w:t>»…………117</w:t>
      </w:r>
    </w:p>
    <w:p w:rsidR="00AE13C0" w:rsidRDefault="00C0114F" w:rsidP="00AA21DA">
      <w:pPr>
        <w:spacing w:line="360" w:lineRule="auto"/>
        <w:ind w:firstLine="709"/>
        <w:jc w:val="both"/>
        <w:rPr>
          <w:sz w:val="28"/>
          <w:szCs w:val="28"/>
        </w:rPr>
      </w:pPr>
      <w:r>
        <w:rPr>
          <w:sz w:val="28"/>
          <w:szCs w:val="28"/>
        </w:rPr>
        <w:t>6</w:t>
      </w:r>
      <w:r w:rsidRPr="00AE13C0">
        <w:rPr>
          <w:sz w:val="28"/>
          <w:szCs w:val="28"/>
        </w:rPr>
        <w:t>.</w:t>
      </w:r>
      <w:r w:rsidRPr="00AE13C0">
        <w:rPr>
          <w:sz w:val="28"/>
          <w:szCs w:val="28"/>
        </w:rPr>
        <w:tab/>
        <w:t xml:space="preserve"> Решение Думы Кикнурского мун</w:t>
      </w:r>
      <w:r>
        <w:rPr>
          <w:sz w:val="28"/>
          <w:szCs w:val="28"/>
        </w:rPr>
        <w:t>иципального ок</w:t>
      </w:r>
      <w:r>
        <w:rPr>
          <w:sz w:val="28"/>
          <w:szCs w:val="28"/>
        </w:rPr>
        <w:t>руга от 14.03.2023 года № 28-250</w:t>
      </w:r>
      <w:r w:rsidRPr="00AE13C0">
        <w:rPr>
          <w:sz w:val="28"/>
          <w:szCs w:val="28"/>
        </w:rPr>
        <w:t xml:space="preserve"> «</w:t>
      </w:r>
      <w:r w:rsidRPr="00C0114F">
        <w:rPr>
          <w:sz w:val="28"/>
          <w:szCs w:val="28"/>
        </w:rPr>
        <w:t>О внесении изменения в решение Думы Кикнурскогомуниципального округа Кировской области от 25.12.2020 № 8-87</w:t>
      </w:r>
      <w:r w:rsidR="00AA21DA">
        <w:rPr>
          <w:sz w:val="28"/>
          <w:szCs w:val="28"/>
        </w:rPr>
        <w:t>»…………………………</w:t>
      </w:r>
      <w:r w:rsidR="00D77C9D">
        <w:rPr>
          <w:sz w:val="28"/>
          <w:szCs w:val="28"/>
        </w:rPr>
        <w:t>..</w:t>
      </w:r>
      <w:bookmarkStart w:id="0" w:name="_GoBack"/>
      <w:bookmarkEnd w:id="0"/>
      <w:r w:rsidR="00D77C9D">
        <w:rPr>
          <w:sz w:val="28"/>
          <w:szCs w:val="28"/>
        </w:rPr>
        <w:t>..121</w:t>
      </w:r>
    </w:p>
    <w:p w:rsidR="00D77C9D" w:rsidRDefault="00D77C9D" w:rsidP="00AA21DA">
      <w:pPr>
        <w:spacing w:line="360" w:lineRule="auto"/>
        <w:ind w:firstLine="709"/>
        <w:jc w:val="both"/>
        <w:rPr>
          <w:sz w:val="28"/>
          <w:szCs w:val="28"/>
        </w:rPr>
      </w:pPr>
    </w:p>
    <w:p w:rsidR="00AE13C0" w:rsidRDefault="00AE13C0" w:rsidP="00AE13C0">
      <w:pPr>
        <w:ind w:left="4956"/>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114300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AE13C0" w:rsidRDefault="00AE13C0" w:rsidP="00AE13C0">
      <w:pPr>
        <w:ind w:left="4956"/>
        <w:rPr>
          <w:sz w:val="28"/>
          <w:szCs w:val="28"/>
        </w:rPr>
      </w:pPr>
    </w:p>
    <w:p w:rsidR="00AE13C0" w:rsidRDefault="00AE13C0" w:rsidP="00AE13C0">
      <w:pPr>
        <w:spacing w:after="720"/>
        <w:ind w:left="4956"/>
        <w:rPr>
          <w:sz w:val="28"/>
          <w:szCs w:val="28"/>
        </w:rPr>
      </w:pPr>
      <w:r>
        <w:rPr>
          <w:sz w:val="28"/>
          <w:szCs w:val="28"/>
        </w:rPr>
        <w:t xml:space="preserve">                      </w:t>
      </w:r>
    </w:p>
    <w:p w:rsidR="00AE13C0" w:rsidRPr="00F744B8" w:rsidRDefault="00AE13C0" w:rsidP="00AE13C0">
      <w:pPr>
        <w:spacing w:after="360"/>
        <w:jc w:val="center"/>
        <w:rPr>
          <w:b/>
          <w:sz w:val="28"/>
          <w:szCs w:val="28"/>
        </w:rPr>
      </w:pPr>
      <w:r w:rsidRPr="00F744B8">
        <w:rPr>
          <w:b/>
          <w:sz w:val="28"/>
          <w:szCs w:val="28"/>
        </w:rPr>
        <w:t>РОССИЙСКАЯ ФЕДЕРАЦИЯ</w:t>
      </w:r>
    </w:p>
    <w:p w:rsidR="00AE13C0" w:rsidRPr="00F744B8" w:rsidRDefault="00AE13C0" w:rsidP="00AE13C0">
      <w:pPr>
        <w:jc w:val="center"/>
        <w:rPr>
          <w:b/>
          <w:sz w:val="28"/>
          <w:szCs w:val="28"/>
        </w:rPr>
      </w:pPr>
      <w:r>
        <w:rPr>
          <w:b/>
          <w:sz w:val="28"/>
          <w:szCs w:val="28"/>
        </w:rPr>
        <w:t xml:space="preserve">ДУМА </w:t>
      </w:r>
      <w:r w:rsidRPr="00F744B8">
        <w:rPr>
          <w:b/>
          <w:sz w:val="28"/>
          <w:szCs w:val="28"/>
        </w:rPr>
        <w:t>КИКНУРСК</w:t>
      </w:r>
      <w:r>
        <w:rPr>
          <w:b/>
          <w:sz w:val="28"/>
          <w:szCs w:val="28"/>
        </w:rPr>
        <w:t>ОГО</w:t>
      </w:r>
      <w:r w:rsidRPr="00F744B8">
        <w:rPr>
          <w:b/>
          <w:sz w:val="28"/>
          <w:szCs w:val="28"/>
        </w:rPr>
        <w:t xml:space="preserve"> </w:t>
      </w:r>
      <w:r>
        <w:rPr>
          <w:b/>
          <w:sz w:val="28"/>
          <w:szCs w:val="28"/>
        </w:rPr>
        <w:t>МУНИЦИПАЛЬНОГО</w:t>
      </w:r>
    </w:p>
    <w:p w:rsidR="00AE13C0" w:rsidRPr="00F744B8" w:rsidRDefault="00AE13C0" w:rsidP="00AE13C0">
      <w:pPr>
        <w:jc w:val="center"/>
        <w:rPr>
          <w:b/>
          <w:sz w:val="28"/>
          <w:szCs w:val="28"/>
        </w:rPr>
      </w:pPr>
      <w:r>
        <w:rPr>
          <w:b/>
          <w:sz w:val="28"/>
          <w:szCs w:val="28"/>
        </w:rPr>
        <w:t xml:space="preserve">ОКРУГА </w:t>
      </w:r>
      <w:r w:rsidRPr="00F744B8">
        <w:rPr>
          <w:b/>
          <w:sz w:val="28"/>
          <w:szCs w:val="28"/>
        </w:rPr>
        <w:t>КИРОВСКОЙ ОБЛАСТИ</w:t>
      </w:r>
    </w:p>
    <w:p w:rsidR="00AE13C0" w:rsidRPr="00F744B8" w:rsidRDefault="00AE13C0" w:rsidP="00AE13C0">
      <w:pPr>
        <w:spacing w:after="360"/>
        <w:jc w:val="center"/>
        <w:rPr>
          <w:b/>
          <w:sz w:val="28"/>
          <w:szCs w:val="28"/>
        </w:rPr>
      </w:pPr>
      <w:r w:rsidRPr="00F744B8">
        <w:rPr>
          <w:b/>
          <w:sz w:val="28"/>
          <w:szCs w:val="28"/>
        </w:rPr>
        <w:t>п</w:t>
      </w:r>
      <w:r>
        <w:rPr>
          <w:b/>
          <w:sz w:val="28"/>
          <w:szCs w:val="28"/>
        </w:rPr>
        <w:t>ерво</w:t>
      </w:r>
      <w:r w:rsidRPr="00F744B8">
        <w:rPr>
          <w:b/>
          <w:sz w:val="28"/>
          <w:szCs w:val="28"/>
        </w:rPr>
        <w:t>го созыва</w:t>
      </w:r>
    </w:p>
    <w:p w:rsidR="00AE13C0" w:rsidRDefault="00AE13C0" w:rsidP="00AE13C0">
      <w:pPr>
        <w:pStyle w:val="af6"/>
        <w:keepLines w:val="0"/>
        <w:spacing w:before="0" w:after="480"/>
        <w:jc w:val="left"/>
        <w:rPr>
          <w:noProof w:val="0"/>
        </w:rPr>
      </w:pPr>
      <w:r>
        <w:rPr>
          <w:noProof w:val="0"/>
        </w:rPr>
        <w:t xml:space="preserve">                                                 РЕШ</w:t>
      </w:r>
      <w:r w:rsidRPr="0092379D">
        <w:rPr>
          <w:noProof w:val="0"/>
        </w:rPr>
        <w:t>ЕНИЕ</w:t>
      </w:r>
      <w:r>
        <w:rPr>
          <w:noProof w:val="0"/>
        </w:rPr>
        <w:t xml:space="preserve">                                      </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2926"/>
        <w:gridCol w:w="2602"/>
        <w:gridCol w:w="1985"/>
      </w:tblGrid>
      <w:tr w:rsidR="00AE13C0" w:rsidRPr="006A4D90" w:rsidTr="00AE13C0">
        <w:tblPrEx>
          <w:tblCellMar>
            <w:top w:w="0" w:type="dxa"/>
            <w:bottom w:w="0" w:type="dxa"/>
          </w:tblCellMar>
        </w:tblPrEx>
        <w:tc>
          <w:tcPr>
            <w:tcW w:w="1985" w:type="dxa"/>
            <w:tcBorders>
              <w:bottom w:val="single" w:sz="4" w:space="0" w:color="auto"/>
            </w:tcBorders>
          </w:tcPr>
          <w:p w:rsidR="00AE13C0" w:rsidRPr="00856A54" w:rsidRDefault="00AE13C0" w:rsidP="00AE13C0">
            <w:pPr>
              <w:rPr>
                <w:sz w:val="28"/>
                <w:szCs w:val="28"/>
              </w:rPr>
            </w:pPr>
            <w:r>
              <w:rPr>
                <w:sz w:val="28"/>
                <w:szCs w:val="28"/>
              </w:rPr>
              <w:t>14.03.2023</w:t>
            </w:r>
          </w:p>
        </w:tc>
        <w:tc>
          <w:tcPr>
            <w:tcW w:w="2926" w:type="dxa"/>
          </w:tcPr>
          <w:p w:rsidR="00AE13C0" w:rsidRPr="000370DD" w:rsidRDefault="00AE13C0" w:rsidP="00AE13C0">
            <w:pPr>
              <w:jc w:val="center"/>
              <w:rPr>
                <w:position w:val="-6"/>
                <w:szCs w:val="28"/>
                <w:u w:val="single"/>
              </w:rPr>
            </w:pPr>
          </w:p>
        </w:tc>
        <w:tc>
          <w:tcPr>
            <w:tcW w:w="2602" w:type="dxa"/>
            <w:tcBorders>
              <w:left w:val="nil"/>
            </w:tcBorders>
          </w:tcPr>
          <w:p w:rsidR="00AE13C0" w:rsidRPr="007A7570" w:rsidRDefault="00AE13C0" w:rsidP="00AE13C0">
            <w:pPr>
              <w:jc w:val="right"/>
              <w:rPr>
                <w:sz w:val="28"/>
                <w:szCs w:val="28"/>
              </w:rPr>
            </w:pPr>
            <w:r w:rsidRPr="007A7570">
              <w:rPr>
                <w:position w:val="-6"/>
                <w:sz w:val="28"/>
                <w:szCs w:val="28"/>
              </w:rPr>
              <w:t>№</w:t>
            </w:r>
          </w:p>
        </w:tc>
        <w:tc>
          <w:tcPr>
            <w:tcW w:w="1985" w:type="dxa"/>
            <w:tcBorders>
              <w:bottom w:val="single" w:sz="4" w:space="0" w:color="auto"/>
            </w:tcBorders>
          </w:tcPr>
          <w:p w:rsidR="00AE13C0" w:rsidRPr="007A7570" w:rsidRDefault="00AE13C0" w:rsidP="00AE13C0">
            <w:pPr>
              <w:rPr>
                <w:sz w:val="28"/>
                <w:szCs w:val="28"/>
              </w:rPr>
            </w:pPr>
            <w:r>
              <w:rPr>
                <w:sz w:val="28"/>
                <w:szCs w:val="28"/>
              </w:rPr>
              <w:t>28-243</w:t>
            </w:r>
          </w:p>
        </w:tc>
      </w:tr>
      <w:tr w:rsidR="00AE13C0" w:rsidRPr="00751763" w:rsidTr="00AE13C0">
        <w:tblPrEx>
          <w:tblCellMar>
            <w:top w:w="0" w:type="dxa"/>
            <w:bottom w:w="0" w:type="dxa"/>
          </w:tblCellMar>
        </w:tblPrEx>
        <w:tc>
          <w:tcPr>
            <w:tcW w:w="9498" w:type="dxa"/>
            <w:gridSpan w:val="4"/>
          </w:tcPr>
          <w:p w:rsidR="00AE13C0" w:rsidRPr="00F744B8" w:rsidRDefault="00AE13C0" w:rsidP="00AE13C0">
            <w:pPr>
              <w:spacing w:after="360"/>
              <w:jc w:val="center"/>
              <w:rPr>
                <w:sz w:val="28"/>
                <w:szCs w:val="28"/>
              </w:rPr>
            </w:pPr>
            <w:r w:rsidRPr="00F744B8">
              <w:rPr>
                <w:sz w:val="28"/>
                <w:szCs w:val="28"/>
              </w:rPr>
              <w:t>пгт Кикнур</w:t>
            </w:r>
          </w:p>
        </w:tc>
      </w:tr>
    </w:tbl>
    <w:p w:rsidR="00AE13C0" w:rsidRPr="00630EB5" w:rsidRDefault="00AE13C0" w:rsidP="00AE13C0">
      <w:pPr>
        <w:pStyle w:val="ConsPlusTitle"/>
        <w:widowControl/>
        <w:spacing w:after="480"/>
        <w:jc w:val="center"/>
        <w:rPr>
          <w:rFonts w:ascii="Times New Roman" w:hAnsi="Times New Roman" w:cs="Times New Roman"/>
          <w:sz w:val="28"/>
          <w:szCs w:val="28"/>
        </w:rPr>
      </w:pPr>
      <w:r w:rsidRPr="00630EB5">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и дополнений в Решение Думы Кикнурского муниципального</w:t>
      </w:r>
      <w:r w:rsidRPr="00630EB5">
        <w:rPr>
          <w:rFonts w:ascii="Times New Roman" w:hAnsi="Times New Roman" w:cs="Times New Roman"/>
          <w:sz w:val="28"/>
          <w:szCs w:val="28"/>
        </w:rPr>
        <w:t xml:space="preserve"> </w:t>
      </w:r>
      <w:r>
        <w:rPr>
          <w:rFonts w:ascii="Times New Roman" w:hAnsi="Times New Roman" w:cs="Times New Roman"/>
          <w:sz w:val="28"/>
          <w:szCs w:val="28"/>
        </w:rPr>
        <w:t>округа Кировской области от 13.12.2022 № 26-233</w:t>
      </w:r>
    </w:p>
    <w:p w:rsidR="00AE13C0" w:rsidRDefault="00AE13C0" w:rsidP="00AE13C0">
      <w:pPr>
        <w:tabs>
          <w:tab w:val="left" w:pos="900"/>
        </w:tabs>
        <w:spacing w:line="360" w:lineRule="auto"/>
        <w:jc w:val="both"/>
        <w:rPr>
          <w:sz w:val="28"/>
          <w:szCs w:val="28"/>
        </w:rPr>
      </w:pPr>
      <w:r>
        <w:rPr>
          <w:sz w:val="28"/>
          <w:szCs w:val="28"/>
        </w:rPr>
        <w:t xml:space="preserve">            В соответствии с Бюджетным кодексом Российской Федерации, на основании Устава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w:t>
      </w:r>
      <w:r w:rsidRPr="00E82A5A">
        <w:rPr>
          <w:sz w:val="28"/>
          <w:szCs w:val="28"/>
        </w:rPr>
        <w:t xml:space="preserve">19.10.2020 № </w:t>
      </w:r>
      <w:r>
        <w:rPr>
          <w:sz w:val="28"/>
          <w:szCs w:val="28"/>
        </w:rPr>
        <w:t>4-38, в соответствии со статьей 32 Положения о бюджетном процессе в Кикнурском муниципальном округе Кировской области, утвержденного решением Думы Кикнурского муниципального округа Кировской области от 07.10.2020 № 2-21, Дума Кикнурского муниципального округа РЕШИЛА:</w:t>
      </w:r>
    </w:p>
    <w:p w:rsidR="00AE13C0" w:rsidRDefault="00AE13C0" w:rsidP="00AE13C0">
      <w:pPr>
        <w:tabs>
          <w:tab w:val="left" w:pos="900"/>
        </w:tabs>
        <w:spacing w:line="360" w:lineRule="auto"/>
        <w:jc w:val="both"/>
        <w:rPr>
          <w:sz w:val="28"/>
          <w:szCs w:val="28"/>
        </w:rPr>
      </w:pPr>
      <w:r>
        <w:rPr>
          <w:sz w:val="28"/>
          <w:szCs w:val="28"/>
        </w:rPr>
        <w:t xml:space="preserve">         1. Внести следующие изменения и дополнения в решение Думы Кикнурского муниципального округа Кировской области от 13.12.2022 № 26-233 "О бюджете Кикнурского муниципального округа на 2023 год и на плановый период 2024 и 2025 годов" (далее - Решение):</w:t>
      </w:r>
    </w:p>
    <w:p w:rsidR="00AE13C0" w:rsidRDefault="00AE13C0" w:rsidP="00AE13C0">
      <w:pPr>
        <w:tabs>
          <w:tab w:val="left" w:pos="900"/>
        </w:tabs>
        <w:spacing w:line="360" w:lineRule="auto"/>
        <w:jc w:val="both"/>
        <w:rPr>
          <w:sz w:val="28"/>
          <w:szCs w:val="28"/>
        </w:rPr>
      </w:pPr>
      <w:r>
        <w:rPr>
          <w:sz w:val="28"/>
          <w:szCs w:val="28"/>
        </w:rPr>
        <w:t xml:space="preserve">         1.1. Подпункт 10.1. пункта 10 Решения изложить в новой редакции:</w:t>
      </w:r>
    </w:p>
    <w:p w:rsidR="00AE13C0" w:rsidRDefault="00AE13C0" w:rsidP="00AE13C0">
      <w:pPr>
        <w:tabs>
          <w:tab w:val="left" w:pos="900"/>
        </w:tabs>
        <w:spacing w:line="360" w:lineRule="auto"/>
        <w:jc w:val="both"/>
        <w:rPr>
          <w:sz w:val="28"/>
          <w:szCs w:val="28"/>
        </w:rPr>
      </w:pPr>
      <w:r>
        <w:rPr>
          <w:sz w:val="28"/>
          <w:szCs w:val="28"/>
        </w:rPr>
        <w:t xml:space="preserve">         "10.1. на 2023 год в сумме 7 243,9 тыс.рублей".</w:t>
      </w:r>
    </w:p>
    <w:p w:rsidR="00AE13C0" w:rsidRDefault="00AE13C0" w:rsidP="00AE13C0">
      <w:pPr>
        <w:tabs>
          <w:tab w:val="left" w:pos="900"/>
        </w:tabs>
        <w:spacing w:line="360" w:lineRule="auto"/>
        <w:jc w:val="both"/>
        <w:rPr>
          <w:sz w:val="28"/>
          <w:szCs w:val="28"/>
        </w:rPr>
      </w:pPr>
      <w:r>
        <w:rPr>
          <w:sz w:val="28"/>
          <w:szCs w:val="28"/>
        </w:rPr>
        <w:t xml:space="preserve">         1.2. Подпункт 11.1. пункта 11 Решения изложить в новой редакции:</w:t>
      </w:r>
    </w:p>
    <w:p w:rsidR="00AE13C0" w:rsidRDefault="00AE13C0" w:rsidP="00AE13C0">
      <w:pPr>
        <w:tabs>
          <w:tab w:val="left" w:pos="900"/>
        </w:tabs>
        <w:spacing w:line="360" w:lineRule="auto"/>
        <w:jc w:val="both"/>
        <w:rPr>
          <w:sz w:val="28"/>
          <w:szCs w:val="28"/>
        </w:rPr>
      </w:pPr>
      <w:r>
        <w:rPr>
          <w:sz w:val="28"/>
          <w:szCs w:val="28"/>
        </w:rPr>
        <w:t xml:space="preserve">         " 11.1. на 2023 год в сумме 48 798,7 тыс. рублей;".</w:t>
      </w:r>
    </w:p>
    <w:p w:rsidR="00AE13C0" w:rsidRDefault="00AE13C0" w:rsidP="00AE13C0">
      <w:pPr>
        <w:tabs>
          <w:tab w:val="left" w:pos="900"/>
        </w:tabs>
        <w:spacing w:line="360" w:lineRule="auto"/>
        <w:jc w:val="both"/>
        <w:rPr>
          <w:sz w:val="28"/>
          <w:szCs w:val="28"/>
        </w:rPr>
      </w:pPr>
      <w:r>
        <w:rPr>
          <w:sz w:val="28"/>
          <w:szCs w:val="28"/>
        </w:rPr>
        <w:t xml:space="preserve">         1.3. Пункт 22 Решения изложить в новой редакции:</w:t>
      </w:r>
    </w:p>
    <w:p w:rsidR="00AE13C0" w:rsidRPr="00CB53F8" w:rsidRDefault="00AE13C0" w:rsidP="00AE13C0">
      <w:pPr>
        <w:autoSpaceDE w:val="0"/>
        <w:autoSpaceDN w:val="0"/>
        <w:adjustRightInd w:val="0"/>
        <w:spacing w:line="360" w:lineRule="auto"/>
        <w:jc w:val="both"/>
        <w:rPr>
          <w:color w:val="000000"/>
          <w:sz w:val="28"/>
          <w:szCs w:val="28"/>
        </w:rPr>
      </w:pPr>
      <w:r>
        <w:rPr>
          <w:color w:val="000000"/>
          <w:sz w:val="28"/>
          <w:szCs w:val="28"/>
        </w:rPr>
        <w:lastRenderedPageBreak/>
        <w:t xml:space="preserve">         "22</w:t>
      </w:r>
      <w:r w:rsidRPr="00CB53F8">
        <w:rPr>
          <w:color w:val="000000"/>
          <w:sz w:val="28"/>
          <w:szCs w:val="28"/>
        </w:rPr>
        <w:t>. Утвердить верхний предел муниципального долга Кикнурского муниципального округа Кировской области:</w:t>
      </w:r>
    </w:p>
    <w:p w:rsidR="00AE13C0" w:rsidRPr="00CB53F8" w:rsidRDefault="00AE13C0" w:rsidP="00AE13C0">
      <w:pPr>
        <w:autoSpaceDE w:val="0"/>
        <w:autoSpaceDN w:val="0"/>
        <w:adjustRightInd w:val="0"/>
        <w:spacing w:line="360" w:lineRule="auto"/>
        <w:jc w:val="both"/>
        <w:rPr>
          <w:color w:val="000000"/>
          <w:sz w:val="28"/>
          <w:szCs w:val="28"/>
        </w:rPr>
      </w:pPr>
      <w:r>
        <w:rPr>
          <w:color w:val="000000"/>
          <w:sz w:val="28"/>
          <w:szCs w:val="28"/>
        </w:rPr>
        <w:t xml:space="preserve">22.1 на 1 января 2024 </w:t>
      </w:r>
      <w:r w:rsidRPr="00CB53F8">
        <w:rPr>
          <w:color w:val="000000"/>
          <w:sz w:val="28"/>
          <w:szCs w:val="28"/>
        </w:rPr>
        <w:t xml:space="preserve">года в сумме </w:t>
      </w:r>
      <w:r>
        <w:rPr>
          <w:color w:val="000000"/>
          <w:sz w:val="28"/>
          <w:szCs w:val="28"/>
        </w:rPr>
        <w:t>2 986,9</w:t>
      </w:r>
      <w:r w:rsidRPr="00CB53F8">
        <w:rPr>
          <w:color w:val="000000"/>
          <w:sz w:val="28"/>
          <w:szCs w:val="28"/>
        </w:rPr>
        <w:t xml:space="preserve"> тыс. рублей, в том числе верхний предел долга по муниципальным гарантиям в сумме 0,0 тыс. рублей.</w:t>
      </w:r>
    </w:p>
    <w:p w:rsidR="00AE13C0" w:rsidRPr="00CB53F8" w:rsidRDefault="00AE13C0" w:rsidP="00AE13C0">
      <w:pPr>
        <w:autoSpaceDE w:val="0"/>
        <w:autoSpaceDN w:val="0"/>
        <w:adjustRightInd w:val="0"/>
        <w:spacing w:line="360" w:lineRule="auto"/>
        <w:jc w:val="both"/>
        <w:rPr>
          <w:color w:val="000000"/>
          <w:sz w:val="28"/>
          <w:szCs w:val="28"/>
        </w:rPr>
      </w:pPr>
      <w:r>
        <w:rPr>
          <w:color w:val="000000"/>
          <w:sz w:val="28"/>
          <w:szCs w:val="28"/>
        </w:rPr>
        <w:t>22.2. на 1 января 2025</w:t>
      </w:r>
      <w:r w:rsidRPr="00CB53F8">
        <w:rPr>
          <w:color w:val="000000"/>
          <w:sz w:val="28"/>
          <w:szCs w:val="28"/>
        </w:rPr>
        <w:t xml:space="preserve"> года в сумме </w:t>
      </w:r>
      <w:r>
        <w:rPr>
          <w:color w:val="000000"/>
          <w:sz w:val="28"/>
          <w:szCs w:val="28"/>
        </w:rPr>
        <w:t>6 622,6</w:t>
      </w:r>
      <w:r w:rsidRPr="00CB53F8">
        <w:rPr>
          <w:color w:val="000000"/>
          <w:sz w:val="28"/>
          <w:szCs w:val="28"/>
        </w:rPr>
        <w:t xml:space="preserve"> тыс. рублей, в том числе верхний предел по муниципальным гарантиям в сумме 0,0 тыс. рублей.</w:t>
      </w:r>
    </w:p>
    <w:p w:rsidR="00AE13C0" w:rsidRDefault="00AE13C0" w:rsidP="00AE13C0">
      <w:pPr>
        <w:autoSpaceDE w:val="0"/>
        <w:autoSpaceDN w:val="0"/>
        <w:adjustRightInd w:val="0"/>
        <w:spacing w:line="360" w:lineRule="auto"/>
        <w:jc w:val="both"/>
        <w:rPr>
          <w:color w:val="000000"/>
          <w:sz w:val="28"/>
          <w:szCs w:val="28"/>
        </w:rPr>
      </w:pPr>
      <w:r>
        <w:rPr>
          <w:color w:val="000000"/>
          <w:sz w:val="28"/>
          <w:szCs w:val="28"/>
        </w:rPr>
        <w:t>22</w:t>
      </w:r>
      <w:r w:rsidRPr="00CB53F8">
        <w:rPr>
          <w:color w:val="000000"/>
          <w:sz w:val="28"/>
          <w:szCs w:val="28"/>
        </w:rPr>
        <w:t>.3. на 1 я</w:t>
      </w:r>
      <w:r>
        <w:rPr>
          <w:color w:val="000000"/>
          <w:sz w:val="28"/>
          <w:szCs w:val="28"/>
        </w:rPr>
        <w:t>нваря 2026 года в сумме 9 849,8</w:t>
      </w:r>
      <w:r w:rsidRPr="00CB53F8">
        <w:rPr>
          <w:color w:val="000000"/>
          <w:sz w:val="28"/>
          <w:szCs w:val="28"/>
        </w:rPr>
        <w:t xml:space="preserve"> тыс. рублей, в том числе верхний предел по муниципальным гарантиям в сумме 0,0 тыс. рублей.</w:t>
      </w:r>
      <w:r>
        <w:rPr>
          <w:color w:val="000000"/>
          <w:sz w:val="28"/>
          <w:szCs w:val="28"/>
        </w:rPr>
        <w:t>".</w:t>
      </w:r>
    </w:p>
    <w:p w:rsidR="00AE13C0" w:rsidRPr="00CF6588" w:rsidRDefault="00AE13C0" w:rsidP="00AE13C0">
      <w:pPr>
        <w:autoSpaceDE w:val="0"/>
        <w:autoSpaceDN w:val="0"/>
        <w:adjustRightInd w:val="0"/>
        <w:spacing w:line="360" w:lineRule="auto"/>
        <w:jc w:val="both"/>
        <w:rPr>
          <w:sz w:val="28"/>
          <w:szCs w:val="28"/>
        </w:rPr>
      </w:pPr>
      <w:r>
        <w:rPr>
          <w:sz w:val="28"/>
          <w:szCs w:val="28"/>
        </w:rPr>
        <w:t xml:space="preserve">         2. Приложения №№ 1, 2, 4, 5, 6, 8, 10, 11, 17 к Решению изложить в новой редакции.</w:t>
      </w:r>
    </w:p>
    <w:p w:rsidR="00AE13C0" w:rsidRDefault="00AE13C0" w:rsidP="00AE13C0">
      <w:pPr>
        <w:pStyle w:val="aff6"/>
        <w:spacing w:after="720" w:line="360" w:lineRule="auto"/>
        <w:ind w:firstLine="646"/>
        <w:jc w:val="both"/>
        <w:rPr>
          <w:b w:val="0"/>
        </w:rPr>
      </w:pPr>
      <w:r>
        <w:rPr>
          <w:b w:val="0"/>
        </w:rPr>
        <w:t>3</w:t>
      </w:r>
      <w:r w:rsidRPr="008E32F0">
        <w:rPr>
          <w:b w:val="0"/>
        </w:rPr>
        <w:t xml:space="preserve">. Настоящее решение </w:t>
      </w:r>
      <w:r>
        <w:rPr>
          <w:b w:val="0"/>
        </w:rPr>
        <w:t>вступает в силу с момента подписания</w:t>
      </w:r>
      <w:r w:rsidRPr="008E32F0">
        <w:rPr>
          <w:b w:val="0"/>
        </w:rPr>
        <w:t>.</w:t>
      </w:r>
    </w:p>
    <w:p w:rsidR="00AE13C0" w:rsidRDefault="00AE13C0" w:rsidP="00AE13C0">
      <w:pPr>
        <w:jc w:val="both"/>
        <w:rPr>
          <w:sz w:val="28"/>
          <w:szCs w:val="28"/>
        </w:rPr>
      </w:pPr>
      <w:r w:rsidRPr="007A7570">
        <w:rPr>
          <w:sz w:val="28"/>
          <w:szCs w:val="28"/>
        </w:rPr>
        <w:t>Председатель Думы</w:t>
      </w:r>
      <w:r>
        <w:rPr>
          <w:sz w:val="28"/>
          <w:szCs w:val="28"/>
        </w:rPr>
        <w:t xml:space="preserve"> </w:t>
      </w:r>
      <w:r w:rsidRPr="007A7570">
        <w:rPr>
          <w:sz w:val="28"/>
          <w:szCs w:val="28"/>
        </w:rPr>
        <w:t xml:space="preserve">Кикнурского </w:t>
      </w:r>
    </w:p>
    <w:p w:rsidR="00AE13C0" w:rsidRPr="007A7570" w:rsidRDefault="00AE13C0" w:rsidP="00AE13C0">
      <w:pPr>
        <w:spacing w:after="480"/>
        <w:jc w:val="both"/>
        <w:rPr>
          <w:sz w:val="28"/>
          <w:szCs w:val="28"/>
        </w:rPr>
      </w:pPr>
      <w:r>
        <w:rPr>
          <w:sz w:val="28"/>
          <w:szCs w:val="28"/>
        </w:rPr>
        <w:t>муниципального округа    В.Н. Сычев</w:t>
      </w:r>
      <w:r w:rsidRPr="007A7570">
        <w:rPr>
          <w:sz w:val="28"/>
          <w:szCs w:val="28"/>
        </w:rPr>
        <w:t xml:space="preserve">                                       </w:t>
      </w:r>
    </w:p>
    <w:p w:rsidR="00AE13C0" w:rsidRPr="007A7570" w:rsidRDefault="00AE13C0" w:rsidP="00AE13C0">
      <w:pPr>
        <w:jc w:val="both"/>
        <w:rPr>
          <w:sz w:val="28"/>
          <w:szCs w:val="28"/>
        </w:rPr>
      </w:pPr>
      <w:r w:rsidRPr="007A7570">
        <w:rPr>
          <w:sz w:val="28"/>
          <w:szCs w:val="28"/>
        </w:rPr>
        <w:t xml:space="preserve">Глава Кикнурского </w:t>
      </w:r>
    </w:p>
    <w:p w:rsidR="00AE13C0" w:rsidRPr="007A7570" w:rsidRDefault="00AE13C0" w:rsidP="00AE13C0">
      <w:pPr>
        <w:tabs>
          <w:tab w:val="right" w:pos="9638"/>
        </w:tabs>
        <w:spacing w:after="360"/>
        <w:jc w:val="both"/>
        <w:rPr>
          <w:sz w:val="28"/>
          <w:szCs w:val="28"/>
        </w:rPr>
      </w:pPr>
      <w:r w:rsidRPr="007A7570">
        <w:rPr>
          <w:sz w:val="28"/>
          <w:szCs w:val="28"/>
        </w:rPr>
        <w:t>муниципального округа</w:t>
      </w:r>
      <w:r>
        <w:rPr>
          <w:sz w:val="28"/>
          <w:szCs w:val="28"/>
        </w:rPr>
        <w:t xml:space="preserve">    С.Ю. Галкин</w:t>
      </w:r>
    </w:p>
    <w:p w:rsidR="00AE13C0" w:rsidRDefault="00AE13C0">
      <w:pPr>
        <w:spacing w:after="160" w:line="259" w:lineRule="auto"/>
        <w:rPr>
          <w:sz w:val="28"/>
          <w:szCs w:val="28"/>
        </w:rPr>
        <w:sectPr w:rsidR="00AE13C0" w:rsidSect="00AA21DA">
          <w:headerReference w:type="even" r:id="rId9"/>
          <w:headerReference w:type="default" r:id="rId10"/>
          <w:headerReference w:type="first" r:id="rId11"/>
          <w:pgSz w:w="11906" w:h="16838" w:code="9"/>
          <w:pgMar w:top="1103" w:right="993" w:bottom="1135" w:left="567" w:header="567" w:footer="709" w:gutter="0"/>
          <w:cols w:space="708"/>
          <w:titlePg/>
          <w:docGrid w:linePitch="360"/>
        </w:sectPr>
      </w:pPr>
    </w:p>
    <w:p w:rsidR="00615BCC" w:rsidRDefault="00615BCC" w:rsidP="00615BCC">
      <w:pPr>
        <w:ind w:left="720"/>
        <w:jc w:val="center"/>
        <w:rPr>
          <w:b/>
          <w:sz w:val="28"/>
          <w:szCs w:val="28"/>
        </w:rPr>
      </w:pPr>
      <w:r w:rsidRPr="0001350D">
        <w:rPr>
          <w:b/>
          <w:sz w:val="28"/>
          <w:szCs w:val="28"/>
        </w:rPr>
        <w:lastRenderedPageBreak/>
        <w:t>ПОЯСНИТЕЛЬНАЯ   ЗАПИСКА</w:t>
      </w:r>
    </w:p>
    <w:p w:rsidR="00615BCC" w:rsidRPr="0001350D" w:rsidRDefault="00615BCC" w:rsidP="00615BCC">
      <w:pPr>
        <w:ind w:left="720"/>
        <w:jc w:val="center"/>
        <w:rPr>
          <w:b/>
          <w:sz w:val="28"/>
          <w:szCs w:val="28"/>
        </w:rPr>
      </w:pPr>
    </w:p>
    <w:p w:rsidR="00615BCC" w:rsidRDefault="00615BCC" w:rsidP="00615BCC">
      <w:pPr>
        <w:jc w:val="center"/>
        <w:rPr>
          <w:b/>
          <w:sz w:val="28"/>
          <w:szCs w:val="28"/>
        </w:rPr>
      </w:pPr>
      <w:r w:rsidRPr="008E1732">
        <w:rPr>
          <w:b/>
          <w:sz w:val="28"/>
          <w:szCs w:val="28"/>
        </w:rPr>
        <w:t xml:space="preserve">к проекту решения  Думы </w:t>
      </w:r>
      <w:r>
        <w:rPr>
          <w:b/>
          <w:sz w:val="28"/>
          <w:szCs w:val="28"/>
        </w:rPr>
        <w:t>Кикнурского муниципального округа Кировской области</w:t>
      </w:r>
      <w:r w:rsidRPr="008E1732">
        <w:rPr>
          <w:b/>
          <w:sz w:val="28"/>
          <w:szCs w:val="28"/>
        </w:rPr>
        <w:t xml:space="preserve"> «О внесении </w:t>
      </w:r>
      <w:r>
        <w:rPr>
          <w:b/>
          <w:sz w:val="28"/>
          <w:szCs w:val="28"/>
        </w:rPr>
        <w:t>изменений   в</w:t>
      </w:r>
      <w:r w:rsidRPr="002A200A">
        <w:rPr>
          <w:b/>
          <w:sz w:val="28"/>
          <w:szCs w:val="28"/>
        </w:rPr>
        <w:t xml:space="preserve"> </w:t>
      </w:r>
      <w:r w:rsidRPr="008E1732">
        <w:rPr>
          <w:b/>
          <w:sz w:val="28"/>
          <w:szCs w:val="28"/>
        </w:rPr>
        <w:t>решени</w:t>
      </w:r>
      <w:r>
        <w:rPr>
          <w:b/>
          <w:sz w:val="28"/>
          <w:szCs w:val="28"/>
        </w:rPr>
        <w:t>е</w:t>
      </w:r>
      <w:r w:rsidRPr="008E1732">
        <w:rPr>
          <w:b/>
          <w:sz w:val="28"/>
          <w:szCs w:val="28"/>
        </w:rPr>
        <w:t xml:space="preserve">  Думы </w:t>
      </w:r>
      <w:r>
        <w:rPr>
          <w:b/>
          <w:sz w:val="28"/>
          <w:szCs w:val="28"/>
        </w:rPr>
        <w:t xml:space="preserve">Кикнурского муниципального округа Кировской области </w:t>
      </w:r>
    </w:p>
    <w:p w:rsidR="00615BCC" w:rsidRDefault="00615BCC" w:rsidP="00615BCC">
      <w:pPr>
        <w:jc w:val="center"/>
        <w:rPr>
          <w:b/>
          <w:sz w:val="28"/>
          <w:szCs w:val="28"/>
        </w:rPr>
      </w:pPr>
      <w:r w:rsidRPr="00522A5F">
        <w:rPr>
          <w:b/>
          <w:sz w:val="28"/>
          <w:szCs w:val="28"/>
        </w:rPr>
        <w:t>от 1</w:t>
      </w:r>
      <w:r>
        <w:rPr>
          <w:b/>
          <w:sz w:val="28"/>
          <w:szCs w:val="28"/>
        </w:rPr>
        <w:t>3</w:t>
      </w:r>
      <w:r w:rsidRPr="00522A5F">
        <w:rPr>
          <w:b/>
          <w:sz w:val="28"/>
          <w:szCs w:val="28"/>
        </w:rPr>
        <w:t>.12.</w:t>
      </w:r>
      <w:r>
        <w:rPr>
          <w:b/>
          <w:sz w:val="28"/>
          <w:szCs w:val="28"/>
        </w:rPr>
        <w:t>2022</w:t>
      </w:r>
      <w:r w:rsidRPr="00522A5F">
        <w:rPr>
          <w:b/>
          <w:sz w:val="28"/>
          <w:szCs w:val="28"/>
        </w:rPr>
        <w:t xml:space="preserve"> года № </w:t>
      </w:r>
      <w:r>
        <w:rPr>
          <w:b/>
          <w:sz w:val="28"/>
          <w:szCs w:val="28"/>
        </w:rPr>
        <w:t>26-233</w:t>
      </w:r>
    </w:p>
    <w:p w:rsidR="00615BCC" w:rsidRPr="00615BCC" w:rsidRDefault="00615BCC" w:rsidP="00615BCC">
      <w:pPr>
        <w:jc w:val="center"/>
        <w:rPr>
          <w:b/>
          <w:sz w:val="28"/>
          <w:szCs w:val="28"/>
        </w:rPr>
      </w:pPr>
      <w:r w:rsidRPr="00522A5F">
        <w:rPr>
          <w:b/>
          <w:sz w:val="28"/>
          <w:szCs w:val="28"/>
        </w:rPr>
        <w:t xml:space="preserve">« О бюджете Кикнурского муниципального </w:t>
      </w:r>
      <w:r>
        <w:rPr>
          <w:b/>
          <w:sz w:val="28"/>
          <w:szCs w:val="28"/>
        </w:rPr>
        <w:t>округа</w:t>
      </w:r>
      <w:r w:rsidRPr="00522A5F">
        <w:rPr>
          <w:b/>
          <w:sz w:val="28"/>
          <w:szCs w:val="28"/>
        </w:rPr>
        <w:t xml:space="preserve"> на 20</w:t>
      </w:r>
      <w:r>
        <w:rPr>
          <w:b/>
          <w:sz w:val="28"/>
          <w:szCs w:val="28"/>
        </w:rPr>
        <w:t>23</w:t>
      </w:r>
      <w:r w:rsidRPr="00522A5F">
        <w:rPr>
          <w:b/>
          <w:sz w:val="28"/>
          <w:szCs w:val="28"/>
        </w:rPr>
        <w:t xml:space="preserve"> год и на плановый период 202</w:t>
      </w:r>
      <w:r>
        <w:rPr>
          <w:b/>
          <w:sz w:val="28"/>
          <w:szCs w:val="28"/>
        </w:rPr>
        <w:t>4</w:t>
      </w:r>
      <w:r w:rsidRPr="00522A5F">
        <w:rPr>
          <w:b/>
          <w:sz w:val="28"/>
          <w:szCs w:val="28"/>
        </w:rPr>
        <w:t xml:space="preserve"> и 202</w:t>
      </w:r>
      <w:r>
        <w:rPr>
          <w:b/>
          <w:sz w:val="28"/>
          <w:szCs w:val="28"/>
        </w:rPr>
        <w:t>5</w:t>
      </w:r>
      <w:r w:rsidRPr="00522A5F">
        <w:rPr>
          <w:b/>
          <w:sz w:val="28"/>
          <w:szCs w:val="28"/>
        </w:rPr>
        <w:t xml:space="preserve"> годов»</w:t>
      </w:r>
    </w:p>
    <w:p w:rsidR="00615BCC" w:rsidRDefault="00615BCC" w:rsidP="00615BCC">
      <w:pPr>
        <w:jc w:val="both"/>
        <w:rPr>
          <w:sz w:val="28"/>
          <w:szCs w:val="28"/>
        </w:rPr>
      </w:pPr>
      <w:r w:rsidRPr="0001350D">
        <w:rPr>
          <w:sz w:val="28"/>
          <w:szCs w:val="28"/>
        </w:rPr>
        <w:t xml:space="preserve">           Вносимые</w:t>
      </w:r>
      <w:r>
        <w:rPr>
          <w:sz w:val="28"/>
          <w:szCs w:val="28"/>
        </w:rPr>
        <w:t xml:space="preserve"> изменения </w:t>
      </w:r>
      <w:r w:rsidRPr="0001350D">
        <w:rPr>
          <w:sz w:val="28"/>
          <w:szCs w:val="28"/>
        </w:rPr>
        <w:t xml:space="preserve">в решение  </w:t>
      </w:r>
      <w:r w:rsidRPr="00E94116">
        <w:rPr>
          <w:sz w:val="28"/>
          <w:szCs w:val="28"/>
        </w:rPr>
        <w:t>Думы Кикнурского муниципального округа Кировской области</w:t>
      </w:r>
      <w:r>
        <w:rPr>
          <w:sz w:val="28"/>
          <w:szCs w:val="28"/>
        </w:rPr>
        <w:t xml:space="preserve"> от 13.12.2022 года № 26-233 «</w:t>
      </w:r>
      <w:r w:rsidRPr="0001350D">
        <w:rPr>
          <w:sz w:val="28"/>
          <w:szCs w:val="28"/>
        </w:rPr>
        <w:t>О бюджете Кикнурско</w:t>
      </w:r>
      <w:r>
        <w:rPr>
          <w:sz w:val="28"/>
          <w:szCs w:val="28"/>
        </w:rPr>
        <w:t xml:space="preserve">го муниципального округа  на 2023 </w:t>
      </w:r>
      <w:r w:rsidRPr="0001350D">
        <w:rPr>
          <w:sz w:val="28"/>
          <w:szCs w:val="28"/>
        </w:rPr>
        <w:t>год</w:t>
      </w:r>
      <w:r>
        <w:rPr>
          <w:sz w:val="28"/>
          <w:szCs w:val="28"/>
        </w:rPr>
        <w:t xml:space="preserve"> и на плановый период 2024 и 2025 годов</w:t>
      </w:r>
      <w:r w:rsidRPr="0001350D">
        <w:rPr>
          <w:sz w:val="28"/>
          <w:szCs w:val="28"/>
        </w:rPr>
        <w:t>»</w:t>
      </w:r>
      <w:r>
        <w:rPr>
          <w:sz w:val="28"/>
          <w:szCs w:val="28"/>
        </w:rPr>
        <w:t xml:space="preserve">  </w:t>
      </w:r>
      <w:r w:rsidRPr="0001350D">
        <w:rPr>
          <w:sz w:val="28"/>
          <w:szCs w:val="28"/>
        </w:rPr>
        <w:t>обусловлены</w:t>
      </w:r>
      <w:r>
        <w:rPr>
          <w:sz w:val="28"/>
          <w:szCs w:val="28"/>
        </w:rPr>
        <w:t xml:space="preserve"> необходимостью корректировки как доходов так и  расходов 2023 года.</w:t>
      </w:r>
    </w:p>
    <w:p w:rsidR="00615BCC" w:rsidRDefault="00615BCC" w:rsidP="00615BCC">
      <w:pPr>
        <w:jc w:val="center"/>
        <w:rPr>
          <w:b/>
          <w:sz w:val="28"/>
          <w:szCs w:val="28"/>
        </w:rPr>
      </w:pPr>
    </w:p>
    <w:p w:rsidR="00615BCC" w:rsidRDefault="00615BCC" w:rsidP="00615BCC">
      <w:pPr>
        <w:jc w:val="center"/>
        <w:rPr>
          <w:b/>
          <w:sz w:val="28"/>
          <w:szCs w:val="28"/>
        </w:rPr>
      </w:pPr>
      <w:r w:rsidRPr="0099302C">
        <w:rPr>
          <w:b/>
          <w:sz w:val="28"/>
          <w:szCs w:val="28"/>
        </w:rPr>
        <w:t>ДОХОДЫ</w:t>
      </w:r>
    </w:p>
    <w:p w:rsidR="00615BCC" w:rsidRDefault="00615BCC" w:rsidP="00615BCC">
      <w:pPr>
        <w:ind w:firstLine="851"/>
        <w:jc w:val="both"/>
        <w:rPr>
          <w:sz w:val="28"/>
          <w:szCs w:val="28"/>
        </w:rPr>
      </w:pPr>
      <w:r w:rsidRPr="00A925F3">
        <w:rPr>
          <w:b/>
          <w:sz w:val="28"/>
          <w:szCs w:val="28"/>
        </w:rPr>
        <w:t xml:space="preserve">В целом объем доходной части  бюджета </w:t>
      </w:r>
      <w:r>
        <w:rPr>
          <w:b/>
          <w:sz w:val="28"/>
          <w:szCs w:val="28"/>
        </w:rPr>
        <w:t xml:space="preserve">муниципального округа </w:t>
      </w:r>
      <w:r w:rsidRPr="00A925F3">
        <w:rPr>
          <w:b/>
          <w:sz w:val="28"/>
          <w:szCs w:val="28"/>
        </w:rPr>
        <w:t xml:space="preserve">предлагается </w:t>
      </w:r>
      <w:r>
        <w:rPr>
          <w:b/>
          <w:sz w:val="28"/>
          <w:szCs w:val="28"/>
        </w:rPr>
        <w:t>увелич</w:t>
      </w:r>
      <w:r w:rsidRPr="00A925F3">
        <w:rPr>
          <w:b/>
          <w:sz w:val="28"/>
          <w:szCs w:val="28"/>
        </w:rPr>
        <w:t xml:space="preserve">ить на </w:t>
      </w:r>
      <w:r>
        <w:rPr>
          <w:b/>
          <w:sz w:val="28"/>
          <w:szCs w:val="28"/>
        </w:rPr>
        <w:t>42747,4</w:t>
      </w:r>
      <w:r w:rsidRPr="00A925F3">
        <w:rPr>
          <w:b/>
          <w:sz w:val="28"/>
          <w:szCs w:val="28"/>
        </w:rPr>
        <w:t xml:space="preserve"> тыс. рублей</w:t>
      </w:r>
      <w:r>
        <w:rPr>
          <w:sz w:val="28"/>
          <w:szCs w:val="28"/>
        </w:rPr>
        <w:t>, в том числе:</w:t>
      </w:r>
    </w:p>
    <w:p w:rsidR="00615BCC" w:rsidRDefault="00615BCC" w:rsidP="00615BCC">
      <w:pPr>
        <w:ind w:left="284"/>
        <w:jc w:val="both"/>
        <w:rPr>
          <w:sz w:val="28"/>
          <w:szCs w:val="28"/>
        </w:rPr>
      </w:pPr>
      <w:r>
        <w:rPr>
          <w:sz w:val="28"/>
          <w:szCs w:val="28"/>
        </w:rPr>
        <w:t xml:space="preserve"> </w:t>
      </w:r>
    </w:p>
    <w:p w:rsidR="00615BCC" w:rsidRDefault="00615BCC" w:rsidP="00615BCC">
      <w:pPr>
        <w:ind w:firstLine="851"/>
        <w:rPr>
          <w:b/>
          <w:sz w:val="28"/>
          <w:szCs w:val="28"/>
        </w:rPr>
        <w:sectPr w:rsidR="00615BCC" w:rsidSect="00615BCC">
          <w:pgSz w:w="11906" w:h="16838" w:code="9"/>
          <w:pgMar w:top="1103" w:right="426" w:bottom="1276" w:left="567" w:header="567" w:footer="709" w:gutter="0"/>
          <w:cols w:space="708"/>
          <w:titlePg/>
          <w:docGrid w:linePitch="360"/>
        </w:sectPr>
      </w:pPr>
    </w:p>
    <w:tbl>
      <w:tblPr>
        <w:tblW w:w="10206" w:type="dxa"/>
        <w:tblInd w:w="439" w:type="dxa"/>
        <w:tblCellMar>
          <w:left w:w="0" w:type="dxa"/>
          <w:right w:w="0" w:type="dxa"/>
        </w:tblCellMar>
        <w:tblLook w:val="04A0" w:firstRow="1" w:lastRow="0" w:firstColumn="1" w:lastColumn="0" w:noHBand="0" w:noVBand="1"/>
      </w:tblPr>
      <w:tblGrid>
        <w:gridCol w:w="10206"/>
      </w:tblGrid>
      <w:tr w:rsidR="00615BCC" w:rsidTr="00615BCC">
        <w:trPr>
          <w:trHeight w:val="692"/>
        </w:trPr>
        <w:tc>
          <w:tcPr>
            <w:tcW w:w="10206" w:type="dxa"/>
            <w:tcBorders>
              <w:top w:val="nil"/>
              <w:left w:val="nil"/>
              <w:bottom w:val="nil"/>
              <w:right w:val="nil"/>
            </w:tcBorders>
            <w:shd w:val="clear" w:color="auto" w:fill="auto"/>
            <w:tcMar>
              <w:top w:w="13" w:type="dxa"/>
              <w:left w:w="13" w:type="dxa"/>
              <w:bottom w:w="0" w:type="dxa"/>
              <w:right w:w="13" w:type="dxa"/>
            </w:tcMar>
            <w:hideMark/>
          </w:tcPr>
          <w:p w:rsidR="00615BCC" w:rsidRPr="008C104D" w:rsidRDefault="00615BCC" w:rsidP="00615BCC">
            <w:pPr>
              <w:ind w:firstLine="851"/>
              <w:rPr>
                <w:sz w:val="28"/>
                <w:szCs w:val="28"/>
              </w:rPr>
            </w:pPr>
            <w:r w:rsidRPr="00B668DE">
              <w:rPr>
                <w:b/>
                <w:sz w:val="28"/>
                <w:szCs w:val="28"/>
              </w:rPr>
              <w:t>У</w:t>
            </w:r>
            <w:r>
              <w:rPr>
                <w:b/>
                <w:sz w:val="28"/>
                <w:szCs w:val="28"/>
              </w:rPr>
              <w:t xml:space="preserve">меньшаются </w:t>
            </w:r>
            <w:r w:rsidRPr="00B668DE">
              <w:rPr>
                <w:b/>
                <w:sz w:val="28"/>
                <w:szCs w:val="28"/>
              </w:rPr>
              <w:t xml:space="preserve"> </w:t>
            </w:r>
            <w:r>
              <w:rPr>
                <w:b/>
                <w:sz w:val="28"/>
                <w:szCs w:val="28"/>
              </w:rPr>
              <w:t>не</w:t>
            </w:r>
            <w:r w:rsidRPr="00B668DE">
              <w:rPr>
                <w:b/>
                <w:sz w:val="28"/>
                <w:szCs w:val="28"/>
              </w:rPr>
              <w:t>налоговые доходы</w:t>
            </w:r>
            <w:r w:rsidRPr="00B668DE">
              <w:rPr>
                <w:sz w:val="28"/>
                <w:szCs w:val="28"/>
              </w:rPr>
              <w:t xml:space="preserve">  </w:t>
            </w:r>
            <w:r w:rsidRPr="00876953">
              <w:rPr>
                <w:b/>
                <w:sz w:val="28"/>
                <w:szCs w:val="28"/>
              </w:rPr>
              <w:t>на сумму 160,8 тыс. рублей</w:t>
            </w:r>
            <w:r>
              <w:rPr>
                <w:sz w:val="28"/>
                <w:szCs w:val="28"/>
              </w:rPr>
              <w:t xml:space="preserve">, в том числе уменьшаются инициативные платежи в сумме 161,0 тыс. рублей (по дороге в д.Ваштранга) и увеличиваются </w:t>
            </w:r>
            <w:r w:rsidRPr="008C104D">
              <w:rPr>
                <w:sz w:val="28"/>
                <w:szCs w:val="28"/>
              </w:rPr>
              <w:t>доходы от оказания платных услуг по ДЮСШ</w:t>
            </w:r>
            <w:r>
              <w:rPr>
                <w:sz w:val="28"/>
                <w:szCs w:val="28"/>
              </w:rPr>
              <w:t xml:space="preserve"> (родительская плата  за летний  лагерь) в сумме</w:t>
            </w:r>
            <w:r w:rsidRPr="00876953">
              <w:rPr>
                <w:sz w:val="28"/>
                <w:szCs w:val="28"/>
              </w:rPr>
              <w:t xml:space="preserve"> 0,2 тыс. рублей</w:t>
            </w:r>
            <w:r>
              <w:rPr>
                <w:sz w:val="28"/>
                <w:szCs w:val="28"/>
              </w:rPr>
              <w:t>.</w:t>
            </w:r>
            <w:r w:rsidRPr="008C104D">
              <w:rPr>
                <w:sz w:val="28"/>
                <w:szCs w:val="28"/>
              </w:rPr>
              <w:t xml:space="preserve"> </w:t>
            </w:r>
          </w:p>
          <w:p w:rsidR="00615BCC" w:rsidRPr="008C104D" w:rsidRDefault="00615BCC" w:rsidP="00615BCC">
            <w:pPr>
              <w:ind w:firstLine="851"/>
              <w:rPr>
                <w:sz w:val="28"/>
                <w:szCs w:val="28"/>
              </w:rPr>
            </w:pPr>
          </w:p>
          <w:p w:rsidR="00615BCC" w:rsidRDefault="00615BCC" w:rsidP="00615BCC">
            <w:pPr>
              <w:ind w:firstLine="851"/>
              <w:rPr>
                <w:b/>
                <w:sz w:val="28"/>
                <w:szCs w:val="28"/>
              </w:rPr>
            </w:pPr>
            <w:r>
              <w:rPr>
                <w:sz w:val="28"/>
                <w:szCs w:val="28"/>
              </w:rPr>
              <w:t xml:space="preserve"> </w:t>
            </w:r>
            <w:r w:rsidRPr="00A925F3">
              <w:rPr>
                <w:b/>
                <w:sz w:val="28"/>
                <w:szCs w:val="28"/>
              </w:rPr>
              <w:t>У</w:t>
            </w:r>
            <w:r>
              <w:rPr>
                <w:b/>
                <w:sz w:val="28"/>
                <w:szCs w:val="28"/>
              </w:rPr>
              <w:t>величив</w:t>
            </w:r>
            <w:r w:rsidRPr="00A925F3">
              <w:rPr>
                <w:b/>
                <w:sz w:val="28"/>
                <w:szCs w:val="28"/>
              </w:rPr>
              <w:t xml:space="preserve">аются </w:t>
            </w:r>
            <w:r>
              <w:rPr>
                <w:b/>
                <w:sz w:val="28"/>
                <w:szCs w:val="28"/>
              </w:rPr>
              <w:t>безвозмездные поступления</w:t>
            </w:r>
            <w:r w:rsidRPr="00A925F3">
              <w:rPr>
                <w:sz w:val="28"/>
                <w:szCs w:val="28"/>
              </w:rPr>
              <w:t xml:space="preserve">  на общую сумму </w:t>
            </w:r>
            <w:r>
              <w:rPr>
                <w:b/>
                <w:sz w:val="28"/>
                <w:szCs w:val="28"/>
              </w:rPr>
              <w:t xml:space="preserve">42908,2 </w:t>
            </w:r>
            <w:r w:rsidRPr="00A925F3">
              <w:rPr>
                <w:b/>
                <w:sz w:val="28"/>
                <w:szCs w:val="28"/>
              </w:rPr>
              <w:t xml:space="preserve"> тыс. рублей</w:t>
            </w:r>
            <w:r>
              <w:rPr>
                <w:b/>
                <w:sz w:val="28"/>
                <w:szCs w:val="28"/>
              </w:rPr>
              <w:t xml:space="preserve">, </w:t>
            </w:r>
            <w:r w:rsidRPr="00B23560">
              <w:rPr>
                <w:sz w:val="28"/>
                <w:szCs w:val="28"/>
              </w:rPr>
              <w:t>в том числе</w:t>
            </w:r>
            <w:r>
              <w:rPr>
                <w:b/>
                <w:sz w:val="28"/>
                <w:szCs w:val="28"/>
              </w:rPr>
              <w:t>:</w:t>
            </w:r>
          </w:p>
          <w:p w:rsidR="00615BCC" w:rsidRDefault="00615BCC" w:rsidP="00615BCC">
            <w:pPr>
              <w:jc w:val="both"/>
              <w:rPr>
                <w:b/>
                <w:sz w:val="28"/>
                <w:szCs w:val="28"/>
              </w:rPr>
            </w:pPr>
            <w:r>
              <w:rPr>
                <w:bCs/>
                <w:sz w:val="28"/>
                <w:szCs w:val="28"/>
              </w:rPr>
              <w:t xml:space="preserve"> </w:t>
            </w:r>
          </w:p>
          <w:p w:rsidR="00615BCC" w:rsidRDefault="00615BCC" w:rsidP="00615BCC">
            <w:pPr>
              <w:jc w:val="both"/>
              <w:rPr>
                <w:b/>
                <w:sz w:val="28"/>
                <w:szCs w:val="28"/>
              </w:rPr>
            </w:pPr>
            <w:r>
              <w:rPr>
                <w:sz w:val="28"/>
                <w:szCs w:val="28"/>
              </w:rPr>
              <w:t xml:space="preserve">        - увеличиваются субсидии местным бюджетам из областного бюджета на выполнение расходных обязательств муниципальных образований  </w:t>
            </w:r>
            <w:r w:rsidRPr="00713446">
              <w:rPr>
                <w:b/>
                <w:sz w:val="28"/>
                <w:szCs w:val="28"/>
              </w:rPr>
              <w:t>в сумме</w:t>
            </w:r>
            <w:r>
              <w:rPr>
                <w:sz w:val="28"/>
                <w:szCs w:val="28"/>
              </w:rPr>
              <w:t xml:space="preserve">   </w:t>
            </w:r>
            <w:r>
              <w:rPr>
                <w:b/>
                <w:sz w:val="28"/>
                <w:szCs w:val="28"/>
              </w:rPr>
              <w:t>3909,6 тыс. рублей;</w:t>
            </w:r>
          </w:p>
          <w:p w:rsidR="00615BCC" w:rsidRDefault="00615BCC" w:rsidP="00615BCC">
            <w:pPr>
              <w:jc w:val="both"/>
              <w:rPr>
                <w:b/>
                <w:sz w:val="28"/>
                <w:szCs w:val="28"/>
              </w:rPr>
            </w:pPr>
          </w:p>
          <w:p w:rsidR="00615BCC" w:rsidRDefault="00615BCC" w:rsidP="00615BCC">
            <w:pPr>
              <w:jc w:val="both"/>
              <w:rPr>
                <w:b/>
                <w:sz w:val="28"/>
                <w:szCs w:val="28"/>
              </w:rPr>
            </w:pPr>
            <w:r>
              <w:rPr>
                <w:sz w:val="28"/>
                <w:szCs w:val="28"/>
              </w:rPr>
              <w:t xml:space="preserve">       - увеличиваются субсидии местным бюджетам из областного бюджета </w:t>
            </w:r>
            <w:r>
              <w:rPr>
                <w:b/>
                <w:bCs/>
                <w:color w:val="000000"/>
                <w:sz w:val="28"/>
                <w:szCs w:val="28"/>
              </w:rPr>
              <w:br/>
            </w:r>
            <w:r w:rsidRPr="00806EF9">
              <w:rPr>
                <w:bCs/>
                <w:color w:val="000000"/>
                <w:sz w:val="28"/>
                <w:szCs w:val="28"/>
              </w:rPr>
              <w:t xml:space="preserve">на </w:t>
            </w:r>
            <w:r>
              <w:rPr>
                <w:bCs/>
                <w:color w:val="000000"/>
                <w:sz w:val="28"/>
                <w:szCs w:val="28"/>
              </w:rPr>
              <w:t xml:space="preserve"> </w:t>
            </w:r>
            <w:r w:rsidRPr="00806EF9">
              <w:rPr>
                <w:bCs/>
                <w:color w:val="000000"/>
                <w:sz w:val="28"/>
                <w:szCs w:val="28"/>
              </w:rPr>
              <w:t xml:space="preserve">капитальный ремонт, ремонт и восстановление изношенных верхних слоев асфальтобетонных покрытий, устройство защитных слоев </w:t>
            </w:r>
            <w:r w:rsidRPr="00806EF9">
              <w:rPr>
                <w:bCs/>
                <w:color w:val="000000"/>
                <w:sz w:val="28"/>
                <w:szCs w:val="28"/>
              </w:rPr>
              <w:br/>
              <w:t xml:space="preserve">с устранением деформаций и повреждений покрытий автомобильных дорог общего пользования местного значения </w:t>
            </w:r>
            <w:r>
              <w:rPr>
                <w:sz w:val="28"/>
                <w:szCs w:val="28"/>
              </w:rPr>
              <w:t xml:space="preserve">  </w:t>
            </w:r>
            <w:r w:rsidRPr="00713446">
              <w:rPr>
                <w:b/>
                <w:sz w:val="28"/>
                <w:szCs w:val="28"/>
              </w:rPr>
              <w:t>в сумме</w:t>
            </w:r>
            <w:r>
              <w:rPr>
                <w:sz w:val="28"/>
                <w:szCs w:val="28"/>
              </w:rPr>
              <w:t xml:space="preserve">   </w:t>
            </w:r>
            <w:r>
              <w:rPr>
                <w:b/>
                <w:sz w:val="28"/>
                <w:szCs w:val="28"/>
              </w:rPr>
              <w:t>14940,0 тыс. рублей;</w:t>
            </w:r>
          </w:p>
          <w:p w:rsidR="00615BCC" w:rsidRDefault="00615BCC" w:rsidP="00615BCC">
            <w:pPr>
              <w:jc w:val="both"/>
              <w:rPr>
                <w:b/>
                <w:sz w:val="28"/>
                <w:szCs w:val="28"/>
              </w:rPr>
            </w:pPr>
          </w:p>
          <w:p w:rsidR="00615BCC" w:rsidRPr="0016744B" w:rsidRDefault="00615BCC" w:rsidP="00615BCC">
            <w:pPr>
              <w:jc w:val="both"/>
              <w:rPr>
                <w:b/>
                <w:sz w:val="28"/>
                <w:szCs w:val="28"/>
              </w:rPr>
            </w:pPr>
            <w:r>
              <w:rPr>
                <w:sz w:val="28"/>
                <w:szCs w:val="28"/>
              </w:rPr>
              <w:t xml:space="preserve">      - увеличиваются субсидии местным бюджетам из областного бюджета </w:t>
            </w:r>
            <w:r w:rsidRPr="0016744B">
              <w:rPr>
                <w:bCs/>
                <w:sz w:val="28"/>
                <w:szCs w:val="28"/>
              </w:rPr>
              <w:t xml:space="preserve">на </w:t>
            </w:r>
            <w:r>
              <w:rPr>
                <w:bCs/>
                <w:sz w:val="28"/>
                <w:szCs w:val="28"/>
              </w:rPr>
              <w:t xml:space="preserve"> </w:t>
            </w:r>
            <w:r w:rsidRPr="0016744B">
              <w:rPr>
                <w:bCs/>
                <w:sz w:val="28"/>
                <w:szCs w:val="28"/>
              </w:rPr>
              <w:t>реализацию мер, направленных на выполнение предписаний надзорных органов</w:t>
            </w:r>
            <w:r>
              <w:rPr>
                <w:bCs/>
                <w:sz w:val="28"/>
                <w:szCs w:val="28"/>
              </w:rPr>
              <w:t xml:space="preserve"> </w:t>
            </w:r>
            <w:r w:rsidRPr="0016744B">
              <w:rPr>
                <w:bCs/>
                <w:sz w:val="28"/>
                <w:szCs w:val="28"/>
              </w:rPr>
              <w:t>и приведение зданий в соответствие с требованиями, предъявляе</w:t>
            </w:r>
            <w:r>
              <w:rPr>
                <w:bCs/>
                <w:sz w:val="28"/>
                <w:szCs w:val="28"/>
              </w:rPr>
              <w:t>-</w:t>
            </w:r>
            <w:r w:rsidRPr="0016744B">
              <w:rPr>
                <w:bCs/>
                <w:sz w:val="28"/>
                <w:szCs w:val="28"/>
              </w:rPr>
              <w:t>мыми к безопасности в процессе эксплуатации, в муниципальных образовательных</w:t>
            </w:r>
            <w:r>
              <w:rPr>
                <w:bCs/>
                <w:sz w:val="28"/>
                <w:szCs w:val="28"/>
              </w:rPr>
              <w:t xml:space="preserve"> </w:t>
            </w:r>
            <w:r w:rsidRPr="0016744B">
              <w:rPr>
                <w:bCs/>
                <w:sz w:val="28"/>
                <w:szCs w:val="28"/>
              </w:rPr>
              <w:t>организациях на 2023 год</w:t>
            </w:r>
            <w:r>
              <w:rPr>
                <w:bCs/>
                <w:sz w:val="28"/>
                <w:szCs w:val="28"/>
              </w:rPr>
              <w:t xml:space="preserve"> </w:t>
            </w:r>
            <w:r w:rsidRPr="0016744B">
              <w:rPr>
                <w:b/>
                <w:sz w:val="28"/>
                <w:szCs w:val="28"/>
              </w:rPr>
              <w:t xml:space="preserve">в сумме   </w:t>
            </w:r>
            <w:r>
              <w:rPr>
                <w:b/>
                <w:sz w:val="28"/>
                <w:szCs w:val="28"/>
              </w:rPr>
              <w:t>218,2</w:t>
            </w:r>
            <w:r w:rsidRPr="0016744B">
              <w:rPr>
                <w:b/>
                <w:sz w:val="28"/>
                <w:szCs w:val="28"/>
              </w:rPr>
              <w:t xml:space="preserve"> тыс. рублей;</w:t>
            </w:r>
          </w:p>
          <w:p w:rsidR="00615BCC" w:rsidRPr="0016744B" w:rsidRDefault="00615BCC" w:rsidP="00615BCC">
            <w:pPr>
              <w:jc w:val="both"/>
              <w:rPr>
                <w:b/>
                <w:sz w:val="28"/>
                <w:szCs w:val="28"/>
              </w:rPr>
            </w:pPr>
          </w:p>
          <w:p w:rsidR="00615BCC" w:rsidRDefault="00615BCC" w:rsidP="00615BCC">
            <w:pPr>
              <w:jc w:val="both"/>
              <w:rPr>
                <w:b/>
                <w:sz w:val="28"/>
                <w:szCs w:val="28"/>
              </w:rPr>
            </w:pPr>
            <w:r>
              <w:rPr>
                <w:sz w:val="28"/>
                <w:szCs w:val="28"/>
              </w:rPr>
              <w:t xml:space="preserve">      - увеличиваются субсидии местным бюджетам из областного бюджета </w:t>
            </w:r>
            <w:r>
              <w:rPr>
                <w:b/>
                <w:bCs/>
                <w:color w:val="000000"/>
                <w:sz w:val="28"/>
                <w:szCs w:val="28"/>
              </w:rPr>
              <w:br/>
            </w:r>
            <w:r w:rsidRPr="00806EF9">
              <w:rPr>
                <w:bCs/>
                <w:color w:val="000000"/>
                <w:sz w:val="28"/>
                <w:szCs w:val="28"/>
              </w:rPr>
              <w:t xml:space="preserve">на </w:t>
            </w:r>
            <w:r>
              <w:rPr>
                <w:bCs/>
                <w:color w:val="000000"/>
                <w:sz w:val="28"/>
                <w:szCs w:val="28"/>
              </w:rPr>
              <w:t xml:space="preserve"> разработку схем газоснабжения населенных пунктов</w:t>
            </w:r>
            <w:r w:rsidRPr="00806EF9">
              <w:rPr>
                <w:bCs/>
                <w:color w:val="000000"/>
                <w:sz w:val="28"/>
                <w:szCs w:val="28"/>
              </w:rPr>
              <w:t xml:space="preserve"> </w:t>
            </w:r>
            <w:r>
              <w:rPr>
                <w:sz w:val="28"/>
                <w:szCs w:val="28"/>
              </w:rPr>
              <w:t xml:space="preserve">  </w:t>
            </w:r>
            <w:r w:rsidRPr="00713446">
              <w:rPr>
                <w:b/>
                <w:sz w:val="28"/>
                <w:szCs w:val="28"/>
              </w:rPr>
              <w:t>в сумме</w:t>
            </w:r>
            <w:r>
              <w:rPr>
                <w:sz w:val="28"/>
                <w:szCs w:val="28"/>
              </w:rPr>
              <w:t xml:space="preserve">   </w:t>
            </w:r>
            <w:r>
              <w:rPr>
                <w:b/>
                <w:sz w:val="28"/>
                <w:szCs w:val="28"/>
              </w:rPr>
              <w:t>643,5 тыс. рублей;</w:t>
            </w:r>
          </w:p>
          <w:p w:rsidR="00615BCC" w:rsidRDefault="00615BCC" w:rsidP="00615BCC">
            <w:pPr>
              <w:jc w:val="both"/>
              <w:rPr>
                <w:b/>
                <w:sz w:val="28"/>
                <w:szCs w:val="28"/>
              </w:rPr>
            </w:pPr>
          </w:p>
          <w:p w:rsidR="00615BCC" w:rsidRDefault="00615BCC" w:rsidP="00615BCC">
            <w:pPr>
              <w:jc w:val="both"/>
              <w:rPr>
                <w:sz w:val="28"/>
                <w:szCs w:val="28"/>
              </w:rPr>
            </w:pPr>
            <w:r>
              <w:rPr>
                <w:sz w:val="28"/>
                <w:szCs w:val="28"/>
              </w:rPr>
              <w:t xml:space="preserve">      - увеличиваются субсидии местным бюджетам из областного бюджета</w:t>
            </w:r>
          </w:p>
          <w:p w:rsidR="00615BCC" w:rsidRDefault="00615BCC" w:rsidP="00615BCC">
            <w:pPr>
              <w:jc w:val="both"/>
              <w:rPr>
                <w:b/>
                <w:sz w:val="28"/>
                <w:szCs w:val="28"/>
              </w:rPr>
            </w:pPr>
            <w:r>
              <w:rPr>
                <w:sz w:val="28"/>
                <w:szCs w:val="28"/>
              </w:rPr>
              <w:t>на осуществление дорожной деятельности в отношении автомобильных дорог общего пользования местного значения</w:t>
            </w:r>
            <w:r w:rsidRPr="00713446">
              <w:rPr>
                <w:b/>
                <w:sz w:val="28"/>
                <w:szCs w:val="28"/>
              </w:rPr>
              <w:t xml:space="preserve"> в сумме</w:t>
            </w:r>
            <w:r>
              <w:rPr>
                <w:sz w:val="28"/>
                <w:szCs w:val="28"/>
              </w:rPr>
              <w:t xml:space="preserve">   </w:t>
            </w:r>
            <w:r>
              <w:rPr>
                <w:b/>
                <w:sz w:val="28"/>
                <w:szCs w:val="28"/>
              </w:rPr>
              <w:t xml:space="preserve">479,2 тыс. рублей; </w:t>
            </w:r>
          </w:p>
          <w:p w:rsidR="00615BCC" w:rsidRDefault="00615BCC" w:rsidP="00615BCC">
            <w:pPr>
              <w:jc w:val="both"/>
              <w:rPr>
                <w:b/>
                <w:sz w:val="28"/>
                <w:szCs w:val="28"/>
              </w:rPr>
            </w:pPr>
          </w:p>
          <w:p w:rsidR="00615BCC" w:rsidRDefault="00615BCC" w:rsidP="00615BCC">
            <w:pPr>
              <w:jc w:val="both"/>
              <w:rPr>
                <w:sz w:val="28"/>
                <w:szCs w:val="28"/>
              </w:rPr>
            </w:pPr>
            <w:r>
              <w:rPr>
                <w:sz w:val="28"/>
                <w:szCs w:val="28"/>
              </w:rPr>
              <w:t xml:space="preserve">      - увеличиваются субсидии местным бюджетам из областного бюджета</w:t>
            </w:r>
          </w:p>
          <w:p w:rsidR="00615BCC" w:rsidRDefault="00615BCC" w:rsidP="00615BCC">
            <w:pPr>
              <w:jc w:val="both"/>
              <w:rPr>
                <w:b/>
                <w:sz w:val="28"/>
                <w:szCs w:val="28"/>
              </w:rPr>
            </w:pPr>
            <w:r>
              <w:rPr>
                <w:sz w:val="28"/>
                <w:szCs w:val="28"/>
              </w:rPr>
              <w:t>на укрепление материально-технической базы и благоустройство территорий муниципальных образовательных организаций</w:t>
            </w:r>
            <w:r w:rsidRPr="00713446">
              <w:rPr>
                <w:b/>
                <w:sz w:val="28"/>
                <w:szCs w:val="28"/>
              </w:rPr>
              <w:t xml:space="preserve"> в сумме</w:t>
            </w:r>
            <w:r>
              <w:rPr>
                <w:sz w:val="28"/>
                <w:szCs w:val="28"/>
              </w:rPr>
              <w:t xml:space="preserve">   </w:t>
            </w:r>
            <w:r>
              <w:rPr>
                <w:b/>
                <w:sz w:val="28"/>
                <w:szCs w:val="28"/>
              </w:rPr>
              <w:t>9992,0 тыс. рублей;</w:t>
            </w:r>
          </w:p>
          <w:p w:rsidR="00615BCC" w:rsidRDefault="00615BCC" w:rsidP="00615BCC">
            <w:pPr>
              <w:jc w:val="both"/>
              <w:rPr>
                <w:b/>
                <w:sz w:val="28"/>
                <w:szCs w:val="28"/>
              </w:rPr>
            </w:pPr>
          </w:p>
          <w:p w:rsidR="00615BCC" w:rsidRPr="00943EE1" w:rsidRDefault="00615BCC" w:rsidP="00615BCC">
            <w:pPr>
              <w:jc w:val="both"/>
              <w:rPr>
                <w:sz w:val="28"/>
                <w:szCs w:val="28"/>
              </w:rPr>
            </w:pPr>
            <w:r>
              <w:rPr>
                <w:sz w:val="28"/>
                <w:szCs w:val="28"/>
              </w:rPr>
              <w:t xml:space="preserve">      </w:t>
            </w:r>
            <w:r w:rsidRPr="00943EE1">
              <w:rPr>
                <w:sz w:val="28"/>
                <w:szCs w:val="28"/>
              </w:rPr>
              <w:t>- увеличиваются субсидии местным бюджетам из областного бюджета</w:t>
            </w:r>
          </w:p>
          <w:p w:rsidR="00615BCC" w:rsidRDefault="00615BCC" w:rsidP="00615BCC">
            <w:pPr>
              <w:jc w:val="both"/>
              <w:rPr>
                <w:b/>
                <w:sz w:val="28"/>
                <w:szCs w:val="28"/>
              </w:rPr>
            </w:pPr>
            <w:r w:rsidRPr="00943EE1">
              <w:rPr>
                <w:sz w:val="28"/>
                <w:szCs w:val="28"/>
              </w:rPr>
              <w:t xml:space="preserve">на софинансирование инициативных проектов по развитию общественной инфраструктуры муниципальных образований Кировской области" </w:t>
            </w:r>
            <w:r w:rsidRPr="00943EE1">
              <w:rPr>
                <w:b/>
                <w:sz w:val="28"/>
                <w:szCs w:val="28"/>
              </w:rPr>
              <w:t xml:space="preserve"> в сумме</w:t>
            </w:r>
            <w:r w:rsidRPr="00943EE1">
              <w:rPr>
                <w:sz w:val="28"/>
                <w:szCs w:val="28"/>
              </w:rPr>
              <w:t xml:space="preserve">   </w:t>
            </w:r>
            <w:r w:rsidRPr="00943EE1">
              <w:rPr>
                <w:b/>
                <w:sz w:val="28"/>
                <w:szCs w:val="28"/>
              </w:rPr>
              <w:t>2972,5 тыс. рублей;</w:t>
            </w:r>
          </w:p>
          <w:p w:rsidR="00615BCC" w:rsidRDefault="00615BCC" w:rsidP="00615BCC">
            <w:pPr>
              <w:jc w:val="both"/>
              <w:rPr>
                <w:b/>
                <w:sz w:val="28"/>
                <w:szCs w:val="28"/>
              </w:rPr>
            </w:pPr>
          </w:p>
          <w:p w:rsidR="00615BCC" w:rsidRDefault="00615BCC" w:rsidP="00615BCC">
            <w:pPr>
              <w:jc w:val="both"/>
              <w:rPr>
                <w:b/>
                <w:sz w:val="28"/>
                <w:szCs w:val="28"/>
              </w:rPr>
            </w:pPr>
            <w:r>
              <w:rPr>
                <w:b/>
                <w:sz w:val="28"/>
                <w:szCs w:val="28"/>
              </w:rPr>
              <w:t xml:space="preserve">       </w:t>
            </w:r>
            <w:r>
              <w:rPr>
                <w:sz w:val="28"/>
                <w:szCs w:val="28"/>
              </w:rPr>
              <w:t xml:space="preserve">- увеличиваются субвенции местным бюджетам из областного бюджета на реализацию прав на получение общедоступного и бесплатного дошкольного образования в муниципальных дошкольных образовательных организациях  </w:t>
            </w:r>
            <w:r w:rsidRPr="00713446">
              <w:rPr>
                <w:b/>
                <w:sz w:val="28"/>
                <w:szCs w:val="28"/>
              </w:rPr>
              <w:t>в сумме</w:t>
            </w:r>
            <w:r>
              <w:rPr>
                <w:sz w:val="28"/>
                <w:szCs w:val="28"/>
              </w:rPr>
              <w:t xml:space="preserve"> </w:t>
            </w:r>
            <w:r>
              <w:rPr>
                <w:b/>
                <w:sz w:val="28"/>
                <w:szCs w:val="28"/>
              </w:rPr>
              <w:t>1616,5 тыс. рублей;</w:t>
            </w:r>
          </w:p>
          <w:p w:rsidR="00615BCC" w:rsidRDefault="00615BCC" w:rsidP="00615BCC">
            <w:pPr>
              <w:jc w:val="both"/>
              <w:rPr>
                <w:b/>
                <w:sz w:val="28"/>
                <w:szCs w:val="28"/>
              </w:rPr>
            </w:pPr>
          </w:p>
          <w:p w:rsidR="00615BCC" w:rsidRPr="00900ECB" w:rsidRDefault="00615BCC" w:rsidP="00615BCC">
            <w:pPr>
              <w:jc w:val="both"/>
              <w:rPr>
                <w:b/>
                <w:sz w:val="28"/>
                <w:szCs w:val="28"/>
              </w:rPr>
            </w:pPr>
            <w:r>
              <w:rPr>
                <w:sz w:val="28"/>
                <w:szCs w:val="28"/>
              </w:rPr>
              <w:t xml:space="preserve">       - увеличиваются субвенции местным бюджетам из областного бюджета на выполнение отдельных государственных </w:t>
            </w:r>
            <w:r w:rsidRPr="00900ECB">
              <w:rPr>
                <w:sz w:val="28"/>
                <w:szCs w:val="28"/>
              </w:rPr>
              <w:t xml:space="preserve">полномочий </w:t>
            </w:r>
            <w:r w:rsidRPr="00900ECB">
              <w:rPr>
                <w:bCs/>
                <w:sz w:val="28"/>
                <w:szCs w:val="28"/>
              </w:rPr>
              <w:t xml:space="preserve">по обеспечению прав на жилое помещение в соответствии с Законом Кировской области </w:t>
            </w:r>
            <w:r w:rsidRPr="00900ECB">
              <w:rPr>
                <w:bCs/>
                <w:sz w:val="28"/>
                <w:szCs w:val="28"/>
              </w:rPr>
              <w:br/>
              <w:t xml:space="preserve">"О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 </w:t>
            </w:r>
            <w:r w:rsidRPr="00900ECB">
              <w:rPr>
                <w:sz w:val="28"/>
                <w:szCs w:val="28"/>
              </w:rPr>
              <w:t xml:space="preserve"> </w:t>
            </w:r>
            <w:r w:rsidRPr="00900ECB">
              <w:rPr>
                <w:b/>
                <w:sz w:val="28"/>
                <w:szCs w:val="28"/>
              </w:rPr>
              <w:t>в сумме 1254,3 тыс. рублей;</w:t>
            </w:r>
          </w:p>
          <w:p w:rsidR="00615BCC" w:rsidRDefault="00615BCC" w:rsidP="00615BCC">
            <w:pPr>
              <w:jc w:val="both"/>
              <w:rPr>
                <w:b/>
                <w:sz w:val="28"/>
                <w:szCs w:val="28"/>
              </w:rPr>
            </w:pPr>
            <w:r>
              <w:rPr>
                <w:b/>
                <w:sz w:val="28"/>
                <w:szCs w:val="28"/>
              </w:rPr>
              <w:t xml:space="preserve"> </w:t>
            </w:r>
          </w:p>
          <w:p w:rsidR="00615BCC" w:rsidRDefault="00615BCC" w:rsidP="00615BCC">
            <w:pPr>
              <w:spacing w:after="120"/>
              <w:jc w:val="both"/>
              <w:rPr>
                <w:b/>
                <w:sz w:val="28"/>
                <w:szCs w:val="28"/>
              </w:rPr>
            </w:pPr>
            <w:r>
              <w:rPr>
                <w:sz w:val="28"/>
                <w:szCs w:val="28"/>
              </w:rPr>
              <w:t xml:space="preserve">        </w:t>
            </w:r>
            <w:r w:rsidRPr="004456B4">
              <w:rPr>
                <w:sz w:val="28"/>
                <w:szCs w:val="28"/>
              </w:rPr>
              <w:t xml:space="preserve">- </w:t>
            </w:r>
            <w:r w:rsidRPr="004456B4">
              <w:rPr>
                <w:bCs/>
                <w:sz w:val="28"/>
                <w:szCs w:val="28"/>
              </w:rPr>
              <w:t xml:space="preserve">увеличиваются </w:t>
            </w:r>
            <w:r>
              <w:rPr>
                <w:bCs/>
                <w:sz w:val="28"/>
                <w:szCs w:val="28"/>
              </w:rPr>
              <w:t>иные межбюджетные трансферты</w:t>
            </w:r>
            <w:r w:rsidRPr="004456B4">
              <w:rPr>
                <w:bCs/>
                <w:sz w:val="28"/>
                <w:szCs w:val="28"/>
              </w:rPr>
              <w:t xml:space="preserve"> местным бюджетам из областного бюджета на </w:t>
            </w:r>
            <w:r>
              <w:rPr>
                <w:bCs/>
                <w:sz w:val="28"/>
                <w:szCs w:val="28"/>
              </w:rPr>
              <w:t xml:space="preserve">оборудование мест проживания семей, находящихся в трудной жизненной ситуации, автономными пожарными извещателями </w:t>
            </w:r>
            <w:r w:rsidRPr="004456B4">
              <w:rPr>
                <w:sz w:val="28"/>
                <w:szCs w:val="28"/>
              </w:rPr>
              <w:t xml:space="preserve">в сумме </w:t>
            </w:r>
            <w:r>
              <w:rPr>
                <w:b/>
                <w:sz w:val="28"/>
                <w:szCs w:val="28"/>
              </w:rPr>
              <w:t xml:space="preserve">138,0 </w:t>
            </w:r>
            <w:r w:rsidRPr="004456B4">
              <w:rPr>
                <w:b/>
                <w:sz w:val="28"/>
                <w:szCs w:val="28"/>
              </w:rPr>
              <w:t>тыс.рублей</w:t>
            </w:r>
            <w:r>
              <w:rPr>
                <w:b/>
                <w:sz w:val="28"/>
                <w:szCs w:val="28"/>
              </w:rPr>
              <w:t>;</w:t>
            </w:r>
          </w:p>
          <w:p w:rsidR="00615BCC" w:rsidRDefault="00615BCC" w:rsidP="00615BCC">
            <w:pPr>
              <w:spacing w:after="120"/>
              <w:jc w:val="both"/>
              <w:rPr>
                <w:b/>
                <w:sz w:val="28"/>
                <w:szCs w:val="28"/>
              </w:rPr>
            </w:pPr>
            <w:r w:rsidRPr="004456B4">
              <w:rPr>
                <w:sz w:val="28"/>
                <w:szCs w:val="28"/>
              </w:rPr>
              <w:t xml:space="preserve">- </w:t>
            </w:r>
            <w:r w:rsidRPr="004456B4">
              <w:rPr>
                <w:bCs/>
                <w:sz w:val="28"/>
                <w:szCs w:val="28"/>
              </w:rPr>
              <w:t xml:space="preserve">увеличиваются </w:t>
            </w:r>
            <w:r>
              <w:rPr>
                <w:bCs/>
                <w:sz w:val="28"/>
                <w:szCs w:val="28"/>
              </w:rPr>
              <w:t>иные межбюджетные трансферты</w:t>
            </w:r>
            <w:r w:rsidRPr="004456B4">
              <w:rPr>
                <w:bCs/>
                <w:sz w:val="28"/>
                <w:szCs w:val="28"/>
              </w:rPr>
              <w:t xml:space="preserve"> местным бюджетам из областного бюджета </w:t>
            </w:r>
            <w:r>
              <w:rPr>
                <w:bCs/>
                <w:sz w:val="28"/>
                <w:szCs w:val="28"/>
              </w:rPr>
              <w:t>на возмещение расходов по оказанию</w:t>
            </w:r>
            <w:r>
              <w:rPr>
                <w:sz w:val="28"/>
                <w:szCs w:val="28"/>
              </w:rPr>
              <w:t xml:space="preserve">  дополнительной меры социальной поддержки для членов семей военнослужащих, связанной с обеспечением и доставкой твердого топлива в сумме  </w:t>
            </w:r>
            <w:r>
              <w:rPr>
                <w:b/>
                <w:sz w:val="28"/>
                <w:szCs w:val="28"/>
              </w:rPr>
              <w:t xml:space="preserve">315,0 </w:t>
            </w:r>
            <w:r w:rsidRPr="004456B4">
              <w:rPr>
                <w:b/>
                <w:sz w:val="28"/>
                <w:szCs w:val="28"/>
              </w:rPr>
              <w:t>тыс.рублей</w:t>
            </w:r>
            <w:r>
              <w:rPr>
                <w:b/>
                <w:sz w:val="28"/>
                <w:szCs w:val="28"/>
              </w:rPr>
              <w:t>.</w:t>
            </w:r>
          </w:p>
          <w:p w:rsidR="00615BCC" w:rsidRPr="00615BCC" w:rsidRDefault="00615BCC" w:rsidP="00615BCC">
            <w:pPr>
              <w:autoSpaceDE w:val="0"/>
              <w:autoSpaceDN w:val="0"/>
              <w:adjustRightInd w:val="0"/>
              <w:jc w:val="both"/>
              <w:rPr>
                <w:bCs/>
                <w:sz w:val="28"/>
                <w:szCs w:val="28"/>
              </w:rPr>
            </w:pPr>
            <w:r>
              <w:rPr>
                <w:b/>
                <w:sz w:val="28"/>
                <w:szCs w:val="28"/>
              </w:rPr>
              <w:t xml:space="preserve">- </w:t>
            </w:r>
            <w:r>
              <w:rPr>
                <w:bCs/>
                <w:sz w:val="28"/>
                <w:szCs w:val="28"/>
              </w:rPr>
              <w:t>увеличиваются межбюджетные трансферты</w:t>
            </w:r>
            <w:r w:rsidRPr="004456B4">
              <w:rPr>
                <w:bCs/>
                <w:sz w:val="28"/>
                <w:szCs w:val="28"/>
              </w:rPr>
              <w:t xml:space="preserve"> местным бюджетам из областного бюджета</w:t>
            </w:r>
            <w:r>
              <w:rPr>
                <w:bCs/>
                <w:sz w:val="28"/>
                <w:szCs w:val="28"/>
              </w:rPr>
              <w:t xml:space="preserve"> на</w:t>
            </w:r>
            <w:r>
              <w:rPr>
                <w:b/>
                <w:bCs/>
                <w:sz w:val="28"/>
                <w:szCs w:val="28"/>
              </w:rPr>
              <w:t xml:space="preserve"> </w:t>
            </w:r>
            <w:r w:rsidRPr="00A65910">
              <w:rPr>
                <w:bCs/>
                <w:sz w:val="28"/>
                <w:szCs w:val="28"/>
              </w:rPr>
              <w:t>проведение неотложных аварийно-восстановительных работ по ликвидации ЧС</w:t>
            </w:r>
            <w:r>
              <w:rPr>
                <w:sz w:val="28"/>
                <w:szCs w:val="28"/>
              </w:rPr>
              <w:t xml:space="preserve"> в сумме </w:t>
            </w:r>
            <w:r>
              <w:rPr>
                <w:b/>
                <w:sz w:val="28"/>
                <w:szCs w:val="28"/>
              </w:rPr>
              <w:t xml:space="preserve">6429,5 </w:t>
            </w:r>
            <w:r w:rsidRPr="004456B4">
              <w:rPr>
                <w:b/>
                <w:sz w:val="28"/>
                <w:szCs w:val="28"/>
              </w:rPr>
              <w:t>тыс.</w:t>
            </w:r>
            <w:r>
              <w:rPr>
                <w:b/>
                <w:sz w:val="28"/>
                <w:szCs w:val="28"/>
              </w:rPr>
              <w:t xml:space="preserve"> </w:t>
            </w:r>
            <w:r w:rsidRPr="004456B4">
              <w:rPr>
                <w:b/>
                <w:sz w:val="28"/>
                <w:szCs w:val="28"/>
              </w:rPr>
              <w:t>рублей</w:t>
            </w:r>
            <w:r>
              <w:rPr>
                <w:b/>
                <w:sz w:val="28"/>
                <w:szCs w:val="28"/>
              </w:rPr>
              <w:t>.</w:t>
            </w:r>
          </w:p>
          <w:p w:rsidR="00615BCC" w:rsidRDefault="00615BCC" w:rsidP="00615BCC">
            <w:pPr>
              <w:spacing w:after="120"/>
              <w:jc w:val="both"/>
              <w:rPr>
                <w:b/>
                <w:sz w:val="28"/>
                <w:szCs w:val="28"/>
              </w:rPr>
            </w:pPr>
            <w:r>
              <w:rPr>
                <w:b/>
                <w:sz w:val="28"/>
                <w:szCs w:val="28"/>
              </w:rPr>
              <w:t xml:space="preserve">- </w:t>
            </w:r>
            <w:r>
              <w:rPr>
                <w:sz w:val="28"/>
                <w:szCs w:val="28"/>
              </w:rPr>
              <w:t>уменьшае</w:t>
            </w:r>
            <w:r w:rsidRPr="00C863FA">
              <w:rPr>
                <w:sz w:val="28"/>
                <w:szCs w:val="28"/>
              </w:rPr>
              <w:t>тся субсидия</w:t>
            </w:r>
            <w:r>
              <w:rPr>
                <w:b/>
                <w:sz w:val="28"/>
                <w:szCs w:val="28"/>
              </w:rPr>
              <w:t xml:space="preserve"> </w:t>
            </w:r>
            <w:r>
              <w:rPr>
                <w:sz w:val="28"/>
                <w:szCs w:val="28"/>
              </w:rPr>
              <w:t xml:space="preserve">местным бюджетам из областного бюджета на опалату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 </w:t>
            </w:r>
            <w:r w:rsidRPr="00C863FA">
              <w:rPr>
                <w:b/>
                <w:sz w:val="28"/>
                <w:szCs w:val="28"/>
              </w:rPr>
              <w:t>в сумме</w:t>
            </w:r>
            <w:r>
              <w:rPr>
                <w:sz w:val="28"/>
                <w:szCs w:val="28"/>
              </w:rPr>
              <w:t xml:space="preserve"> </w:t>
            </w:r>
            <w:r w:rsidRPr="00C863FA">
              <w:rPr>
                <w:b/>
                <w:sz w:val="28"/>
                <w:szCs w:val="28"/>
              </w:rPr>
              <w:t>0,1 тыс. рублей.</w:t>
            </w:r>
          </w:p>
          <w:p w:rsidR="00615BCC" w:rsidRDefault="00615BCC" w:rsidP="00615BCC">
            <w:pPr>
              <w:jc w:val="both"/>
              <w:rPr>
                <w:b/>
                <w:bCs/>
                <w:color w:val="000000"/>
                <w:sz w:val="28"/>
                <w:szCs w:val="28"/>
              </w:rPr>
            </w:pPr>
          </w:p>
          <w:p w:rsidR="00615BCC" w:rsidRDefault="00615BCC" w:rsidP="00615BCC">
            <w:pPr>
              <w:jc w:val="center"/>
              <w:rPr>
                <w:b/>
                <w:sz w:val="28"/>
                <w:szCs w:val="28"/>
              </w:rPr>
            </w:pPr>
            <w:r w:rsidRPr="00A05929">
              <w:rPr>
                <w:b/>
                <w:sz w:val="28"/>
                <w:szCs w:val="28"/>
              </w:rPr>
              <w:t>РАСХОДЫ</w:t>
            </w:r>
          </w:p>
          <w:p w:rsidR="00615BCC" w:rsidRPr="0019735D" w:rsidRDefault="00615BCC" w:rsidP="00615BCC">
            <w:pPr>
              <w:jc w:val="center"/>
              <w:rPr>
                <w:b/>
                <w:sz w:val="28"/>
                <w:szCs w:val="28"/>
              </w:rPr>
            </w:pPr>
          </w:p>
          <w:p w:rsidR="00615BCC" w:rsidRPr="0019735D" w:rsidRDefault="00615BCC" w:rsidP="00615BCC">
            <w:pPr>
              <w:ind w:firstLine="851"/>
              <w:jc w:val="both"/>
              <w:rPr>
                <w:sz w:val="28"/>
                <w:szCs w:val="28"/>
              </w:rPr>
            </w:pPr>
            <w:r w:rsidRPr="0019735D">
              <w:rPr>
                <w:b/>
                <w:sz w:val="28"/>
                <w:szCs w:val="28"/>
              </w:rPr>
              <w:t xml:space="preserve">В целом объем расходной части  бюджета муниципального </w:t>
            </w:r>
            <w:r>
              <w:rPr>
                <w:b/>
                <w:sz w:val="28"/>
                <w:szCs w:val="28"/>
              </w:rPr>
              <w:t xml:space="preserve">округа </w:t>
            </w:r>
            <w:r>
              <w:rPr>
                <w:b/>
                <w:sz w:val="28"/>
                <w:szCs w:val="28"/>
              </w:rPr>
              <w:lastRenderedPageBreak/>
              <w:t>предлагается увеличить на 47403,8</w:t>
            </w:r>
            <w:r w:rsidRPr="0019735D">
              <w:rPr>
                <w:b/>
                <w:sz w:val="28"/>
                <w:szCs w:val="28"/>
              </w:rPr>
              <w:t xml:space="preserve"> тыс. рублей.</w:t>
            </w:r>
            <w:r w:rsidRPr="0019735D">
              <w:rPr>
                <w:sz w:val="28"/>
                <w:szCs w:val="28"/>
              </w:rPr>
              <w:t xml:space="preserve">    </w:t>
            </w:r>
          </w:p>
          <w:p w:rsidR="00615BCC" w:rsidRPr="0019735D" w:rsidRDefault="00615BCC" w:rsidP="00615BCC">
            <w:pPr>
              <w:ind w:firstLine="851"/>
              <w:jc w:val="both"/>
              <w:rPr>
                <w:sz w:val="28"/>
                <w:szCs w:val="28"/>
              </w:rPr>
            </w:pPr>
            <w:r w:rsidRPr="0019735D">
              <w:rPr>
                <w:sz w:val="28"/>
                <w:szCs w:val="28"/>
              </w:rPr>
              <w:t xml:space="preserve">      </w:t>
            </w:r>
          </w:p>
          <w:p w:rsidR="00615BCC" w:rsidRPr="0019735D" w:rsidRDefault="00615BCC" w:rsidP="00615BCC">
            <w:pPr>
              <w:ind w:firstLine="851"/>
              <w:jc w:val="both"/>
              <w:rPr>
                <w:sz w:val="28"/>
                <w:szCs w:val="28"/>
              </w:rPr>
            </w:pPr>
            <w:r w:rsidRPr="0019735D">
              <w:rPr>
                <w:sz w:val="28"/>
                <w:szCs w:val="28"/>
              </w:rPr>
              <w:t xml:space="preserve">Вносятся предложения по уточнению расходов бюджета муниципального </w:t>
            </w:r>
            <w:r>
              <w:rPr>
                <w:sz w:val="28"/>
                <w:szCs w:val="28"/>
              </w:rPr>
              <w:t>округа</w:t>
            </w:r>
            <w:r w:rsidRPr="0019735D">
              <w:rPr>
                <w:sz w:val="28"/>
                <w:szCs w:val="28"/>
              </w:rPr>
              <w:t xml:space="preserve"> по отдельным разделам функциональной классификации.</w:t>
            </w:r>
          </w:p>
          <w:p w:rsidR="00615BCC" w:rsidRPr="0019735D" w:rsidRDefault="00615BCC" w:rsidP="00615BCC">
            <w:pPr>
              <w:ind w:firstLine="851"/>
              <w:jc w:val="both"/>
              <w:rPr>
                <w:sz w:val="28"/>
                <w:szCs w:val="28"/>
              </w:rPr>
            </w:pPr>
          </w:p>
          <w:p w:rsidR="00615BCC" w:rsidRDefault="00615BCC" w:rsidP="00615BCC">
            <w:pPr>
              <w:jc w:val="both"/>
              <w:rPr>
                <w:bCs/>
                <w:sz w:val="28"/>
                <w:szCs w:val="28"/>
              </w:rPr>
            </w:pPr>
            <w:r w:rsidRPr="0019735D">
              <w:rPr>
                <w:sz w:val="28"/>
                <w:szCs w:val="28"/>
              </w:rPr>
              <w:t xml:space="preserve">            </w:t>
            </w:r>
            <w:r w:rsidRPr="00F55496">
              <w:rPr>
                <w:b/>
                <w:bCs/>
                <w:sz w:val="28"/>
                <w:szCs w:val="28"/>
              </w:rPr>
              <w:t>По разделу</w:t>
            </w:r>
            <w:r w:rsidRPr="00F55496">
              <w:rPr>
                <w:sz w:val="28"/>
                <w:szCs w:val="28"/>
              </w:rPr>
              <w:t xml:space="preserve"> </w:t>
            </w:r>
            <w:r w:rsidRPr="00F55496">
              <w:rPr>
                <w:b/>
                <w:bCs/>
                <w:sz w:val="28"/>
                <w:szCs w:val="28"/>
              </w:rPr>
              <w:t>«Общегосударственные вопросы»</w:t>
            </w:r>
            <w:r w:rsidRPr="0019735D">
              <w:rPr>
                <w:b/>
                <w:bCs/>
                <w:sz w:val="28"/>
                <w:szCs w:val="28"/>
              </w:rPr>
              <w:t xml:space="preserve"> </w:t>
            </w:r>
            <w:r>
              <w:rPr>
                <w:b/>
                <w:bCs/>
                <w:sz w:val="28"/>
                <w:szCs w:val="28"/>
              </w:rPr>
              <w:t xml:space="preserve"> в целом </w:t>
            </w:r>
            <w:r w:rsidRPr="0019735D">
              <w:rPr>
                <w:sz w:val="28"/>
                <w:szCs w:val="28"/>
              </w:rPr>
              <w:t xml:space="preserve">предлагаем </w:t>
            </w:r>
            <w:r w:rsidRPr="00583799">
              <w:rPr>
                <w:bCs/>
                <w:sz w:val="28"/>
                <w:szCs w:val="28"/>
              </w:rPr>
              <w:t>у</w:t>
            </w:r>
            <w:r>
              <w:rPr>
                <w:bCs/>
                <w:sz w:val="28"/>
                <w:szCs w:val="28"/>
              </w:rPr>
              <w:t xml:space="preserve">величить </w:t>
            </w:r>
            <w:r w:rsidRPr="007421C9">
              <w:rPr>
                <w:bCs/>
                <w:sz w:val="28"/>
                <w:szCs w:val="28"/>
              </w:rPr>
              <w:t>расходы</w:t>
            </w:r>
            <w:r>
              <w:rPr>
                <w:bCs/>
                <w:sz w:val="28"/>
                <w:szCs w:val="28"/>
              </w:rPr>
              <w:t xml:space="preserve"> на </w:t>
            </w:r>
            <w:r>
              <w:rPr>
                <w:b/>
                <w:bCs/>
                <w:sz w:val="28"/>
                <w:szCs w:val="28"/>
              </w:rPr>
              <w:t>8064,5</w:t>
            </w:r>
            <w:r w:rsidRPr="00C4754F">
              <w:rPr>
                <w:b/>
                <w:bCs/>
                <w:sz w:val="28"/>
                <w:szCs w:val="28"/>
              </w:rPr>
              <w:t xml:space="preserve"> тыс. рублей</w:t>
            </w:r>
            <w:r>
              <w:rPr>
                <w:b/>
                <w:bCs/>
                <w:sz w:val="28"/>
                <w:szCs w:val="28"/>
              </w:rPr>
              <w:t xml:space="preserve">, </w:t>
            </w:r>
            <w:r w:rsidRPr="006B2656">
              <w:rPr>
                <w:bCs/>
                <w:sz w:val="28"/>
                <w:szCs w:val="28"/>
              </w:rPr>
              <w:t>в том числе</w:t>
            </w:r>
            <w:r>
              <w:rPr>
                <w:bCs/>
                <w:sz w:val="28"/>
                <w:szCs w:val="28"/>
              </w:rPr>
              <w:t xml:space="preserve">: </w:t>
            </w:r>
          </w:p>
          <w:p w:rsidR="00615BCC" w:rsidRDefault="00615BCC" w:rsidP="00615BCC">
            <w:pPr>
              <w:jc w:val="both"/>
              <w:rPr>
                <w:bCs/>
                <w:sz w:val="28"/>
                <w:szCs w:val="28"/>
              </w:rPr>
            </w:pPr>
            <w:r>
              <w:rPr>
                <w:bCs/>
                <w:sz w:val="28"/>
                <w:szCs w:val="28"/>
              </w:rPr>
              <w:t>- увеличить расходы в рамках муниципальной программы "Развитие муниципального управления" в сумме 589,6 тыс. рублей (из них 569,3 тыс.рублей на увеличение заработной платы с начислениями  МКУ "Центр по обеспечению деятельности муниципальных учреждений" в связи с увеличением заработной платы на 5,5% с 01.01.2023г. и выплаты при увольнении);</w:t>
            </w:r>
          </w:p>
          <w:p w:rsidR="00615BCC" w:rsidRDefault="00615BCC" w:rsidP="00615BCC">
            <w:pPr>
              <w:jc w:val="both"/>
              <w:rPr>
                <w:bCs/>
                <w:sz w:val="28"/>
                <w:szCs w:val="28"/>
              </w:rPr>
            </w:pPr>
            <w:r>
              <w:rPr>
                <w:bCs/>
                <w:sz w:val="28"/>
                <w:szCs w:val="28"/>
              </w:rPr>
              <w:t xml:space="preserve">- увеличить расходы в рамках муниципальной программы "Управление муниципальным имуществом" в сумме 329,0 тыс.рублей (расходы на демонтаж списанных зданий, ТО и ОСАГО автомобиля "Газель", разделку дров); </w:t>
            </w:r>
          </w:p>
          <w:p w:rsidR="00615BCC" w:rsidRDefault="00615BCC" w:rsidP="00615BCC">
            <w:pPr>
              <w:jc w:val="both"/>
              <w:rPr>
                <w:bCs/>
                <w:sz w:val="28"/>
                <w:szCs w:val="28"/>
              </w:rPr>
            </w:pPr>
            <w:r>
              <w:rPr>
                <w:bCs/>
                <w:sz w:val="28"/>
                <w:szCs w:val="28"/>
              </w:rPr>
              <w:t>- увеличить расходы в рамках муниципальной программы "Противодействие коррупции в Кикнурском муниципальном округе" в сумме 2,0 тыс.рублей.</w:t>
            </w:r>
          </w:p>
          <w:p w:rsidR="00615BCC" w:rsidRPr="008D6D5C" w:rsidRDefault="00615BCC" w:rsidP="00615BCC">
            <w:pPr>
              <w:autoSpaceDE w:val="0"/>
              <w:autoSpaceDN w:val="0"/>
              <w:adjustRightInd w:val="0"/>
              <w:jc w:val="both"/>
              <w:rPr>
                <w:sz w:val="28"/>
                <w:szCs w:val="28"/>
              </w:rPr>
            </w:pPr>
            <w:r>
              <w:rPr>
                <w:bCs/>
                <w:sz w:val="28"/>
                <w:szCs w:val="28"/>
              </w:rPr>
              <w:t xml:space="preserve">- увеличить расходы в рамках муниципальной программы "Обеспечение безопасности и жизнедеятельности населения Кикнурского муниципального округа" в сумме 7143,9 тыс. рублей (за счет </w:t>
            </w:r>
            <w:r>
              <w:rPr>
                <w:sz w:val="28"/>
                <w:szCs w:val="28"/>
              </w:rPr>
              <w:t xml:space="preserve">резервного фонда Правительства Кировской области в сумме 6429,5 тыс. рублей, </w:t>
            </w:r>
            <w:r>
              <w:rPr>
                <w:bCs/>
                <w:sz w:val="28"/>
                <w:szCs w:val="28"/>
              </w:rPr>
              <w:t xml:space="preserve">за счет </w:t>
            </w:r>
            <w:r>
              <w:rPr>
                <w:sz w:val="28"/>
                <w:szCs w:val="28"/>
              </w:rPr>
              <w:t>резервного фонда администрации Кикнурского муниципального округа в сумме 714,4 тыс. рублей</w:t>
            </w:r>
            <w:r>
              <w:rPr>
                <w:bCs/>
                <w:sz w:val="28"/>
                <w:szCs w:val="28"/>
              </w:rPr>
              <w:t>.</w:t>
            </w:r>
          </w:p>
          <w:p w:rsidR="00615BCC" w:rsidRDefault="00615BCC" w:rsidP="00615BCC">
            <w:pPr>
              <w:jc w:val="both"/>
              <w:rPr>
                <w:bCs/>
                <w:sz w:val="28"/>
                <w:szCs w:val="28"/>
              </w:rPr>
            </w:pPr>
          </w:p>
          <w:p w:rsidR="00615BCC" w:rsidRPr="000D4933" w:rsidRDefault="00615BCC" w:rsidP="00615BCC">
            <w:pPr>
              <w:jc w:val="both"/>
              <w:rPr>
                <w:bCs/>
                <w:sz w:val="28"/>
                <w:szCs w:val="28"/>
              </w:rPr>
            </w:pPr>
            <w:r>
              <w:rPr>
                <w:b/>
                <w:bCs/>
                <w:sz w:val="28"/>
                <w:szCs w:val="28"/>
              </w:rPr>
              <w:t xml:space="preserve">            </w:t>
            </w:r>
            <w:r w:rsidRPr="00F55496">
              <w:rPr>
                <w:b/>
                <w:sz w:val="28"/>
                <w:szCs w:val="28"/>
              </w:rPr>
              <w:t xml:space="preserve">По разделу « </w:t>
            </w:r>
            <w:r>
              <w:rPr>
                <w:b/>
                <w:sz w:val="28"/>
                <w:szCs w:val="28"/>
              </w:rPr>
              <w:t>Национальная безопасность и правоохранительная деятельность</w:t>
            </w:r>
            <w:r w:rsidRPr="00F55496">
              <w:rPr>
                <w:b/>
                <w:sz w:val="28"/>
                <w:szCs w:val="28"/>
              </w:rPr>
              <w:t>»</w:t>
            </w:r>
            <w:r w:rsidRPr="0019735D">
              <w:rPr>
                <w:sz w:val="28"/>
                <w:szCs w:val="28"/>
              </w:rPr>
              <w:t xml:space="preserve">  предлагаем </w:t>
            </w:r>
            <w:r w:rsidRPr="00F55496">
              <w:rPr>
                <w:sz w:val="28"/>
                <w:szCs w:val="28"/>
              </w:rPr>
              <w:t>у</w:t>
            </w:r>
            <w:r>
              <w:rPr>
                <w:sz w:val="28"/>
                <w:szCs w:val="28"/>
              </w:rPr>
              <w:t>велич</w:t>
            </w:r>
            <w:r w:rsidRPr="00F55496">
              <w:rPr>
                <w:sz w:val="28"/>
                <w:szCs w:val="28"/>
              </w:rPr>
              <w:t>ить расходы</w:t>
            </w:r>
            <w:r w:rsidRPr="0019735D">
              <w:rPr>
                <w:b/>
                <w:sz w:val="28"/>
                <w:szCs w:val="28"/>
              </w:rPr>
              <w:t xml:space="preserve"> </w:t>
            </w:r>
            <w:r w:rsidRPr="00991091">
              <w:rPr>
                <w:sz w:val="28"/>
                <w:szCs w:val="28"/>
              </w:rPr>
              <w:t>на</w:t>
            </w:r>
            <w:r w:rsidRPr="0019735D">
              <w:rPr>
                <w:b/>
                <w:sz w:val="28"/>
                <w:szCs w:val="28"/>
              </w:rPr>
              <w:t xml:space="preserve"> </w:t>
            </w:r>
            <w:r>
              <w:rPr>
                <w:b/>
                <w:sz w:val="28"/>
                <w:szCs w:val="28"/>
              </w:rPr>
              <w:t xml:space="preserve">468,6 </w:t>
            </w:r>
            <w:r w:rsidRPr="0019735D">
              <w:rPr>
                <w:b/>
                <w:sz w:val="28"/>
                <w:szCs w:val="28"/>
              </w:rPr>
              <w:t>тыс. рублей</w:t>
            </w:r>
            <w:r>
              <w:rPr>
                <w:b/>
                <w:sz w:val="28"/>
                <w:szCs w:val="28"/>
              </w:rPr>
              <w:t xml:space="preserve"> </w:t>
            </w:r>
            <w:r w:rsidRPr="000D4933">
              <w:rPr>
                <w:sz w:val="28"/>
                <w:szCs w:val="28"/>
              </w:rPr>
              <w:t>в рамках муниципальной программы "</w:t>
            </w:r>
            <w:r>
              <w:rPr>
                <w:sz w:val="28"/>
                <w:szCs w:val="28"/>
              </w:rPr>
              <w:t>Обеспечение безопасности и жизнедеятельности населения Кикнурского муниципального округа</w:t>
            </w:r>
            <w:r w:rsidRPr="000D4933">
              <w:rPr>
                <w:sz w:val="28"/>
                <w:szCs w:val="28"/>
              </w:rPr>
              <w:t>"</w:t>
            </w:r>
            <w:r>
              <w:rPr>
                <w:sz w:val="28"/>
                <w:szCs w:val="28"/>
              </w:rPr>
              <w:t>, в том числе на обеспечение деятельности ЕДДС- 63,8 тыс.рублей,  муниципальных пожарных команд - 199,8 тыс. рублей, 205,0 тыс. рублей - на другие вопросы в области национальной безопасности и правоохранительной деятельности (в том числе на покупку лодки в с. Улеш -125,0тыс.рублей, обучение спасателя- 50,0тыс.рублей).</w:t>
            </w:r>
          </w:p>
          <w:p w:rsidR="00615BCC" w:rsidRPr="000D4933" w:rsidRDefault="00615BCC" w:rsidP="00615BCC">
            <w:pPr>
              <w:ind w:firstLine="851"/>
              <w:jc w:val="both"/>
              <w:rPr>
                <w:bCs/>
                <w:sz w:val="28"/>
                <w:szCs w:val="28"/>
              </w:rPr>
            </w:pPr>
          </w:p>
          <w:p w:rsidR="00615BCC" w:rsidRDefault="00615BCC" w:rsidP="00615BCC">
            <w:pPr>
              <w:jc w:val="both"/>
              <w:rPr>
                <w:b/>
                <w:bCs/>
                <w:sz w:val="28"/>
                <w:szCs w:val="28"/>
              </w:rPr>
            </w:pPr>
            <w:r>
              <w:rPr>
                <w:b/>
                <w:bCs/>
                <w:sz w:val="28"/>
                <w:szCs w:val="28"/>
              </w:rPr>
              <w:t xml:space="preserve">            По разделу «Национальная экономика» </w:t>
            </w:r>
            <w:r>
              <w:rPr>
                <w:bCs/>
                <w:sz w:val="28"/>
                <w:szCs w:val="28"/>
              </w:rPr>
              <w:t>предлагаем</w:t>
            </w:r>
            <w:r>
              <w:rPr>
                <w:b/>
                <w:bCs/>
                <w:sz w:val="28"/>
                <w:szCs w:val="28"/>
              </w:rPr>
              <w:t xml:space="preserve"> увеличить </w:t>
            </w:r>
            <w:r>
              <w:rPr>
                <w:bCs/>
                <w:sz w:val="28"/>
                <w:szCs w:val="28"/>
              </w:rPr>
              <w:t>расходы</w:t>
            </w:r>
            <w:r>
              <w:rPr>
                <w:b/>
                <w:bCs/>
                <w:sz w:val="28"/>
                <w:szCs w:val="28"/>
              </w:rPr>
              <w:t xml:space="preserve"> в сумме 16095,7 тыс. рублей - </w:t>
            </w:r>
            <w:r>
              <w:rPr>
                <w:bCs/>
                <w:sz w:val="28"/>
                <w:szCs w:val="28"/>
              </w:rPr>
              <w:t xml:space="preserve"> увеличиваются расходы дорожного фонда в сумме 16377,9 тыс. рублей за счет средств бюджета округа в сумме 958,7 тыс.рублей ( в том числе </w:t>
            </w:r>
            <w:r>
              <w:rPr>
                <w:sz w:val="28"/>
                <w:szCs w:val="28"/>
              </w:rPr>
              <w:t>за счет его остатка на  01.01.2023 года</w:t>
            </w:r>
            <w:r>
              <w:rPr>
                <w:b/>
                <w:bCs/>
                <w:sz w:val="28"/>
                <w:szCs w:val="28"/>
              </w:rPr>
              <w:t xml:space="preserve"> </w:t>
            </w:r>
            <w:r w:rsidRPr="007E59F4">
              <w:rPr>
                <w:bCs/>
                <w:sz w:val="28"/>
                <w:szCs w:val="28"/>
              </w:rPr>
              <w:t>в сумме 787,5 тыс. рублей</w:t>
            </w:r>
            <w:r>
              <w:rPr>
                <w:bCs/>
                <w:sz w:val="28"/>
                <w:szCs w:val="28"/>
              </w:rPr>
              <w:t>),</w:t>
            </w:r>
            <w:r w:rsidRPr="00CF5105">
              <w:rPr>
                <w:bCs/>
                <w:sz w:val="28"/>
                <w:szCs w:val="28"/>
              </w:rPr>
              <w:t xml:space="preserve"> а также</w:t>
            </w:r>
            <w:r>
              <w:rPr>
                <w:b/>
                <w:bCs/>
                <w:sz w:val="28"/>
                <w:szCs w:val="28"/>
              </w:rPr>
              <w:t xml:space="preserve"> </w:t>
            </w:r>
            <w:r>
              <w:rPr>
                <w:bCs/>
                <w:sz w:val="28"/>
                <w:szCs w:val="28"/>
              </w:rPr>
              <w:t xml:space="preserve">за счет двух  областных субсидий - </w:t>
            </w:r>
            <w:r w:rsidRPr="007E59F4">
              <w:rPr>
                <w:bCs/>
                <w:sz w:val="28"/>
                <w:szCs w:val="28"/>
              </w:rPr>
              <w:t>в сумме 15419,2 тыс. рублей</w:t>
            </w:r>
            <w:r>
              <w:rPr>
                <w:bCs/>
                <w:sz w:val="28"/>
                <w:szCs w:val="28"/>
              </w:rPr>
              <w:t>; уменьшаются расходы на софинансирование инициативного проекта (по д.Ваштранга) в сумме 282,2 тыс. рублей.</w:t>
            </w:r>
          </w:p>
          <w:p w:rsidR="00615BCC" w:rsidRDefault="00615BCC" w:rsidP="00615BCC">
            <w:pPr>
              <w:tabs>
                <w:tab w:val="left" w:pos="8370"/>
              </w:tabs>
              <w:jc w:val="both"/>
              <w:rPr>
                <w:b/>
                <w:bCs/>
                <w:sz w:val="28"/>
                <w:szCs w:val="28"/>
              </w:rPr>
            </w:pPr>
            <w:r>
              <w:rPr>
                <w:b/>
                <w:bCs/>
                <w:sz w:val="28"/>
                <w:szCs w:val="28"/>
              </w:rPr>
              <w:tab/>
            </w:r>
          </w:p>
          <w:p w:rsidR="00615BCC" w:rsidRDefault="00615BCC" w:rsidP="00615BCC">
            <w:pPr>
              <w:jc w:val="both"/>
              <w:rPr>
                <w:bCs/>
                <w:sz w:val="28"/>
                <w:szCs w:val="28"/>
              </w:rPr>
            </w:pPr>
            <w:r>
              <w:rPr>
                <w:b/>
                <w:bCs/>
                <w:sz w:val="28"/>
                <w:szCs w:val="28"/>
              </w:rPr>
              <w:t xml:space="preserve">          </w:t>
            </w:r>
            <w:r w:rsidRPr="009E0A7B">
              <w:rPr>
                <w:b/>
                <w:bCs/>
                <w:sz w:val="28"/>
                <w:szCs w:val="28"/>
              </w:rPr>
              <w:t xml:space="preserve">По разделу  </w:t>
            </w:r>
            <w:r>
              <w:rPr>
                <w:b/>
                <w:bCs/>
                <w:sz w:val="28"/>
                <w:szCs w:val="28"/>
              </w:rPr>
              <w:t>«Ж</w:t>
            </w:r>
            <w:r w:rsidRPr="009E0A7B">
              <w:rPr>
                <w:b/>
                <w:bCs/>
                <w:sz w:val="28"/>
                <w:szCs w:val="28"/>
              </w:rPr>
              <w:t>илищно-коммунальное хозяйство</w:t>
            </w:r>
            <w:r>
              <w:rPr>
                <w:b/>
                <w:bCs/>
                <w:sz w:val="28"/>
                <w:szCs w:val="28"/>
              </w:rPr>
              <w:t xml:space="preserve">» </w:t>
            </w:r>
            <w:r>
              <w:rPr>
                <w:bCs/>
                <w:sz w:val="28"/>
                <w:szCs w:val="28"/>
              </w:rPr>
              <w:t xml:space="preserve">предлагаем увеличить расходы </w:t>
            </w:r>
            <w:r w:rsidRPr="004C7C70">
              <w:rPr>
                <w:b/>
                <w:bCs/>
                <w:sz w:val="28"/>
                <w:szCs w:val="28"/>
              </w:rPr>
              <w:t xml:space="preserve">в сумме </w:t>
            </w:r>
            <w:r>
              <w:rPr>
                <w:b/>
                <w:bCs/>
                <w:sz w:val="28"/>
                <w:szCs w:val="28"/>
              </w:rPr>
              <w:t>3987,4</w:t>
            </w:r>
            <w:r w:rsidRPr="004C7C70">
              <w:rPr>
                <w:b/>
                <w:bCs/>
                <w:sz w:val="28"/>
                <w:szCs w:val="28"/>
              </w:rPr>
              <w:t xml:space="preserve"> тыс. рублей</w:t>
            </w:r>
            <w:r>
              <w:rPr>
                <w:b/>
                <w:bCs/>
                <w:sz w:val="28"/>
                <w:szCs w:val="28"/>
              </w:rPr>
              <w:t xml:space="preserve">, </w:t>
            </w:r>
            <w:r w:rsidRPr="004C7C70">
              <w:rPr>
                <w:bCs/>
                <w:sz w:val="28"/>
                <w:szCs w:val="28"/>
              </w:rPr>
              <w:t>в том числе</w:t>
            </w:r>
            <w:r>
              <w:rPr>
                <w:bCs/>
                <w:sz w:val="28"/>
                <w:szCs w:val="28"/>
              </w:rPr>
              <w:t>:</w:t>
            </w:r>
          </w:p>
          <w:p w:rsidR="00615BCC" w:rsidRDefault="00615BCC" w:rsidP="00615BCC">
            <w:pPr>
              <w:jc w:val="both"/>
              <w:rPr>
                <w:bCs/>
                <w:sz w:val="28"/>
                <w:szCs w:val="28"/>
              </w:rPr>
            </w:pPr>
            <w:r>
              <w:rPr>
                <w:bCs/>
                <w:sz w:val="28"/>
                <w:szCs w:val="28"/>
              </w:rPr>
              <w:t xml:space="preserve">- по подразделу "Коммунальное хозяйство" - увеличить в сумме 817,1 тыс. рублей, из них  в рамках областной субсидии разработка схем газоснабжения населенных пунктов 643,5 тыс. рублей, в рамках средств бюджета муниципального округа – 173,6 тыс. рублей (6,5 тыс. рублей - софинансирование субсидии разработка схем газоснабжения, 113,4 тыс. рублей - устройство водопровода и канализации по ФАП </w:t>
            </w:r>
            <w:r>
              <w:rPr>
                <w:bCs/>
                <w:sz w:val="28"/>
                <w:szCs w:val="28"/>
              </w:rPr>
              <w:lastRenderedPageBreak/>
              <w:t>в д.Березовка, 53,7 тыс. рублей - расходы по составлению и проверке смет на ремонтируемые  объекты).</w:t>
            </w:r>
          </w:p>
          <w:p w:rsidR="00615BCC" w:rsidRDefault="00615BCC" w:rsidP="00615BCC">
            <w:pPr>
              <w:jc w:val="both"/>
              <w:rPr>
                <w:bCs/>
                <w:sz w:val="28"/>
                <w:szCs w:val="28"/>
              </w:rPr>
            </w:pPr>
            <w:r>
              <w:rPr>
                <w:bCs/>
                <w:sz w:val="28"/>
                <w:szCs w:val="28"/>
              </w:rPr>
              <w:t>- по подразделу "Благоустройство" в сумме 3170,3 тыс. рублей, из них расходы на благоустройство кладбища -  2977,9 тыс. рублей (из них областные средства 29721,5 тыс.рублей),  расходы на оплату уличного освещения -  43,6тыс.рублей,  расходы на составление сметы по площадкам ТКО - 4,0 тыс. рублей и прочие мероприятия по благоустройству</w:t>
            </w:r>
            <w:r w:rsidRPr="00B61A2B">
              <w:rPr>
                <w:bCs/>
                <w:sz w:val="28"/>
                <w:szCs w:val="28"/>
              </w:rPr>
              <w:t xml:space="preserve"> </w:t>
            </w:r>
            <w:r>
              <w:rPr>
                <w:bCs/>
                <w:sz w:val="28"/>
                <w:szCs w:val="28"/>
              </w:rPr>
              <w:t xml:space="preserve">(по ФАП д.Березовка) - 144,8 тыс. рублей. </w:t>
            </w:r>
          </w:p>
          <w:p w:rsidR="00615BCC" w:rsidRDefault="00615BCC" w:rsidP="00615BCC">
            <w:pPr>
              <w:jc w:val="both"/>
              <w:rPr>
                <w:bCs/>
                <w:sz w:val="28"/>
                <w:szCs w:val="28"/>
              </w:rPr>
            </w:pPr>
          </w:p>
          <w:p w:rsidR="00615BCC" w:rsidRDefault="00615BCC" w:rsidP="00615BCC">
            <w:pPr>
              <w:jc w:val="both"/>
              <w:rPr>
                <w:b/>
                <w:bCs/>
                <w:sz w:val="28"/>
                <w:szCs w:val="28"/>
              </w:rPr>
            </w:pPr>
            <w:r>
              <w:rPr>
                <w:b/>
                <w:bCs/>
                <w:sz w:val="28"/>
                <w:szCs w:val="28"/>
              </w:rPr>
              <w:t xml:space="preserve">          По разделу «Охрана окружающей среды» </w:t>
            </w:r>
            <w:r>
              <w:rPr>
                <w:bCs/>
                <w:sz w:val="28"/>
                <w:szCs w:val="28"/>
              </w:rPr>
              <w:t>предлагаем</w:t>
            </w:r>
            <w:r>
              <w:rPr>
                <w:b/>
                <w:bCs/>
                <w:sz w:val="28"/>
                <w:szCs w:val="28"/>
              </w:rPr>
              <w:t xml:space="preserve"> увеличить </w:t>
            </w:r>
            <w:r>
              <w:rPr>
                <w:bCs/>
                <w:sz w:val="28"/>
                <w:szCs w:val="28"/>
              </w:rPr>
              <w:t>расходы</w:t>
            </w:r>
            <w:r>
              <w:rPr>
                <w:b/>
                <w:bCs/>
                <w:sz w:val="28"/>
                <w:szCs w:val="28"/>
              </w:rPr>
              <w:t xml:space="preserve"> в сумме 1078,6 тыс. рублей - </w:t>
            </w:r>
            <w:r>
              <w:rPr>
                <w:bCs/>
                <w:sz w:val="28"/>
                <w:szCs w:val="28"/>
              </w:rPr>
              <w:t xml:space="preserve"> увеличиваются расходы на природоохранные мероприятия (на ликвидацию мест складирования отходов) за счет остатка средств на 01.01.2023 года.</w:t>
            </w:r>
          </w:p>
          <w:p w:rsidR="00615BCC" w:rsidRDefault="00615BCC" w:rsidP="00615BCC">
            <w:pPr>
              <w:jc w:val="both"/>
              <w:rPr>
                <w:bCs/>
                <w:sz w:val="28"/>
                <w:szCs w:val="28"/>
              </w:rPr>
            </w:pPr>
          </w:p>
          <w:p w:rsidR="00615BCC" w:rsidRDefault="00615BCC" w:rsidP="00615BCC">
            <w:pPr>
              <w:jc w:val="both"/>
              <w:rPr>
                <w:sz w:val="28"/>
                <w:szCs w:val="28"/>
              </w:rPr>
            </w:pPr>
            <w:r>
              <w:rPr>
                <w:b/>
                <w:bCs/>
                <w:sz w:val="28"/>
                <w:szCs w:val="28"/>
              </w:rPr>
              <w:t xml:space="preserve">          </w:t>
            </w:r>
            <w:r w:rsidRPr="00F55496">
              <w:rPr>
                <w:b/>
                <w:sz w:val="28"/>
                <w:szCs w:val="28"/>
              </w:rPr>
              <w:t>По разделу « Образование»</w:t>
            </w:r>
            <w:r w:rsidRPr="0019735D">
              <w:rPr>
                <w:sz w:val="28"/>
                <w:szCs w:val="28"/>
              </w:rPr>
              <w:t xml:space="preserve">  предлагаем </w:t>
            </w:r>
            <w:r>
              <w:rPr>
                <w:sz w:val="28"/>
                <w:szCs w:val="28"/>
              </w:rPr>
              <w:t>увеличить</w:t>
            </w:r>
            <w:r w:rsidRPr="00F55496">
              <w:rPr>
                <w:sz w:val="28"/>
                <w:szCs w:val="28"/>
              </w:rPr>
              <w:t xml:space="preserve"> расходы</w:t>
            </w:r>
            <w:r w:rsidRPr="0019735D">
              <w:rPr>
                <w:b/>
                <w:sz w:val="28"/>
                <w:szCs w:val="28"/>
              </w:rPr>
              <w:t xml:space="preserve"> на </w:t>
            </w:r>
            <w:r>
              <w:rPr>
                <w:b/>
                <w:sz w:val="28"/>
                <w:szCs w:val="28"/>
              </w:rPr>
              <w:t xml:space="preserve">13160 </w:t>
            </w:r>
            <w:r w:rsidRPr="0019735D">
              <w:rPr>
                <w:b/>
                <w:sz w:val="28"/>
                <w:szCs w:val="28"/>
              </w:rPr>
              <w:t>тыс. рублей</w:t>
            </w:r>
            <w:r>
              <w:rPr>
                <w:b/>
                <w:sz w:val="28"/>
                <w:szCs w:val="28"/>
              </w:rPr>
              <w:t xml:space="preserve">, </w:t>
            </w:r>
            <w:r w:rsidRPr="000D4933">
              <w:rPr>
                <w:sz w:val="28"/>
                <w:szCs w:val="28"/>
              </w:rPr>
              <w:t xml:space="preserve">в </w:t>
            </w:r>
            <w:r>
              <w:rPr>
                <w:sz w:val="28"/>
                <w:szCs w:val="28"/>
              </w:rPr>
              <w:t>том числе:</w:t>
            </w:r>
          </w:p>
          <w:p w:rsidR="00615BCC" w:rsidRDefault="00615BCC" w:rsidP="00615BCC">
            <w:pPr>
              <w:jc w:val="both"/>
              <w:rPr>
                <w:sz w:val="28"/>
                <w:szCs w:val="28"/>
              </w:rPr>
            </w:pPr>
            <w:r>
              <w:rPr>
                <w:sz w:val="28"/>
                <w:szCs w:val="28"/>
              </w:rPr>
              <w:t xml:space="preserve">      </w:t>
            </w:r>
            <w:r w:rsidRPr="007645D7">
              <w:rPr>
                <w:sz w:val="28"/>
                <w:szCs w:val="28"/>
              </w:rPr>
              <w:t xml:space="preserve">-  </w:t>
            </w:r>
            <w:r>
              <w:rPr>
                <w:sz w:val="28"/>
                <w:szCs w:val="28"/>
              </w:rPr>
              <w:t>1888</w:t>
            </w:r>
            <w:r w:rsidRPr="007645D7">
              <w:rPr>
                <w:sz w:val="28"/>
                <w:szCs w:val="28"/>
              </w:rPr>
              <w:t xml:space="preserve"> тыс.  рублей</w:t>
            </w:r>
            <w:r>
              <w:rPr>
                <w:sz w:val="28"/>
                <w:szCs w:val="28"/>
              </w:rPr>
              <w:t xml:space="preserve"> </w:t>
            </w:r>
            <w:r w:rsidRPr="002A38C1">
              <w:rPr>
                <w:b/>
                <w:sz w:val="28"/>
                <w:szCs w:val="28"/>
              </w:rPr>
              <w:t>-</w:t>
            </w:r>
            <w:r>
              <w:rPr>
                <w:sz w:val="28"/>
                <w:szCs w:val="28"/>
              </w:rPr>
              <w:t xml:space="preserve"> на дошкольное образование, из них: </w:t>
            </w:r>
          </w:p>
          <w:p w:rsidR="00615BCC" w:rsidRDefault="00615BCC" w:rsidP="00615BCC">
            <w:pPr>
              <w:jc w:val="both"/>
              <w:rPr>
                <w:sz w:val="28"/>
                <w:szCs w:val="28"/>
              </w:rPr>
            </w:pPr>
            <w:r>
              <w:rPr>
                <w:sz w:val="28"/>
                <w:szCs w:val="28"/>
              </w:rPr>
              <w:t>- увеличиваются расходы в сумме 2245,2 тыс. рублей на повышение заработной платы МКДОУ "Аленка" - 2024,0 тыс.рублей в рамках областных средств;  на реализацию мер, направленных на выполнение предписаний надзорных органов - 220,5 тыс. рублей (из них 218,2 тыс. рублей средства областной субсидии), 0,7 тыс. рублей - прочие текущие расходы;</w:t>
            </w:r>
          </w:p>
          <w:p w:rsidR="00615BCC" w:rsidRDefault="00615BCC" w:rsidP="00615BCC">
            <w:pPr>
              <w:jc w:val="both"/>
              <w:rPr>
                <w:sz w:val="28"/>
                <w:szCs w:val="28"/>
              </w:rPr>
            </w:pPr>
            <w:r>
              <w:rPr>
                <w:sz w:val="28"/>
                <w:szCs w:val="28"/>
              </w:rPr>
              <w:t>- уменьшаются расходы в сумме 357,2 тыс. рублей на софинансирование резервного фонда Правительства Кировской области.</w:t>
            </w:r>
          </w:p>
          <w:p w:rsidR="00615BCC" w:rsidRDefault="00615BCC" w:rsidP="00615BCC">
            <w:pPr>
              <w:jc w:val="both"/>
              <w:rPr>
                <w:sz w:val="28"/>
                <w:szCs w:val="28"/>
              </w:rPr>
            </w:pPr>
            <w:r>
              <w:rPr>
                <w:sz w:val="28"/>
                <w:szCs w:val="28"/>
              </w:rPr>
              <w:t xml:space="preserve">     -  11085,5 тыс. рублей - на дополнительное образование, из них: расходы на повышение заработной платы муниципальным учреждениям дополнительного образования в рамках областных средств - 925,0 тыс. рублей, расходы на укрепление материально-технической базы и благоустройство территорий ДЮСШ - 10093,0 тыс.рублей( в том числе 9992,0 тыс. рублей за счет областной субсидии), 50,0 тыс. руб.- расходы на изготовление и проверку сметы на устройство беговых дорожек, 17,5 тыс. рублей - расходы на медосмотры по ДМШ;</w:t>
            </w:r>
          </w:p>
          <w:p w:rsidR="00615BCC" w:rsidRDefault="00615BCC" w:rsidP="00615BCC">
            <w:pPr>
              <w:jc w:val="both"/>
              <w:rPr>
                <w:sz w:val="28"/>
                <w:szCs w:val="28"/>
              </w:rPr>
            </w:pPr>
            <w:r>
              <w:rPr>
                <w:sz w:val="28"/>
                <w:szCs w:val="28"/>
              </w:rPr>
              <w:t xml:space="preserve">    -  7,5</w:t>
            </w:r>
            <w:r w:rsidRPr="00031D3C">
              <w:rPr>
                <w:sz w:val="28"/>
                <w:szCs w:val="28"/>
              </w:rPr>
              <w:t xml:space="preserve"> тыс. рублей</w:t>
            </w:r>
            <w:r>
              <w:rPr>
                <w:b/>
                <w:sz w:val="28"/>
                <w:szCs w:val="28"/>
              </w:rPr>
              <w:t xml:space="preserve"> - </w:t>
            </w:r>
            <w:r w:rsidRPr="002A38C1">
              <w:rPr>
                <w:sz w:val="28"/>
                <w:szCs w:val="28"/>
              </w:rPr>
              <w:t>на</w:t>
            </w:r>
            <w:r>
              <w:rPr>
                <w:sz w:val="28"/>
                <w:szCs w:val="28"/>
              </w:rPr>
              <w:t xml:space="preserve"> профессиональную подготовку, переподготовку и повышение квалификации по ЕДДС;</w:t>
            </w:r>
          </w:p>
          <w:p w:rsidR="00615BCC" w:rsidRDefault="00615BCC" w:rsidP="00615BCC">
            <w:pPr>
              <w:jc w:val="both"/>
              <w:rPr>
                <w:sz w:val="28"/>
                <w:szCs w:val="28"/>
              </w:rPr>
            </w:pPr>
            <w:r>
              <w:rPr>
                <w:b/>
                <w:sz w:val="28"/>
                <w:szCs w:val="28"/>
              </w:rPr>
              <w:t xml:space="preserve">    -   </w:t>
            </w:r>
            <w:r>
              <w:rPr>
                <w:sz w:val="28"/>
                <w:szCs w:val="28"/>
              </w:rPr>
              <w:t>179,0</w:t>
            </w:r>
            <w:r w:rsidRPr="000C3471">
              <w:rPr>
                <w:sz w:val="28"/>
                <w:szCs w:val="28"/>
              </w:rPr>
              <w:t xml:space="preserve"> тыс. рублей</w:t>
            </w:r>
            <w:r>
              <w:rPr>
                <w:b/>
                <w:sz w:val="28"/>
                <w:szCs w:val="28"/>
              </w:rPr>
              <w:t xml:space="preserve"> </w:t>
            </w:r>
            <w:r w:rsidRPr="003611C3">
              <w:rPr>
                <w:sz w:val="28"/>
                <w:szCs w:val="28"/>
              </w:rPr>
              <w:t>- на</w:t>
            </w:r>
            <w:r>
              <w:rPr>
                <w:b/>
                <w:sz w:val="28"/>
                <w:szCs w:val="28"/>
              </w:rPr>
              <w:t xml:space="preserve">  </w:t>
            </w:r>
            <w:r>
              <w:rPr>
                <w:sz w:val="28"/>
                <w:szCs w:val="28"/>
              </w:rPr>
              <w:t>другие вопросы в области образования, в том числе на повышение заработной платы МКУ "Ресурсный центр по обеспечению деятельности муниципальных учреждений" 178,8 тыс. рублей в рамках  областной субсидии, 0,2 тыс. рублей - увеличивается родительская плата за летний лагерь.</w:t>
            </w:r>
          </w:p>
          <w:p w:rsidR="00615BCC" w:rsidRDefault="00615BCC" w:rsidP="00615BCC">
            <w:pPr>
              <w:ind w:firstLine="851"/>
              <w:jc w:val="both"/>
              <w:rPr>
                <w:sz w:val="28"/>
                <w:szCs w:val="28"/>
              </w:rPr>
            </w:pPr>
            <w:r w:rsidRPr="00F55496">
              <w:rPr>
                <w:b/>
                <w:sz w:val="28"/>
                <w:szCs w:val="28"/>
              </w:rPr>
              <w:t xml:space="preserve">По разделу « </w:t>
            </w:r>
            <w:r>
              <w:rPr>
                <w:b/>
                <w:sz w:val="28"/>
                <w:szCs w:val="28"/>
              </w:rPr>
              <w:t>Культура, кинематография</w:t>
            </w:r>
            <w:r w:rsidRPr="00F55496">
              <w:rPr>
                <w:b/>
                <w:sz w:val="28"/>
                <w:szCs w:val="28"/>
              </w:rPr>
              <w:t>»</w:t>
            </w:r>
            <w:r w:rsidRPr="0019735D">
              <w:rPr>
                <w:sz w:val="28"/>
                <w:szCs w:val="28"/>
              </w:rPr>
              <w:t xml:space="preserve">  предлагаем </w:t>
            </w:r>
            <w:r>
              <w:rPr>
                <w:sz w:val="28"/>
                <w:szCs w:val="28"/>
              </w:rPr>
              <w:t>увеличить</w:t>
            </w:r>
            <w:r w:rsidRPr="00F55496">
              <w:rPr>
                <w:sz w:val="28"/>
                <w:szCs w:val="28"/>
              </w:rPr>
              <w:t xml:space="preserve"> расходы</w:t>
            </w:r>
            <w:r w:rsidRPr="0019735D">
              <w:rPr>
                <w:b/>
                <w:sz w:val="28"/>
                <w:szCs w:val="28"/>
              </w:rPr>
              <w:t xml:space="preserve"> на </w:t>
            </w:r>
            <w:r>
              <w:rPr>
                <w:b/>
                <w:sz w:val="28"/>
                <w:szCs w:val="28"/>
              </w:rPr>
              <w:t xml:space="preserve">2371,7 </w:t>
            </w:r>
            <w:r w:rsidRPr="0019735D">
              <w:rPr>
                <w:b/>
                <w:sz w:val="28"/>
                <w:szCs w:val="28"/>
              </w:rPr>
              <w:t>тыс. рублей</w:t>
            </w:r>
            <w:r>
              <w:rPr>
                <w:b/>
                <w:sz w:val="28"/>
                <w:szCs w:val="28"/>
              </w:rPr>
              <w:t xml:space="preserve"> </w:t>
            </w:r>
            <w:r w:rsidRPr="00FA3B78">
              <w:rPr>
                <w:bCs/>
                <w:sz w:val="28"/>
                <w:szCs w:val="28"/>
              </w:rPr>
              <w:t xml:space="preserve">в рамках </w:t>
            </w:r>
            <w:r w:rsidRPr="000D4933">
              <w:rPr>
                <w:sz w:val="28"/>
                <w:szCs w:val="28"/>
              </w:rPr>
              <w:t xml:space="preserve">муниципальной программы </w:t>
            </w:r>
            <w:r>
              <w:rPr>
                <w:sz w:val="28"/>
                <w:szCs w:val="28"/>
              </w:rPr>
              <w:t xml:space="preserve"> </w:t>
            </w:r>
            <w:r w:rsidRPr="000D4933">
              <w:rPr>
                <w:sz w:val="28"/>
                <w:szCs w:val="28"/>
              </w:rPr>
              <w:t>"</w:t>
            </w:r>
            <w:r>
              <w:rPr>
                <w:sz w:val="28"/>
                <w:szCs w:val="28"/>
              </w:rPr>
              <w:t>Развитие культуры"</w:t>
            </w:r>
            <w:r>
              <w:rPr>
                <w:b/>
                <w:sz w:val="28"/>
                <w:szCs w:val="28"/>
              </w:rPr>
              <w:t xml:space="preserve">, </w:t>
            </w:r>
            <w:r w:rsidRPr="005D482A">
              <w:rPr>
                <w:sz w:val="28"/>
                <w:szCs w:val="28"/>
              </w:rPr>
              <w:t>из них 1628,0 тыс. рублей</w:t>
            </w:r>
            <w:r>
              <w:rPr>
                <w:b/>
                <w:sz w:val="28"/>
                <w:szCs w:val="28"/>
              </w:rPr>
              <w:t xml:space="preserve"> </w:t>
            </w:r>
            <w:r w:rsidRPr="003D22B8">
              <w:rPr>
                <w:sz w:val="28"/>
                <w:szCs w:val="28"/>
              </w:rPr>
              <w:t>на повышение</w:t>
            </w:r>
            <w:r>
              <w:rPr>
                <w:sz w:val="28"/>
                <w:szCs w:val="28"/>
              </w:rPr>
              <w:t xml:space="preserve"> </w:t>
            </w:r>
            <w:r w:rsidRPr="009A052B">
              <w:rPr>
                <w:sz w:val="28"/>
                <w:szCs w:val="28"/>
              </w:rPr>
              <w:t>за</w:t>
            </w:r>
            <w:r>
              <w:rPr>
                <w:sz w:val="28"/>
                <w:szCs w:val="28"/>
              </w:rPr>
              <w:t>работной платы</w:t>
            </w:r>
            <w:r w:rsidRPr="009A052B">
              <w:rPr>
                <w:sz w:val="28"/>
                <w:szCs w:val="28"/>
              </w:rPr>
              <w:t xml:space="preserve"> </w:t>
            </w:r>
            <w:r>
              <w:rPr>
                <w:sz w:val="28"/>
                <w:szCs w:val="28"/>
              </w:rPr>
              <w:t xml:space="preserve">работникам учреждений культуры за </w:t>
            </w:r>
            <w:r w:rsidRPr="009A052B">
              <w:rPr>
                <w:sz w:val="28"/>
                <w:szCs w:val="28"/>
              </w:rPr>
              <w:t>счет областной субсидии</w:t>
            </w:r>
            <w:r>
              <w:rPr>
                <w:sz w:val="28"/>
                <w:szCs w:val="28"/>
              </w:rPr>
              <w:t xml:space="preserve">. Расходы за счет бюджета округа </w:t>
            </w:r>
            <w:r w:rsidRPr="005D482A">
              <w:rPr>
                <w:sz w:val="28"/>
                <w:szCs w:val="28"/>
              </w:rPr>
              <w:t>в сумме 743,7 тыс. рублей</w:t>
            </w:r>
            <w:r>
              <w:rPr>
                <w:b/>
                <w:sz w:val="28"/>
                <w:szCs w:val="28"/>
              </w:rPr>
              <w:t xml:space="preserve">, </w:t>
            </w:r>
            <w:r w:rsidRPr="00A864C9">
              <w:rPr>
                <w:sz w:val="28"/>
                <w:szCs w:val="28"/>
              </w:rPr>
              <w:t>из них</w:t>
            </w:r>
            <w:r>
              <w:rPr>
                <w:sz w:val="28"/>
                <w:szCs w:val="28"/>
              </w:rPr>
              <w:t>:</w:t>
            </w:r>
            <w:r w:rsidRPr="00A864C9">
              <w:rPr>
                <w:sz w:val="28"/>
                <w:szCs w:val="28"/>
              </w:rPr>
              <w:t xml:space="preserve">   </w:t>
            </w:r>
            <w:r>
              <w:rPr>
                <w:sz w:val="28"/>
                <w:szCs w:val="28"/>
              </w:rPr>
              <w:t>711,0</w:t>
            </w:r>
            <w:r w:rsidRPr="00A864C9">
              <w:rPr>
                <w:sz w:val="28"/>
                <w:szCs w:val="28"/>
              </w:rPr>
              <w:t xml:space="preserve"> тыс.рублей</w:t>
            </w:r>
            <w:r>
              <w:rPr>
                <w:sz w:val="28"/>
                <w:szCs w:val="28"/>
              </w:rPr>
              <w:t xml:space="preserve"> на ремонт здания   МКУ " Кикнурская централизованная библиотечная система", 20,0 тыс. рублей - на ремонт СБФ с. Тырышкино , 12,7 тыс. рублей - на текущие расходы.</w:t>
            </w:r>
          </w:p>
          <w:p w:rsidR="00615BCC" w:rsidRDefault="00615BCC" w:rsidP="00615BCC">
            <w:pPr>
              <w:ind w:firstLine="851"/>
              <w:jc w:val="both"/>
              <w:rPr>
                <w:sz w:val="28"/>
                <w:szCs w:val="28"/>
              </w:rPr>
            </w:pPr>
            <w:r w:rsidRPr="001B2033">
              <w:rPr>
                <w:b/>
                <w:sz w:val="28"/>
                <w:szCs w:val="28"/>
              </w:rPr>
              <w:t>По разделу "Социальная политика"</w:t>
            </w:r>
            <w:r>
              <w:rPr>
                <w:b/>
                <w:sz w:val="28"/>
                <w:szCs w:val="28"/>
              </w:rPr>
              <w:t xml:space="preserve"> </w:t>
            </w:r>
            <w:r w:rsidRPr="001B2033">
              <w:rPr>
                <w:sz w:val="28"/>
                <w:szCs w:val="28"/>
              </w:rPr>
              <w:t>пре</w:t>
            </w:r>
            <w:r>
              <w:rPr>
                <w:sz w:val="28"/>
                <w:szCs w:val="28"/>
              </w:rPr>
              <w:t xml:space="preserve">длагаем увеличить расходы </w:t>
            </w:r>
            <w:r w:rsidRPr="001B2033">
              <w:rPr>
                <w:b/>
                <w:sz w:val="28"/>
                <w:szCs w:val="28"/>
              </w:rPr>
              <w:t xml:space="preserve">в сумме </w:t>
            </w:r>
            <w:r>
              <w:rPr>
                <w:b/>
                <w:sz w:val="28"/>
                <w:szCs w:val="28"/>
              </w:rPr>
              <w:t xml:space="preserve">2157,3 </w:t>
            </w:r>
            <w:r w:rsidRPr="001B2033">
              <w:rPr>
                <w:b/>
                <w:sz w:val="28"/>
                <w:szCs w:val="28"/>
              </w:rPr>
              <w:t>тыс. рублей</w:t>
            </w:r>
            <w:r>
              <w:rPr>
                <w:b/>
                <w:sz w:val="28"/>
                <w:szCs w:val="28"/>
              </w:rPr>
              <w:t xml:space="preserve"> </w:t>
            </w:r>
            <w:r>
              <w:rPr>
                <w:sz w:val="28"/>
                <w:szCs w:val="28"/>
              </w:rPr>
              <w:t>по подразделу "Охрана семьи и детства. в том числе:</w:t>
            </w:r>
          </w:p>
          <w:p w:rsidR="00615BCC" w:rsidRDefault="00615BCC" w:rsidP="00615BCC">
            <w:pPr>
              <w:ind w:firstLine="851"/>
              <w:jc w:val="both"/>
              <w:rPr>
                <w:bCs/>
                <w:sz w:val="28"/>
                <w:szCs w:val="28"/>
              </w:rPr>
            </w:pPr>
            <w:r>
              <w:rPr>
                <w:bCs/>
                <w:sz w:val="28"/>
                <w:szCs w:val="28"/>
              </w:rPr>
              <w:t xml:space="preserve">1. увеличить расходы </w:t>
            </w:r>
            <w:r w:rsidRPr="00C23464">
              <w:rPr>
                <w:bCs/>
                <w:sz w:val="28"/>
                <w:szCs w:val="28"/>
              </w:rPr>
              <w:t>в рамках областн</w:t>
            </w:r>
            <w:r>
              <w:rPr>
                <w:bCs/>
                <w:sz w:val="28"/>
                <w:szCs w:val="28"/>
              </w:rPr>
              <w:t>ой</w:t>
            </w:r>
            <w:r w:rsidRPr="00C23464">
              <w:rPr>
                <w:bCs/>
                <w:sz w:val="28"/>
                <w:szCs w:val="28"/>
              </w:rPr>
              <w:t xml:space="preserve"> с</w:t>
            </w:r>
            <w:r>
              <w:rPr>
                <w:bCs/>
                <w:sz w:val="28"/>
                <w:szCs w:val="28"/>
              </w:rPr>
              <w:t>убвенции на покупку жилья детям-сиротам в сумме 1254,3 тыс.рублей;</w:t>
            </w:r>
          </w:p>
          <w:p w:rsidR="00615BCC" w:rsidRPr="0053727E" w:rsidRDefault="00615BCC" w:rsidP="00615BCC">
            <w:pPr>
              <w:jc w:val="both"/>
              <w:rPr>
                <w:bCs/>
                <w:sz w:val="28"/>
                <w:szCs w:val="28"/>
              </w:rPr>
            </w:pPr>
            <w:r>
              <w:rPr>
                <w:bCs/>
                <w:sz w:val="28"/>
                <w:szCs w:val="28"/>
              </w:rPr>
              <w:lastRenderedPageBreak/>
              <w:t xml:space="preserve">           2. увеличить расходы в рамках иных межбюджетных трансфертов из областного бюджета</w:t>
            </w:r>
            <w:r w:rsidRPr="004456B4">
              <w:rPr>
                <w:bCs/>
                <w:sz w:val="28"/>
                <w:szCs w:val="28"/>
              </w:rPr>
              <w:t xml:space="preserve"> на </w:t>
            </w:r>
            <w:r>
              <w:rPr>
                <w:bCs/>
                <w:sz w:val="28"/>
                <w:szCs w:val="28"/>
              </w:rPr>
              <w:t xml:space="preserve">оборудование мест проживания семей, находящихся в трудной жизненной ситуации, автономными пожарными извещателями </w:t>
            </w:r>
            <w:r w:rsidRPr="004456B4">
              <w:rPr>
                <w:sz w:val="28"/>
                <w:szCs w:val="28"/>
              </w:rPr>
              <w:t xml:space="preserve">в сумме </w:t>
            </w:r>
            <w:r>
              <w:rPr>
                <w:sz w:val="28"/>
                <w:szCs w:val="28"/>
              </w:rPr>
              <w:t>138,0</w:t>
            </w:r>
            <w:r w:rsidRPr="00F30B2F">
              <w:rPr>
                <w:sz w:val="28"/>
                <w:szCs w:val="28"/>
              </w:rPr>
              <w:t xml:space="preserve"> тыс.рублей</w:t>
            </w:r>
            <w:r>
              <w:rPr>
                <w:sz w:val="28"/>
                <w:szCs w:val="28"/>
              </w:rPr>
              <w:t xml:space="preserve">; </w:t>
            </w:r>
            <w:r>
              <w:rPr>
                <w:bCs/>
                <w:sz w:val="28"/>
                <w:szCs w:val="28"/>
              </w:rPr>
              <w:t>на возмещение расходов по оказанию</w:t>
            </w:r>
            <w:r>
              <w:rPr>
                <w:sz w:val="28"/>
                <w:szCs w:val="28"/>
              </w:rPr>
              <w:t xml:space="preserve">  дополнительной меры социальной поддержки для членов семей военнослужащих, связанной с обеспечением и доставкой твердого топлива в сумме  </w:t>
            </w:r>
            <w:r w:rsidRPr="0053727E">
              <w:rPr>
                <w:sz w:val="28"/>
                <w:szCs w:val="28"/>
              </w:rPr>
              <w:t>315,0 тыс.рублей.</w:t>
            </w:r>
          </w:p>
          <w:p w:rsidR="00615BCC" w:rsidRPr="00615BCC" w:rsidRDefault="00615BCC" w:rsidP="00615BCC">
            <w:pPr>
              <w:jc w:val="both"/>
              <w:rPr>
                <w:bCs/>
                <w:sz w:val="28"/>
                <w:szCs w:val="28"/>
              </w:rPr>
            </w:pPr>
            <w:r w:rsidRPr="00F13183">
              <w:rPr>
                <w:sz w:val="28"/>
                <w:szCs w:val="28"/>
              </w:rPr>
              <w:t xml:space="preserve">            3</w:t>
            </w:r>
            <w:r>
              <w:rPr>
                <w:sz w:val="28"/>
                <w:szCs w:val="28"/>
              </w:rPr>
              <w:t xml:space="preserve">. увеличить расходы в рамках бюджета округа </w:t>
            </w:r>
            <w:r>
              <w:rPr>
                <w:bCs/>
                <w:sz w:val="28"/>
                <w:szCs w:val="28"/>
              </w:rPr>
              <w:t>на оказание</w:t>
            </w:r>
            <w:r>
              <w:rPr>
                <w:sz w:val="28"/>
                <w:szCs w:val="28"/>
              </w:rPr>
              <w:t xml:space="preserve"> дополнительной меры социальной поддержки для членов семей военнослужащих, связанной с обеспечением и доставкой твердого топлива в сумме  450</w:t>
            </w:r>
            <w:r w:rsidRPr="0053727E">
              <w:rPr>
                <w:sz w:val="28"/>
                <w:szCs w:val="28"/>
              </w:rPr>
              <w:t>,0 тыс.рублей.</w:t>
            </w:r>
          </w:p>
          <w:p w:rsidR="00615BCC" w:rsidRPr="00615BCC" w:rsidRDefault="00615BCC" w:rsidP="00615BCC">
            <w:pPr>
              <w:ind w:firstLine="851"/>
              <w:jc w:val="both"/>
              <w:rPr>
                <w:sz w:val="28"/>
                <w:szCs w:val="28"/>
              </w:rPr>
            </w:pPr>
            <w:r w:rsidRPr="001B2033">
              <w:rPr>
                <w:b/>
                <w:sz w:val="28"/>
                <w:szCs w:val="28"/>
              </w:rPr>
              <w:t>По разделу "</w:t>
            </w:r>
            <w:r>
              <w:rPr>
                <w:b/>
                <w:sz w:val="28"/>
                <w:szCs w:val="28"/>
              </w:rPr>
              <w:t>Физическая культура и спорт</w:t>
            </w:r>
            <w:r w:rsidRPr="001B2033">
              <w:rPr>
                <w:b/>
                <w:sz w:val="28"/>
                <w:szCs w:val="28"/>
              </w:rPr>
              <w:t>"</w:t>
            </w:r>
            <w:r>
              <w:rPr>
                <w:b/>
                <w:sz w:val="28"/>
                <w:szCs w:val="28"/>
              </w:rPr>
              <w:t xml:space="preserve"> </w:t>
            </w:r>
            <w:r w:rsidRPr="001B2033">
              <w:rPr>
                <w:sz w:val="28"/>
                <w:szCs w:val="28"/>
              </w:rPr>
              <w:t>пре</w:t>
            </w:r>
            <w:r>
              <w:rPr>
                <w:sz w:val="28"/>
                <w:szCs w:val="28"/>
              </w:rPr>
              <w:t xml:space="preserve">длагаем увеличить расходы </w:t>
            </w:r>
            <w:r w:rsidRPr="001B2033">
              <w:rPr>
                <w:b/>
                <w:sz w:val="28"/>
                <w:szCs w:val="28"/>
              </w:rPr>
              <w:t xml:space="preserve">в сумме </w:t>
            </w:r>
            <w:r>
              <w:rPr>
                <w:b/>
                <w:sz w:val="28"/>
                <w:szCs w:val="28"/>
              </w:rPr>
              <w:t xml:space="preserve">20,0 </w:t>
            </w:r>
            <w:r w:rsidRPr="001B2033">
              <w:rPr>
                <w:b/>
                <w:sz w:val="28"/>
                <w:szCs w:val="28"/>
              </w:rPr>
              <w:t>тыс. рублей</w:t>
            </w:r>
            <w:r>
              <w:rPr>
                <w:b/>
                <w:sz w:val="28"/>
                <w:szCs w:val="28"/>
              </w:rPr>
              <w:t xml:space="preserve"> </w:t>
            </w:r>
            <w:r w:rsidRPr="008A482E">
              <w:rPr>
                <w:sz w:val="28"/>
                <w:szCs w:val="28"/>
              </w:rPr>
              <w:t>на мероприятия в области физической культуры и спорта</w:t>
            </w:r>
            <w:r>
              <w:rPr>
                <w:sz w:val="28"/>
                <w:szCs w:val="28"/>
              </w:rPr>
              <w:t xml:space="preserve"> за счет средств бюджета округа.</w:t>
            </w:r>
          </w:p>
          <w:p w:rsidR="00615BCC" w:rsidRPr="0019735D" w:rsidRDefault="00615BCC" w:rsidP="00615BCC">
            <w:pPr>
              <w:spacing w:line="360" w:lineRule="auto"/>
              <w:jc w:val="center"/>
              <w:rPr>
                <w:sz w:val="28"/>
                <w:szCs w:val="28"/>
              </w:rPr>
            </w:pPr>
            <w:r w:rsidRPr="00B67DD6">
              <w:rPr>
                <w:b/>
                <w:sz w:val="28"/>
                <w:szCs w:val="28"/>
              </w:rPr>
              <w:t>ДЕФИЦИТ БЮДЖЕТА</w:t>
            </w:r>
          </w:p>
          <w:p w:rsidR="00615BCC" w:rsidRPr="004F0D4F" w:rsidRDefault="00615BCC" w:rsidP="00615BCC">
            <w:pPr>
              <w:jc w:val="both"/>
              <w:rPr>
                <w:sz w:val="28"/>
                <w:szCs w:val="28"/>
              </w:rPr>
            </w:pPr>
            <w:r w:rsidRPr="0019735D">
              <w:rPr>
                <w:sz w:val="28"/>
                <w:szCs w:val="28"/>
              </w:rPr>
              <w:t xml:space="preserve">           В результате  вносимых измене</w:t>
            </w:r>
            <w:r>
              <w:rPr>
                <w:sz w:val="28"/>
                <w:szCs w:val="28"/>
              </w:rPr>
              <w:t xml:space="preserve">ний в доходную и расходную части </w:t>
            </w:r>
            <w:r w:rsidRPr="0019735D">
              <w:rPr>
                <w:sz w:val="28"/>
                <w:szCs w:val="28"/>
              </w:rPr>
              <w:t xml:space="preserve"> </w:t>
            </w:r>
            <w:r>
              <w:rPr>
                <w:sz w:val="28"/>
                <w:szCs w:val="28"/>
              </w:rPr>
              <w:t xml:space="preserve"> </w:t>
            </w:r>
            <w:r w:rsidRPr="005649BC">
              <w:rPr>
                <w:sz w:val="28"/>
                <w:szCs w:val="28"/>
              </w:rPr>
              <w:t xml:space="preserve">дефицит бюджета </w:t>
            </w:r>
            <w:r>
              <w:rPr>
                <w:sz w:val="28"/>
                <w:szCs w:val="28"/>
              </w:rPr>
              <w:t xml:space="preserve"> в 2023 году  </w:t>
            </w:r>
            <w:r w:rsidRPr="0019735D">
              <w:rPr>
                <w:sz w:val="28"/>
                <w:szCs w:val="28"/>
              </w:rPr>
              <w:t>меняется и</w:t>
            </w:r>
            <w:r w:rsidRPr="005649BC">
              <w:rPr>
                <w:sz w:val="28"/>
                <w:szCs w:val="28"/>
              </w:rPr>
              <w:t xml:space="preserve"> составит</w:t>
            </w:r>
            <w:r w:rsidRPr="005649BC">
              <w:rPr>
                <w:b/>
                <w:sz w:val="28"/>
                <w:szCs w:val="28"/>
              </w:rPr>
              <w:t xml:space="preserve"> </w:t>
            </w:r>
            <w:r>
              <w:rPr>
                <w:b/>
                <w:sz w:val="28"/>
                <w:szCs w:val="28"/>
              </w:rPr>
              <w:t xml:space="preserve">7749,8 тыс. рублей.  Для </w:t>
            </w:r>
            <w:r w:rsidRPr="00F463A4">
              <w:rPr>
                <w:sz w:val="28"/>
                <w:szCs w:val="28"/>
              </w:rPr>
              <w:t>покрытия дефицита бюджета</w:t>
            </w:r>
            <w:r>
              <w:rPr>
                <w:sz w:val="28"/>
                <w:szCs w:val="28"/>
              </w:rPr>
              <w:t xml:space="preserve"> п</w:t>
            </w:r>
            <w:r w:rsidRPr="00F463A4">
              <w:rPr>
                <w:sz w:val="28"/>
                <w:szCs w:val="28"/>
              </w:rPr>
              <w:t>ланируется</w:t>
            </w:r>
            <w:r w:rsidRPr="004F0D4F">
              <w:rPr>
                <w:sz w:val="28"/>
                <w:szCs w:val="28"/>
              </w:rPr>
              <w:t xml:space="preserve"> привлечен</w:t>
            </w:r>
            <w:r>
              <w:rPr>
                <w:sz w:val="28"/>
                <w:szCs w:val="28"/>
              </w:rPr>
              <w:t>и</w:t>
            </w:r>
            <w:r w:rsidRPr="004F0D4F">
              <w:rPr>
                <w:sz w:val="28"/>
                <w:szCs w:val="28"/>
              </w:rPr>
              <w:t>е кредита</w:t>
            </w:r>
            <w:r>
              <w:rPr>
                <w:sz w:val="28"/>
                <w:szCs w:val="28"/>
              </w:rPr>
              <w:t xml:space="preserve"> кредитных организаций в сумме 2986,9 тыс. рублей.</w:t>
            </w:r>
          </w:p>
          <w:p w:rsidR="00615BCC" w:rsidRDefault="00615BCC" w:rsidP="00615BCC">
            <w:pPr>
              <w:jc w:val="both"/>
              <w:rPr>
                <w:sz w:val="28"/>
                <w:szCs w:val="28"/>
              </w:rPr>
            </w:pPr>
          </w:p>
          <w:p w:rsidR="00615BCC" w:rsidRDefault="00615BCC" w:rsidP="00615BCC">
            <w:pPr>
              <w:jc w:val="both"/>
              <w:rPr>
                <w:sz w:val="28"/>
                <w:szCs w:val="28"/>
              </w:rPr>
            </w:pPr>
          </w:p>
          <w:p w:rsidR="00615BCC" w:rsidRDefault="00615BCC" w:rsidP="00615BCC">
            <w:pPr>
              <w:ind w:left="-142"/>
              <w:jc w:val="both"/>
              <w:rPr>
                <w:sz w:val="28"/>
                <w:szCs w:val="28"/>
              </w:rPr>
            </w:pPr>
            <w:r w:rsidRPr="00FB1FEE">
              <w:rPr>
                <w:sz w:val="28"/>
                <w:szCs w:val="28"/>
              </w:rPr>
              <w:t>аНачальник финансового управления                                       О.В.Котельникова</w:t>
            </w:r>
            <w:r>
              <w:rPr>
                <w:sz w:val="28"/>
                <w:szCs w:val="28"/>
              </w:rPr>
              <w:t xml:space="preserve"> </w:t>
            </w:r>
          </w:p>
          <w:p w:rsidR="00615BCC" w:rsidRDefault="00615BCC" w:rsidP="00615BCC">
            <w:pPr>
              <w:ind w:left="-142"/>
              <w:jc w:val="both"/>
              <w:rPr>
                <w:sz w:val="28"/>
                <w:szCs w:val="28"/>
              </w:rPr>
            </w:pPr>
          </w:p>
          <w:p w:rsidR="00615BCC" w:rsidRDefault="00615BCC" w:rsidP="00615BCC">
            <w:pPr>
              <w:ind w:left="-142"/>
              <w:jc w:val="both"/>
              <w:rPr>
                <w:sz w:val="28"/>
                <w:szCs w:val="28"/>
              </w:rPr>
            </w:pPr>
          </w:p>
          <w:p w:rsidR="00615BCC" w:rsidRDefault="00615BCC" w:rsidP="00615BCC">
            <w:pPr>
              <w:ind w:left="-142"/>
              <w:jc w:val="both"/>
              <w:rPr>
                <w:sz w:val="28"/>
                <w:szCs w:val="28"/>
              </w:rPr>
            </w:pPr>
          </w:p>
          <w:p w:rsidR="00615BCC" w:rsidRDefault="00615BCC" w:rsidP="00615BCC">
            <w:pPr>
              <w:ind w:left="-142"/>
              <w:jc w:val="both"/>
              <w:rPr>
                <w:sz w:val="28"/>
                <w:szCs w:val="28"/>
              </w:rPr>
            </w:pPr>
          </w:p>
          <w:p w:rsidR="00615BCC" w:rsidRDefault="00615BCC" w:rsidP="00615BCC">
            <w:pPr>
              <w:ind w:left="-142"/>
              <w:jc w:val="both"/>
              <w:rPr>
                <w:sz w:val="28"/>
                <w:szCs w:val="28"/>
              </w:rPr>
            </w:pPr>
          </w:p>
          <w:p w:rsidR="00615BCC" w:rsidRDefault="00615BCC" w:rsidP="00615BCC">
            <w:pPr>
              <w:jc w:val="both"/>
              <w:rPr>
                <w:bCs/>
                <w:sz w:val="28"/>
                <w:szCs w:val="28"/>
              </w:rPr>
            </w:pPr>
          </w:p>
          <w:p w:rsidR="00615BCC" w:rsidRPr="007E53B5" w:rsidRDefault="00615BCC" w:rsidP="00615BCC">
            <w:pPr>
              <w:ind w:left="-142" w:hanging="322"/>
              <w:jc w:val="both"/>
              <w:rPr>
                <w:sz w:val="28"/>
                <w:szCs w:val="28"/>
              </w:rPr>
            </w:pPr>
          </w:p>
          <w:p w:rsidR="00615BCC" w:rsidRPr="008579B5" w:rsidRDefault="00615BCC" w:rsidP="00615BCC">
            <w:pPr>
              <w:ind w:left="180" w:hanging="322"/>
              <w:jc w:val="both"/>
              <w:rPr>
                <w:b/>
                <w:bCs/>
                <w:sz w:val="28"/>
                <w:szCs w:val="28"/>
              </w:rPr>
            </w:pPr>
          </w:p>
          <w:p w:rsidR="00615BCC" w:rsidRPr="00231C38" w:rsidRDefault="00615BCC" w:rsidP="00615BCC">
            <w:pPr>
              <w:jc w:val="both"/>
              <w:rPr>
                <w:sz w:val="28"/>
                <w:szCs w:val="28"/>
              </w:rPr>
            </w:pPr>
          </w:p>
        </w:tc>
      </w:tr>
    </w:tbl>
    <w:p w:rsidR="00615BCC" w:rsidRDefault="00615BCC">
      <w:pPr>
        <w:sectPr w:rsidR="00615BCC" w:rsidSect="00615BCC">
          <w:type w:val="continuous"/>
          <w:pgSz w:w="11906" w:h="16838" w:code="9"/>
          <w:pgMar w:top="1103" w:right="426" w:bottom="568" w:left="567" w:header="567" w:footer="709" w:gutter="0"/>
          <w:cols w:space="708"/>
          <w:titlePg/>
          <w:docGrid w:linePitch="360"/>
        </w:sectPr>
      </w:pPr>
      <w:r>
        <w:lastRenderedPageBreak/>
        <w:br w:type="page"/>
      </w:r>
    </w:p>
    <w:p w:rsidR="00615BCC" w:rsidRDefault="00615BCC"/>
    <w:tbl>
      <w:tblPr>
        <w:tblW w:w="9937" w:type="dxa"/>
        <w:tblInd w:w="-129" w:type="dxa"/>
        <w:tblCellMar>
          <w:left w:w="0" w:type="dxa"/>
          <w:right w:w="0" w:type="dxa"/>
        </w:tblCellMar>
        <w:tblLook w:val="04A0" w:firstRow="1" w:lastRow="0" w:firstColumn="1" w:lastColumn="0" w:noHBand="0" w:noVBand="1"/>
      </w:tblPr>
      <w:tblGrid>
        <w:gridCol w:w="9937"/>
      </w:tblGrid>
      <w:tr w:rsidR="00615BCC" w:rsidTr="00615BCC">
        <w:trPr>
          <w:trHeight w:val="141"/>
        </w:trPr>
        <w:tc>
          <w:tcPr>
            <w:tcW w:w="9937" w:type="dxa"/>
            <w:tcBorders>
              <w:top w:val="nil"/>
              <w:left w:val="nil"/>
              <w:bottom w:val="nil"/>
              <w:right w:val="nil"/>
            </w:tcBorders>
            <w:shd w:val="clear" w:color="auto" w:fill="auto"/>
            <w:tcMar>
              <w:top w:w="13" w:type="dxa"/>
              <w:left w:w="13" w:type="dxa"/>
              <w:bottom w:w="0" w:type="dxa"/>
              <w:right w:w="13" w:type="dxa"/>
            </w:tcMar>
            <w:hideMark/>
          </w:tcPr>
          <w:p w:rsidR="00615BCC" w:rsidRPr="00231C38" w:rsidRDefault="00615BCC" w:rsidP="00615BCC">
            <w:pPr>
              <w:jc w:val="both"/>
              <w:rPr>
                <w:sz w:val="28"/>
                <w:szCs w:val="28"/>
              </w:rPr>
            </w:pPr>
          </w:p>
        </w:tc>
      </w:tr>
    </w:tbl>
    <w:p w:rsidR="00615BCC" w:rsidRDefault="00615BCC"/>
    <w:tbl>
      <w:tblPr>
        <w:tblW w:w="4963" w:type="pct"/>
        <w:tblInd w:w="108" w:type="dxa"/>
        <w:tblLook w:val="04A0" w:firstRow="1" w:lastRow="0" w:firstColumn="1" w:lastColumn="0" w:noHBand="0" w:noVBand="1"/>
      </w:tblPr>
      <w:tblGrid>
        <w:gridCol w:w="6383"/>
        <w:gridCol w:w="2035"/>
        <w:gridCol w:w="1026"/>
        <w:gridCol w:w="1489"/>
        <w:gridCol w:w="1426"/>
        <w:gridCol w:w="1155"/>
        <w:gridCol w:w="1761"/>
      </w:tblGrid>
      <w:tr w:rsidR="00AE13C0" w:rsidRPr="00AE13C0" w:rsidTr="00615BCC">
        <w:trPr>
          <w:trHeight w:val="37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0"/>
                <w:szCs w:val="20"/>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3598" w:type="dxa"/>
            <w:gridSpan w:val="3"/>
            <w:tcBorders>
              <w:top w:val="nil"/>
              <w:left w:val="nil"/>
              <w:bottom w:val="nil"/>
              <w:right w:val="nil"/>
            </w:tcBorders>
            <w:shd w:val="clear" w:color="auto" w:fill="auto"/>
            <w:noWrap/>
            <w:vAlign w:val="bottom"/>
            <w:hideMark/>
          </w:tcPr>
          <w:p w:rsidR="00AE13C0" w:rsidRPr="00AE13C0" w:rsidRDefault="00AE13C0" w:rsidP="00AE13C0">
            <w:pPr>
              <w:rPr>
                <w:sz w:val="28"/>
                <w:szCs w:val="28"/>
              </w:rPr>
            </w:pPr>
            <w:r w:rsidRPr="00AE13C0">
              <w:rPr>
                <w:sz w:val="28"/>
                <w:szCs w:val="28"/>
              </w:rPr>
              <w:t>Приложение № 6</w:t>
            </w:r>
          </w:p>
        </w:tc>
        <w:tc>
          <w:tcPr>
            <w:tcW w:w="1050" w:type="dxa"/>
            <w:tcBorders>
              <w:top w:val="nil"/>
              <w:left w:val="nil"/>
              <w:bottom w:val="nil"/>
              <w:right w:val="nil"/>
            </w:tcBorders>
            <w:shd w:val="clear" w:color="auto" w:fill="auto"/>
            <w:noWrap/>
            <w:vAlign w:val="bottom"/>
            <w:hideMark/>
          </w:tcPr>
          <w:p w:rsidR="00AE13C0" w:rsidRPr="00AE13C0" w:rsidRDefault="00AE13C0" w:rsidP="00AE13C0">
            <w:pPr>
              <w:rPr>
                <w:sz w:val="28"/>
                <w:szCs w:val="28"/>
              </w:rPr>
            </w:pPr>
          </w:p>
        </w:tc>
        <w:tc>
          <w:tcPr>
            <w:tcW w:w="1513"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r>
      <w:tr w:rsidR="00AE13C0" w:rsidRPr="00AE13C0" w:rsidTr="00615BCC">
        <w:trPr>
          <w:trHeight w:val="37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0"/>
                <w:szCs w:val="20"/>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4648" w:type="dxa"/>
            <w:gridSpan w:val="4"/>
            <w:tcBorders>
              <w:top w:val="nil"/>
              <w:left w:val="nil"/>
              <w:bottom w:val="nil"/>
              <w:right w:val="nil"/>
            </w:tcBorders>
            <w:shd w:val="clear" w:color="auto" w:fill="auto"/>
            <w:noWrap/>
            <w:vAlign w:val="bottom"/>
            <w:hideMark/>
          </w:tcPr>
          <w:p w:rsidR="00AE13C0" w:rsidRPr="00AE13C0" w:rsidRDefault="00AE13C0" w:rsidP="00AE13C0">
            <w:pPr>
              <w:rPr>
                <w:sz w:val="28"/>
                <w:szCs w:val="28"/>
              </w:rPr>
            </w:pPr>
            <w:r w:rsidRPr="00AE13C0">
              <w:rPr>
                <w:sz w:val="28"/>
                <w:szCs w:val="28"/>
              </w:rPr>
              <w:t>к решению думы Кикнурского</w:t>
            </w:r>
          </w:p>
        </w:tc>
        <w:tc>
          <w:tcPr>
            <w:tcW w:w="1513" w:type="dxa"/>
            <w:tcBorders>
              <w:top w:val="nil"/>
              <w:left w:val="nil"/>
              <w:bottom w:val="nil"/>
              <w:right w:val="nil"/>
            </w:tcBorders>
            <w:shd w:val="clear" w:color="auto" w:fill="auto"/>
            <w:noWrap/>
            <w:vAlign w:val="bottom"/>
            <w:hideMark/>
          </w:tcPr>
          <w:p w:rsidR="00AE13C0" w:rsidRPr="00AE13C0" w:rsidRDefault="00AE13C0" w:rsidP="00AE13C0">
            <w:pPr>
              <w:rPr>
                <w:sz w:val="28"/>
                <w:szCs w:val="28"/>
              </w:rPr>
            </w:pPr>
          </w:p>
        </w:tc>
      </w:tr>
      <w:tr w:rsidR="00AE13C0" w:rsidRPr="00AE13C0" w:rsidTr="00615BCC">
        <w:trPr>
          <w:trHeight w:val="37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0"/>
                <w:szCs w:val="20"/>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3598" w:type="dxa"/>
            <w:gridSpan w:val="3"/>
            <w:tcBorders>
              <w:top w:val="nil"/>
              <w:left w:val="nil"/>
              <w:bottom w:val="nil"/>
              <w:right w:val="nil"/>
            </w:tcBorders>
            <w:shd w:val="clear" w:color="auto" w:fill="auto"/>
            <w:noWrap/>
            <w:vAlign w:val="bottom"/>
            <w:hideMark/>
          </w:tcPr>
          <w:p w:rsidR="00AE13C0" w:rsidRPr="00AE13C0" w:rsidRDefault="00AE13C0" w:rsidP="00AE13C0">
            <w:pPr>
              <w:rPr>
                <w:sz w:val="28"/>
                <w:szCs w:val="28"/>
              </w:rPr>
            </w:pPr>
            <w:r w:rsidRPr="00AE13C0">
              <w:rPr>
                <w:sz w:val="28"/>
                <w:szCs w:val="28"/>
              </w:rPr>
              <w:t>муниципального округа</w:t>
            </w:r>
          </w:p>
        </w:tc>
        <w:tc>
          <w:tcPr>
            <w:tcW w:w="1050" w:type="dxa"/>
            <w:tcBorders>
              <w:top w:val="nil"/>
              <w:left w:val="nil"/>
              <w:bottom w:val="nil"/>
              <w:right w:val="nil"/>
            </w:tcBorders>
            <w:shd w:val="clear" w:color="auto" w:fill="auto"/>
            <w:noWrap/>
            <w:vAlign w:val="bottom"/>
            <w:hideMark/>
          </w:tcPr>
          <w:p w:rsidR="00AE13C0" w:rsidRPr="00AE13C0" w:rsidRDefault="00AE13C0" w:rsidP="00AE13C0">
            <w:pPr>
              <w:rPr>
                <w:sz w:val="28"/>
                <w:szCs w:val="28"/>
              </w:rPr>
            </w:pPr>
          </w:p>
        </w:tc>
        <w:tc>
          <w:tcPr>
            <w:tcW w:w="1513"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r>
      <w:tr w:rsidR="00AE13C0" w:rsidRPr="00AE13C0" w:rsidTr="00615BCC">
        <w:trPr>
          <w:trHeight w:val="37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0"/>
                <w:szCs w:val="20"/>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3598" w:type="dxa"/>
            <w:gridSpan w:val="3"/>
            <w:tcBorders>
              <w:top w:val="nil"/>
              <w:left w:val="nil"/>
              <w:bottom w:val="nil"/>
              <w:right w:val="nil"/>
            </w:tcBorders>
            <w:shd w:val="clear" w:color="auto" w:fill="auto"/>
            <w:noWrap/>
            <w:vAlign w:val="bottom"/>
            <w:hideMark/>
          </w:tcPr>
          <w:p w:rsidR="00AE13C0" w:rsidRPr="00AE13C0" w:rsidRDefault="00AE13C0" w:rsidP="00AE13C0">
            <w:pPr>
              <w:rPr>
                <w:sz w:val="28"/>
                <w:szCs w:val="28"/>
              </w:rPr>
            </w:pPr>
            <w:r w:rsidRPr="00AE13C0">
              <w:rPr>
                <w:sz w:val="28"/>
                <w:szCs w:val="28"/>
              </w:rPr>
              <w:t>Кировской области</w:t>
            </w:r>
          </w:p>
        </w:tc>
        <w:tc>
          <w:tcPr>
            <w:tcW w:w="1050" w:type="dxa"/>
            <w:tcBorders>
              <w:top w:val="nil"/>
              <w:left w:val="nil"/>
              <w:bottom w:val="nil"/>
              <w:right w:val="nil"/>
            </w:tcBorders>
            <w:shd w:val="clear" w:color="auto" w:fill="auto"/>
            <w:noWrap/>
            <w:vAlign w:val="bottom"/>
            <w:hideMark/>
          </w:tcPr>
          <w:p w:rsidR="00AE13C0" w:rsidRPr="00AE13C0" w:rsidRDefault="00AE13C0" w:rsidP="00AE13C0">
            <w:pPr>
              <w:rPr>
                <w:sz w:val="28"/>
                <w:szCs w:val="28"/>
              </w:rPr>
            </w:pPr>
          </w:p>
        </w:tc>
        <w:tc>
          <w:tcPr>
            <w:tcW w:w="1513"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r>
      <w:tr w:rsidR="00AE13C0" w:rsidRPr="00AE13C0" w:rsidTr="00615BCC">
        <w:trPr>
          <w:trHeight w:val="37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0"/>
                <w:szCs w:val="20"/>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6161" w:type="dxa"/>
            <w:gridSpan w:val="5"/>
            <w:tcBorders>
              <w:top w:val="nil"/>
              <w:left w:val="nil"/>
              <w:bottom w:val="nil"/>
              <w:right w:val="nil"/>
            </w:tcBorders>
            <w:shd w:val="clear" w:color="auto" w:fill="auto"/>
            <w:noWrap/>
            <w:vAlign w:val="bottom"/>
            <w:hideMark/>
          </w:tcPr>
          <w:p w:rsidR="00AE13C0" w:rsidRPr="00AE13C0" w:rsidRDefault="00AE13C0" w:rsidP="00AE13C0">
            <w:pPr>
              <w:rPr>
                <w:sz w:val="28"/>
                <w:szCs w:val="28"/>
              </w:rPr>
            </w:pPr>
            <w:r w:rsidRPr="00AE13C0">
              <w:rPr>
                <w:sz w:val="28"/>
                <w:szCs w:val="28"/>
              </w:rPr>
              <w:t>"О бюджете Кикнурского муниципального</w:t>
            </w:r>
          </w:p>
        </w:tc>
      </w:tr>
      <w:tr w:rsidR="00AE13C0" w:rsidRPr="00AE13C0" w:rsidTr="00615BCC">
        <w:trPr>
          <w:trHeight w:val="37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8"/>
                <w:szCs w:val="28"/>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6161" w:type="dxa"/>
            <w:gridSpan w:val="5"/>
            <w:tcBorders>
              <w:top w:val="nil"/>
              <w:left w:val="nil"/>
              <w:bottom w:val="nil"/>
              <w:right w:val="nil"/>
            </w:tcBorders>
            <w:shd w:val="clear" w:color="auto" w:fill="auto"/>
            <w:noWrap/>
            <w:vAlign w:val="bottom"/>
            <w:hideMark/>
          </w:tcPr>
          <w:p w:rsidR="00AE13C0" w:rsidRPr="00AE13C0" w:rsidRDefault="00AE13C0" w:rsidP="00AE13C0">
            <w:pPr>
              <w:rPr>
                <w:sz w:val="28"/>
                <w:szCs w:val="28"/>
              </w:rPr>
            </w:pPr>
            <w:r w:rsidRPr="00AE13C0">
              <w:rPr>
                <w:sz w:val="28"/>
                <w:szCs w:val="28"/>
              </w:rPr>
              <w:t xml:space="preserve">округа на 2023 год и плановый период </w:t>
            </w:r>
          </w:p>
        </w:tc>
      </w:tr>
      <w:tr w:rsidR="00AE13C0" w:rsidRPr="00AE13C0" w:rsidTr="00615BCC">
        <w:trPr>
          <w:trHeight w:val="37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8"/>
                <w:szCs w:val="28"/>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3598" w:type="dxa"/>
            <w:gridSpan w:val="3"/>
            <w:tcBorders>
              <w:top w:val="nil"/>
              <w:left w:val="nil"/>
              <w:bottom w:val="nil"/>
              <w:right w:val="nil"/>
            </w:tcBorders>
            <w:shd w:val="clear" w:color="auto" w:fill="auto"/>
            <w:noWrap/>
            <w:vAlign w:val="bottom"/>
            <w:hideMark/>
          </w:tcPr>
          <w:p w:rsidR="00AE13C0" w:rsidRPr="00AE13C0" w:rsidRDefault="00AE13C0" w:rsidP="00AE13C0">
            <w:pPr>
              <w:rPr>
                <w:sz w:val="28"/>
                <w:szCs w:val="28"/>
              </w:rPr>
            </w:pPr>
            <w:r w:rsidRPr="00AE13C0">
              <w:rPr>
                <w:sz w:val="28"/>
                <w:szCs w:val="28"/>
              </w:rPr>
              <w:t>2024 и 2025 годов"</w:t>
            </w:r>
          </w:p>
        </w:tc>
        <w:tc>
          <w:tcPr>
            <w:tcW w:w="1050" w:type="dxa"/>
            <w:tcBorders>
              <w:top w:val="nil"/>
              <w:left w:val="nil"/>
              <w:bottom w:val="nil"/>
              <w:right w:val="nil"/>
            </w:tcBorders>
            <w:shd w:val="clear" w:color="auto" w:fill="auto"/>
            <w:noWrap/>
            <w:vAlign w:val="bottom"/>
            <w:hideMark/>
          </w:tcPr>
          <w:p w:rsidR="00AE13C0" w:rsidRPr="00AE13C0" w:rsidRDefault="00AE13C0" w:rsidP="00AE13C0">
            <w:pPr>
              <w:rPr>
                <w:sz w:val="28"/>
                <w:szCs w:val="28"/>
              </w:rPr>
            </w:pPr>
          </w:p>
        </w:tc>
        <w:tc>
          <w:tcPr>
            <w:tcW w:w="1513"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r>
      <w:tr w:rsidR="00AE13C0" w:rsidRPr="00AE13C0" w:rsidTr="00615BCC">
        <w:trPr>
          <w:trHeight w:val="37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0"/>
                <w:szCs w:val="20"/>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6161" w:type="dxa"/>
            <w:gridSpan w:val="5"/>
            <w:tcBorders>
              <w:top w:val="nil"/>
              <w:left w:val="nil"/>
              <w:bottom w:val="nil"/>
              <w:right w:val="nil"/>
            </w:tcBorders>
            <w:shd w:val="clear" w:color="auto" w:fill="auto"/>
            <w:noWrap/>
            <w:vAlign w:val="bottom"/>
            <w:hideMark/>
          </w:tcPr>
          <w:p w:rsidR="00AE13C0" w:rsidRPr="00AE13C0" w:rsidRDefault="009D58CB" w:rsidP="00AE13C0">
            <w:pPr>
              <w:rPr>
                <w:sz w:val="28"/>
                <w:szCs w:val="28"/>
              </w:rPr>
            </w:pPr>
            <w:r>
              <w:rPr>
                <w:sz w:val="28"/>
                <w:szCs w:val="28"/>
              </w:rPr>
              <w:t>От 14.03.2023 № 28-243</w:t>
            </w:r>
          </w:p>
        </w:tc>
      </w:tr>
      <w:tr w:rsidR="00AE13C0" w:rsidRPr="00AE13C0" w:rsidTr="00615BCC">
        <w:trPr>
          <w:trHeight w:val="105"/>
        </w:trPr>
        <w:tc>
          <w:tcPr>
            <w:tcW w:w="6664" w:type="dxa"/>
            <w:tcBorders>
              <w:top w:val="nil"/>
              <w:left w:val="nil"/>
              <w:bottom w:val="nil"/>
              <w:right w:val="nil"/>
            </w:tcBorders>
            <w:shd w:val="clear" w:color="auto" w:fill="auto"/>
            <w:vAlign w:val="bottom"/>
            <w:hideMark/>
          </w:tcPr>
          <w:p w:rsidR="00AE13C0" w:rsidRPr="00AE13C0" w:rsidRDefault="00AE13C0" w:rsidP="00AE13C0">
            <w:pPr>
              <w:rPr>
                <w:sz w:val="28"/>
                <w:szCs w:val="28"/>
              </w:rPr>
            </w:pPr>
          </w:p>
        </w:tc>
        <w:tc>
          <w:tcPr>
            <w:tcW w:w="1742"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896"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1284"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1418"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1050"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c>
          <w:tcPr>
            <w:tcW w:w="1513" w:type="dxa"/>
            <w:tcBorders>
              <w:top w:val="nil"/>
              <w:left w:val="nil"/>
              <w:bottom w:val="nil"/>
              <w:right w:val="nil"/>
            </w:tcBorders>
            <w:shd w:val="clear" w:color="auto" w:fill="auto"/>
            <w:noWrap/>
            <w:vAlign w:val="bottom"/>
            <w:hideMark/>
          </w:tcPr>
          <w:p w:rsidR="00AE13C0" w:rsidRPr="00AE13C0" w:rsidRDefault="00AE13C0" w:rsidP="00AE13C0">
            <w:pPr>
              <w:rPr>
                <w:sz w:val="20"/>
                <w:szCs w:val="20"/>
              </w:rPr>
            </w:pPr>
          </w:p>
        </w:tc>
      </w:tr>
      <w:tr w:rsidR="00AE13C0" w:rsidRPr="00AE13C0" w:rsidTr="00615BCC">
        <w:trPr>
          <w:trHeight w:val="405"/>
        </w:trPr>
        <w:tc>
          <w:tcPr>
            <w:tcW w:w="14567" w:type="dxa"/>
            <w:gridSpan w:val="7"/>
            <w:tcBorders>
              <w:top w:val="nil"/>
              <w:left w:val="nil"/>
              <w:bottom w:val="nil"/>
              <w:right w:val="nil"/>
            </w:tcBorders>
            <w:shd w:val="clear" w:color="auto" w:fill="auto"/>
            <w:vAlign w:val="bottom"/>
            <w:hideMark/>
          </w:tcPr>
          <w:p w:rsidR="00AE13C0" w:rsidRPr="00AE13C0" w:rsidRDefault="00AE13C0" w:rsidP="00AE13C0">
            <w:pPr>
              <w:jc w:val="center"/>
              <w:rPr>
                <w:b/>
                <w:bCs/>
                <w:sz w:val="28"/>
                <w:szCs w:val="28"/>
              </w:rPr>
            </w:pPr>
            <w:r w:rsidRPr="00AE13C0">
              <w:rPr>
                <w:b/>
                <w:bCs/>
                <w:sz w:val="28"/>
                <w:szCs w:val="28"/>
              </w:rPr>
              <w:t>ВЕДОМСТВЕННАЯ СТРУКТУРА</w:t>
            </w:r>
          </w:p>
        </w:tc>
      </w:tr>
      <w:tr w:rsidR="00AE13C0" w:rsidRPr="00AE13C0" w:rsidTr="00615BCC">
        <w:trPr>
          <w:trHeight w:val="405"/>
        </w:trPr>
        <w:tc>
          <w:tcPr>
            <w:tcW w:w="14567" w:type="dxa"/>
            <w:gridSpan w:val="7"/>
            <w:tcBorders>
              <w:top w:val="nil"/>
              <w:left w:val="nil"/>
              <w:bottom w:val="nil"/>
              <w:right w:val="nil"/>
            </w:tcBorders>
            <w:shd w:val="clear" w:color="auto" w:fill="auto"/>
            <w:vAlign w:val="bottom"/>
            <w:hideMark/>
          </w:tcPr>
          <w:p w:rsidR="00AE13C0" w:rsidRPr="00AE13C0" w:rsidRDefault="00AE13C0" w:rsidP="00AE13C0">
            <w:pPr>
              <w:jc w:val="center"/>
              <w:rPr>
                <w:b/>
                <w:bCs/>
                <w:sz w:val="28"/>
                <w:szCs w:val="28"/>
              </w:rPr>
            </w:pPr>
            <w:r w:rsidRPr="00AE13C0">
              <w:rPr>
                <w:b/>
                <w:bCs/>
                <w:sz w:val="28"/>
                <w:szCs w:val="28"/>
              </w:rPr>
              <w:t>расходов бюджета Кикнурского муниципального округа на 2023 год</w:t>
            </w:r>
          </w:p>
        </w:tc>
      </w:tr>
      <w:tr w:rsidR="00AE13C0" w:rsidRPr="00AE13C0" w:rsidTr="00615BCC">
        <w:trPr>
          <w:trHeight w:val="2985"/>
        </w:trPr>
        <w:tc>
          <w:tcPr>
            <w:tcW w:w="6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13C0" w:rsidRPr="00AE13C0" w:rsidRDefault="00AE13C0" w:rsidP="00AE13C0">
            <w:pPr>
              <w:jc w:val="center"/>
              <w:rPr>
                <w:b/>
                <w:bCs/>
                <w:sz w:val="28"/>
                <w:szCs w:val="28"/>
              </w:rPr>
            </w:pPr>
            <w:r w:rsidRPr="00AE13C0">
              <w:rPr>
                <w:b/>
                <w:bCs/>
                <w:sz w:val="28"/>
                <w:szCs w:val="28"/>
              </w:rPr>
              <w:t>Наименование расхода</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AE13C0" w:rsidRPr="00AE13C0" w:rsidRDefault="00AE13C0" w:rsidP="00AE13C0">
            <w:pPr>
              <w:jc w:val="center"/>
              <w:rPr>
                <w:b/>
                <w:bCs/>
                <w:sz w:val="28"/>
                <w:szCs w:val="28"/>
              </w:rPr>
            </w:pPr>
            <w:r w:rsidRPr="00AE13C0">
              <w:rPr>
                <w:b/>
                <w:bCs/>
                <w:sz w:val="28"/>
                <w:szCs w:val="28"/>
              </w:rPr>
              <w:t>Код главного распорядителя средств местного бюджета</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AE13C0" w:rsidRPr="00AE13C0" w:rsidRDefault="00AE13C0" w:rsidP="00AE13C0">
            <w:pPr>
              <w:jc w:val="center"/>
              <w:rPr>
                <w:b/>
                <w:bCs/>
                <w:sz w:val="28"/>
                <w:szCs w:val="28"/>
              </w:rPr>
            </w:pPr>
            <w:r w:rsidRPr="00AE13C0">
              <w:rPr>
                <w:b/>
                <w:bCs/>
                <w:sz w:val="28"/>
                <w:szCs w:val="28"/>
              </w:rPr>
              <w:t>Раздел</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AE13C0" w:rsidRPr="00AE13C0" w:rsidRDefault="00AE13C0" w:rsidP="00AE13C0">
            <w:pPr>
              <w:jc w:val="center"/>
              <w:rPr>
                <w:b/>
                <w:bCs/>
                <w:sz w:val="28"/>
                <w:szCs w:val="28"/>
              </w:rPr>
            </w:pPr>
            <w:r w:rsidRPr="00AE13C0">
              <w:rPr>
                <w:b/>
                <w:bCs/>
                <w:sz w:val="28"/>
                <w:szCs w:val="28"/>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13C0" w:rsidRPr="00AE13C0" w:rsidRDefault="00AE13C0" w:rsidP="00AE13C0">
            <w:pPr>
              <w:jc w:val="center"/>
              <w:rPr>
                <w:b/>
                <w:bCs/>
                <w:sz w:val="28"/>
                <w:szCs w:val="28"/>
              </w:rPr>
            </w:pPr>
            <w:r w:rsidRPr="00AE13C0">
              <w:rPr>
                <w:b/>
                <w:bCs/>
                <w:sz w:val="28"/>
                <w:szCs w:val="28"/>
              </w:rPr>
              <w:t>Целевая статья</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AE13C0" w:rsidRPr="00AE13C0" w:rsidRDefault="00AE13C0" w:rsidP="00AE13C0">
            <w:pPr>
              <w:jc w:val="center"/>
              <w:rPr>
                <w:b/>
                <w:bCs/>
                <w:sz w:val="28"/>
                <w:szCs w:val="28"/>
              </w:rPr>
            </w:pPr>
            <w:r w:rsidRPr="00AE13C0">
              <w:rPr>
                <w:b/>
                <w:bCs/>
                <w:sz w:val="28"/>
                <w:szCs w:val="28"/>
              </w:rPr>
              <w:t>Вид расхода</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AE13C0" w:rsidRPr="00AE13C0" w:rsidRDefault="00AE13C0" w:rsidP="00AE13C0">
            <w:pPr>
              <w:jc w:val="center"/>
              <w:rPr>
                <w:b/>
                <w:bCs/>
                <w:sz w:val="28"/>
                <w:szCs w:val="28"/>
              </w:rPr>
            </w:pPr>
            <w:r w:rsidRPr="00AE13C0">
              <w:rPr>
                <w:b/>
                <w:bCs/>
                <w:sz w:val="28"/>
                <w:szCs w:val="28"/>
              </w:rPr>
              <w:t>Сумма всего (тыс.рублей)</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Всего расходов</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229083,6</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Управление образования администрации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70757,5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1616,6</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1586,6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547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не вошедшие в подпрограммы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547</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547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Осуществление деятельности по опеке и попечительству</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01Я0016040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547</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01Я0016040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428,4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01Я0016040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118,6</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муниципального 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1039,6</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Руководство и управление в сфере установленных функций органов местного самоуправления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1039,6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Центральный аппарат</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1039,6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354,5</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354,5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3,6</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681,5</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681,5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Другие 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30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"Содействие занятости населения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Другие общегосудасртвеные воросы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Образование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61616,9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Дошкольное образование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31198,8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31198,8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Подпрограмма "Развитие дошкольного и дополнительного образования детей"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31198,8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деятельности муниципальных учреждений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17039,7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Детские дошкольные учреждения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17039,7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3546,8</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3070,7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476,1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35,8</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13457,1</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5115,9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8162,1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179,1</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2198,2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Укрепление материально-технической базы и благоустройство территорий муниципальных образовательных организаций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1980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1980</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0110015480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218,2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0110015480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218,2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межбюджетные трансферты из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0110017000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11938,6</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0110017140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11938,6</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0110017140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11760,8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0110017140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177,8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Укрепление материально-технической базы и благоустройство территорий муниципальных образовательных организаций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01100S5050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01100S5050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01100S5480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01100S5480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Дополнительное образование детей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26198,5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26198,5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Подпрограмма "Развитие дошкольного и дополнительного образования детей"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26198,5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деятельности муниципальных учреждений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12894,7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Учреждения дополнительного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12894,7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4205,2</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2914,1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Предоставление субсидий бюджетным, автономным учреждениям и иным некоммерческим организациям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600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1291,1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42,4</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Предоставление субсидий бюджетным, автономным учреждениям и иным некоммерческим организациям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600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8647,1</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4736,8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1655,1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Предоставление субсидий бюджетным, автономным учреждениям и иным некоммерческим организациям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600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2132,2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Обеспечение персонифицированного финансирования дополнительного образования детей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310,8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Предоставление субсидий бюджетным, автономным учреждениям и иным некоммерческим организациям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600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310,8</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12863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Укрепление материально-технической базы и благоустройство территорий муниципальных образовательных организаций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9992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9992</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0110015480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2871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0110015480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2871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Укрепление материально-технической базы и благоустройство территорий муниципальных образовательных организаций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01100S5050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01100S5050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101</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01100S5480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01100S5480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Профессиональная подготовка, переподготовка и повышение квалификации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52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Подпрограмма "Развитие дошкольного и дополнительного образования детей"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деятельности муниципальных учреждений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Детские дошкольные учреждения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Учреждения дополнительного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011000204В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межбюджетные трансферты из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0110017000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0110017140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0110017140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не вошедшие в подпрограммы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деятельности муниципальных учреждений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Учреждения, осуществляющие обеспечение деятельности учреждений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Другие вопросы в области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4167,6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4027,5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не вошедшие в подпрограммы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4027,5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деятельности муниципальных учреждений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4027,5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Учреждения, осуществляющие обеспечение деятельности учреждений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4027,5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1348</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1348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13,6</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2665,9</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2253,5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411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01Я000205В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140,1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сфере молодежной политики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0200004020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0200004020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20,2</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118,7</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0200015060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118,7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0200015060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118,7</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02000S5060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02000S5060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Социальная политика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6774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Социальное обеспечение населения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1762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1762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Подпрограмма "Развитие кадрового потенциала системы образования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0130000000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1663</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0130016000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1663</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0130016140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1663</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0130016140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1454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0130016140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Предоставление субсидий бюджетным, автономным учреждениям и иным некоммерческим организациям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0130016140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600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не вошедшие в подпрограммы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социальной политики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01Я0004050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01Я0004050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Охрана семьи и детства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5012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5012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Подпрограмма "Развитие дошкольного и дополнительного образования детей"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639</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639</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0110016130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0110016130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18,6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0110016130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620,4</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4373</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4373</w:t>
            </w:r>
          </w:p>
        </w:tc>
      </w:tr>
      <w:tr w:rsidR="00AE13C0" w:rsidRPr="00D4368F" w:rsidTr="00351968">
        <w:trPr>
          <w:trHeight w:val="316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0120016080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4373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0120016080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0120016080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4288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Физическая культура и спорт</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750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Спорт высших достижений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750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физической культуры и спорта"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межбюджетные трансферты из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0500017000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Финансовая поддержка детско-юношеского спорта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0500017440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903</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0500017440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lastRenderedPageBreak/>
              <w:t>Дума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102,1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102,1</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102,1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Обеспечение деятельности муниципальных органов Кикнурского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102,1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Руководство и управление в сфере установленных функций органов местного самоуправления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102,1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Председатель представительного органа муниципального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87,1</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87,1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Депутаты представительного органа муниципального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351968">
        <w:trPr>
          <w:trHeight w:val="123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910</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Контрольно-счетная комиссия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852,5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852,5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Обеспечение деятельности финансовых, налоговых и таможенных органов и органов финансового (финансово-бюджетного) надзора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852,5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Обеспечение деятельности муниципальных органов Кикнурского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852,5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Руководство и управление в сфере установленных функций органов местного самоуправления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852,5</w:t>
            </w:r>
          </w:p>
        </w:tc>
      </w:tr>
      <w:tr w:rsidR="00AE13C0" w:rsidRPr="00D4368F" w:rsidTr="00351968">
        <w:trPr>
          <w:trHeight w:val="429"/>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Председатель контрольно-счетной комиссии муниципального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852,5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320000105А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288,1</w:t>
            </w:r>
          </w:p>
        </w:tc>
      </w:tr>
      <w:tr w:rsidR="00AE13C0" w:rsidRPr="00D4368F" w:rsidTr="00351968">
        <w:trPr>
          <w:trHeight w:val="129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320000105А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288,1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320000105Б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w:t>
            </w:r>
          </w:p>
        </w:tc>
      </w:tr>
      <w:tr w:rsidR="00AE13C0" w:rsidRPr="00D4368F" w:rsidTr="00351968">
        <w:trPr>
          <w:trHeight w:val="1279"/>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320000105Б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561,5</w:t>
            </w:r>
          </w:p>
        </w:tc>
      </w:tr>
      <w:tr w:rsidR="00AE13C0" w:rsidRPr="00D4368F" w:rsidTr="00351968">
        <w:trPr>
          <w:trHeight w:val="1121"/>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554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911</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320000105В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Финансовое управление администрации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6329,7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6323,5</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6323,5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"Управление муниципальными финансами"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6323,5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Руководство и управление в сфере установленных функций органов местного самоуправления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6323,5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Центральный аппарат</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6323,5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1962,8</w:t>
            </w:r>
          </w:p>
        </w:tc>
      </w:tr>
      <w:tr w:rsidR="00AE13C0" w:rsidRPr="00D4368F" w:rsidTr="00351968">
        <w:trPr>
          <w:trHeight w:val="12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1962,8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19,8</w:t>
            </w:r>
          </w:p>
        </w:tc>
      </w:tr>
      <w:tr w:rsidR="00AE13C0" w:rsidRPr="00D4368F" w:rsidTr="00351968">
        <w:trPr>
          <w:trHeight w:val="1273"/>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4340,9</w:t>
            </w:r>
          </w:p>
        </w:tc>
      </w:tr>
      <w:tr w:rsidR="00AE13C0" w:rsidRPr="00D4368F" w:rsidTr="00351968">
        <w:trPr>
          <w:trHeight w:val="1271"/>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3778,3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561,2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Образование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Профессиональная подготовка, переподготовка и повышение квалификации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муниципального 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6,2</w:t>
            </w:r>
          </w:p>
        </w:tc>
      </w:tr>
      <w:tr w:rsidR="00AE13C0" w:rsidRPr="00D4368F" w:rsidTr="00351968">
        <w:trPr>
          <w:trHeight w:val="854"/>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6,1</w:t>
            </w:r>
          </w:p>
        </w:tc>
      </w:tr>
      <w:tr w:rsidR="00AE13C0" w:rsidRPr="00D4368F" w:rsidTr="00351968">
        <w:trPr>
          <w:trHeight w:val="554"/>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Подготовка и повышение квалификации лиц, замещающих муниципальные должности, и муниципальных служащих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1500015560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6,1</w:t>
            </w:r>
          </w:p>
        </w:tc>
      </w:tr>
      <w:tr w:rsidR="00AE13C0" w:rsidRPr="00D4368F" w:rsidTr="00351968">
        <w:trPr>
          <w:trHeight w:val="562"/>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1500015560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Подготовка и повышение квалификации лиц, замещающих муниципальные должности, и муниципальных служащих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15000S5560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912</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15000S5560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Администрация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151041,8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52224,7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Функционирование высшего должностного лица субъекта Российской Федерации и муниципального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1609,7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Обеспечение деятельности муниципальных органов Кикнурского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1609,7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Руководство и управление в сфере установленных функций органов местного самоуправления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1609,7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Глава муниципального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1609,7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320000101А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546,2</w:t>
            </w:r>
          </w:p>
        </w:tc>
      </w:tr>
      <w:tr w:rsidR="00AE13C0" w:rsidRPr="00D4368F" w:rsidTr="00351968">
        <w:trPr>
          <w:trHeight w:val="1258"/>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320000101А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546,2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320000101Б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5,5</w:t>
            </w:r>
          </w:p>
        </w:tc>
      </w:tr>
      <w:tr w:rsidR="00AE13C0" w:rsidRPr="00D4368F" w:rsidTr="00351968">
        <w:trPr>
          <w:trHeight w:val="1138"/>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320000101Б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320000101В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1058</w:t>
            </w:r>
          </w:p>
        </w:tc>
      </w:tr>
      <w:tr w:rsidR="00AE13C0" w:rsidRPr="00D4368F" w:rsidTr="00351968">
        <w:trPr>
          <w:trHeight w:val="1301"/>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320000101В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1058</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27750,4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муниципального 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27750,4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Руководство и управление в сфере установленных функций органов местного самоуправления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27243,4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Центральный аппарат</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27243,4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8626,3</w:t>
            </w:r>
          </w:p>
        </w:tc>
      </w:tr>
      <w:tr w:rsidR="00AE13C0" w:rsidRPr="00D4368F" w:rsidTr="00351968">
        <w:trPr>
          <w:trHeight w:val="1187"/>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8505,3</w:t>
            </w:r>
          </w:p>
        </w:tc>
      </w:tr>
      <w:tr w:rsidR="00AE13C0" w:rsidRPr="00D4368F" w:rsidTr="00351968">
        <w:trPr>
          <w:trHeight w:val="424"/>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87,1</w:t>
            </w:r>
          </w:p>
        </w:tc>
      </w:tr>
      <w:tr w:rsidR="00AE13C0" w:rsidRPr="00D4368F" w:rsidTr="00351968">
        <w:trPr>
          <w:trHeight w:val="1149"/>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85,9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18530</w:t>
            </w:r>
          </w:p>
        </w:tc>
      </w:tr>
      <w:tr w:rsidR="00AE13C0" w:rsidRPr="00D4368F" w:rsidTr="00351968">
        <w:trPr>
          <w:trHeight w:val="854"/>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16817,3</w:t>
            </w:r>
          </w:p>
        </w:tc>
      </w:tr>
      <w:tr w:rsidR="00AE13C0" w:rsidRPr="00D4368F" w:rsidTr="00351968">
        <w:trPr>
          <w:trHeight w:val="586"/>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1644,6</w:t>
            </w:r>
          </w:p>
        </w:tc>
      </w:tr>
      <w:tr w:rsidR="00AE13C0" w:rsidRPr="00D4368F" w:rsidTr="00351968">
        <w:trPr>
          <w:trHeight w:val="424"/>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68,1</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507</w:t>
            </w:r>
          </w:p>
        </w:tc>
      </w:tr>
      <w:tr w:rsidR="00AE13C0" w:rsidRPr="00D4368F" w:rsidTr="00615BCC">
        <w:trPr>
          <w:trHeight w:val="18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1500016060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507</w:t>
            </w:r>
          </w:p>
        </w:tc>
      </w:tr>
      <w:tr w:rsidR="00AE13C0" w:rsidRPr="00D4368F" w:rsidTr="00351968">
        <w:trPr>
          <w:trHeight w:val="1241"/>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1500016060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442,5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1500016060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64,5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Судебная система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муниципального 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1500051200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1500051200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lastRenderedPageBreak/>
              <w:t>Резервные фонды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7243,9</w:t>
            </w:r>
          </w:p>
        </w:tc>
      </w:tr>
      <w:tr w:rsidR="00AE13C0" w:rsidRPr="00D4368F" w:rsidTr="00351968">
        <w:trPr>
          <w:trHeight w:val="901"/>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7243,9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Резервные фонды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0700007000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7243,9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Резервный фонд Правительства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0700007020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6429,5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0700007020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6429,5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Резервный фонд местных администраций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0700007030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814,4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0700007030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814,4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Другие 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15618,8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"Управление муниципальным имуществом и земельными ресурсами"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4598,6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4598,6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Управление муниципальным имуществом Кикнурского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4598,6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4597,5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4526,6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70,9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"Информационное общество"</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100</w:t>
            </w:r>
          </w:p>
        </w:tc>
      </w:tr>
      <w:tr w:rsidR="00AE13C0" w:rsidRPr="00D4368F" w:rsidTr="00351968">
        <w:trPr>
          <w:trHeight w:val="6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Другие 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архивного дела"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116,7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Другие 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1400016000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76,7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Хранение, комплектование, учет и использование архивных документов</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1400016010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76,7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1400016010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76,7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муниципального 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10801,5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деятельности муниципальных учреждений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10491,3</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10491,3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3760,9</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3760,9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 xml:space="preserve">Софинансирование расходов за счет средств местного </w:t>
            </w:r>
            <w:r w:rsidRPr="00D4368F">
              <w:rPr>
                <w:i/>
                <w:iCs/>
              </w:rPr>
              <w:lastRenderedPageBreak/>
              <w:t>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lastRenderedPageBreak/>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w:t>
            </w:r>
            <w:r w:rsidRPr="00D4368F">
              <w:rPr>
                <w:i/>
                <w:iCs/>
              </w:rPr>
              <w:lastRenderedPageBreak/>
              <w:t>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lastRenderedPageBreak/>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38</w:t>
            </w:r>
          </w:p>
        </w:tc>
      </w:tr>
      <w:tr w:rsidR="00AE13C0" w:rsidRPr="00D4368F" w:rsidTr="00351968">
        <w:trPr>
          <w:trHeight w:val="118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6692,4</w:t>
            </w:r>
          </w:p>
        </w:tc>
      </w:tr>
      <w:tr w:rsidR="00AE13C0" w:rsidRPr="00D4368F" w:rsidTr="00351968">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6265,2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355,6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70,2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150000203В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Другие 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308,7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205,8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102,9</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Создание и деятельность в муниципальных образованиях административных комиссий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1500016050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1500016050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"Противодействие коррупции в Кикнурском муниципальном округе"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2300000000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Другие 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2300013000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2300013000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Национальная оборона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02</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282,2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Мобилизационная и вневойсковая подготовка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02</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282,2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муниципального 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282,2</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1500051180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282,2</w:t>
            </w:r>
          </w:p>
        </w:tc>
      </w:tr>
      <w:tr w:rsidR="00AE13C0" w:rsidRPr="00D4368F" w:rsidTr="00351968">
        <w:trPr>
          <w:trHeight w:val="1163"/>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1500051180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281,7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1500051180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Национальная безопасность и правоохранительная деятельность</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6999,7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Защита населения и территории от чрезвычайных ситуаций природного и техногенного характера, пожарная безопасность</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6543,1</w:t>
            </w:r>
          </w:p>
        </w:tc>
      </w:tr>
      <w:tr w:rsidR="00AE13C0" w:rsidRPr="00D4368F" w:rsidTr="00351968">
        <w:trPr>
          <w:trHeight w:val="942"/>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6543,1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Обеспечение деятельности  Единой дежурной диспетчерской службы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1694,5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537,1</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537,1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5,4</w:t>
            </w:r>
          </w:p>
        </w:tc>
      </w:tr>
      <w:tr w:rsidR="00AE13C0" w:rsidRPr="00D4368F" w:rsidTr="00351968">
        <w:trPr>
          <w:trHeight w:val="119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1152</w:t>
            </w:r>
          </w:p>
        </w:tc>
      </w:tr>
      <w:tr w:rsidR="00AE13C0" w:rsidRPr="00D4368F" w:rsidTr="00351968">
        <w:trPr>
          <w:trHeight w:val="1277"/>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914,4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237,6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473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национальной безопасности и правоохранительной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473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473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Обеспечение деятельности пожарных команд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4375,6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070000500А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1505,6</w:t>
            </w:r>
          </w:p>
        </w:tc>
      </w:tr>
      <w:tr w:rsidR="00AE13C0" w:rsidRPr="00D4368F" w:rsidTr="00351968">
        <w:trPr>
          <w:trHeight w:val="1191"/>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070000500А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1505,6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 xml:space="preserve">Софинансирование расходов за счет средств местного </w:t>
            </w:r>
            <w:r w:rsidRPr="00D4368F">
              <w:rPr>
                <w:i/>
                <w:iCs/>
              </w:rPr>
              <w:lastRenderedPageBreak/>
              <w:t>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lastRenderedPageBreak/>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070000500</w:t>
            </w:r>
            <w:r w:rsidRPr="00D4368F">
              <w:rPr>
                <w:i/>
                <w:iCs/>
              </w:rPr>
              <w:lastRenderedPageBreak/>
              <w:t>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lastRenderedPageBreak/>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15,2</w:t>
            </w:r>
          </w:p>
        </w:tc>
      </w:tr>
      <w:tr w:rsidR="00AE13C0" w:rsidRPr="00D4368F" w:rsidTr="00351968">
        <w:trPr>
          <w:trHeight w:val="1327"/>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070000500Б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070000500В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2854,8</w:t>
            </w:r>
          </w:p>
        </w:tc>
      </w:tr>
      <w:tr w:rsidR="00AE13C0" w:rsidRPr="00D4368F" w:rsidTr="00351968">
        <w:trPr>
          <w:trHeight w:val="141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070000500В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2508,3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070000500В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346,5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Другие вопросы в области национальной безопасности и правоохранительной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456,6</w:t>
            </w:r>
          </w:p>
        </w:tc>
      </w:tr>
      <w:tr w:rsidR="00AE13C0" w:rsidRPr="00D4368F" w:rsidTr="00351968">
        <w:trPr>
          <w:trHeight w:val="1014"/>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национальной безопасности и правоохранительной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"Экология и природные ресурсы"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охраны окружающей среды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1000004100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1000004100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Муниципальная программа Кикнурского округа "Профилактика правонарушений в Кикнурском муниципальном округе"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221,6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38,1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национальной безопасности и правоохранительной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2400004070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38,1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2400004070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38,1</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181,6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Организация деятельности народных дружин</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2400015160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181,6</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2400015160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181,6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Организация деятельности народных дружин</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24000S5160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24000S5160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Национальная экономика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50837,4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Транспорт</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08</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1440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транспортной системы"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1440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1440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сфере развития транспортной инфраструктуры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0900004180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1440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0900004180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1440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Дорожное хозяйство (дорожные фонды)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48798,7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транспортной системы"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48798,7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7298,2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сфере дорожной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0900004090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7298,2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0900004090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7298,2</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40158,2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Осуществление дорожной деятельности в отношении автомобильных дорог общего пользования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0900015080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25218,2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0900015080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25218,2</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0900015210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14940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0900015210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14940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Осуществление дорожной деятельности в отношении автомобильных дорог общего пользования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09000S5080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1327,3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09000S5080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1327,3</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09000S5210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09000S5210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Другие вопросы в области национальной экономики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598,7</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150,2</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148,7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Реализация мероприятий по борьбе с борщевиком Сосновского</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148,7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148,7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Реализация мероприятий по борьбе с борщевиком Сосновского</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07000S5120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07000S5120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"Управление муниципальным имуществом и земельными ресурсами"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Управление муниципальным имуществом Кикнурского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строительства и архитектуры"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1700000000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198,5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1700004000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198,5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развития строительства и архитектуры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1700004130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198,5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1700004130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198,5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Жилищно-коммунальное хозяйство</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8354,7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Жилищное хозяйство</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70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"Управление муниципальным имуществом и земельными ресурсами"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Управление муниципальным имуществом Кикнурского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120000412В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Коммунальное хозяйство</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817,1</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650</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643,5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Разработка схем газоснабжения населенных пунктов</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0700015610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643,5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0700015610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643,5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Разработка схем газоснабжения населенных пунктов</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07000S5610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07000S5610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"Управление муниципальным имуществом и земельными ресурсами"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167,1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167,1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коммунального хозяйства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167,1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1200004030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167,1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Благоустройство</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7467,6</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6436,9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2551,6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Уличное освещение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0700004150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1658,6</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0700004150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1658,6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Прочие мероприятия по благоустройству</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0700004160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893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0700004160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893</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2972,5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Инициативные проекты по развитию общественной инфраструктуры муниципальных образований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0700015170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2972,5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благоустройство территории кладбища, пгт Кикнур</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0700015171</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2972,5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0700015171</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2972,5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Инициативные проекты по развитию общественной инфраструктуры муниципальных образований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07000S5170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912,8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благоустройство территории кладбища, пгт Кикнур</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07000S5171</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912,8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07000S5171</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912,8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"Экология и природные ресурсы"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432,8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охраны окружающей среды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1000004100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1000004100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407,3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Создание мест (площадок) накопления твердых коммунальных отходов</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1000015540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407,3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1000015540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407,3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Создание мест (площадок) накопления твердых коммунальных отходов</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10000S5540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10000S5540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"Комлексное развитие сельских территорий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597,9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597,9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Уличное освещение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2000004150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2000004150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Прочие мероприятия по благоустройству</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2000004160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387,9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2000004160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387,9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Охрана окружающей среды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06</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1483,2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Другие вопросы в области охраны окружающей среды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06</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1483,2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"Экология и природные ресурсы"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1483,2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1483,2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реализацию плана природоохранных мероприятий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1000004190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1483,2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06</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1000004190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1483,2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Образование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230,8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Профессиональная подготовка, переподготовка и повышение квалификации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180,8</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Обеспечение деятельности  Единой дежурной диспетчерской службы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070000300В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7,5</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"Информационное общество"</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Другие общегосударственные вопросы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1300013000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муниципального 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53,3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Руководство и управление в сфере установленных функций органов местного самоуправления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Центральный аппарат</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150000103В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1500015000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Подготовка и повышение квалификации лиц, замещающих муниципальные должности, и муниципальных служащих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1500015560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1500015560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Подготовка и повышение квалификации лиц, замещающих муниципальные должности, и муниципальных служащих</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15000S5560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15000S5560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Молодежная политика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50</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Мероприятия в сфере молодежной политики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0200004020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0200004020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Культура, кинематография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24918,7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Культура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24918,7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культуры"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24918,7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деятельности муниципальных учреждений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24759,6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Библиотеки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10654,5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3450,1</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3399,3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34,9</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34,4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7169,5</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5093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2030,5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030000206В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Музеи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1635,2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565,7</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565,7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5,7</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1063,8</w:t>
            </w:r>
          </w:p>
        </w:tc>
      </w:tr>
      <w:tr w:rsidR="00AE13C0" w:rsidRPr="00D4368F" w:rsidTr="00615BCC">
        <w:trPr>
          <w:trHeight w:val="150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841,8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217,4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030000207В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4,6</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Дома кульуры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12469,9</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030000208А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3986,2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Предоставление субсидий бюджетным, автономным учреждениям и иным некоммерческим организациям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030000208А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600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3986,2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030000208Б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Предоставление субсидий бюджетным, автономным учреждениям и иным некоммерческим организациям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030000208Б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600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40,3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030000208В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8443,4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Предоставление субсидий бюджетным, автономным учреждениям и иным некоммерческим организациям</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030000208В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600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8443,4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114,4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сфере культуры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0300004040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114,4</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0300004040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114,4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Поддержка отрасли культуры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03000L5190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44,7</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08</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03000L5190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44,7</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Социальная политика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5264,1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Пенсионное обеспечение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2688,8</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2688,8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Допалаты к пенсиям, дополнительное пенсионное обеспечение</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0400008000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2688,8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0400008000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2688,8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Социальное обеспечение населения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418</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418</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418</w:t>
            </w:r>
          </w:p>
        </w:tc>
      </w:tr>
      <w:tr w:rsidR="00AE13C0" w:rsidRPr="00D4368F" w:rsidTr="00351968">
        <w:trPr>
          <w:trHeight w:val="1648"/>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0400016120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418</w:t>
            </w:r>
          </w:p>
        </w:tc>
      </w:tr>
      <w:tr w:rsidR="00AE13C0" w:rsidRPr="00D4368F" w:rsidTr="00351968">
        <w:trPr>
          <w:trHeight w:val="1261"/>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0400016120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418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Охрана семьи и детства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2157,3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образования"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1254,3</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1254,3</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0120016000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w:t>
            </w:r>
          </w:p>
        </w:tc>
      </w:tr>
      <w:tr w:rsidR="00AE13C0" w:rsidRPr="00D4368F" w:rsidTr="00351968">
        <w:trPr>
          <w:trHeight w:val="1563"/>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0120016090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по администрированию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0120016094</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0120016094</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6,3</w:t>
            </w:r>
          </w:p>
        </w:tc>
      </w:tr>
      <w:tr w:rsidR="00AE13C0" w:rsidRPr="00D4368F" w:rsidTr="00615BCC">
        <w:trPr>
          <w:trHeight w:val="18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01200N0820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1248</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Капитальные вложения в объекты государственной (муниципальной) собственности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01200N0820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400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1248</w:t>
            </w:r>
          </w:p>
        </w:tc>
      </w:tr>
      <w:tr w:rsidR="00AE13C0" w:rsidRPr="00D4368F" w:rsidTr="00351968">
        <w:trPr>
          <w:trHeight w:val="932"/>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903</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социальной политики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0400004050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0400004050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межбюджетные трансферты из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0400017000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453</w:t>
            </w:r>
          </w:p>
        </w:tc>
      </w:tr>
      <w:tr w:rsidR="00AE13C0" w:rsidRPr="00D4368F" w:rsidTr="00351968">
        <w:trPr>
          <w:trHeight w:val="956"/>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0400017070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315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0400017070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315</w:t>
            </w:r>
          </w:p>
        </w:tc>
      </w:tr>
      <w:tr w:rsidR="00AE13C0" w:rsidRPr="00D4368F" w:rsidTr="00615BCC">
        <w:trPr>
          <w:trHeight w:val="112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0400017380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Социальное обеспечение и иные выплаты населению</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10</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0400017380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300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138</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Физическая культура и спорт</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84,2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Массовый спорт</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84,2</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Муниципальная программа Кикнурского округа "Развитие физической культуры и спорта"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84,2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установленной сфере деятельности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0500004000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Мероприятия в области физической культуры и спорта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0500004060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0500004060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50</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Содержание объектов спорта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0500009000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34,2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областного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050000900А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050000900А</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16,1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Софинансирование расходов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050000900Б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050000900Б</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0,2</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Расходы за счет средств местного бюджета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050000900В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17,9</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Закупка товаров, работ и услуг для обеспечения государственных (муниципальных) нужд</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050000900В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200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8,5</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Иные бюджетные ассигнования</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11</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050000900В</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800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9,4</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Обслуживание государственного (муниципального) долга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362,1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b/>
                <w:bCs/>
              </w:rPr>
            </w:pPr>
            <w:r w:rsidRPr="00D4368F">
              <w:rPr>
                <w:b/>
                <w:bCs/>
              </w:rPr>
              <w:t>Обслуживание государственного (муниципального) внутреннего долга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13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b/>
                <w:bCs/>
              </w:rPr>
            </w:pPr>
            <w:r w:rsidRPr="00D4368F">
              <w:rPr>
                <w:b/>
                <w:b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b/>
                <w:bCs/>
              </w:rPr>
            </w:pPr>
            <w:r w:rsidRPr="00D4368F">
              <w:rPr>
                <w:b/>
                <w:bCs/>
              </w:rPr>
              <w:t>362,1</w:t>
            </w:r>
          </w:p>
        </w:tc>
      </w:tr>
      <w:tr w:rsidR="00AE13C0" w:rsidRPr="00D4368F" w:rsidTr="00615BCC">
        <w:trPr>
          <w:trHeight w:val="750"/>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lastRenderedPageBreak/>
              <w:t>Муниципальная программа Кикнурского округа "Управление муниципальными финансами"</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1600000000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362,1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Обслуживание муниципального долга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362,1</w:t>
            </w:r>
          </w:p>
        </w:tc>
      </w:tr>
      <w:tr w:rsidR="00AE13C0" w:rsidRPr="00D4368F" w:rsidTr="00615BCC">
        <w:trPr>
          <w:trHeight w:val="375"/>
        </w:trPr>
        <w:tc>
          <w:tcPr>
            <w:tcW w:w="6664" w:type="dxa"/>
            <w:tcBorders>
              <w:top w:val="nil"/>
              <w:left w:val="single" w:sz="4" w:space="0" w:color="auto"/>
              <w:bottom w:val="single" w:sz="4" w:space="0" w:color="auto"/>
              <w:right w:val="single" w:sz="4" w:space="0" w:color="auto"/>
            </w:tcBorders>
            <w:shd w:val="clear" w:color="auto" w:fill="auto"/>
            <w:vAlign w:val="bottom"/>
            <w:hideMark/>
          </w:tcPr>
          <w:p w:rsidR="00AE13C0" w:rsidRPr="00D4368F" w:rsidRDefault="00AE13C0" w:rsidP="00AE13C0">
            <w:pPr>
              <w:rPr>
                <w:i/>
                <w:iCs/>
              </w:rPr>
            </w:pPr>
            <w:r w:rsidRPr="00D4368F">
              <w:rPr>
                <w:i/>
                <w:iCs/>
              </w:rPr>
              <w:t>Обслуживание государственного (муниципального) долга</w:t>
            </w:r>
          </w:p>
        </w:tc>
        <w:tc>
          <w:tcPr>
            <w:tcW w:w="1742"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936</w:t>
            </w:r>
          </w:p>
        </w:tc>
        <w:tc>
          <w:tcPr>
            <w:tcW w:w="896"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13</w:t>
            </w:r>
          </w:p>
        </w:tc>
        <w:tc>
          <w:tcPr>
            <w:tcW w:w="1284"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1600006000</w:t>
            </w:r>
          </w:p>
        </w:tc>
        <w:tc>
          <w:tcPr>
            <w:tcW w:w="1050"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center"/>
              <w:rPr>
                <w:i/>
                <w:iCs/>
              </w:rPr>
            </w:pPr>
            <w:r w:rsidRPr="00D4368F">
              <w:rPr>
                <w:i/>
                <w:iCs/>
              </w:rPr>
              <w:t>700</w:t>
            </w:r>
          </w:p>
        </w:tc>
        <w:tc>
          <w:tcPr>
            <w:tcW w:w="1513" w:type="dxa"/>
            <w:tcBorders>
              <w:top w:val="nil"/>
              <w:left w:val="nil"/>
              <w:bottom w:val="single" w:sz="4" w:space="0" w:color="auto"/>
              <w:right w:val="single" w:sz="4" w:space="0" w:color="auto"/>
            </w:tcBorders>
            <w:shd w:val="clear" w:color="auto" w:fill="auto"/>
            <w:noWrap/>
            <w:vAlign w:val="bottom"/>
            <w:hideMark/>
          </w:tcPr>
          <w:p w:rsidR="00AE13C0" w:rsidRPr="00D4368F" w:rsidRDefault="00AE13C0" w:rsidP="00AE13C0">
            <w:pPr>
              <w:jc w:val="right"/>
              <w:rPr>
                <w:i/>
                <w:iCs/>
              </w:rPr>
            </w:pPr>
            <w:r w:rsidRPr="00D4368F">
              <w:rPr>
                <w:i/>
                <w:iCs/>
              </w:rPr>
              <w:t>362,1</w:t>
            </w:r>
          </w:p>
        </w:tc>
      </w:tr>
      <w:tr w:rsidR="00AE13C0" w:rsidRPr="00D4368F" w:rsidTr="00615BCC">
        <w:trPr>
          <w:trHeight w:val="375"/>
        </w:trPr>
        <w:tc>
          <w:tcPr>
            <w:tcW w:w="6664" w:type="dxa"/>
            <w:tcBorders>
              <w:top w:val="nil"/>
              <w:left w:val="nil"/>
              <w:bottom w:val="nil"/>
              <w:right w:val="nil"/>
            </w:tcBorders>
            <w:shd w:val="clear" w:color="auto" w:fill="auto"/>
            <w:noWrap/>
            <w:vAlign w:val="bottom"/>
            <w:hideMark/>
          </w:tcPr>
          <w:p w:rsidR="00AE13C0" w:rsidRPr="00D4368F" w:rsidRDefault="00AE13C0" w:rsidP="00AE13C0">
            <w:pPr>
              <w:jc w:val="right"/>
              <w:rPr>
                <w:i/>
                <w:iCs/>
              </w:rPr>
            </w:pPr>
          </w:p>
        </w:tc>
        <w:tc>
          <w:tcPr>
            <w:tcW w:w="1742" w:type="dxa"/>
            <w:tcBorders>
              <w:top w:val="nil"/>
              <w:left w:val="nil"/>
              <w:bottom w:val="nil"/>
              <w:right w:val="nil"/>
            </w:tcBorders>
            <w:shd w:val="clear" w:color="auto" w:fill="auto"/>
            <w:noWrap/>
            <w:vAlign w:val="bottom"/>
            <w:hideMark/>
          </w:tcPr>
          <w:p w:rsidR="00AE13C0" w:rsidRPr="00D4368F" w:rsidRDefault="00AE13C0" w:rsidP="00AE13C0"/>
        </w:tc>
        <w:tc>
          <w:tcPr>
            <w:tcW w:w="896" w:type="dxa"/>
            <w:tcBorders>
              <w:top w:val="nil"/>
              <w:left w:val="nil"/>
              <w:bottom w:val="nil"/>
              <w:right w:val="nil"/>
            </w:tcBorders>
            <w:shd w:val="clear" w:color="auto" w:fill="auto"/>
            <w:noWrap/>
            <w:vAlign w:val="bottom"/>
            <w:hideMark/>
          </w:tcPr>
          <w:p w:rsidR="00AE13C0" w:rsidRPr="00D4368F" w:rsidRDefault="00AE13C0" w:rsidP="00AE13C0"/>
        </w:tc>
        <w:tc>
          <w:tcPr>
            <w:tcW w:w="1284" w:type="dxa"/>
            <w:tcBorders>
              <w:top w:val="nil"/>
              <w:left w:val="nil"/>
              <w:bottom w:val="nil"/>
              <w:right w:val="nil"/>
            </w:tcBorders>
            <w:shd w:val="clear" w:color="auto" w:fill="auto"/>
            <w:noWrap/>
            <w:vAlign w:val="bottom"/>
            <w:hideMark/>
          </w:tcPr>
          <w:p w:rsidR="00AE13C0" w:rsidRPr="00D4368F" w:rsidRDefault="00AE13C0" w:rsidP="00AE13C0"/>
        </w:tc>
        <w:tc>
          <w:tcPr>
            <w:tcW w:w="1418" w:type="dxa"/>
            <w:tcBorders>
              <w:top w:val="nil"/>
              <w:left w:val="nil"/>
              <w:bottom w:val="nil"/>
              <w:right w:val="nil"/>
            </w:tcBorders>
            <w:shd w:val="clear" w:color="auto" w:fill="auto"/>
            <w:noWrap/>
            <w:vAlign w:val="bottom"/>
            <w:hideMark/>
          </w:tcPr>
          <w:p w:rsidR="00AE13C0" w:rsidRPr="00D4368F" w:rsidRDefault="00AE13C0" w:rsidP="00AE13C0"/>
        </w:tc>
        <w:tc>
          <w:tcPr>
            <w:tcW w:w="1050" w:type="dxa"/>
            <w:tcBorders>
              <w:top w:val="nil"/>
              <w:left w:val="nil"/>
              <w:bottom w:val="nil"/>
              <w:right w:val="nil"/>
            </w:tcBorders>
            <w:shd w:val="clear" w:color="auto" w:fill="auto"/>
            <w:noWrap/>
            <w:vAlign w:val="bottom"/>
            <w:hideMark/>
          </w:tcPr>
          <w:p w:rsidR="00AE13C0" w:rsidRPr="00D4368F" w:rsidRDefault="00AE13C0" w:rsidP="00AE13C0"/>
        </w:tc>
        <w:tc>
          <w:tcPr>
            <w:tcW w:w="1513" w:type="dxa"/>
            <w:tcBorders>
              <w:top w:val="nil"/>
              <w:left w:val="nil"/>
              <w:bottom w:val="nil"/>
              <w:right w:val="nil"/>
            </w:tcBorders>
            <w:shd w:val="clear" w:color="auto" w:fill="auto"/>
            <w:noWrap/>
            <w:vAlign w:val="bottom"/>
            <w:hideMark/>
          </w:tcPr>
          <w:p w:rsidR="00AE13C0" w:rsidRPr="00D4368F" w:rsidRDefault="00AE13C0" w:rsidP="00AE13C0"/>
        </w:tc>
      </w:tr>
    </w:tbl>
    <w:p w:rsidR="00D4368F" w:rsidRDefault="00D4368F">
      <w:pPr>
        <w:spacing w:after="160" w:line="259" w:lineRule="auto"/>
      </w:pPr>
    </w:p>
    <w:p w:rsidR="00D4368F" w:rsidRDefault="00D4368F">
      <w:pPr>
        <w:spacing w:after="160" w:line="259" w:lineRule="auto"/>
      </w:pPr>
      <w:r>
        <w:br w:type="page"/>
      </w:r>
    </w:p>
    <w:tbl>
      <w:tblPr>
        <w:tblW w:w="4750" w:type="pct"/>
        <w:tblInd w:w="108" w:type="dxa"/>
        <w:tblLayout w:type="fixed"/>
        <w:tblLook w:val="04A0" w:firstRow="1" w:lastRow="0" w:firstColumn="1" w:lastColumn="0" w:noHBand="0" w:noVBand="1"/>
      </w:tblPr>
      <w:tblGrid>
        <w:gridCol w:w="5297"/>
        <w:gridCol w:w="2727"/>
        <w:gridCol w:w="673"/>
        <w:gridCol w:w="1437"/>
        <w:gridCol w:w="395"/>
        <w:gridCol w:w="891"/>
        <w:gridCol w:w="824"/>
        <w:gridCol w:w="1629"/>
        <w:gridCol w:w="308"/>
        <w:gridCol w:w="433"/>
      </w:tblGrid>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rPr>
                <w:sz w:val="20"/>
                <w:szCs w:val="20"/>
              </w:rPr>
            </w:pPr>
          </w:p>
        </w:tc>
        <w:tc>
          <w:tcPr>
            <w:tcW w:w="5450" w:type="dxa"/>
            <w:gridSpan w:val="4"/>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Приложение № 10</w:t>
            </w:r>
          </w:p>
        </w:tc>
        <w:tc>
          <w:tcPr>
            <w:tcW w:w="4253" w:type="dxa"/>
            <w:gridSpan w:val="5"/>
            <w:tcBorders>
              <w:top w:val="nil"/>
              <w:left w:val="nil"/>
              <w:bottom w:val="nil"/>
              <w:right w:val="nil"/>
            </w:tcBorders>
            <w:shd w:val="clear" w:color="auto" w:fill="auto"/>
            <w:noWrap/>
            <w:vAlign w:val="bottom"/>
            <w:hideMark/>
          </w:tcPr>
          <w:p w:rsidR="00D4368F" w:rsidRDefault="00D4368F">
            <w:pPr>
              <w:rPr>
                <w:sz w:val="28"/>
                <w:szCs w:val="28"/>
              </w:rPr>
            </w:pPr>
          </w:p>
        </w:tc>
      </w:tr>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rPr>
                <w:sz w:val="20"/>
                <w:szCs w:val="20"/>
              </w:rPr>
            </w:pPr>
          </w:p>
        </w:tc>
        <w:tc>
          <w:tcPr>
            <w:tcW w:w="9703" w:type="dxa"/>
            <w:gridSpan w:val="9"/>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к решению думы Кикнурского</w:t>
            </w:r>
          </w:p>
        </w:tc>
      </w:tr>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rPr>
                <w:sz w:val="28"/>
                <w:szCs w:val="28"/>
              </w:rPr>
            </w:pPr>
          </w:p>
        </w:tc>
        <w:tc>
          <w:tcPr>
            <w:tcW w:w="9703" w:type="dxa"/>
            <w:gridSpan w:val="9"/>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муниципального округа</w:t>
            </w:r>
          </w:p>
        </w:tc>
      </w:tr>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rPr>
                <w:sz w:val="28"/>
                <w:szCs w:val="28"/>
              </w:rPr>
            </w:pPr>
          </w:p>
        </w:tc>
        <w:tc>
          <w:tcPr>
            <w:tcW w:w="9703" w:type="dxa"/>
            <w:gridSpan w:val="9"/>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Кировской области</w:t>
            </w:r>
          </w:p>
        </w:tc>
      </w:tr>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rPr>
                <w:sz w:val="28"/>
                <w:szCs w:val="28"/>
              </w:rPr>
            </w:pPr>
          </w:p>
        </w:tc>
        <w:tc>
          <w:tcPr>
            <w:tcW w:w="9703" w:type="dxa"/>
            <w:gridSpan w:val="9"/>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 xml:space="preserve">"О бюджете Кикнурского </w:t>
            </w:r>
          </w:p>
        </w:tc>
      </w:tr>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rPr>
                <w:sz w:val="28"/>
                <w:szCs w:val="28"/>
              </w:rPr>
            </w:pPr>
          </w:p>
        </w:tc>
        <w:tc>
          <w:tcPr>
            <w:tcW w:w="9703" w:type="dxa"/>
            <w:gridSpan w:val="9"/>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муниципального округа</w:t>
            </w:r>
          </w:p>
        </w:tc>
      </w:tr>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rPr>
                <w:sz w:val="28"/>
                <w:szCs w:val="28"/>
              </w:rPr>
            </w:pPr>
          </w:p>
        </w:tc>
        <w:tc>
          <w:tcPr>
            <w:tcW w:w="9703" w:type="dxa"/>
            <w:gridSpan w:val="9"/>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 xml:space="preserve"> на 2023 год и плановый период </w:t>
            </w:r>
          </w:p>
        </w:tc>
      </w:tr>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rPr>
                <w:sz w:val="28"/>
                <w:szCs w:val="28"/>
              </w:rPr>
            </w:pPr>
          </w:p>
        </w:tc>
        <w:tc>
          <w:tcPr>
            <w:tcW w:w="9703" w:type="dxa"/>
            <w:gridSpan w:val="9"/>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2024 и 2025 годов"</w:t>
            </w:r>
          </w:p>
        </w:tc>
      </w:tr>
      <w:tr w:rsidR="00D4368F" w:rsidTr="00472AAE">
        <w:trPr>
          <w:trHeight w:val="375"/>
        </w:trPr>
        <w:tc>
          <w:tcPr>
            <w:tcW w:w="5529" w:type="dxa"/>
            <w:tcBorders>
              <w:top w:val="nil"/>
              <w:left w:val="nil"/>
              <w:bottom w:val="nil"/>
              <w:right w:val="nil"/>
            </w:tcBorders>
            <w:shd w:val="clear" w:color="auto" w:fill="auto"/>
            <w:noWrap/>
            <w:vAlign w:val="bottom"/>
            <w:hideMark/>
          </w:tcPr>
          <w:p w:rsidR="00D4368F" w:rsidRDefault="00D4368F">
            <w:pPr>
              <w:ind w:firstLineChars="1500" w:firstLine="3600"/>
              <w:rPr>
                <w:color w:val="000000"/>
              </w:rPr>
            </w:pPr>
            <w:r>
              <w:rPr>
                <w:color w:val="000000"/>
              </w:rPr>
              <w:t xml:space="preserve">                           </w:t>
            </w:r>
          </w:p>
        </w:tc>
        <w:tc>
          <w:tcPr>
            <w:tcW w:w="9703" w:type="dxa"/>
            <w:gridSpan w:val="9"/>
            <w:tcBorders>
              <w:top w:val="nil"/>
              <w:left w:val="nil"/>
              <w:bottom w:val="nil"/>
              <w:right w:val="nil"/>
            </w:tcBorders>
            <w:shd w:val="clear" w:color="auto" w:fill="auto"/>
            <w:noWrap/>
            <w:vAlign w:val="bottom"/>
            <w:hideMark/>
          </w:tcPr>
          <w:p w:rsidR="00D4368F" w:rsidRDefault="00D4368F">
            <w:pPr>
              <w:rPr>
                <w:sz w:val="28"/>
                <w:szCs w:val="28"/>
              </w:rPr>
            </w:pPr>
            <w:r>
              <w:rPr>
                <w:sz w:val="28"/>
                <w:szCs w:val="28"/>
              </w:rPr>
              <w:t>От 14 .03.2023 №28-243</w:t>
            </w:r>
          </w:p>
        </w:tc>
      </w:tr>
      <w:tr w:rsidR="00D4368F" w:rsidTr="00472AAE">
        <w:trPr>
          <w:trHeight w:val="315"/>
        </w:trPr>
        <w:tc>
          <w:tcPr>
            <w:tcW w:w="5529" w:type="dxa"/>
            <w:tcBorders>
              <w:top w:val="nil"/>
              <w:left w:val="nil"/>
              <w:bottom w:val="nil"/>
              <w:right w:val="nil"/>
            </w:tcBorders>
            <w:shd w:val="clear" w:color="auto" w:fill="auto"/>
            <w:noWrap/>
            <w:vAlign w:val="bottom"/>
            <w:hideMark/>
          </w:tcPr>
          <w:p w:rsidR="00D4368F" w:rsidRDefault="00D4368F">
            <w:pPr>
              <w:ind w:firstLineChars="1500" w:firstLine="3600"/>
              <w:rPr>
                <w:color w:val="000000"/>
              </w:rPr>
            </w:pPr>
            <w:r>
              <w:rPr>
                <w:color w:val="000000"/>
              </w:rPr>
              <w:t xml:space="preserve">                           </w:t>
            </w:r>
          </w:p>
        </w:tc>
        <w:tc>
          <w:tcPr>
            <w:tcW w:w="5450" w:type="dxa"/>
            <w:gridSpan w:val="4"/>
            <w:tcBorders>
              <w:top w:val="nil"/>
              <w:left w:val="nil"/>
              <w:bottom w:val="nil"/>
              <w:right w:val="nil"/>
            </w:tcBorders>
            <w:shd w:val="clear" w:color="auto" w:fill="auto"/>
            <w:noWrap/>
            <w:vAlign w:val="bottom"/>
            <w:hideMark/>
          </w:tcPr>
          <w:p w:rsidR="00D4368F" w:rsidRDefault="00D4368F">
            <w:pPr>
              <w:ind w:firstLineChars="1500" w:firstLine="3600"/>
              <w:rPr>
                <w:color w:val="000000"/>
              </w:rPr>
            </w:pPr>
          </w:p>
        </w:tc>
        <w:tc>
          <w:tcPr>
            <w:tcW w:w="4253" w:type="dxa"/>
            <w:gridSpan w:val="5"/>
            <w:tcBorders>
              <w:top w:val="nil"/>
              <w:left w:val="nil"/>
              <w:bottom w:val="nil"/>
              <w:right w:val="nil"/>
            </w:tcBorders>
            <w:shd w:val="clear" w:color="auto" w:fill="auto"/>
            <w:noWrap/>
            <w:vAlign w:val="bottom"/>
            <w:hideMark/>
          </w:tcPr>
          <w:p w:rsidR="00D4368F" w:rsidRDefault="00D4368F">
            <w:pPr>
              <w:rPr>
                <w:sz w:val="20"/>
                <w:szCs w:val="20"/>
              </w:rPr>
            </w:pPr>
          </w:p>
        </w:tc>
      </w:tr>
      <w:tr w:rsidR="00D4368F" w:rsidTr="00472AAE">
        <w:trPr>
          <w:trHeight w:val="375"/>
        </w:trPr>
        <w:tc>
          <w:tcPr>
            <w:tcW w:w="15232" w:type="dxa"/>
            <w:gridSpan w:val="10"/>
            <w:tcBorders>
              <w:top w:val="nil"/>
              <w:left w:val="nil"/>
              <w:bottom w:val="nil"/>
              <w:right w:val="nil"/>
            </w:tcBorders>
            <w:shd w:val="clear" w:color="auto" w:fill="auto"/>
            <w:vAlign w:val="bottom"/>
            <w:hideMark/>
          </w:tcPr>
          <w:p w:rsidR="00D4368F" w:rsidRDefault="00D4368F" w:rsidP="00D4368F">
            <w:pPr>
              <w:jc w:val="center"/>
              <w:rPr>
                <w:b/>
                <w:bCs/>
                <w:color w:val="000000"/>
                <w:sz w:val="28"/>
                <w:szCs w:val="28"/>
              </w:rPr>
            </w:pPr>
            <w:r>
              <w:rPr>
                <w:b/>
                <w:bCs/>
                <w:color w:val="000000"/>
                <w:sz w:val="28"/>
                <w:szCs w:val="28"/>
              </w:rPr>
              <w:t>ПРОГРАММА</w:t>
            </w:r>
          </w:p>
        </w:tc>
      </w:tr>
      <w:tr w:rsidR="00D4368F" w:rsidTr="00472AAE">
        <w:trPr>
          <w:trHeight w:val="337"/>
        </w:trPr>
        <w:tc>
          <w:tcPr>
            <w:tcW w:w="15232" w:type="dxa"/>
            <w:gridSpan w:val="10"/>
            <w:tcBorders>
              <w:top w:val="nil"/>
              <w:left w:val="nil"/>
              <w:bottom w:val="nil"/>
              <w:right w:val="nil"/>
            </w:tcBorders>
            <w:shd w:val="clear" w:color="auto" w:fill="auto"/>
            <w:vAlign w:val="bottom"/>
            <w:hideMark/>
          </w:tcPr>
          <w:p w:rsidR="00D4368F" w:rsidRDefault="00D4368F" w:rsidP="00D4368F">
            <w:pPr>
              <w:jc w:val="center"/>
              <w:rPr>
                <w:b/>
                <w:bCs/>
                <w:color w:val="000000"/>
                <w:sz w:val="28"/>
                <w:szCs w:val="28"/>
              </w:rPr>
            </w:pPr>
            <w:r>
              <w:rPr>
                <w:b/>
                <w:bCs/>
                <w:color w:val="000000"/>
                <w:sz w:val="28"/>
                <w:szCs w:val="28"/>
              </w:rPr>
              <w:t>муниципальных внутренних заимствований  Кикнурского муниципального округа на  2023 год</w:t>
            </w:r>
          </w:p>
        </w:tc>
      </w:tr>
      <w:tr w:rsidR="00D4368F" w:rsidTr="00472AAE">
        <w:trPr>
          <w:trHeight w:val="70"/>
        </w:trPr>
        <w:tc>
          <w:tcPr>
            <w:tcW w:w="5529" w:type="dxa"/>
            <w:tcBorders>
              <w:top w:val="nil"/>
              <w:left w:val="nil"/>
              <w:bottom w:val="nil"/>
              <w:right w:val="nil"/>
            </w:tcBorders>
            <w:shd w:val="clear" w:color="auto" w:fill="auto"/>
            <w:noWrap/>
            <w:hideMark/>
          </w:tcPr>
          <w:p w:rsidR="00D4368F" w:rsidRDefault="00D4368F">
            <w:pPr>
              <w:jc w:val="center"/>
              <w:rPr>
                <w:b/>
                <w:bCs/>
                <w:color w:val="000000"/>
                <w:sz w:val="28"/>
                <w:szCs w:val="28"/>
              </w:rPr>
            </w:pPr>
          </w:p>
        </w:tc>
        <w:tc>
          <w:tcPr>
            <w:tcW w:w="5450" w:type="dxa"/>
            <w:gridSpan w:val="4"/>
            <w:tcBorders>
              <w:top w:val="nil"/>
              <w:left w:val="nil"/>
              <w:bottom w:val="nil"/>
              <w:right w:val="nil"/>
            </w:tcBorders>
            <w:shd w:val="clear" w:color="auto" w:fill="auto"/>
            <w:noWrap/>
            <w:vAlign w:val="center"/>
            <w:hideMark/>
          </w:tcPr>
          <w:p w:rsidR="00D4368F" w:rsidRDefault="00D4368F">
            <w:pPr>
              <w:jc w:val="center"/>
              <w:rPr>
                <w:sz w:val="20"/>
                <w:szCs w:val="20"/>
              </w:rPr>
            </w:pPr>
          </w:p>
        </w:tc>
        <w:tc>
          <w:tcPr>
            <w:tcW w:w="4253" w:type="dxa"/>
            <w:gridSpan w:val="5"/>
            <w:tcBorders>
              <w:top w:val="nil"/>
              <w:left w:val="nil"/>
              <w:bottom w:val="nil"/>
              <w:right w:val="nil"/>
            </w:tcBorders>
            <w:shd w:val="clear" w:color="auto" w:fill="auto"/>
            <w:noWrap/>
            <w:vAlign w:val="center"/>
            <w:hideMark/>
          </w:tcPr>
          <w:p w:rsidR="00D4368F" w:rsidRDefault="00D4368F">
            <w:pPr>
              <w:jc w:val="center"/>
              <w:rPr>
                <w:sz w:val="20"/>
                <w:szCs w:val="20"/>
              </w:rPr>
            </w:pPr>
          </w:p>
        </w:tc>
      </w:tr>
      <w:tr w:rsidR="00D4368F" w:rsidTr="00472AAE">
        <w:trPr>
          <w:trHeight w:val="855"/>
        </w:trPr>
        <w:tc>
          <w:tcPr>
            <w:tcW w:w="15232" w:type="dxa"/>
            <w:gridSpan w:val="10"/>
            <w:tcBorders>
              <w:top w:val="nil"/>
              <w:left w:val="nil"/>
              <w:bottom w:val="nil"/>
              <w:right w:val="nil"/>
            </w:tcBorders>
            <w:shd w:val="clear" w:color="auto" w:fill="auto"/>
            <w:hideMark/>
          </w:tcPr>
          <w:p w:rsidR="00D4368F" w:rsidRDefault="00D4368F">
            <w:pPr>
              <w:jc w:val="center"/>
              <w:rPr>
                <w:b/>
                <w:bCs/>
                <w:sz w:val="28"/>
                <w:szCs w:val="28"/>
              </w:rPr>
            </w:pPr>
            <w:r>
              <w:rPr>
                <w:b/>
                <w:bCs/>
                <w:sz w:val="28"/>
                <w:szCs w:val="28"/>
              </w:rPr>
              <w:t xml:space="preserve">1. Муниципальные внутренние заимствования Кикнурского муниципального округа, осуществляемые в 2023 году </w:t>
            </w:r>
          </w:p>
        </w:tc>
      </w:tr>
      <w:tr w:rsidR="00D4368F" w:rsidTr="00472AAE">
        <w:trPr>
          <w:trHeight w:val="1362"/>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4368F" w:rsidRDefault="00D4368F">
            <w:pPr>
              <w:jc w:val="center"/>
              <w:rPr>
                <w:sz w:val="27"/>
                <w:szCs w:val="27"/>
              </w:rPr>
            </w:pPr>
            <w:r>
              <w:rPr>
                <w:sz w:val="27"/>
                <w:szCs w:val="27"/>
              </w:rPr>
              <w:t>Вид долговых обязательств</w:t>
            </w:r>
          </w:p>
        </w:tc>
        <w:tc>
          <w:tcPr>
            <w:tcW w:w="5450" w:type="dxa"/>
            <w:gridSpan w:val="4"/>
            <w:tcBorders>
              <w:top w:val="single" w:sz="4" w:space="0" w:color="auto"/>
              <w:left w:val="nil"/>
              <w:bottom w:val="single" w:sz="4" w:space="0" w:color="auto"/>
              <w:right w:val="single" w:sz="4" w:space="0" w:color="auto"/>
            </w:tcBorders>
            <w:shd w:val="clear" w:color="auto" w:fill="auto"/>
            <w:hideMark/>
          </w:tcPr>
          <w:p w:rsidR="00D4368F" w:rsidRDefault="00D4368F">
            <w:pPr>
              <w:jc w:val="center"/>
              <w:rPr>
                <w:sz w:val="27"/>
                <w:szCs w:val="27"/>
              </w:rPr>
            </w:pPr>
            <w:r>
              <w:rPr>
                <w:sz w:val="27"/>
                <w:szCs w:val="27"/>
              </w:rPr>
              <w:t>Предельный срок погашения долговых обязательств, возникающих при осуществлении заимствований</w:t>
            </w:r>
          </w:p>
        </w:tc>
        <w:tc>
          <w:tcPr>
            <w:tcW w:w="4253" w:type="dxa"/>
            <w:gridSpan w:val="5"/>
            <w:tcBorders>
              <w:top w:val="single" w:sz="4" w:space="0" w:color="auto"/>
              <w:left w:val="nil"/>
              <w:bottom w:val="single" w:sz="4" w:space="0" w:color="auto"/>
              <w:right w:val="single" w:sz="4" w:space="0" w:color="auto"/>
            </w:tcBorders>
            <w:shd w:val="clear" w:color="auto" w:fill="auto"/>
            <w:hideMark/>
          </w:tcPr>
          <w:p w:rsidR="00D4368F" w:rsidRDefault="00D4368F">
            <w:pPr>
              <w:jc w:val="center"/>
              <w:rPr>
                <w:sz w:val="27"/>
                <w:szCs w:val="27"/>
              </w:rPr>
            </w:pPr>
            <w:r>
              <w:rPr>
                <w:sz w:val="27"/>
                <w:szCs w:val="27"/>
              </w:rPr>
              <w:t xml:space="preserve">Объем          привлечения средств </w:t>
            </w:r>
            <w:r>
              <w:rPr>
                <w:sz w:val="27"/>
                <w:szCs w:val="27"/>
              </w:rPr>
              <w:br/>
              <w:t xml:space="preserve">в бюджет муниципального округа, </w:t>
            </w:r>
            <w:r>
              <w:rPr>
                <w:sz w:val="27"/>
                <w:szCs w:val="27"/>
              </w:rPr>
              <w:br/>
              <w:t>тыс. рублей</w:t>
            </w:r>
          </w:p>
        </w:tc>
      </w:tr>
      <w:tr w:rsidR="00D4368F" w:rsidTr="00472AAE">
        <w:trPr>
          <w:trHeight w:val="570"/>
        </w:trPr>
        <w:tc>
          <w:tcPr>
            <w:tcW w:w="5529" w:type="dxa"/>
            <w:tcBorders>
              <w:top w:val="nil"/>
              <w:left w:val="single" w:sz="4" w:space="0" w:color="auto"/>
              <w:bottom w:val="single" w:sz="4" w:space="0" w:color="auto"/>
              <w:right w:val="single" w:sz="4" w:space="0" w:color="auto"/>
            </w:tcBorders>
            <w:shd w:val="clear" w:color="auto" w:fill="auto"/>
            <w:hideMark/>
          </w:tcPr>
          <w:p w:rsidR="00D4368F" w:rsidRDefault="00D4368F">
            <w:pPr>
              <w:rPr>
                <w:sz w:val="27"/>
                <w:szCs w:val="27"/>
              </w:rPr>
            </w:pPr>
            <w:r>
              <w:rPr>
                <w:sz w:val="27"/>
                <w:szCs w:val="27"/>
              </w:rPr>
              <w:t xml:space="preserve">Кредиты кредитных организаций </w:t>
            </w:r>
          </w:p>
        </w:tc>
        <w:tc>
          <w:tcPr>
            <w:tcW w:w="5450" w:type="dxa"/>
            <w:gridSpan w:val="4"/>
            <w:tcBorders>
              <w:top w:val="nil"/>
              <w:left w:val="nil"/>
              <w:bottom w:val="single" w:sz="4" w:space="0" w:color="auto"/>
              <w:right w:val="single" w:sz="4" w:space="0" w:color="auto"/>
            </w:tcBorders>
            <w:shd w:val="clear" w:color="auto" w:fill="auto"/>
            <w:hideMark/>
          </w:tcPr>
          <w:p w:rsidR="00D4368F" w:rsidRDefault="00D4368F">
            <w:pPr>
              <w:jc w:val="center"/>
              <w:rPr>
                <w:sz w:val="27"/>
                <w:szCs w:val="27"/>
              </w:rPr>
            </w:pPr>
            <w:r>
              <w:rPr>
                <w:sz w:val="27"/>
                <w:szCs w:val="27"/>
              </w:rPr>
              <w:t>до 1 года</w:t>
            </w:r>
          </w:p>
        </w:tc>
        <w:tc>
          <w:tcPr>
            <w:tcW w:w="4253" w:type="dxa"/>
            <w:gridSpan w:val="5"/>
            <w:tcBorders>
              <w:top w:val="nil"/>
              <w:left w:val="nil"/>
              <w:bottom w:val="single" w:sz="4" w:space="0" w:color="auto"/>
              <w:right w:val="single" w:sz="4" w:space="0" w:color="auto"/>
            </w:tcBorders>
            <w:shd w:val="clear" w:color="auto" w:fill="auto"/>
            <w:hideMark/>
          </w:tcPr>
          <w:p w:rsidR="00D4368F" w:rsidRDefault="00D4368F">
            <w:pPr>
              <w:jc w:val="center"/>
              <w:rPr>
                <w:sz w:val="27"/>
                <w:szCs w:val="27"/>
              </w:rPr>
            </w:pPr>
            <w:r>
              <w:rPr>
                <w:sz w:val="27"/>
                <w:szCs w:val="27"/>
              </w:rPr>
              <w:t>2 986,90</w:t>
            </w:r>
          </w:p>
        </w:tc>
      </w:tr>
      <w:tr w:rsidR="00D4368F" w:rsidTr="00472AAE">
        <w:trPr>
          <w:trHeight w:val="345"/>
        </w:trPr>
        <w:tc>
          <w:tcPr>
            <w:tcW w:w="5529" w:type="dxa"/>
            <w:tcBorders>
              <w:top w:val="nil"/>
              <w:left w:val="nil"/>
              <w:bottom w:val="nil"/>
              <w:right w:val="nil"/>
            </w:tcBorders>
            <w:shd w:val="clear" w:color="auto" w:fill="auto"/>
            <w:hideMark/>
          </w:tcPr>
          <w:p w:rsidR="00D4368F" w:rsidRDefault="00D4368F">
            <w:pPr>
              <w:jc w:val="center"/>
              <w:rPr>
                <w:sz w:val="27"/>
                <w:szCs w:val="27"/>
              </w:rPr>
            </w:pPr>
          </w:p>
        </w:tc>
        <w:tc>
          <w:tcPr>
            <w:tcW w:w="5450" w:type="dxa"/>
            <w:gridSpan w:val="4"/>
            <w:tcBorders>
              <w:top w:val="nil"/>
              <w:left w:val="nil"/>
              <w:bottom w:val="nil"/>
              <w:right w:val="nil"/>
            </w:tcBorders>
            <w:shd w:val="clear" w:color="auto" w:fill="auto"/>
            <w:hideMark/>
          </w:tcPr>
          <w:p w:rsidR="00D4368F" w:rsidRDefault="00D4368F">
            <w:pPr>
              <w:rPr>
                <w:sz w:val="20"/>
                <w:szCs w:val="20"/>
              </w:rPr>
            </w:pPr>
          </w:p>
        </w:tc>
        <w:tc>
          <w:tcPr>
            <w:tcW w:w="4253" w:type="dxa"/>
            <w:gridSpan w:val="5"/>
            <w:tcBorders>
              <w:top w:val="nil"/>
              <w:left w:val="nil"/>
              <w:bottom w:val="nil"/>
              <w:right w:val="nil"/>
            </w:tcBorders>
            <w:shd w:val="clear" w:color="auto" w:fill="auto"/>
            <w:hideMark/>
          </w:tcPr>
          <w:p w:rsidR="00D4368F" w:rsidRDefault="00D4368F">
            <w:pPr>
              <w:jc w:val="center"/>
              <w:rPr>
                <w:sz w:val="20"/>
                <w:szCs w:val="20"/>
              </w:rPr>
            </w:pPr>
          </w:p>
        </w:tc>
      </w:tr>
      <w:tr w:rsidR="00D4368F" w:rsidTr="00472AAE">
        <w:trPr>
          <w:trHeight w:val="1290"/>
        </w:trPr>
        <w:tc>
          <w:tcPr>
            <w:tcW w:w="15232" w:type="dxa"/>
            <w:gridSpan w:val="10"/>
            <w:tcBorders>
              <w:top w:val="nil"/>
              <w:left w:val="nil"/>
              <w:bottom w:val="nil"/>
              <w:right w:val="nil"/>
            </w:tcBorders>
            <w:shd w:val="clear" w:color="auto" w:fill="auto"/>
            <w:hideMark/>
          </w:tcPr>
          <w:p w:rsidR="00D4368F" w:rsidRDefault="00D4368F">
            <w:pPr>
              <w:jc w:val="center"/>
              <w:rPr>
                <w:b/>
                <w:bCs/>
                <w:sz w:val="28"/>
                <w:szCs w:val="28"/>
              </w:rPr>
            </w:pPr>
            <w:r>
              <w:rPr>
                <w:b/>
                <w:bCs/>
                <w:sz w:val="28"/>
                <w:szCs w:val="28"/>
              </w:rPr>
              <w:t>2. Погашение в 2023 году муниципальных долговых обязательств Кикнурского муниципального округа, выраженных в валюте Российской Федерации</w:t>
            </w:r>
          </w:p>
        </w:tc>
      </w:tr>
      <w:tr w:rsidR="00D4368F" w:rsidTr="00472AAE">
        <w:trPr>
          <w:trHeight w:val="285"/>
        </w:trPr>
        <w:tc>
          <w:tcPr>
            <w:tcW w:w="10979" w:type="dxa"/>
            <w:gridSpan w:val="5"/>
            <w:tcBorders>
              <w:top w:val="single" w:sz="4" w:space="0" w:color="auto"/>
              <w:left w:val="single" w:sz="4" w:space="0" w:color="auto"/>
              <w:bottom w:val="single" w:sz="4" w:space="0" w:color="auto"/>
              <w:right w:val="single" w:sz="4" w:space="0" w:color="auto"/>
            </w:tcBorders>
            <w:shd w:val="clear" w:color="auto" w:fill="auto"/>
            <w:hideMark/>
          </w:tcPr>
          <w:p w:rsidR="00D4368F" w:rsidRDefault="00D4368F">
            <w:pPr>
              <w:jc w:val="center"/>
              <w:rPr>
                <w:sz w:val="27"/>
                <w:szCs w:val="27"/>
              </w:rPr>
            </w:pPr>
            <w:r>
              <w:rPr>
                <w:sz w:val="27"/>
                <w:szCs w:val="27"/>
              </w:rPr>
              <w:t>Вид долговых обязательств</w:t>
            </w:r>
          </w:p>
        </w:tc>
        <w:tc>
          <w:tcPr>
            <w:tcW w:w="4253" w:type="dxa"/>
            <w:gridSpan w:val="5"/>
            <w:tcBorders>
              <w:top w:val="single" w:sz="4" w:space="0" w:color="auto"/>
              <w:left w:val="nil"/>
              <w:bottom w:val="single" w:sz="4" w:space="0" w:color="auto"/>
              <w:right w:val="single" w:sz="4" w:space="0" w:color="auto"/>
            </w:tcBorders>
            <w:shd w:val="clear" w:color="auto" w:fill="auto"/>
            <w:hideMark/>
          </w:tcPr>
          <w:p w:rsidR="00D4368F" w:rsidRDefault="00D4368F">
            <w:pPr>
              <w:jc w:val="center"/>
              <w:rPr>
                <w:sz w:val="27"/>
                <w:szCs w:val="27"/>
              </w:rPr>
            </w:pPr>
            <w:r>
              <w:rPr>
                <w:sz w:val="27"/>
                <w:szCs w:val="27"/>
              </w:rPr>
              <w:t xml:space="preserve">Объем          погашения долговых обязательств, </w:t>
            </w:r>
            <w:r>
              <w:rPr>
                <w:sz w:val="27"/>
                <w:szCs w:val="27"/>
              </w:rPr>
              <w:br/>
              <w:t>тыс. рублей</w:t>
            </w:r>
          </w:p>
        </w:tc>
      </w:tr>
      <w:tr w:rsidR="00D4368F" w:rsidTr="00472AAE">
        <w:trPr>
          <w:trHeight w:val="345"/>
        </w:trPr>
        <w:tc>
          <w:tcPr>
            <w:tcW w:w="1097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4368F" w:rsidRDefault="00D4368F">
            <w:pPr>
              <w:rPr>
                <w:sz w:val="27"/>
                <w:szCs w:val="27"/>
              </w:rPr>
            </w:pPr>
            <w:r>
              <w:rPr>
                <w:sz w:val="27"/>
                <w:szCs w:val="27"/>
              </w:rPr>
              <w:t xml:space="preserve">Кредиты кредитных организаций </w:t>
            </w:r>
          </w:p>
        </w:tc>
        <w:tc>
          <w:tcPr>
            <w:tcW w:w="4253" w:type="dxa"/>
            <w:gridSpan w:val="5"/>
            <w:tcBorders>
              <w:top w:val="nil"/>
              <w:left w:val="nil"/>
              <w:bottom w:val="single" w:sz="4" w:space="0" w:color="auto"/>
              <w:right w:val="single" w:sz="4" w:space="0" w:color="auto"/>
            </w:tcBorders>
            <w:shd w:val="clear" w:color="auto" w:fill="auto"/>
            <w:hideMark/>
          </w:tcPr>
          <w:p w:rsidR="00D4368F" w:rsidRDefault="00D4368F">
            <w:pPr>
              <w:jc w:val="center"/>
              <w:rPr>
                <w:sz w:val="27"/>
                <w:szCs w:val="27"/>
              </w:rPr>
            </w:pPr>
            <w:r>
              <w:rPr>
                <w:sz w:val="27"/>
                <w:szCs w:val="27"/>
              </w:rPr>
              <w:t>0,00</w:t>
            </w:r>
          </w:p>
        </w:tc>
      </w:tr>
      <w:tr w:rsidR="00D4368F" w:rsidTr="00472AAE">
        <w:trPr>
          <w:trHeight w:val="315"/>
        </w:trPr>
        <w:tc>
          <w:tcPr>
            <w:tcW w:w="5529" w:type="dxa"/>
            <w:tcBorders>
              <w:top w:val="nil"/>
              <w:left w:val="nil"/>
              <w:bottom w:val="nil"/>
              <w:right w:val="nil"/>
            </w:tcBorders>
            <w:shd w:val="clear" w:color="auto" w:fill="auto"/>
            <w:noWrap/>
            <w:vAlign w:val="bottom"/>
            <w:hideMark/>
          </w:tcPr>
          <w:p w:rsidR="00D4368F" w:rsidRDefault="00D4368F">
            <w:pPr>
              <w:jc w:val="center"/>
              <w:rPr>
                <w:sz w:val="27"/>
                <w:szCs w:val="27"/>
              </w:rPr>
            </w:pPr>
          </w:p>
        </w:tc>
        <w:tc>
          <w:tcPr>
            <w:tcW w:w="5450" w:type="dxa"/>
            <w:gridSpan w:val="4"/>
            <w:tcBorders>
              <w:top w:val="nil"/>
              <w:left w:val="nil"/>
              <w:bottom w:val="nil"/>
              <w:right w:val="nil"/>
            </w:tcBorders>
            <w:shd w:val="clear" w:color="auto" w:fill="auto"/>
            <w:noWrap/>
            <w:vAlign w:val="bottom"/>
            <w:hideMark/>
          </w:tcPr>
          <w:p w:rsidR="00D4368F" w:rsidRDefault="00D4368F">
            <w:pPr>
              <w:rPr>
                <w:sz w:val="20"/>
                <w:szCs w:val="20"/>
              </w:rPr>
            </w:pPr>
          </w:p>
        </w:tc>
        <w:tc>
          <w:tcPr>
            <w:tcW w:w="4253" w:type="dxa"/>
            <w:gridSpan w:val="5"/>
            <w:tcBorders>
              <w:top w:val="nil"/>
              <w:left w:val="nil"/>
              <w:bottom w:val="nil"/>
              <w:right w:val="nil"/>
            </w:tcBorders>
            <w:shd w:val="clear" w:color="auto" w:fill="auto"/>
            <w:noWrap/>
            <w:vAlign w:val="bottom"/>
            <w:hideMark/>
          </w:tcPr>
          <w:p w:rsidR="00D4368F" w:rsidRDefault="00D4368F">
            <w:pPr>
              <w:rPr>
                <w:sz w:val="20"/>
                <w:szCs w:val="20"/>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3543"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Pr>
                <w:sz w:val="28"/>
                <w:szCs w:val="28"/>
              </w:rPr>
              <w:t>Приложение №</w:t>
            </w:r>
            <w:r w:rsidRPr="00D4368F">
              <w:rPr>
                <w:sz w:val="28"/>
                <w:szCs w:val="28"/>
              </w:rPr>
              <w:t>17</w:t>
            </w:r>
          </w:p>
        </w:tc>
        <w:tc>
          <w:tcPr>
            <w:tcW w:w="2835" w:type="dxa"/>
            <w:gridSpan w:val="3"/>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6378"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к решению думы Кикнурского</w:t>
            </w: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6378"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муниципального округа</w:t>
            </w: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6378"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Кировской области</w:t>
            </w: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6378"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 xml:space="preserve">"О бюджете Кикнурского </w:t>
            </w: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6378"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муниципального округа</w:t>
            </w: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6378"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 xml:space="preserve"> на 2023 год и плановый период </w:t>
            </w: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6378"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2024 и 2025 годов"</w:t>
            </w: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noWrap/>
            <w:vAlign w:val="bottom"/>
            <w:hideMark/>
          </w:tcPr>
          <w:p w:rsidR="00D4368F" w:rsidRPr="00D4368F" w:rsidRDefault="00D4368F" w:rsidP="00D4368F">
            <w:pPr>
              <w:ind w:firstLineChars="1500" w:firstLine="3600"/>
              <w:rPr>
                <w:color w:val="000000"/>
              </w:rPr>
            </w:pPr>
            <w:r w:rsidRPr="00D4368F">
              <w:rPr>
                <w:color w:val="000000"/>
              </w:rPr>
              <w:t xml:space="preserve">                           </w:t>
            </w:r>
          </w:p>
        </w:tc>
        <w:tc>
          <w:tcPr>
            <w:tcW w:w="6378"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Pr>
                <w:sz w:val="28"/>
                <w:szCs w:val="28"/>
              </w:rPr>
              <w:t>От 14.03.2023 № 28-243</w:t>
            </w: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2"/>
          <w:wAfter w:w="773" w:type="dxa"/>
          <w:trHeight w:val="315"/>
        </w:trPr>
        <w:tc>
          <w:tcPr>
            <w:tcW w:w="5529" w:type="dxa"/>
            <w:tcBorders>
              <w:top w:val="nil"/>
              <w:left w:val="nil"/>
              <w:bottom w:val="nil"/>
              <w:right w:val="nil"/>
            </w:tcBorders>
            <w:shd w:val="clear" w:color="auto" w:fill="auto"/>
            <w:noWrap/>
            <w:vAlign w:val="bottom"/>
            <w:hideMark/>
          </w:tcPr>
          <w:p w:rsidR="00D4368F" w:rsidRPr="00D4368F" w:rsidRDefault="00D4368F" w:rsidP="00D4368F">
            <w:pPr>
              <w:ind w:firstLineChars="1500" w:firstLine="3600"/>
              <w:rPr>
                <w:color w:val="000000"/>
              </w:rPr>
            </w:pPr>
            <w:r w:rsidRPr="00D4368F">
              <w:rPr>
                <w:color w:val="000000"/>
              </w:rPr>
              <w:t xml:space="preserve">                           </w:t>
            </w:r>
          </w:p>
        </w:tc>
        <w:tc>
          <w:tcPr>
            <w:tcW w:w="3543" w:type="dxa"/>
            <w:gridSpan w:val="2"/>
            <w:tcBorders>
              <w:top w:val="nil"/>
              <w:left w:val="nil"/>
              <w:bottom w:val="nil"/>
              <w:right w:val="nil"/>
            </w:tcBorders>
            <w:shd w:val="clear" w:color="auto" w:fill="auto"/>
            <w:noWrap/>
            <w:vAlign w:val="bottom"/>
            <w:hideMark/>
          </w:tcPr>
          <w:p w:rsidR="00D4368F" w:rsidRPr="00D4368F" w:rsidRDefault="00D4368F" w:rsidP="00D4368F">
            <w:pPr>
              <w:ind w:firstLineChars="1500" w:firstLine="3600"/>
              <w:rPr>
                <w:color w:val="000000"/>
              </w:rPr>
            </w:pPr>
          </w:p>
        </w:tc>
        <w:tc>
          <w:tcPr>
            <w:tcW w:w="2835" w:type="dxa"/>
            <w:gridSpan w:val="3"/>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r>
      <w:tr w:rsidR="00D4368F" w:rsidRPr="00D4368F" w:rsidTr="00472AAE">
        <w:trPr>
          <w:gridAfter w:val="2"/>
          <w:wAfter w:w="773" w:type="dxa"/>
          <w:trHeight w:val="375"/>
        </w:trPr>
        <w:tc>
          <w:tcPr>
            <w:tcW w:w="14459" w:type="dxa"/>
            <w:gridSpan w:val="8"/>
            <w:tcBorders>
              <w:top w:val="nil"/>
              <w:left w:val="nil"/>
              <w:bottom w:val="nil"/>
              <w:right w:val="nil"/>
            </w:tcBorders>
            <w:shd w:val="clear" w:color="auto" w:fill="auto"/>
            <w:vAlign w:val="bottom"/>
            <w:hideMark/>
          </w:tcPr>
          <w:p w:rsidR="00D4368F" w:rsidRPr="00D4368F" w:rsidRDefault="00D4368F" w:rsidP="00D4368F">
            <w:pPr>
              <w:jc w:val="center"/>
              <w:rPr>
                <w:b/>
                <w:bCs/>
                <w:color w:val="000000"/>
                <w:sz w:val="28"/>
                <w:szCs w:val="28"/>
              </w:rPr>
            </w:pPr>
            <w:r w:rsidRPr="00D4368F">
              <w:rPr>
                <w:b/>
                <w:bCs/>
                <w:color w:val="000000"/>
                <w:sz w:val="28"/>
                <w:szCs w:val="28"/>
              </w:rPr>
              <w:t>ПРОГРАММА</w:t>
            </w:r>
          </w:p>
        </w:tc>
      </w:tr>
      <w:tr w:rsidR="00D4368F" w:rsidRPr="00D4368F" w:rsidTr="00472AAE">
        <w:trPr>
          <w:gridAfter w:val="2"/>
          <w:wAfter w:w="773" w:type="dxa"/>
          <w:trHeight w:val="300"/>
        </w:trPr>
        <w:tc>
          <w:tcPr>
            <w:tcW w:w="14459" w:type="dxa"/>
            <w:gridSpan w:val="8"/>
            <w:tcBorders>
              <w:top w:val="nil"/>
              <w:left w:val="nil"/>
              <w:bottom w:val="nil"/>
              <w:right w:val="nil"/>
            </w:tcBorders>
            <w:shd w:val="clear" w:color="auto" w:fill="auto"/>
            <w:vAlign w:val="bottom"/>
            <w:hideMark/>
          </w:tcPr>
          <w:p w:rsidR="00D4368F" w:rsidRPr="00D4368F" w:rsidRDefault="00D4368F" w:rsidP="00D4368F">
            <w:pPr>
              <w:jc w:val="center"/>
              <w:rPr>
                <w:b/>
                <w:bCs/>
                <w:color w:val="000000"/>
                <w:sz w:val="28"/>
                <w:szCs w:val="28"/>
              </w:rPr>
            </w:pPr>
            <w:r w:rsidRPr="00D4368F">
              <w:rPr>
                <w:b/>
                <w:bCs/>
                <w:color w:val="000000"/>
                <w:sz w:val="28"/>
                <w:szCs w:val="28"/>
              </w:rPr>
              <w:t>муниципальных внутренних заимствований  Кикнурского муниципального округа на  2024 год и 2025 год</w:t>
            </w:r>
          </w:p>
        </w:tc>
      </w:tr>
      <w:tr w:rsidR="00D4368F" w:rsidRPr="00D4368F" w:rsidTr="00472AAE">
        <w:trPr>
          <w:gridAfter w:val="2"/>
          <w:wAfter w:w="773" w:type="dxa"/>
          <w:trHeight w:val="120"/>
        </w:trPr>
        <w:tc>
          <w:tcPr>
            <w:tcW w:w="5529" w:type="dxa"/>
            <w:tcBorders>
              <w:top w:val="nil"/>
              <w:left w:val="nil"/>
              <w:bottom w:val="nil"/>
              <w:right w:val="nil"/>
            </w:tcBorders>
            <w:shd w:val="clear" w:color="auto" w:fill="auto"/>
            <w:noWrap/>
            <w:hideMark/>
          </w:tcPr>
          <w:p w:rsidR="00D4368F" w:rsidRPr="00D4368F" w:rsidRDefault="00D4368F" w:rsidP="00D4368F">
            <w:pPr>
              <w:jc w:val="center"/>
              <w:rPr>
                <w:b/>
                <w:bCs/>
                <w:color w:val="000000"/>
                <w:sz w:val="28"/>
                <w:szCs w:val="28"/>
              </w:rPr>
            </w:pPr>
          </w:p>
        </w:tc>
        <w:tc>
          <w:tcPr>
            <w:tcW w:w="3543" w:type="dxa"/>
            <w:gridSpan w:val="2"/>
            <w:tcBorders>
              <w:top w:val="nil"/>
              <w:left w:val="nil"/>
              <w:bottom w:val="nil"/>
              <w:right w:val="nil"/>
            </w:tcBorders>
            <w:shd w:val="clear" w:color="auto" w:fill="auto"/>
            <w:noWrap/>
            <w:vAlign w:val="center"/>
            <w:hideMark/>
          </w:tcPr>
          <w:p w:rsidR="00D4368F" w:rsidRPr="00D4368F" w:rsidRDefault="00D4368F" w:rsidP="00D4368F">
            <w:pPr>
              <w:jc w:val="center"/>
              <w:rPr>
                <w:sz w:val="20"/>
                <w:szCs w:val="20"/>
              </w:rPr>
            </w:pPr>
          </w:p>
        </w:tc>
        <w:tc>
          <w:tcPr>
            <w:tcW w:w="2835" w:type="dxa"/>
            <w:gridSpan w:val="3"/>
            <w:tcBorders>
              <w:top w:val="nil"/>
              <w:left w:val="nil"/>
              <w:bottom w:val="nil"/>
              <w:right w:val="nil"/>
            </w:tcBorders>
            <w:shd w:val="clear" w:color="auto" w:fill="auto"/>
            <w:noWrap/>
            <w:vAlign w:val="center"/>
            <w:hideMark/>
          </w:tcPr>
          <w:p w:rsidR="00D4368F" w:rsidRPr="00D4368F" w:rsidRDefault="00D4368F" w:rsidP="00D4368F">
            <w:pPr>
              <w:jc w:val="center"/>
              <w:rPr>
                <w:sz w:val="20"/>
                <w:szCs w:val="20"/>
              </w:rPr>
            </w:pP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jc w:val="center"/>
              <w:rPr>
                <w:sz w:val="20"/>
                <w:szCs w:val="20"/>
              </w:rPr>
            </w:pPr>
          </w:p>
        </w:tc>
      </w:tr>
      <w:tr w:rsidR="00D4368F" w:rsidRPr="00D4368F" w:rsidTr="00472AAE">
        <w:trPr>
          <w:gridAfter w:val="2"/>
          <w:wAfter w:w="773" w:type="dxa"/>
          <w:trHeight w:val="855"/>
        </w:trPr>
        <w:tc>
          <w:tcPr>
            <w:tcW w:w="14459" w:type="dxa"/>
            <w:gridSpan w:val="8"/>
            <w:tcBorders>
              <w:top w:val="nil"/>
              <w:left w:val="nil"/>
              <w:bottom w:val="single" w:sz="4" w:space="0" w:color="auto"/>
              <w:right w:val="nil"/>
            </w:tcBorders>
            <w:shd w:val="clear" w:color="auto" w:fill="auto"/>
            <w:hideMark/>
          </w:tcPr>
          <w:p w:rsidR="00D4368F" w:rsidRPr="00D4368F" w:rsidRDefault="00D4368F" w:rsidP="00D4368F">
            <w:pPr>
              <w:jc w:val="center"/>
              <w:rPr>
                <w:b/>
                <w:bCs/>
                <w:sz w:val="28"/>
                <w:szCs w:val="28"/>
              </w:rPr>
            </w:pPr>
            <w:r w:rsidRPr="00D4368F">
              <w:rPr>
                <w:b/>
                <w:bCs/>
                <w:sz w:val="28"/>
                <w:szCs w:val="28"/>
              </w:rPr>
              <w:t xml:space="preserve">1. Муниципальные внутренние заимствования Кикнурского муниципального округа, осуществляемые  в 2024 и 2025 годах </w:t>
            </w:r>
          </w:p>
        </w:tc>
      </w:tr>
      <w:tr w:rsidR="00D4368F" w:rsidRPr="00D4368F" w:rsidTr="00472AAE">
        <w:trPr>
          <w:gridAfter w:val="2"/>
          <w:wAfter w:w="773" w:type="dxa"/>
          <w:trHeight w:val="2338"/>
        </w:trPr>
        <w:tc>
          <w:tcPr>
            <w:tcW w:w="5529" w:type="dxa"/>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Вид долговых обязательств</w:t>
            </w:r>
          </w:p>
        </w:tc>
        <w:tc>
          <w:tcPr>
            <w:tcW w:w="3543"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Предельный срок погашения долговых обязательств, возникающих при осуществлении заимствований</w:t>
            </w:r>
          </w:p>
        </w:tc>
        <w:tc>
          <w:tcPr>
            <w:tcW w:w="2835"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 xml:space="preserve">Объем          привлечения средств </w:t>
            </w:r>
            <w:r w:rsidRPr="00D4368F">
              <w:rPr>
                <w:sz w:val="28"/>
                <w:szCs w:val="28"/>
              </w:rPr>
              <w:br/>
              <w:t xml:space="preserve">в бюджет муниципального округа в 2024 году, </w:t>
            </w:r>
            <w:r w:rsidRPr="00D4368F">
              <w:rPr>
                <w:sz w:val="28"/>
                <w:szCs w:val="28"/>
              </w:rPr>
              <w:br/>
              <w:t>тыс. рублей</w:t>
            </w:r>
          </w:p>
        </w:tc>
        <w:tc>
          <w:tcPr>
            <w:tcW w:w="2552"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 xml:space="preserve">Объем          привлечения средств </w:t>
            </w:r>
            <w:r w:rsidRPr="00D4368F">
              <w:rPr>
                <w:sz w:val="28"/>
                <w:szCs w:val="28"/>
              </w:rPr>
              <w:br/>
              <w:t xml:space="preserve">в бюджет муниципального округа в 2025 году, </w:t>
            </w:r>
            <w:r w:rsidRPr="00D4368F">
              <w:rPr>
                <w:sz w:val="28"/>
                <w:szCs w:val="28"/>
              </w:rPr>
              <w:br/>
              <w:t>тыс. рублей</w:t>
            </w:r>
          </w:p>
        </w:tc>
      </w:tr>
      <w:tr w:rsidR="00D4368F" w:rsidRPr="00D4368F" w:rsidTr="00472AAE">
        <w:trPr>
          <w:gridAfter w:val="2"/>
          <w:wAfter w:w="773" w:type="dxa"/>
          <w:trHeight w:val="419"/>
        </w:trPr>
        <w:tc>
          <w:tcPr>
            <w:tcW w:w="5529" w:type="dxa"/>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rPr>
                <w:sz w:val="28"/>
                <w:szCs w:val="28"/>
              </w:rPr>
            </w:pPr>
            <w:r w:rsidRPr="00D4368F">
              <w:rPr>
                <w:sz w:val="28"/>
                <w:szCs w:val="28"/>
              </w:rPr>
              <w:t xml:space="preserve">Кредиты кредитных организаций </w:t>
            </w:r>
          </w:p>
        </w:tc>
        <w:tc>
          <w:tcPr>
            <w:tcW w:w="3543"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до 1 года</w:t>
            </w:r>
          </w:p>
        </w:tc>
        <w:tc>
          <w:tcPr>
            <w:tcW w:w="2835"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6 622,60</w:t>
            </w:r>
          </w:p>
        </w:tc>
        <w:tc>
          <w:tcPr>
            <w:tcW w:w="2552" w:type="dxa"/>
            <w:gridSpan w:val="2"/>
            <w:tcBorders>
              <w:top w:val="nil"/>
              <w:left w:val="nil"/>
              <w:bottom w:val="single" w:sz="4" w:space="0" w:color="auto"/>
              <w:right w:val="single" w:sz="4" w:space="0" w:color="auto"/>
            </w:tcBorders>
            <w:shd w:val="clear" w:color="auto" w:fill="auto"/>
            <w:noWrap/>
            <w:hideMark/>
          </w:tcPr>
          <w:p w:rsidR="00D4368F" w:rsidRPr="00D4368F" w:rsidRDefault="00D4368F" w:rsidP="00D4368F">
            <w:pPr>
              <w:jc w:val="center"/>
              <w:rPr>
                <w:sz w:val="28"/>
                <w:szCs w:val="28"/>
              </w:rPr>
            </w:pPr>
            <w:r w:rsidRPr="00D4368F">
              <w:rPr>
                <w:sz w:val="28"/>
                <w:szCs w:val="28"/>
              </w:rPr>
              <w:t>9849,8</w:t>
            </w:r>
          </w:p>
        </w:tc>
      </w:tr>
      <w:tr w:rsidR="00D4368F" w:rsidRPr="00D4368F" w:rsidTr="00472AAE">
        <w:trPr>
          <w:gridAfter w:val="2"/>
          <w:wAfter w:w="773" w:type="dxa"/>
          <w:trHeight w:val="375"/>
        </w:trPr>
        <w:tc>
          <w:tcPr>
            <w:tcW w:w="5529" w:type="dxa"/>
            <w:tcBorders>
              <w:top w:val="nil"/>
              <w:left w:val="nil"/>
              <w:bottom w:val="nil"/>
              <w:right w:val="nil"/>
            </w:tcBorders>
            <w:shd w:val="clear" w:color="auto" w:fill="auto"/>
            <w:hideMark/>
          </w:tcPr>
          <w:p w:rsidR="00D4368F" w:rsidRPr="00D4368F" w:rsidRDefault="00D4368F" w:rsidP="00D4368F">
            <w:pPr>
              <w:jc w:val="center"/>
              <w:rPr>
                <w:sz w:val="28"/>
                <w:szCs w:val="28"/>
              </w:rPr>
            </w:pPr>
          </w:p>
        </w:tc>
        <w:tc>
          <w:tcPr>
            <w:tcW w:w="3543" w:type="dxa"/>
            <w:gridSpan w:val="2"/>
            <w:tcBorders>
              <w:top w:val="nil"/>
              <w:left w:val="nil"/>
              <w:bottom w:val="nil"/>
              <w:right w:val="nil"/>
            </w:tcBorders>
            <w:shd w:val="clear" w:color="auto" w:fill="auto"/>
            <w:hideMark/>
          </w:tcPr>
          <w:p w:rsidR="00D4368F" w:rsidRPr="00D4368F" w:rsidRDefault="00D4368F" w:rsidP="00D4368F">
            <w:pPr>
              <w:rPr>
                <w:sz w:val="20"/>
                <w:szCs w:val="20"/>
              </w:rPr>
            </w:pPr>
          </w:p>
        </w:tc>
        <w:tc>
          <w:tcPr>
            <w:tcW w:w="2835" w:type="dxa"/>
            <w:gridSpan w:val="3"/>
            <w:tcBorders>
              <w:top w:val="nil"/>
              <w:left w:val="nil"/>
              <w:bottom w:val="nil"/>
              <w:right w:val="nil"/>
            </w:tcBorders>
            <w:shd w:val="clear" w:color="auto" w:fill="auto"/>
            <w:hideMark/>
          </w:tcPr>
          <w:p w:rsidR="00D4368F" w:rsidRPr="00D4368F" w:rsidRDefault="00D4368F" w:rsidP="00D4368F">
            <w:pPr>
              <w:jc w:val="center"/>
              <w:rPr>
                <w:sz w:val="20"/>
                <w:szCs w:val="20"/>
              </w:rPr>
            </w:pP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jc w:val="center"/>
              <w:rPr>
                <w:sz w:val="20"/>
                <w:szCs w:val="20"/>
              </w:rPr>
            </w:pPr>
          </w:p>
        </w:tc>
      </w:tr>
      <w:tr w:rsidR="00D4368F" w:rsidRPr="00D4368F" w:rsidTr="00472AAE">
        <w:trPr>
          <w:gridAfter w:val="2"/>
          <w:wAfter w:w="773" w:type="dxa"/>
          <w:trHeight w:val="752"/>
        </w:trPr>
        <w:tc>
          <w:tcPr>
            <w:tcW w:w="14459" w:type="dxa"/>
            <w:gridSpan w:val="8"/>
            <w:tcBorders>
              <w:top w:val="nil"/>
              <w:left w:val="nil"/>
              <w:bottom w:val="single" w:sz="4" w:space="0" w:color="auto"/>
              <w:right w:val="nil"/>
            </w:tcBorders>
            <w:shd w:val="clear" w:color="auto" w:fill="auto"/>
            <w:hideMark/>
          </w:tcPr>
          <w:p w:rsidR="00D4368F" w:rsidRPr="00D4368F" w:rsidRDefault="00D4368F" w:rsidP="00D4368F">
            <w:pPr>
              <w:jc w:val="center"/>
              <w:rPr>
                <w:b/>
                <w:bCs/>
                <w:sz w:val="28"/>
                <w:szCs w:val="28"/>
              </w:rPr>
            </w:pPr>
            <w:r w:rsidRPr="00D4368F">
              <w:rPr>
                <w:b/>
                <w:bCs/>
                <w:sz w:val="28"/>
                <w:szCs w:val="28"/>
              </w:rPr>
              <w:t>2. Погашение  в 2024 и 2025 годах муниципальных долговых обязательств Кикнурского муниципального округа, выраженных в валюте Российской Федерации</w:t>
            </w:r>
          </w:p>
        </w:tc>
      </w:tr>
      <w:tr w:rsidR="00D4368F" w:rsidRPr="00D4368F" w:rsidTr="00472AAE">
        <w:trPr>
          <w:gridAfter w:val="2"/>
          <w:wAfter w:w="773" w:type="dxa"/>
          <w:trHeight w:val="1844"/>
        </w:trPr>
        <w:tc>
          <w:tcPr>
            <w:tcW w:w="9072" w:type="dxa"/>
            <w:gridSpan w:val="3"/>
            <w:tcBorders>
              <w:top w:val="single" w:sz="4" w:space="0" w:color="auto"/>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lastRenderedPageBreak/>
              <w:t>Вид долговых обязательств</w:t>
            </w:r>
          </w:p>
        </w:tc>
        <w:tc>
          <w:tcPr>
            <w:tcW w:w="2835"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 xml:space="preserve">Объем          погашения долговых обязательств в 2024 году, </w:t>
            </w:r>
            <w:r w:rsidRPr="00D4368F">
              <w:rPr>
                <w:sz w:val="28"/>
                <w:szCs w:val="28"/>
              </w:rPr>
              <w:br/>
              <w:t>тыс. рублей</w:t>
            </w:r>
          </w:p>
        </w:tc>
        <w:tc>
          <w:tcPr>
            <w:tcW w:w="2552"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 xml:space="preserve">Объем          погашения долговых обязательств в 2025 году, </w:t>
            </w:r>
            <w:r w:rsidRPr="00D4368F">
              <w:rPr>
                <w:sz w:val="28"/>
                <w:szCs w:val="28"/>
              </w:rPr>
              <w:br/>
              <w:t>тыс. рублей</w:t>
            </w:r>
          </w:p>
        </w:tc>
      </w:tr>
      <w:tr w:rsidR="00D4368F" w:rsidRPr="00D4368F" w:rsidTr="00472AAE">
        <w:trPr>
          <w:gridAfter w:val="2"/>
          <w:wAfter w:w="773" w:type="dxa"/>
          <w:trHeight w:val="375"/>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D4368F" w:rsidRPr="00D4368F" w:rsidRDefault="00D4368F" w:rsidP="00D4368F">
            <w:pPr>
              <w:rPr>
                <w:sz w:val="28"/>
                <w:szCs w:val="28"/>
              </w:rPr>
            </w:pPr>
            <w:r w:rsidRPr="00D4368F">
              <w:rPr>
                <w:sz w:val="28"/>
                <w:szCs w:val="28"/>
              </w:rPr>
              <w:t xml:space="preserve">Кредиты кредитных организаций </w:t>
            </w:r>
          </w:p>
        </w:tc>
        <w:tc>
          <w:tcPr>
            <w:tcW w:w="2835"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sz w:val="28"/>
                <w:szCs w:val="28"/>
              </w:rPr>
            </w:pPr>
            <w:r w:rsidRPr="00D4368F">
              <w:rPr>
                <w:sz w:val="28"/>
                <w:szCs w:val="28"/>
              </w:rPr>
              <w:t>2 986,90</w:t>
            </w:r>
          </w:p>
        </w:tc>
        <w:tc>
          <w:tcPr>
            <w:tcW w:w="2552"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center"/>
              <w:rPr>
                <w:sz w:val="28"/>
                <w:szCs w:val="28"/>
              </w:rPr>
            </w:pPr>
            <w:r w:rsidRPr="00D4368F">
              <w:rPr>
                <w:sz w:val="28"/>
                <w:szCs w:val="28"/>
              </w:rPr>
              <w:t>6622,6</w:t>
            </w:r>
          </w:p>
        </w:tc>
      </w:tr>
      <w:tr w:rsidR="00D4368F" w:rsidRPr="00D4368F" w:rsidTr="00472AAE">
        <w:trPr>
          <w:gridAfter w:val="2"/>
          <w:wAfter w:w="773" w:type="dxa"/>
          <w:trHeight w:val="315"/>
        </w:trPr>
        <w:tc>
          <w:tcPr>
            <w:tcW w:w="5529" w:type="dxa"/>
            <w:tcBorders>
              <w:top w:val="nil"/>
              <w:left w:val="nil"/>
              <w:bottom w:val="nil"/>
              <w:right w:val="nil"/>
            </w:tcBorders>
            <w:shd w:val="clear" w:color="auto" w:fill="auto"/>
            <w:noWrap/>
            <w:vAlign w:val="bottom"/>
            <w:hideMark/>
          </w:tcPr>
          <w:p w:rsidR="00D4368F" w:rsidRPr="00D4368F" w:rsidRDefault="00D4368F" w:rsidP="00D4368F">
            <w:pPr>
              <w:jc w:val="center"/>
              <w:rPr>
                <w:sz w:val="28"/>
                <w:szCs w:val="28"/>
              </w:rPr>
            </w:pPr>
          </w:p>
        </w:tc>
        <w:tc>
          <w:tcPr>
            <w:tcW w:w="3543"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2835" w:type="dxa"/>
            <w:gridSpan w:val="3"/>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2552"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vAlign w:val="bottom"/>
            <w:hideMark/>
          </w:tcPr>
          <w:p w:rsidR="00D4368F" w:rsidRPr="00D4368F" w:rsidRDefault="00D4368F" w:rsidP="00D4368F">
            <w:pPr>
              <w:rPr>
                <w:sz w:val="20"/>
                <w:szCs w:val="20"/>
              </w:rPr>
            </w:pPr>
          </w:p>
        </w:tc>
        <w:tc>
          <w:tcPr>
            <w:tcW w:w="2196"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Pr>
                <w:sz w:val="28"/>
                <w:szCs w:val="28"/>
              </w:rPr>
              <w:t xml:space="preserve">Приложение №  </w:t>
            </w:r>
            <w:r w:rsidRPr="00D4368F">
              <w:rPr>
                <w:sz w:val="28"/>
                <w:szCs w:val="28"/>
              </w:rPr>
              <w:t>4</w:t>
            </w:r>
          </w:p>
        </w:tc>
        <w:tc>
          <w:tcPr>
            <w:tcW w:w="2196" w:type="dxa"/>
            <w:gridSpan w:val="3"/>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c>
          <w:tcPr>
            <w:tcW w:w="2016"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vAlign w:val="bottom"/>
            <w:hideMark/>
          </w:tcPr>
          <w:p w:rsidR="00D4368F" w:rsidRPr="00D4368F" w:rsidRDefault="00D4368F" w:rsidP="00D4368F">
            <w:pPr>
              <w:rPr>
                <w:sz w:val="20"/>
                <w:szCs w:val="20"/>
              </w:rPr>
            </w:pPr>
          </w:p>
        </w:tc>
        <w:tc>
          <w:tcPr>
            <w:tcW w:w="4392"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к решению думы Кикнурского</w:t>
            </w:r>
          </w:p>
        </w:tc>
        <w:tc>
          <w:tcPr>
            <w:tcW w:w="2016"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vAlign w:val="bottom"/>
            <w:hideMark/>
          </w:tcPr>
          <w:p w:rsidR="00D4368F" w:rsidRPr="00D4368F" w:rsidRDefault="00D4368F" w:rsidP="00D4368F">
            <w:pPr>
              <w:rPr>
                <w:sz w:val="20"/>
                <w:szCs w:val="20"/>
              </w:rPr>
            </w:pPr>
          </w:p>
        </w:tc>
        <w:tc>
          <w:tcPr>
            <w:tcW w:w="4392"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муниципального округа</w:t>
            </w:r>
          </w:p>
        </w:tc>
        <w:tc>
          <w:tcPr>
            <w:tcW w:w="2016"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vAlign w:val="bottom"/>
            <w:hideMark/>
          </w:tcPr>
          <w:p w:rsidR="00D4368F" w:rsidRPr="00D4368F" w:rsidRDefault="00D4368F" w:rsidP="00D4368F">
            <w:pPr>
              <w:rPr>
                <w:sz w:val="20"/>
                <w:szCs w:val="20"/>
              </w:rPr>
            </w:pPr>
          </w:p>
        </w:tc>
        <w:tc>
          <w:tcPr>
            <w:tcW w:w="4392"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Кировской области</w:t>
            </w:r>
          </w:p>
        </w:tc>
        <w:tc>
          <w:tcPr>
            <w:tcW w:w="2016"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vAlign w:val="bottom"/>
            <w:hideMark/>
          </w:tcPr>
          <w:p w:rsidR="00D4368F" w:rsidRPr="00D4368F" w:rsidRDefault="00D4368F" w:rsidP="00D4368F">
            <w:pPr>
              <w:rPr>
                <w:sz w:val="20"/>
                <w:szCs w:val="20"/>
              </w:rPr>
            </w:pPr>
          </w:p>
        </w:tc>
        <w:tc>
          <w:tcPr>
            <w:tcW w:w="6408" w:type="dxa"/>
            <w:gridSpan w:val="7"/>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"О бюджете Кикнурского муниципального</w:t>
            </w: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vAlign w:val="bottom"/>
            <w:hideMark/>
          </w:tcPr>
          <w:p w:rsidR="00D4368F" w:rsidRPr="00D4368F" w:rsidRDefault="00D4368F" w:rsidP="00D4368F">
            <w:pPr>
              <w:rPr>
                <w:sz w:val="28"/>
                <w:szCs w:val="28"/>
              </w:rPr>
            </w:pPr>
          </w:p>
        </w:tc>
        <w:tc>
          <w:tcPr>
            <w:tcW w:w="6408" w:type="dxa"/>
            <w:gridSpan w:val="7"/>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 xml:space="preserve">округа на 2023 год и плановый период </w:t>
            </w: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vAlign w:val="bottom"/>
            <w:hideMark/>
          </w:tcPr>
          <w:p w:rsidR="00D4368F" w:rsidRPr="00D4368F" w:rsidRDefault="00D4368F" w:rsidP="00D4368F">
            <w:pPr>
              <w:rPr>
                <w:sz w:val="28"/>
                <w:szCs w:val="28"/>
              </w:rPr>
            </w:pPr>
          </w:p>
        </w:tc>
        <w:tc>
          <w:tcPr>
            <w:tcW w:w="4392" w:type="dxa"/>
            <w:gridSpan w:val="5"/>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sidRPr="00D4368F">
              <w:rPr>
                <w:sz w:val="28"/>
                <w:szCs w:val="28"/>
              </w:rPr>
              <w:t>2024 и 2025 годов"</w:t>
            </w:r>
          </w:p>
        </w:tc>
        <w:tc>
          <w:tcPr>
            <w:tcW w:w="2016" w:type="dxa"/>
            <w:gridSpan w:val="2"/>
            <w:tcBorders>
              <w:top w:val="nil"/>
              <w:left w:val="nil"/>
              <w:bottom w:val="nil"/>
              <w:right w:val="nil"/>
            </w:tcBorders>
            <w:shd w:val="clear" w:color="auto" w:fill="auto"/>
            <w:noWrap/>
            <w:vAlign w:val="bottom"/>
            <w:hideMark/>
          </w:tcPr>
          <w:p w:rsidR="00D4368F" w:rsidRPr="00D4368F" w:rsidRDefault="00D4368F" w:rsidP="00D4368F">
            <w:pPr>
              <w:rPr>
                <w:sz w:val="28"/>
                <w:szCs w:val="28"/>
              </w:rPr>
            </w:pP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hideMark/>
          </w:tcPr>
          <w:p w:rsidR="00D4368F" w:rsidRPr="00D4368F" w:rsidRDefault="00D4368F" w:rsidP="00D4368F">
            <w:pPr>
              <w:rPr>
                <w:sz w:val="20"/>
                <w:szCs w:val="20"/>
              </w:rPr>
            </w:pPr>
          </w:p>
        </w:tc>
        <w:tc>
          <w:tcPr>
            <w:tcW w:w="6408" w:type="dxa"/>
            <w:gridSpan w:val="7"/>
            <w:tcBorders>
              <w:top w:val="nil"/>
              <w:left w:val="nil"/>
              <w:bottom w:val="nil"/>
              <w:right w:val="nil"/>
            </w:tcBorders>
            <w:shd w:val="clear" w:color="auto" w:fill="auto"/>
            <w:noWrap/>
            <w:vAlign w:val="bottom"/>
            <w:hideMark/>
          </w:tcPr>
          <w:p w:rsidR="00D4368F" w:rsidRPr="00D4368F" w:rsidRDefault="00D4368F" w:rsidP="00D4368F">
            <w:pPr>
              <w:rPr>
                <w:sz w:val="28"/>
                <w:szCs w:val="28"/>
              </w:rPr>
            </w:pPr>
            <w:r>
              <w:rPr>
                <w:sz w:val="28"/>
                <w:szCs w:val="28"/>
              </w:rPr>
              <w:t>От 14.03.2023 № 28-</w:t>
            </w:r>
            <w:r w:rsidR="00472AAE">
              <w:rPr>
                <w:sz w:val="28"/>
                <w:szCs w:val="28"/>
              </w:rPr>
              <w:t>243</w:t>
            </w: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hideMark/>
          </w:tcPr>
          <w:p w:rsidR="00D4368F" w:rsidRPr="00D4368F" w:rsidRDefault="00D4368F" w:rsidP="00D4368F">
            <w:pPr>
              <w:rPr>
                <w:sz w:val="28"/>
                <w:szCs w:val="28"/>
              </w:rPr>
            </w:pPr>
          </w:p>
        </w:tc>
        <w:tc>
          <w:tcPr>
            <w:tcW w:w="2196"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2196" w:type="dxa"/>
            <w:gridSpan w:val="3"/>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2016"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r>
      <w:tr w:rsidR="00D4368F" w:rsidRPr="00D4368F" w:rsidTr="00472AAE">
        <w:trPr>
          <w:gridAfter w:val="1"/>
          <w:wAfter w:w="452" w:type="dxa"/>
          <w:trHeight w:val="70"/>
        </w:trPr>
        <w:tc>
          <w:tcPr>
            <w:tcW w:w="14780" w:type="dxa"/>
            <w:gridSpan w:val="9"/>
            <w:tcBorders>
              <w:top w:val="nil"/>
              <w:left w:val="nil"/>
              <w:bottom w:val="nil"/>
              <w:right w:val="nil"/>
            </w:tcBorders>
            <w:shd w:val="clear" w:color="auto" w:fill="auto"/>
            <w:vAlign w:val="bottom"/>
            <w:hideMark/>
          </w:tcPr>
          <w:p w:rsidR="00D4368F" w:rsidRPr="00D4368F" w:rsidRDefault="00D4368F" w:rsidP="00D4368F">
            <w:pPr>
              <w:jc w:val="center"/>
              <w:rPr>
                <w:b/>
                <w:bCs/>
                <w:sz w:val="28"/>
                <w:szCs w:val="28"/>
              </w:rPr>
            </w:pPr>
            <w:r w:rsidRPr="00D4368F">
              <w:rPr>
                <w:b/>
                <w:bCs/>
                <w:sz w:val="28"/>
                <w:szCs w:val="28"/>
              </w:rPr>
              <w:t>Распределение</w:t>
            </w:r>
          </w:p>
        </w:tc>
      </w:tr>
      <w:tr w:rsidR="00D4368F" w:rsidRPr="00D4368F" w:rsidTr="00472AAE">
        <w:trPr>
          <w:gridAfter w:val="1"/>
          <w:wAfter w:w="452" w:type="dxa"/>
          <w:trHeight w:val="480"/>
        </w:trPr>
        <w:tc>
          <w:tcPr>
            <w:tcW w:w="14780" w:type="dxa"/>
            <w:gridSpan w:val="9"/>
            <w:tcBorders>
              <w:top w:val="nil"/>
              <w:left w:val="nil"/>
              <w:bottom w:val="nil"/>
              <w:right w:val="nil"/>
            </w:tcBorders>
            <w:shd w:val="clear" w:color="auto" w:fill="auto"/>
            <w:vAlign w:val="bottom"/>
            <w:hideMark/>
          </w:tcPr>
          <w:p w:rsidR="00D4368F" w:rsidRPr="00D4368F" w:rsidRDefault="00D4368F" w:rsidP="00D4368F">
            <w:pPr>
              <w:jc w:val="center"/>
              <w:rPr>
                <w:b/>
                <w:bCs/>
                <w:sz w:val="28"/>
                <w:szCs w:val="28"/>
              </w:rPr>
            </w:pPr>
            <w:r w:rsidRPr="00D4368F">
              <w:rPr>
                <w:b/>
                <w:bCs/>
                <w:sz w:val="28"/>
                <w:szCs w:val="28"/>
              </w:rPr>
              <w:t>бюджетных ассигнований по разделам и подразделам классификации расходов бюджетов на 2023 год</w:t>
            </w:r>
          </w:p>
        </w:tc>
      </w:tr>
      <w:tr w:rsidR="00D4368F" w:rsidRPr="00D4368F" w:rsidTr="00472AAE">
        <w:trPr>
          <w:gridAfter w:val="1"/>
          <w:wAfter w:w="452" w:type="dxa"/>
          <w:trHeight w:val="960"/>
        </w:trPr>
        <w:tc>
          <w:tcPr>
            <w:tcW w:w="8372" w:type="dxa"/>
            <w:gridSpan w:val="2"/>
            <w:tcBorders>
              <w:top w:val="single" w:sz="4" w:space="0" w:color="auto"/>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Наименование расхода</w:t>
            </w:r>
          </w:p>
        </w:tc>
        <w:tc>
          <w:tcPr>
            <w:tcW w:w="2196" w:type="dxa"/>
            <w:gridSpan w:val="2"/>
            <w:tcBorders>
              <w:top w:val="single" w:sz="4" w:space="0" w:color="auto"/>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Раздел</w:t>
            </w:r>
          </w:p>
        </w:tc>
        <w:tc>
          <w:tcPr>
            <w:tcW w:w="2196" w:type="dxa"/>
            <w:gridSpan w:val="3"/>
            <w:tcBorders>
              <w:top w:val="single" w:sz="4" w:space="0" w:color="auto"/>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Подраздел</w:t>
            </w:r>
          </w:p>
        </w:tc>
        <w:tc>
          <w:tcPr>
            <w:tcW w:w="2016" w:type="dxa"/>
            <w:gridSpan w:val="2"/>
            <w:tcBorders>
              <w:top w:val="single" w:sz="4" w:space="0" w:color="auto"/>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Сумма               (тыс. рублей)</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Всего расходов</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229083,6</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Общегосударственные вопросы</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61119,4</w:t>
            </w:r>
          </w:p>
        </w:tc>
      </w:tr>
      <w:tr w:rsidR="00D4368F" w:rsidRPr="00D4368F" w:rsidTr="00472AAE">
        <w:trPr>
          <w:gridAfter w:val="1"/>
          <w:wAfter w:w="452" w:type="dxa"/>
          <w:trHeight w:val="750"/>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Функционирование высшего должностного лица субъекта Российской Федерации и муниципального образования</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02</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1609,7</w:t>
            </w:r>
          </w:p>
        </w:tc>
      </w:tr>
      <w:tr w:rsidR="00D4368F" w:rsidRPr="00D4368F" w:rsidTr="00472AAE">
        <w:trPr>
          <w:gridAfter w:val="1"/>
          <w:wAfter w:w="452" w:type="dxa"/>
          <w:trHeight w:val="112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03</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102,1</w:t>
            </w:r>
          </w:p>
        </w:tc>
      </w:tr>
      <w:tr w:rsidR="00D4368F" w:rsidRPr="00D4368F" w:rsidTr="00472AAE">
        <w:trPr>
          <w:gridAfter w:val="1"/>
          <w:wAfter w:w="452" w:type="dxa"/>
          <w:trHeight w:val="112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04</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35660,5</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Судебная система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05</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1,9</w:t>
            </w:r>
          </w:p>
        </w:tc>
      </w:tr>
      <w:tr w:rsidR="00D4368F" w:rsidRPr="00D4368F" w:rsidTr="00472AAE">
        <w:trPr>
          <w:gridAfter w:val="1"/>
          <w:wAfter w:w="452" w:type="dxa"/>
          <w:trHeight w:val="112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06</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852,5</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Резервные фонды</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11</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7243,9</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Другие общегосударственные вопросы</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13</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15648,8</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Национальная оборона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02</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282,2</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Мобилизационная и вневойсковая подготовка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02</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03</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282,2</w:t>
            </w:r>
          </w:p>
        </w:tc>
      </w:tr>
      <w:tr w:rsidR="00D4368F" w:rsidRPr="00D4368F" w:rsidTr="00472AAE">
        <w:trPr>
          <w:gridAfter w:val="1"/>
          <w:wAfter w:w="452" w:type="dxa"/>
          <w:trHeight w:val="750"/>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Национальная безопасность и правоохранительная деятельность</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03</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6999,7</w:t>
            </w:r>
          </w:p>
        </w:tc>
      </w:tr>
      <w:tr w:rsidR="00D4368F" w:rsidRPr="00D4368F" w:rsidTr="00472AAE">
        <w:trPr>
          <w:gridAfter w:val="1"/>
          <w:wAfter w:w="452" w:type="dxa"/>
          <w:trHeight w:val="750"/>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03</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6543,1</w:t>
            </w:r>
          </w:p>
        </w:tc>
      </w:tr>
      <w:tr w:rsidR="00D4368F" w:rsidRPr="00D4368F" w:rsidTr="00472AAE">
        <w:trPr>
          <w:gridAfter w:val="1"/>
          <w:wAfter w:w="452" w:type="dxa"/>
          <w:trHeight w:val="750"/>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Другие вопросы в области национальной безопасности и правоохранительной деятельности</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03</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14</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456,6</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Национальная экономика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04</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50837,4</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Транспорт</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04</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08</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1440</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Дорожное хозяйство (дорожные фонды)</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04</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09</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48798,7</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Другие вопросы в области национальной экономики</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04</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12</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598,7</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Жилищно-коммунальное хозяйство</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05</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8354,7</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Жилищное хозяйство</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05</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70</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Коммунальное хозяйство</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05</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02</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817,1</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lastRenderedPageBreak/>
              <w:t>Благоустройство</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05</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03</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7467,6</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Охрана окружающей среды</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06</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1483,2</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Другие вопросы в области охраны окружающей среды</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06</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05</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1483,2</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Образование</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07</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61853,9</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Дошкольное образование</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07</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31198,8</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Дополнительное образование детей</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07</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03</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26198,5</w:t>
            </w:r>
          </w:p>
        </w:tc>
      </w:tr>
      <w:tr w:rsidR="00D4368F" w:rsidRPr="00D4368F" w:rsidTr="00472AAE">
        <w:trPr>
          <w:gridAfter w:val="1"/>
          <w:wAfter w:w="452" w:type="dxa"/>
          <w:trHeight w:val="750"/>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Профессиональная подготовка, переподготовка и повышение квалификации</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07</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05</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239</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Молодежная политика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07</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07</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50</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Другие вопросы в области образования</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07</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09</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4167,6</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Культура, кинематография</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08</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24918,7</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Культура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08</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24918,7</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Социальная политика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10</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12038,1</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Пенсионное обеспечение</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10</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2688,8</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Социальное обеспечение населения</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10</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03</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2180</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Охрана семьи и детства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10</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04</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7169,3</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Физическая культура и спорт</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11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834,2</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Массовый спорт</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02</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84,2</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Спорт высших достижений</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11</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03</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750</w:t>
            </w:r>
          </w:p>
        </w:tc>
      </w:tr>
      <w:tr w:rsidR="00D4368F" w:rsidRPr="00D4368F" w:rsidTr="00472AAE">
        <w:trPr>
          <w:gridAfter w:val="1"/>
          <w:wAfter w:w="452" w:type="dxa"/>
          <w:trHeight w:val="375"/>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Обслуживание государственного (муниципального) долга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13</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b/>
                <w:bCs/>
                <w:color w:val="000000"/>
                <w:sz w:val="28"/>
                <w:szCs w:val="28"/>
              </w:rPr>
            </w:pPr>
            <w:r w:rsidRPr="00D4368F">
              <w:rPr>
                <w:b/>
                <w:bCs/>
                <w:color w:val="000000"/>
                <w:sz w:val="28"/>
                <w:szCs w:val="28"/>
              </w:rPr>
              <w:t>00</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b/>
                <w:bCs/>
                <w:color w:val="000000"/>
                <w:sz w:val="28"/>
                <w:szCs w:val="28"/>
              </w:rPr>
            </w:pPr>
            <w:r w:rsidRPr="00D4368F">
              <w:rPr>
                <w:b/>
                <w:bCs/>
                <w:color w:val="000000"/>
                <w:sz w:val="28"/>
                <w:szCs w:val="28"/>
              </w:rPr>
              <w:t>362,1</w:t>
            </w:r>
          </w:p>
        </w:tc>
      </w:tr>
      <w:tr w:rsidR="00D4368F" w:rsidRPr="00D4368F" w:rsidTr="00472AAE">
        <w:trPr>
          <w:gridAfter w:val="1"/>
          <w:wAfter w:w="452" w:type="dxa"/>
          <w:trHeight w:val="750"/>
        </w:trPr>
        <w:tc>
          <w:tcPr>
            <w:tcW w:w="8372" w:type="dxa"/>
            <w:gridSpan w:val="2"/>
            <w:tcBorders>
              <w:top w:val="nil"/>
              <w:left w:val="single" w:sz="4" w:space="0" w:color="auto"/>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Обслуживание государственного (муниципального) внутреннего долга</w:t>
            </w:r>
          </w:p>
        </w:tc>
        <w:tc>
          <w:tcPr>
            <w:tcW w:w="2196" w:type="dxa"/>
            <w:gridSpan w:val="2"/>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13</w:t>
            </w:r>
          </w:p>
        </w:tc>
        <w:tc>
          <w:tcPr>
            <w:tcW w:w="2196" w:type="dxa"/>
            <w:gridSpan w:val="3"/>
            <w:tcBorders>
              <w:top w:val="nil"/>
              <w:left w:val="nil"/>
              <w:bottom w:val="single" w:sz="4" w:space="0" w:color="auto"/>
              <w:right w:val="single" w:sz="4" w:space="0" w:color="auto"/>
            </w:tcBorders>
            <w:shd w:val="clear" w:color="auto" w:fill="auto"/>
            <w:hideMark/>
          </w:tcPr>
          <w:p w:rsidR="00D4368F" w:rsidRPr="00D4368F" w:rsidRDefault="00D4368F" w:rsidP="00D4368F">
            <w:pPr>
              <w:jc w:val="center"/>
              <w:rPr>
                <w:color w:val="000000"/>
                <w:sz w:val="28"/>
                <w:szCs w:val="28"/>
              </w:rPr>
            </w:pPr>
            <w:r w:rsidRPr="00D4368F">
              <w:rPr>
                <w:color w:val="000000"/>
                <w:sz w:val="28"/>
                <w:szCs w:val="28"/>
              </w:rPr>
              <w:t>01</w:t>
            </w:r>
          </w:p>
        </w:tc>
        <w:tc>
          <w:tcPr>
            <w:tcW w:w="2016" w:type="dxa"/>
            <w:gridSpan w:val="2"/>
            <w:tcBorders>
              <w:top w:val="nil"/>
              <w:left w:val="nil"/>
              <w:bottom w:val="single" w:sz="4" w:space="0" w:color="auto"/>
              <w:right w:val="single" w:sz="4" w:space="0" w:color="auto"/>
            </w:tcBorders>
            <w:shd w:val="clear" w:color="auto" w:fill="auto"/>
            <w:noWrap/>
            <w:vAlign w:val="bottom"/>
            <w:hideMark/>
          </w:tcPr>
          <w:p w:rsidR="00D4368F" w:rsidRPr="00D4368F" w:rsidRDefault="00D4368F" w:rsidP="00D4368F">
            <w:pPr>
              <w:jc w:val="right"/>
              <w:rPr>
                <w:color w:val="000000"/>
                <w:sz w:val="28"/>
                <w:szCs w:val="28"/>
              </w:rPr>
            </w:pPr>
            <w:r w:rsidRPr="00D4368F">
              <w:rPr>
                <w:color w:val="000000"/>
                <w:sz w:val="28"/>
                <w:szCs w:val="28"/>
              </w:rPr>
              <w:t>362,1</w:t>
            </w:r>
          </w:p>
        </w:tc>
      </w:tr>
      <w:tr w:rsidR="00D4368F" w:rsidRPr="00D4368F" w:rsidTr="00472AAE">
        <w:trPr>
          <w:gridAfter w:val="1"/>
          <w:wAfter w:w="452" w:type="dxa"/>
          <w:trHeight w:val="375"/>
        </w:trPr>
        <w:tc>
          <w:tcPr>
            <w:tcW w:w="8372" w:type="dxa"/>
            <w:gridSpan w:val="2"/>
            <w:tcBorders>
              <w:top w:val="nil"/>
              <w:left w:val="nil"/>
              <w:bottom w:val="nil"/>
              <w:right w:val="nil"/>
            </w:tcBorders>
            <w:shd w:val="clear" w:color="auto" w:fill="auto"/>
            <w:noWrap/>
            <w:vAlign w:val="bottom"/>
            <w:hideMark/>
          </w:tcPr>
          <w:p w:rsidR="00D4368F" w:rsidRPr="00D4368F" w:rsidRDefault="00D4368F" w:rsidP="00D4368F">
            <w:pPr>
              <w:jc w:val="right"/>
              <w:rPr>
                <w:color w:val="000000"/>
                <w:sz w:val="28"/>
                <w:szCs w:val="28"/>
              </w:rPr>
            </w:pPr>
          </w:p>
        </w:tc>
        <w:tc>
          <w:tcPr>
            <w:tcW w:w="2196"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2196" w:type="dxa"/>
            <w:gridSpan w:val="3"/>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c>
          <w:tcPr>
            <w:tcW w:w="2016" w:type="dxa"/>
            <w:gridSpan w:val="2"/>
            <w:tcBorders>
              <w:top w:val="nil"/>
              <w:left w:val="nil"/>
              <w:bottom w:val="nil"/>
              <w:right w:val="nil"/>
            </w:tcBorders>
            <w:shd w:val="clear" w:color="auto" w:fill="auto"/>
            <w:noWrap/>
            <w:vAlign w:val="bottom"/>
            <w:hideMark/>
          </w:tcPr>
          <w:p w:rsidR="00D4368F" w:rsidRPr="00D4368F" w:rsidRDefault="00D4368F" w:rsidP="00D4368F">
            <w:pPr>
              <w:rPr>
                <w:sz w:val="20"/>
                <w:szCs w:val="20"/>
              </w:rPr>
            </w:pPr>
          </w:p>
        </w:tc>
      </w:tr>
    </w:tbl>
    <w:p w:rsidR="00AE13C0" w:rsidRPr="00D4368F" w:rsidRDefault="00AE13C0">
      <w:pPr>
        <w:spacing w:after="160" w:line="259" w:lineRule="auto"/>
      </w:pPr>
    </w:p>
    <w:p w:rsidR="00AE13C0" w:rsidRPr="00D4368F" w:rsidRDefault="00AE13C0" w:rsidP="009C5AF0">
      <w:pPr>
        <w:spacing w:after="160" w:line="259" w:lineRule="auto"/>
        <w:jc w:val="center"/>
      </w:pPr>
    </w:p>
    <w:p w:rsidR="00472AAE" w:rsidRPr="00F052F5" w:rsidRDefault="00472AAE" w:rsidP="009C5AF0">
      <w:pPr>
        <w:spacing w:after="160" w:line="259" w:lineRule="auto"/>
        <w:jc w:val="center"/>
        <w:rPr>
          <w:sz w:val="28"/>
          <w:szCs w:val="28"/>
        </w:rPr>
      </w:pPr>
      <w:r>
        <w:rPr>
          <w:sz w:val="28"/>
          <w:szCs w:val="28"/>
        </w:rPr>
        <w:lastRenderedPageBreak/>
        <w:br/>
      </w:r>
      <w:r>
        <w:rPr>
          <w:sz w:val="28"/>
          <w:szCs w:val="28"/>
        </w:rPr>
        <w:br/>
      </w:r>
    </w:p>
    <w:tbl>
      <w:tblPr>
        <w:tblW w:w="4750" w:type="pct"/>
        <w:tblInd w:w="108" w:type="dxa"/>
        <w:tblLook w:val="04A0" w:firstRow="1" w:lastRow="0" w:firstColumn="1" w:lastColumn="0" w:noHBand="0" w:noVBand="1"/>
      </w:tblPr>
      <w:tblGrid>
        <w:gridCol w:w="8717"/>
        <w:gridCol w:w="2288"/>
        <w:gridCol w:w="1372"/>
        <w:gridCol w:w="2237"/>
      </w:tblGrid>
      <w:tr w:rsidR="00472AAE" w:rsidRPr="00472AAE" w:rsidTr="00472AAE">
        <w:trPr>
          <w:trHeight w:val="375"/>
        </w:trPr>
        <w:tc>
          <w:tcPr>
            <w:tcW w:w="7623" w:type="dxa"/>
            <w:tcBorders>
              <w:top w:val="nil"/>
              <w:left w:val="nil"/>
              <w:bottom w:val="nil"/>
              <w:right w:val="nil"/>
            </w:tcBorders>
            <w:shd w:val="clear" w:color="auto" w:fill="auto"/>
            <w:vAlign w:val="bottom"/>
            <w:hideMark/>
          </w:tcPr>
          <w:p w:rsidR="00472AAE" w:rsidRPr="00472AAE" w:rsidRDefault="00472AAE" w:rsidP="00472AAE">
            <w:pPr>
              <w:rPr>
                <w:sz w:val="20"/>
                <w:szCs w:val="20"/>
              </w:rPr>
            </w:pPr>
          </w:p>
        </w:tc>
        <w:tc>
          <w:tcPr>
            <w:tcW w:w="3201" w:type="dxa"/>
            <w:gridSpan w:val="2"/>
            <w:tcBorders>
              <w:top w:val="nil"/>
              <w:left w:val="nil"/>
              <w:bottom w:val="nil"/>
              <w:right w:val="nil"/>
            </w:tcBorders>
            <w:shd w:val="clear" w:color="auto" w:fill="auto"/>
            <w:noWrap/>
            <w:vAlign w:val="bottom"/>
            <w:hideMark/>
          </w:tcPr>
          <w:p w:rsidR="00472AAE" w:rsidRPr="00472AAE" w:rsidRDefault="00472AAE" w:rsidP="00472AAE">
            <w:pPr>
              <w:rPr>
                <w:sz w:val="28"/>
                <w:szCs w:val="28"/>
              </w:rPr>
            </w:pPr>
            <w:r w:rsidRPr="00472AAE">
              <w:rPr>
                <w:sz w:val="28"/>
                <w:szCs w:val="28"/>
              </w:rPr>
              <w:t>Приложение № 5</w:t>
            </w:r>
          </w:p>
        </w:tc>
        <w:tc>
          <w:tcPr>
            <w:tcW w:w="1956" w:type="dxa"/>
            <w:tcBorders>
              <w:top w:val="nil"/>
              <w:left w:val="nil"/>
              <w:bottom w:val="nil"/>
              <w:right w:val="nil"/>
            </w:tcBorders>
            <w:shd w:val="clear" w:color="auto" w:fill="auto"/>
            <w:noWrap/>
            <w:vAlign w:val="bottom"/>
            <w:hideMark/>
          </w:tcPr>
          <w:p w:rsidR="00472AAE" w:rsidRPr="00472AAE" w:rsidRDefault="00472AAE" w:rsidP="00472AAE">
            <w:pPr>
              <w:rPr>
                <w:sz w:val="28"/>
                <w:szCs w:val="28"/>
              </w:rPr>
            </w:pPr>
          </w:p>
        </w:tc>
      </w:tr>
      <w:tr w:rsidR="00472AAE" w:rsidRPr="00472AAE" w:rsidTr="00472AAE">
        <w:trPr>
          <w:trHeight w:val="375"/>
        </w:trPr>
        <w:tc>
          <w:tcPr>
            <w:tcW w:w="7623" w:type="dxa"/>
            <w:tcBorders>
              <w:top w:val="nil"/>
              <w:left w:val="nil"/>
              <w:bottom w:val="nil"/>
              <w:right w:val="nil"/>
            </w:tcBorders>
            <w:shd w:val="clear" w:color="auto" w:fill="auto"/>
            <w:vAlign w:val="bottom"/>
            <w:hideMark/>
          </w:tcPr>
          <w:p w:rsidR="00472AAE" w:rsidRPr="00472AAE" w:rsidRDefault="00472AAE" w:rsidP="00472AAE">
            <w:pPr>
              <w:rPr>
                <w:sz w:val="20"/>
                <w:szCs w:val="20"/>
              </w:rPr>
            </w:pPr>
          </w:p>
        </w:tc>
        <w:tc>
          <w:tcPr>
            <w:tcW w:w="5157" w:type="dxa"/>
            <w:gridSpan w:val="3"/>
            <w:tcBorders>
              <w:top w:val="nil"/>
              <w:left w:val="nil"/>
              <w:bottom w:val="nil"/>
              <w:right w:val="nil"/>
            </w:tcBorders>
            <w:shd w:val="clear" w:color="auto" w:fill="auto"/>
            <w:noWrap/>
            <w:vAlign w:val="bottom"/>
            <w:hideMark/>
          </w:tcPr>
          <w:p w:rsidR="00472AAE" w:rsidRPr="00472AAE" w:rsidRDefault="00472AAE" w:rsidP="00472AAE">
            <w:pPr>
              <w:rPr>
                <w:sz w:val="28"/>
                <w:szCs w:val="28"/>
              </w:rPr>
            </w:pPr>
            <w:r w:rsidRPr="00472AAE">
              <w:rPr>
                <w:sz w:val="28"/>
                <w:szCs w:val="28"/>
              </w:rPr>
              <w:t>к решению думы Кикнурского</w:t>
            </w:r>
          </w:p>
        </w:tc>
      </w:tr>
      <w:tr w:rsidR="00472AAE" w:rsidRPr="00472AAE" w:rsidTr="00472AAE">
        <w:trPr>
          <w:trHeight w:val="375"/>
        </w:trPr>
        <w:tc>
          <w:tcPr>
            <w:tcW w:w="7623" w:type="dxa"/>
            <w:tcBorders>
              <w:top w:val="nil"/>
              <w:left w:val="nil"/>
              <w:bottom w:val="nil"/>
              <w:right w:val="nil"/>
            </w:tcBorders>
            <w:shd w:val="clear" w:color="auto" w:fill="auto"/>
            <w:vAlign w:val="bottom"/>
            <w:hideMark/>
          </w:tcPr>
          <w:p w:rsidR="00472AAE" w:rsidRPr="00472AAE" w:rsidRDefault="00472AAE" w:rsidP="00472AAE">
            <w:pPr>
              <w:rPr>
                <w:sz w:val="28"/>
                <w:szCs w:val="28"/>
              </w:rPr>
            </w:pPr>
          </w:p>
        </w:tc>
        <w:tc>
          <w:tcPr>
            <w:tcW w:w="3201" w:type="dxa"/>
            <w:gridSpan w:val="2"/>
            <w:tcBorders>
              <w:top w:val="nil"/>
              <w:left w:val="nil"/>
              <w:bottom w:val="nil"/>
              <w:right w:val="nil"/>
            </w:tcBorders>
            <w:shd w:val="clear" w:color="auto" w:fill="auto"/>
            <w:noWrap/>
            <w:vAlign w:val="bottom"/>
            <w:hideMark/>
          </w:tcPr>
          <w:p w:rsidR="00472AAE" w:rsidRPr="00472AAE" w:rsidRDefault="00472AAE" w:rsidP="00472AAE">
            <w:pPr>
              <w:rPr>
                <w:sz w:val="28"/>
                <w:szCs w:val="28"/>
              </w:rPr>
            </w:pPr>
            <w:r w:rsidRPr="00472AAE">
              <w:rPr>
                <w:sz w:val="28"/>
                <w:szCs w:val="28"/>
              </w:rPr>
              <w:t>муниципального округа</w:t>
            </w:r>
          </w:p>
        </w:tc>
        <w:tc>
          <w:tcPr>
            <w:tcW w:w="1956" w:type="dxa"/>
            <w:tcBorders>
              <w:top w:val="nil"/>
              <w:left w:val="nil"/>
              <w:bottom w:val="nil"/>
              <w:right w:val="nil"/>
            </w:tcBorders>
            <w:shd w:val="clear" w:color="auto" w:fill="auto"/>
            <w:noWrap/>
            <w:vAlign w:val="bottom"/>
            <w:hideMark/>
          </w:tcPr>
          <w:p w:rsidR="00472AAE" w:rsidRPr="00472AAE" w:rsidRDefault="00472AAE" w:rsidP="00472AAE">
            <w:pPr>
              <w:rPr>
                <w:sz w:val="28"/>
                <w:szCs w:val="28"/>
              </w:rPr>
            </w:pPr>
          </w:p>
        </w:tc>
      </w:tr>
      <w:tr w:rsidR="00472AAE" w:rsidRPr="00472AAE" w:rsidTr="00472AAE">
        <w:trPr>
          <w:trHeight w:val="375"/>
        </w:trPr>
        <w:tc>
          <w:tcPr>
            <w:tcW w:w="7623" w:type="dxa"/>
            <w:tcBorders>
              <w:top w:val="nil"/>
              <w:left w:val="nil"/>
              <w:bottom w:val="nil"/>
              <w:right w:val="nil"/>
            </w:tcBorders>
            <w:shd w:val="clear" w:color="auto" w:fill="auto"/>
            <w:vAlign w:val="bottom"/>
            <w:hideMark/>
          </w:tcPr>
          <w:p w:rsidR="00472AAE" w:rsidRPr="00472AAE" w:rsidRDefault="00472AAE" w:rsidP="00472AAE">
            <w:pPr>
              <w:rPr>
                <w:sz w:val="20"/>
                <w:szCs w:val="20"/>
              </w:rPr>
            </w:pPr>
          </w:p>
        </w:tc>
        <w:tc>
          <w:tcPr>
            <w:tcW w:w="3201" w:type="dxa"/>
            <w:gridSpan w:val="2"/>
            <w:tcBorders>
              <w:top w:val="nil"/>
              <w:left w:val="nil"/>
              <w:bottom w:val="nil"/>
              <w:right w:val="nil"/>
            </w:tcBorders>
            <w:shd w:val="clear" w:color="auto" w:fill="auto"/>
            <w:noWrap/>
            <w:vAlign w:val="bottom"/>
            <w:hideMark/>
          </w:tcPr>
          <w:p w:rsidR="00472AAE" w:rsidRPr="00472AAE" w:rsidRDefault="00472AAE" w:rsidP="00472AAE">
            <w:pPr>
              <w:rPr>
                <w:sz w:val="28"/>
                <w:szCs w:val="28"/>
              </w:rPr>
            </w:pPr>
            <w:r w:rsidRPr="00472AAE">
              <w:rPr>
                <w:sz w:val="28"/>
                <w:szCs w:val="28"/>
              </w:rPr>
              <w:t>Кировской области</w:t>
            </w:r>
          </w:p>
        </w:tc>
        <w:tc>
          <w:tcPr>
            <w:tcW w:w="1956" w:type="dxa"/>
            <w:tcBorders>
              <w:top w:val="nil"/>
              <w:left w:val="nil"/>
              <w:bottom w:val="nil"/>
              <w:right w:val="nil"/>
            </w:tcBorders>
            <w:shd w:val="clear" w:color="auto" w:fill="auto"/>
            <w:noWrap/>
            <w:vAlign w:val="bottom"/>
            <w:hideMark/>
          </w:tcPr>
          <w:p w:rsidR="00472AAE" w:rsidRPr="00472AAE" w:rsidRDefault="00472AAE" w:rsidP="00472AAE">
            <w:pPr>
              <w:rPr>
                <w:sz w:val="28"/>
                <w:szCs w:val="28"/>
              </w:rPr>
            </w:pPr>
          </w:p>
        </w:tc>
      </w:tr>
      <w:tr w:rsidR="00472AAE" w:rsidRPr="00472AAE" w:rsidTr="00472AAE">
        <w:trPr>
          <w:trHeight w:val="375"/>
        </w:trPr>
        <w:tc>
          <w:tcPr>
            <w:tcW w:w="7623" w:type="dxa"/>
            <w:tcBorders>
              <w:top w:val="nil"/>
              <w:left w:val="nil"/>
              <w:bottom w:val="nil"/>
              <w:right w:val="nil"/>
            </w:tcBorders>
            <w:shd w:val="clear" w:color="auto" w:fill="auto"/>
            <w:vAlign w:val="bottom"/>
            <w:hideMark/>
          </w:tcPr>
          <w:p w:rsidR="00472AAE" w:rsidRPr="00472AAE" w:rsidRDefault="00472AAE" w:rsidP="00472AAE">
            <w:pPr>
              <w:rPr>
                <w:sz w:val="20"/>
                <w:szCs w:val="20"/>
              </w:rPr>
            </w:pPr>
          </w:p>
        </w:tc>
        <w:tc>
          <w:tcPr>
            <w:tcW w:w="5157" w:type="dxa"/>
            <w:gridSpan w:val="3"/>
            <w:tcBorders>
              <w:top w:val="nil"/>
              <w:left w:val="nil"/>
              <w:bottom w:val="nil"/>
              <w:right w:val="nil"/>
            </w:tcBorders>
            <w:shd w:val="clear" w:color="auto" w:fill="auto"/>
            <w:noWrap/>
            <w:vAlign w:val="bottom"/>
            <w:hideMark/>
          </w:tcPr>
          <w:p w:rsidR="00472AAE" w:rsidRPr="00472AAE" w:rsidRDefault="00472AAE" w:rsidP="00472AAE">
            <w:pPr>
              <w:rPr>
                <w:sz w:val="28"/>
                <w:szCs w:val="28"/>
              </w:rPr>
            </w:pPr>
            <w:r w:rsidRPr="00472AAE">
              <w:rPr>
                <w:sz w:val="28"/>
                <w:szCs w:val="28"/>
              </w:rPr>
              <w:t>"О бюджете Кикнурского муниципального</w:t>
            </w:r>
          </w:p>
        </w:tc>
      </w:tr>
      <w:tr w:rsidR="00472AAE" w:rsidRPr="00472AAE" w:rsidTr="00472AAE">
        <w:trPr>
          <w:trHeight w:val="375"/>
        </w:trPr>
        <w:tc>
          <w:tcPr>
            <w:tcW w:w="7623" w:type="dxa"/>
            <w:tcBorders>
              <w:top w:val="nil"/>
              <w:left w:val="nil"/>
              <w:bottom w:val="nil"/>
              <w:right w:val="nil"/>
            </w:tcBorders>
            <w:shd w:val="clear" w:color="auto" w:fill="auto"/>
            <w:vAlign w:val="bottom"/>
            <w:hideMark/>
          </w:tcPr>
          <w:p w:rsidR="00472AAE" w:rsidRPr="00472AAE" w:rsidRDefault="00472AAE" w:rsidP="00472AAE">
            <w:pPr>
              <w:rPr>
                <w:sz w:val="28"/>
                <w:szCs w:val="28"/>
              </w:rPr>
            </w:pPr>
          </w:p>
        </w:tc>
        <w:tc>
          <w:tcPr>
            <w:tcW w:w="5157" w:type="dxa"/>
            <w:gridSpan w:val="3"/>
            <w:tcBorders>
              <w:top w:val="nil"/>
              <w:left w:val="nil"/>
              <w:bottom w:val="nil"/>
              <w:right w:val="nil"/>
            </w:tcBorders>
            <w:shd w:val="clear" w:color="auto" w:fill="auto"/>
            <w:noWrap/>
            <w:vAlign w:val="bottom"/>
            <w:hideMark/>
          </w:tcPr>
          <w:p w:rsidR="00472AAE" w:rsidRPr="00472AAE" w:rsidRDefault="00472AAE" w:rsidP="00472AAE">
            <w:pPr>
              <w:rPr>
                <w:sz w:val="28"/>
                <w:szCs w:val="28"/>
              </w:rPr>
            </w:pPr>
            <w:r w:rsidRPr="00472AAE">
              <w:rPr>
                <w:sz w:val="28"/>
                <w:szCs w:val="28"/>
              </w:rPr>
              <w:t xml:space="preserve">округа на 2023 год и плановый период </w:t>
            </w:r>
          </w:p>
        </w:tc>
      </w:tr>
      <w:tr w:rsidR="00472AAE" w:rsidRPr="00472AAE" w:rsidTr="00472AAE">
        <w:trPr>
          <w:trHeight w:val="375"/>
        </w:trPr>
        <w:tc>
          <w:tcPr>
            <w:tcW w:w="7623" w:type="dxa"/>
            <w:tcBorders>
              <w:top w:val="nil"/>
              <w:left w:val="nil"/>
              <w:bottom w:val="nil"/>
              <w:right w:val="nil"/>
            </w:tcBorders>
            <w:shd w:val="clear" w:color="auto" w:fill="auto"/>
            <w:vAlign w:val="bottom"/>
            <w:hideMark/>
          </w:tcPr>
          <w:p w:rsidR="00472AAE" w:rsidRPr="00472AAE" w:rsidRDefault="00472AAE" w:rsidP="00472AAE">
            <w:pPr>
              <w:rPr>
                <w:sz w:val="28"/>
                <w:szCs w:val="28"/>
              </w:rPr>
            </w:pPr>
          </w:p>
        </w:tc>
        <w:tc>
          <w:tcPr>
            <w:tcW w:w="3201" w:type="dxa"/>
            <w:gridSpan w:val="2"/>
            <w:tcBorders>
              <w:top w:val="nil"/>
              <w:left w:val="nil"/>
              <w:bottom w:val="nil"/>
              <w:right w:val="nil"/>
            </w:tcBorders>
            <w:shd w:val="clear" w:color="auto" w:fill="auto"/>
            <w:noWrap/>
            <w:vAlign w:val="bottom"/>
            <w:hideMark/>
          </w:tcPr>
          <w:p w:rsidR="00472AAE" w:rsidRPr="00472AAE" w:rsidRDefault="00472AAE" w:rsidP="00472AAE">
            <w:pPr>
              <w:rPr>
                <w:sz w:val="28"/>
                <w:szCs w:val="28"/>
              </w:rPr>
            </w:pPr>
            <w:r w:rsidRPr="00472AAE">
              <w:rPr>
                <w:sz w:val="28"/>
                <w:szCs w:val="28"/>
              </w:rPr>
              <w:t>2024 и 2025 годов"</w:t>
            </w:r>
          </w:p>
        </w:tc>
        <w:tc>
          <w:tcPr>
            <w:tcW w:w="1956" w:type="dxa"/>
            <w:tcBorders>
              <w:top w:val="nil"/>
              <w:left w:val="nil"/>
              <w:bottom w:val="nil"/>
              <w:right w:val="nil"/>
            </w:tcBorders>
            <w:shd w:val="clear" w:color="auto" w:fill="auto"/>
            <w:noWrap/>
            <w:vAlign w:val="bottom"/>
            <w:hideMark/>
          </w:tcPr>
          <w:p w:rsidR="00472AAE" w:rsidRPr="00472AAE" w:rsidRDefault="00472AAE" w:rsidP="00472AAE">
            <w:pPr>
              <w:rPr>
                <w:sz w:val="28"/>
                <w:szCs w:val="28"/>
              </w:rPr>
            </w:pPr>
          </w:p>
        </w:tc>
      </w:tr>
      <w:tr w:rsidR="00472AAE" w:rsidRPr="00472AAE" w:rsidTr="00472AAE">
        <w:trPr>
          <w:trHeight w:val="375"/>
        </w:trPr>
        <w:tc>
          <w:tcPr>
            <w:tcW w:w="7623" w:type="dxa"/>
            <w:tcBorders>
              <w:top w:val="nil"/>
              <w:left w:val="nil"/>
              <w:bottom w:val="nil"/>
              <w:right w:val="nil"/>
            </w:tcBorders>
            <w:shd w:val="clear" w:color="auto" w:fill="auto"/>
            <w:hideMark/>
          </w:tcPr>
          <w:p w:rsidR="00472AAE" w:rsidRPr="00472AAE" w:rsidRDefault="00472AAE" w:rsidP="00472AAE">
            <w:pPr>
              <w:rPr>
                <w:sz w:val="20"/>
                <w:szCs w:val="20"/>
              </w:rPr>
            </w:pPr>
          </w:p>
        </w:tc>
        <w:tc>
          <w:tcPr>
            <w:tcW w:w="5157" w:type="dxa"/>
            <w:gridSpan w:val="3"/>
            <w:tcBorders>
              <w:top w:val="nil"/>
              <w:left w:val="nil"/>
              <w:bottom w:val="nil"/>
              <w:right w:val="nil"/>
            </w:tcBorders>
            <w:shd w:val="clear" w:color="auto" w:fill="auto"/>
            <w:noWrap/>
            <w:vAlign w:val="bottom"/>
            <w:hideMark/>
          </w:tcPr>
          <w:p w:rsidR="00472AAE" w:rsidRPr="00472AAE" w:rsidRDefault="00472AAE" w:rsidP="00472AAE">
            <w:pPr>
              <w:rPr>
                <w:sz w:val="28"/>
                <w:szCs w:val="28"/>
              </w:rPr>
            </w:pPr>
            <w:r>
              <w:rPr>
                <w:sz w:val="28"/>
                <w:szCs w:val="28"/>
              </w:rPr>
              <w:t>От 14.03.2023 № 28-243</w:t>
            </w:r>
          </w:p>
        </w:tc>
      </w:tr>
      <w:tr w:rsidR="00472AAE" w:rsidRPr="00472AAE" w:rsidTr="00472AAE">
        <w:trPr>
          <w:trHeight w:val="375"/>
        </w:trPr>
        <w:tc>
          <w:tcPr>
            <w:tcW w:w="7623" w:type="dxa"/>
            <w:tcBorders>
              <w:top w:val="nil"/>
              <w:left w:val="nil"/>
              <w:bottom w:val="nil"/>
              <w:right w:val="nil"/>
            </w:tcBorders>
            <w:shd w:val="clear" w:color="auto" w:fill="auto"/>
            <w:vAlign w:val="bottom"/>
            <w:hideMark/>
          </w:tcPr>
          <w:p w:rsidR="00472AAE" w:rsidRPr="00472AAE" w:rsidRDefault="00472AAE" w:rsidP="00472AAE">
            <w:pPr>
              <w:rPr>
                <w:sz w:val="28"/>
                <w:szCs w:val="28"/>
              </w:rPr>
            </w:pPr>
          </w:p>
        </w:tc>
        <w:tc>
          <w:tcPr>
            <w:tcW w:w="2001" w:type="dxa"/>
            <w:tcBorders>
              <w:top w:val="nil"/>
              <w:left w:val="nil"/>
              <w:bottom w:val="nil"/>
              <w:right w:val="nil"/>
            </w:tcBorders>
            <w:shd w:val="clear" w:color="auto" w:fill="auto"/>
            <w:noWrap/>
            <w:vAlign w:val="bottom"/>
            <w:hideMark/>
          </w:tcPr>
          <w:p w:rsidR="00472AAE" w:rsidRPr="00472AAE" w:rsidRDefault="00472AAE" w:rsidP="00472AAE">
            <w:pPr>
              <w:rPr>
                <w:sz w:val="20"/>
                <w:szCs w:val="20"/>
              </w:rPr>
            </w:pPr>
          </w:p>
        </w:tc>
        <w:tc>
          <w:tcPr>
            <w:tcW w:w="1200" w:type="dxa"/>
            <w:tcBorders>
              <w:top w:val="nil"/>
              <w:left w:val="nil"/>
              <w:bottom w:val="nil"/>
              <w:right w:val="nil"/>
            </w:tcBorders>
            <w:shd w:val="clear" w:color="auto" w:fill="auto"/>
            <w:noWrap/>
            <w:vAlign w:val="bottom"/>
            <w:hideMark/>
          </w:tcPr>
          <w:p w:rsidR="00472AAE" w:rsidRPr="00472AAE" w:rsidRDefault="00472AAE" w:rsidP="00472AAE">
            <w:pPr>
              <w:rPr>
                <w:sz w:val="20"/>
                <w:szCs w:val="20"/>
              </w:rPr>
            </w:pPr>
          </w:p>
        </w:tc>
        <w:tc>
          <w:tcPr>
            <w:tcW w:w="1956" w:type="dxa"/>
            <w:tcBorders>
              <w:top w:val="nil"/>
              <w:left w:val="nil"/>
              <w:bottom w:val="nil"/>
              <w:right w:val="nil"/>
            </w:tcBorders>
            <w:shd w:val="clear" w:color="auto" w:fill="auto"/>
            <w:noWrap/>
            <w:vAlign w:val="bottom"/>
            <w:hideMark/>
          </w:tcPr>
          <w:p w:rsidR="00472AAE" w:rsidRPr="00472AAE" w:rsidRDefault="00472AAE" w:rsidP="00472AAE">
            <w:pPr>
              <w:rPr>
                <w:sz w:val="20"/>
                <w:szCs w:val="20"/>
              </w:rPr>
            </w:pPr>
          </w:p>
        </w:tc>
      </w:tr>
      <w:tr w:rsidR="00472AAE" w:rsidRPr="00472AAE" w:rsidTr="00472AAE">
        <w:trPr>
          <w:trHeight w:val="375"/>
        </w:trPr>
        <w:tc>
          <w:tcPr>
            <w:tcW w:w="12780" w:type="dxa"/>
            <w:gridSpan w:val="4"/>
            <w:tcBorders>
              <w:top w:val="nil"/>
              <w:left w:val="nil"/>
              <w:bottom w:val="nil"/>
              <w:right w:val="nil"/>
            </w:tcBorders>
            <w:shd w:val="clear" w:color="auto" w:fill="auto"/>
            <w:vAlign w:val="bottom"/>
            <w:hideMark/>
          </w:tcPr>
          <w:p w:rsidR="00472AAE" w:rsidRPr="00472AAE" w:rsidRDefault="00472AAE" w:rsidP="00472AAE">
            <w:pPr>
              <w:jc w:val="center"/>
              <w:rPr>
                <w:b/>
                <w:bCs/>
                <w:sz w:val="28"/>
                <w:szCs w:val="28"/>
              </w:rPr>
            </w:pPr>
            <w:r w:rsidRPr="00472AAE">
              <w:rPr>
                <w:b/>
                <w:bCs/>
                <w:sz w:val="28"/>
                <w:szCs w:val="28"/>
              </w:rPr>
              <w:t>Распределение</w:t>
            </w:r>
          </w:p>
        </w:tc>
      </w:tr>
      <w:tr w:rsidR="00472AAE" w:rsidRPr="00472AAE" w:rsidTr="00472AAE">
        <w:trPr>
          <w:trHeight w:val="1110"/>
        </w:trPr>
        <w:tc>
          <w:tcPr>
            <w:tcW w:w="12780" w:type="dxa"/>
            <w:gridSpan w:val="4"/>
            <w:tcBorders>
              <w:top w:val="nil"/>
              <w:left w:val="nil"/>
              <w:bottom w:val="nil"/>
              <w:right w:val="nil"/>
            </w:tcBorders>
            <w:shd w:val="clear" w:color="auto" w:fill="auto"/>
            <w:vAlign w:val="bottom"/>
            <w:hideMark/>
          </w:tcPr>
          <w:p w:rsidR="00472AAE" w:rsidRPr="00472AAE" w:rsidRDefault="00472AAE" w:rsidP="00472AAE">
            <w:pPr>
              <w:jc w:val="center"/>
              <w:rPr>
                <w:b/>
                <w:bCs/>
                <w:sz w:val="28"/>
                <w:szCs w:val="28"/>
              </w:rPr>
            </w:pPr>
            <w:r w:rsidRPr="00472AAE">
              <w:rPr>
                <w:b/>
                <w:bCs/>
                <w:sz w:val="28"/>
                <w:szCs w:val="28"/>
              </w:rPr>
              <w:t>бюджетных ассигнований по целевым статьям (муниципальным программам Кикнурского муниципального округа и непрограммным направлениям деятельности), группам видов расходов классификации расходов бюджетов на 2023 год</w:t>
            </w:r>
          </w:p>
        </w:tc>
      </w:tr>
      <w:tr w:rsidR="00472AAE" w:rsidRPr="00472AAE" w:rsidTr="00472AAE">
        <w:trPr>
          <w:trHeight w:val="285"/>
        </w:trPr>
        <w:tc>
          <w:tcPr>
            <w:tcW w:w="7623" w:type="dxa"/>
            <w:tcBorders>
              <w:top w:val="nil"/>
              <w:left w:val="nil"/>
              <w:bottom w:val="nil"/>
              <w:right w:val="nil"/>
            </w:tcBorders>
            <w:shd w:val="clear" w:color="auto" w:fill="auto"/>
            <w:hideMark/>
          </w:tcPr>
          <w:p w:rsidR="00472AAE" w:rsidRPr="00472AAE" w:rsidRDefault="00472AAE" w:rsidP="00472AAE">
            <w:pPr>
              <w:jc w:val="center"/>
              <w:rPr>
                <w:b/>
                <w:bCs/>
                <w:sz w:val="28"/>
                <w:szCs w:val="28"/>
              </w:rPr>
            </w:pPr>
          </w:p>
        </w:tc>
        <w:tc>
          <w:tcPr>
            <w:tcW w:w="2001" w:type="dxa"/>
            <w:tcBorders>
              <w:top w:val="nil"/>
              <w:left w:val="nil"/>
              <w:bottom w:val="nil"/>
              <w:right w:val="nil"/>
            </w:tcBorders>
            <w:shd w:val="clear" w:color="auto" w:fill="auto"/>
            <w:hideMark/>
          </w:tcPr>
          <w:p w:rsidR="00472AAE" w:rsidRPr="00472AAE" w:rsidRDefault="00472AAE" w:rsidP="00472AAE">
            <w:pPr>
              <w:jc w:val="center"/>
              <w:rPr>
                <w:sz w:val="20"/>
                <w:szCs w:val="20"/>
              </w:rPr>
            </w:pPr>
          </w:p>
        </w:tc>
        <w:tc>
          <w:tcPr>
            <w:tcW w:w="1200" w:type="dxa"/>
            <w:tcBorders>
              <w:top w:val="nil"/>
              <w:left w:val="nil"/>
              <w:bottom w:val="nil"/>
              <w:right w:val="nil"/>
            </w:tcBorders>
            <w:shd w:val="clear" w:color="auto" w:fill="auto"/>
            <w:hideMark/>
          </w:tcPr>
          <w:p w:rsidR="00472AAE" w:rsidRPr="00472AAE" w:rsidRDefault="00472AAE" w:rsidP="00472AAE">
            <w:pPr>
              <w:jc w:val="center"/>
              <w:rPr>
                <w:sz w:val="20"/>
                <w:szCs w:val="20"/>
              </w:rPr>
            </w:pPr>
          </w:p>
        </w:tc>
        <w:tc>
          <w:tcPr>
            <w:tcW w:w="1956" w:type="dxa"/>
            <w:tcBorders>
              <w:top w:val="nil"/>
              <w:left w:val="nil"/>
              <w:bottom w:val="nil"/>
              <w:right w:val="nil"/>
            </w:tcBorders>
            <w:shd w:val="clear" w:color="auto" w:fill="auto"/>
            <w:noWrap/>
            <w:vAlign w:val="bottom"/>
            <w:hideMark/>
          </w:tcPr>
          <w:p w:rsidR="00472AAE" w:rsidRPr="00472AAE" w:rsidRDefault="00472AAE" w:rsidP="00472AAE">
            <w:pPr>
              <w:jc w:val="center"/>
              <w:rPr>
                <w:sz w:val="20"/>
                <w:szCs w:val="20"/>
              </w:rPr>
            </w:pPr>
          </w:p>
        </w:tc>
      </w:tr>
      <w:tr w:rsidR="00472AAE" w:rsidRPr="00472AAE" w:rsidTr="00472AAE">
        <w:trPr>
          <w:trHeight w:val="1350"/>
        </w:trPr>
        <w:tc>
          <w:tcPr>
            <w:tcW w:w="7623" w:type="dxa"/>
            <w:tcBorders>
              <w:top w:val="single" w:sz="4" w:space="0" w:color="auto"/>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b/>
                <w:bCs/>
                <w:color w:val="000000"/>
                <w:sz w:val="28"/>
                <w:szCs w:val="28"/>
              </w:rPr>
            </w:pPr>
            <w:r w:rsidRPr="00472AAE">
              <w:rPr>
                <w:b/>
                <w:bCs/>
                <w:color w:val="000000"/>
                <w:sz w:val="28"/>
                <w:szCs w:val="28"/>
              </w:rPr>
              <w:t>Наименование расхода</w:t>
            </w:r>
          </w:p>
        </w:tc>
        <w:tc>
          <w:tcPr>
            <w:tcW w:w="2001" w:type="dxa"/>
            <w:tcBorders>
              <w:top w:val="single" w:sz="4" w:space="0" w:color="auto"/>
              <w:left w:val="nil"/>
              <w:bottom w:val="single" w:sz="4" w:space="0" w:color="auto"/>
              <w:right w:val="single" w:sz="4" w:space="0" w:color="auto"/>
            </w:tcBorders>
            <w:shd w:val="clear" w:color="auto" w:fill="auto"/>
            <w:hideMark/>
          </w:tcPr>
          <w:p w:rsidR="00472AAE" w:rsidRPr="00472AAE" w:rsidRDefault="00472AAE" w:rsidP="00472AAE">
            <w:pPr>
              <w:jc w:val="center"/>
              <w:rPr>
                <w:b/>
                <w:bCs/>
                <w:color w:val="000000"/>
                <w:sz w:val="28"/>
                <w:szCs w:val="28"/>
              </w:rPr>
            </w:pPr>
            <w:r w:rsidRPr="00472AAE">
              <w:rPr>
                <w:b/>
                <w:bCs/>
                <w:color w:val="000000"/>
                <w:sz w:val="28"/>
                <w:szCs w:val="28"/>
              </w:rPr>
              <w:t>Целевая статья</w:t>
            </w:r>
          </w:p>
        </w:tc>
        <w:tc>
          <w:tcPr>
            <w:tcW w:w="1200" w:type="dxa"/>
            <w:tcBorders>
              <w:top w:val="single" w:sz="4" w:space="0" w:color="auto"/>
              <w:left w:val="nil"/>
              <w:bottom w:val="single" w:sz="4" w:space="0" w:color="auto"/>
              <w:right w:val="single" w:sz="4" w:space="0" w:color="auto"/>
            </w:tcBorders>
            <w:shd w:val="clear" w:color="auto" w:fill="auto"/>
            <w:hideMark/>
          </w:tcPr>
          <w:p w:rsidR="00472AAE" w:rsidRPr="00472AAE" w:rsidRDefault="00472AAE" w:rsidP="00472AAE">
            <w:pPr>
              <w:jc w:val="center"/>
              <w:rPr>
                <w:b/>
                <w:bCs/>
                <w:color w:val="000000"/>
                <w:sz w:val="28"/>
                <w:szCs w:val="28"/>
              </w:rPr>
            </w:pPr>
            <w:r w:rsidRPr="00472AAE">
              <w:rPr>
                <w:b/>
                <w:bCs/>
                <w:color w:val="000000"/>
                <w:sz w:val="28"/>
                <w:szCs w:val="28"/>
              </w:rPr>
              <w:t xml:space="preserve"> Вид рас-хода</w:t>
            </w:r>
          </w:p>
        </w:tc>
        <w:tc>
          <w:tcPr>
            <w:tcW w:w="1956" w:type="dxa"/>
            <w:tcBorders>
              <w:top w:val="single" w:sz="4" w:space="0" w:color="auto"/>
              <w:left w:val="nil"/>
              <w:bottom w:val="single" w:sz="4" w:space="0" w:color="auto"/>
              <w:right w:val="single" w:sz="4" w:space="0" w:color="auto"/>
            </w:tcBorders>
            <w:shd w:val="clear" w:color="auto" w:fill="auto"/>
            <w:hideMark/>
          </w:tcPr>
          <w:p w:rsidR="00472AAE" w:rsidRPr="00472AAE" w:rsidRDefault="00472AAE" w:rsidP="00472AAE">
            <w:pPr>
              <w:jc w:val="center"/>
              <w:rPr>
                <w:b/>
                <w:bCs/>
                <w:color w:val="000000"/>
                <w:sz w:val="28"/>
                <w:szCs w:val="28"/>
              </w:rPr>
            </w:pPr>
            <w:r w:rsidRPr="00472AAE">
              <w:rPr>
                <w:b/>
                <w:bCs/>
                <w:color w:val="000000"/>
                <w:sz w:val="28"/>
                <w:szCs w:val="28"/>
              </w:rPr>
              <w:t>Сумма      (тыс. рублей)</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b/>
                <w:bCs/>
                <w:color w:val="000000"/>
                <w:sz w:val="28"/>
                <w:szCs w:val="28"/>
              </w:rPr>
            </w:pPr>
            <w:r w:rsidRPr="00472AAE">
              <w:rPr>
                <w:b/>
                <w:bCs/>
                <w:color w:val="000000"/>
                <w:sz w:val="28"/>
                <w:szCs w:val="28"/>
              </w:rPr>
              <w:t>Всего расходов</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b/>
                <w:bCs/>
                <w:color w:val="000000"/>
                <w:sz w:val="28"/>
                <w:szCs w:val="28"/>
              </w:rPr>
            </w:pPr>
            <w:r w:rsidRPr="00472AAE">
              <w:rPr>
                <w:b/>
                <w:bCs/>
                <w:color w:val="000000"/>
                <w:sz w:val="28"/>
                <w:szCs w:val="28"/>
              </w:rPr>
              <w:t>0000000000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b/>
                <w:bCs/>
                <w:color w:val="000000"/>
                <w:sz w:val="28"/>
                <w:szCs w:val="28"/>
              </w:rPr>
            </w:pPr>
            <w:r w:rsidRPr="00472AAE">
              <w:rPr>
                <w:b/>
                <w:bCs/>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b/>
                <w:bCs/>
                <w:color w:val="000000"/>
                <w:sz w:val="28"/>
                <w:szCs w:val="28"/>
              </w:rPr>
            </w:pPr>
            <w:r w:rsidRPr="00472AAE">
              <w:rPr>
                <w:b/>
                <w:bCs/>
                <w:color w:val="000000"/>
                <w:sz w:val="28"/>
                <w:szCs w:val="28"/>
              </w:rPr>
              <w:t>229083,6</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"Развитие образования"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70052,1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Подпрограмма "Развитие дошкольного и дополнительного образования детей"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58068,3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Финансовое обеспечение деятельности муниципальных учреждений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29956,4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Детские дошкольные учреждения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17045,7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3546,8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3070,7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476,1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35,8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13463,1</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5115,9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8168,1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011000202В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179,1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Учреждения дополнительного образования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12910,7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4205,2</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2914,1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600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1291,1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42,4</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29,4</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Предоставление субсидий бюджетным, автономным учреждениям и иным некоммерческим организациям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600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8663,1</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4736,8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1671,1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Предоставление субсидий бюджетным, автономным учреждениям и иным некоммерческим организациям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600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2132,2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011000204В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Обеспечение персонифицированного финансирования дополнительного образования детей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0110012000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310,8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Предоставление субсидий бюджетным, автономным учреждениям и иным некоммерческим организациям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0110012000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600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310,8</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0110015000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15061,2</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0110015050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11972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0110015050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11972</w:t>
            </w:r>
          </w:p>
        </w:tc>
      </w:tr>
      <w:tr w:rsidR="00472AAE" w:rsidRPr="00472AAE" w:rsidTr="00472AAE">
        <w:trPr>
          <w:trHeight w:val="18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0110015480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3089,2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0110015480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3089,2</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639</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0110016130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639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0110016130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18,6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0110016130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620,4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межбюджетные трансферты из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0110017000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11948,6</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0110017140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11948,6</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0110017140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11760,8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0110017140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187,8</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Укрепление материально-технической базы и благоустройство территорий муниципальных образовательных организаций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01100S5050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01100S5050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121</w:t>
            </w:r>
          </w:p>
        </w:tc>
      </w:tr>
      <w:tr w:rsidR="00472AAE" w:rsidRPr="00472AAE" w:rsidTr="00472AAE">
        <w:trPr>
          <w:trHeight w:val="18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01100S5480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31,3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01100S5480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31,3</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Подпрограмма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5627,3</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0120016000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4379,3</w:t>
            </w:r>
          </w:p>
        </w:tc>
      </w:tr>
      <w:tr w:rsidR="00472AAE" w:rsidRPr="00472AAE" w:rsidTr="00472AAE">
        <w:trPr>
          <w:trHeight w:val="4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 обеспечения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0120016080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4373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0120016080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0120016080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4288</w:t>
            </w:r>
          </w:p>
        </w:tc>
      </w:tr>
      <w:tr w:rsidR="00472AAE" w:rsidRPr="00472AAE" w:rsidTr="00472AAE">
        <w:trPr>
          <w:trHeight w:val="22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0120016090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6,3</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по администрированию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0120016094</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0120016094</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6,3</w:t>
            </w:r>
          </w:p>
        </w:tc>
      </w:tr>
      <w:tr w:rsidR="00472AAE" w:rsidRPr="00472AAE" w:rsidTr="00472AAE">
        <w:trPr>
          <w:trHeight w:val="22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01200N0820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1248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Капитальные вложения в объекты государственной (муниципальной) собственности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01200N0820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400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1248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Подпрограмма "Развитие кадрового потенциала системы образования округа"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0130000000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1663</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0130016000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1663</w:t>
            </w:r>
          </w:p>
        </w:tc>
      </w:tr>
      <w:tr w:rsidR="00472AAE" w:rsidRPr="00472AAE" w:rsidTr="00472AAE">
        <w:trPr>
          <w:trHeight w:val="18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0130016140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1663</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0130016140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1454</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0130016140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Предоставление субсидий бюджетным, автономным учреждениям и иным некоммерческим организациям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0130016140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600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200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Мероприятия не вошедшие в подпрограммы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4693,5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Финансовое обеспечение деятельности муниципальных учреждений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4047,5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Учреждения, осуществляющие обеспечение деятельности учреждений образования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4047,5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1348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1348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13,6</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2685,9</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2253,5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431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01Я000205В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99</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области социальной политики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01Я0004050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99</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01Я0004050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99</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01Я0016000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547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Осуществление деятельности по опеке и попечительству</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01Я0016040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547</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01Я0016040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428,4</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01Я0016040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118,6</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"Повышение эффективности реализации молодежной политики и организация отдыха и оздоровления детей и молодежи"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190,1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70,2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сфере молодежной политики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0200004020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70,2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0200004020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70,2</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0200015000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118,7</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0200015060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118,7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0200015060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118,7</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02000S5060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02000S5060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"Развитие культуры"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24918,7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Финансовое обеспечение деятельности муниципальных учреждений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24759,6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Библиотеки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10654,5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3450,1</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3399,3</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34,9</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34,4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0,5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7169,5</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5093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2030,5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030000206В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Музеи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1635,2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565,7</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565,7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5,7</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1063,8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841,8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217,4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030000207В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Дома кульуры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12469,9</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030000208А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3986,2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Предоставление субсидий бюджетным, автономным учреждениям и иным некоммерческим организациям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030000208А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600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3986,2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030000208Б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Предоставление субсидий бюджетным, автономным учреждениям и иным некоммерческим организациям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030000208Б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600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40,3</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030000208В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8443,4</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Предоставление субсидий бюджетным, автономным учреждениям и иным некоммерческим организациям</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030000208В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600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8443,4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114,4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сфере культуры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0300004040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114,4</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0300004040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114,4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Поддержка отрасли культуры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03000L5190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44,7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03000L5190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44,7</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"Социальная поддержка и социальное обслуживание граждан Кикнурского муниципального округа"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4009,8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450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области социальной политики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0400004050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450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0400004050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450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Допалаты к пенсиям, дополнительное пенсионное обеспечение</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0400008000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2688,8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0400008000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2688,8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0400016000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418</w:t>
            </w:r>
          </w:p>
        </w:tc>
      </w:tr>
      <w:tr w:rsidR="00472AAE" w:rsidRPr="00472AAE" w:rsidTr="00472AAE">
        <w:trPr>
          <w:trHeight w:val="22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0400016120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418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0400016120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418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межбюджетные трансферты из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0400017000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453</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Возмещение расходов по оказанию дополнительной меры социальной поддержки для членов семей военнослужащих, связанной с обеспечением и доставкой твердого топлива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0400017070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315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0400017070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315</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межбюджетные трансферты на оборудование мест проживания семей, находящихся в трудной жизненной ситуации, автономными пожарными извещателями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0400017380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0400017380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"Развитие физической культуры и спорта"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834,2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области физической культуры и спорта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0500004060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0500004060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Содержание объектов спорта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0500009000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34,2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050000900А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050000900А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050000900Б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0,2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050000900Б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0,2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050000900В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17,9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050000900В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050000900В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межбюджетные трансферты из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0500017000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750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Финансовая поддержка детско-юношеского спорта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0500017440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750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0500017440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750</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"Содействие занятости населения Кикнурского муниципального округа"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0600000000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Другие общегосудасртвеные воросы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0600013000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0600013000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30</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"Обеспечение безопасности и жизнедеятельности населения Кикнурского муниципального округа"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21206,6</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Обеспечение деятельности  Единой дежурной диспетчерской службы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1702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070000300А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537,1</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070000300А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537,1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070000300Б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5,4</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070000300Б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070000300В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1159,5</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070000300В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914,4</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070000300В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245,1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3199,6</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области национальной безопасности и правоохранительной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0700004070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648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0700004070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648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Уличное освещение</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0700004150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1658,6</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0700004150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1658,6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Прочие мероприятия по благоустройству</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0700004160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893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0700004160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893</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Обеспечение деятельности пожарных команд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0700005000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4375,6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070000500А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1505,6</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070000500А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1505,6</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070000500Б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15,2</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070000500Б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070000500В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2854,8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070000500В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2508,3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070000500В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346,5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Резервные фонды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0700007000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7243,9</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Резервный фонд Правительства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0700007020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6429,5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0700007020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6429,5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Резервный фонд местных администраций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0700007030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814,4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0700007030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814,4</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0700015000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3764,7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Реализация мероприятий по борьбе с борщевиком Сосновского</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0700015120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148,7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0700015120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148,7</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0700015170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2972,5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благоустройство территории кладбища, пгт Кикнур</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0700015171</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2972,5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0700015171</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2972,5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Разработка схем газоснабжения населенных пунктов</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0700015610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643,5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0700015610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643,5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Реализация мероприятий по борьбе с борщевиком Сосновского</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07000S5120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07000S5120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Инициативные проекты по развитию общественной инфраструктуры муниципальных образований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07000S5170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912,8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благоустройство территории кладбища, пгт Кикнур</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07000S5171</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912,8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07000S5171</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912,8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Разработка схем газоснабжения населенных пунктов</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07000S5610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07000S5610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"Развитие транспортной системы"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50238,7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8738,2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сфере дорожной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0900004090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7298,2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0900004090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7298,2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сфере развития транспортной инфраструктуры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0900004180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1440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0900004180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1440</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0900015000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40158,2</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Осуществление дорожной деятельности в отношении автомобильных дорог общего пользования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0900015080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25218,2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0900015080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25218,2</w:t>
            </w:r>
          </w:p>
        </w:tc>
      </w:tr>
      <w:tr w:rsidR="00472AAE" w:rsidRPr="00472AAE" w:rsidTr="00472AAE">
        <w:trPr>
          <w:trHeight w:val="18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0900015210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14940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0900015210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14940</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Осуществление дорожной деятельности в отношении автомобильных дорог общего пользования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09000S5080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1327,3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09000S5080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1327,3</w:t>
            </w:r>
          </w:p>
        </w:tc>
      </w:tr>
      <w:tr w:rsidR="00472AAE" w:rsidRPr="00472AAE" w:rsidTr="00472AAE">
        <w:trPr>
          <w:trHeight w:val="18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09000S5210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09000S5210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"Экология и природные ресурсы"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1976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1547,2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области охраны окружающей среды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1000004100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64</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1000004100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1000004100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реализацию плана природоохранных мероприятий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1000004190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1483,2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1000004190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1483,2</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1000015000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407,3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Создание мест (площадок) накопления твердых коммунальных отходов</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1000015540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407,3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1000015540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407,3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Создание мест (площадок) накопления твердых коммунальных отходов</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10000S5540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21,5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10000S5540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21,5</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"Управление муниципальным имуществом и земельными ресурсами"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5085,7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5085,7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области коммунального хозяйства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1200004030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167,1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1200004030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167,1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Управление муниципальным имуществом Кикнурского округа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1200004120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4918,6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120000412А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120000412А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120000412Б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0,1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120000412Б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0,1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120000412В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4917,5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120000412В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4846,6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120000412В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70,9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Муниципальная программа Кикнурского округа "Информационное общество"</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1300000000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220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Другие общегосударственные вопросы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1300013000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220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1300013000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220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"Развитие архивного дела"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1400000000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116,7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Другие общегосударственные вопросы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1400013000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1400013000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40</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1400016000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76,7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Хранение, комплектование, учет и использование архивных документов</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1400016010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76,7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1400016010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76,7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"Развитие муниципального управления"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39935,1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Руководство и управление в сфере установленных функций органов местного самоуправления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28295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Центральный аппарат</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28295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8980,8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8859,8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90,7</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89,5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19223,5</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17498,8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1656,6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150000103В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68,1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Финансовое обеспечение деятельности муниципальных учреждений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10491,3</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10491,3</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3760,9</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3760,9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6692,4</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6265,2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355,6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Социальное обеспечение и иные выплаты населению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70,2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150000203В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Другие общегосударственные вопросы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308,7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205,8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102,9</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1500015000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Подготовка и повышение квалификации лиц, замещающих муниципальные должности, и муниципальных служащих</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1500015560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1500015560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47</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508,5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Создание и деятельность в муниципальных образованиях административных комиссий</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1500016050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1500016050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w:t>
            </w:r>
          </w:p>
        </w:tc>
      </w:tr>
      <w:tr w:rsidR="00472AAE" w:rsidRPr="00472AAE" w:rsidTr="00472AAE">
        <w:trPr>
          <w:trHeight w:val="22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1500016060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507</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1500016060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442,5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1500016060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64,5</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1500051180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282,2</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1500051180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281,7</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1500051180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0,5</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1500051200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1500051200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Подготовка и повышение квалификации лиц, замещающих муниципальные должности, и муниципальных служащих</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15000S5560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0,5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15000S5560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0,5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"Управление муниципальными финансами"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6685,6</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Руководство и управление в сфере установленных функций органов местного самоуправления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6323,5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Центральный аппарат</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6323,5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1962,8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1962,8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19,8</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4340,9</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3778,3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561,2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Иные бюджетные ассигнования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160000103В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800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1,4</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Обслуживание муниципального долга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362,1</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Обслуживание государственного (муниципального) долга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1600006000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700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362,1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"Развитие строительства и архитектуры"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1700000000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198,5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1700004000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198,5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области развития строительства и архитектуры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1700004130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198,5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1700004130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198,5</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Муниципальная программа Кикнурского округа "Комлексное развитие сельских территорий Кикнурского муниципального округа"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597,9</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597,9</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Уличное освещение</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2000004150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210</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2000004150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210</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Прочие мероприятия по благоустройству</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2000004160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387,9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2000004160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387,9</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"Противодействие коррупции в Кикнурском муниципальном округе"</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2300000000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Другие общегосударственные вопросы</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2300013000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2300013000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Муниципальная программа Кикнурского округа "Профилактика правонарушений в Кикнурском муниципальном округе"</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221,6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установленной сфере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2400004000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38,1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Мероприятия в области национальной безопасности и правоохранительной деятельности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2400004070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38,1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2400004070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38,1</w:t>
            </w:r>
          </w:p>
        </w:tc>
      </w:tr>
      <w:tr w:rsidR="00472AAE" w:rsidRPr="00472AAE" w:rsidTr="00472AAE">
        <w:trPr>
          <w:trHeight w:val="112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2400015000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181,6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Организация деятельности народных дружин</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2400015160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181,6</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2400015160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181,6</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Организация деятельности народных дружин</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24000S5160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24000S5160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1,9</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Обеспечение деятельности муниципальных органов Кикнурского округа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3200000000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2564,3</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Руководство и управление в сфере установленных функций органов местного самоуправления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3200001000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2564,3</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Глава муниципального образования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3200001010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1609,7</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320000101А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546,2</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320000101А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546,2</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320000101Б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5,5</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320000101Б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320000101В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1058</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320000101В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1058</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Председатель представительного органа муниципального образования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87,1</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3200001020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87,1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Депутаты представительного органа муниципального образования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3200001040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15</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Председатель контрольно-счетной комиссии муниципального образования</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3200001050</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852,5</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областного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320000105А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288,1</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320000105А</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288,1</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Софинансирование расходов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320000105Б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2,9</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320000105Б</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2,9</w:t>
            </w:r>
          </w:p>
        </w:tc>
      </w:tr>
      <w:tr w:rsidR="00472AAE" w:rsidRPr="00472AAE" w:rsidTr="00472AAE">
        <w:trPr>
          <w:trHeight w:val="375"/>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за счет средств местного бюджета</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320000105В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000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561,5</w:t>
            </w:r>
          </w:p>
        </w:tc>
      </w:tr>
      <w:tr w:rsidR="00472AAE" w:rsidRPr="00472AAE" w:rsidTr="00472AAE">
        <w:trPr>
          <w:trHeight w:val="150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320000105В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100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554</w:t>
            </w:r>
          </w:p>
        </w:tc>
      </w:tr>
      <w:tr w:rsidR="00472AAE" w:rsidRPr="00472AAE" w:rsidTr="00472AAE">
        <w:trPr>
          <w:trHeight w:val="750"/>
        </w:trPr>
        <w:tc>
          <w:tcPr>
            <w:tcW w:w="7623" w:type="dxa"/>
            <w:tcBorders>
              <w:top w:val="nil"/>
              <w:left w:val="single" w:sz="4" w:space="0" w:color="auto"/>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Закупка товаров, работ и услуг для обеспечения государственных (муниципальных) нужд</w:t>
            </w:r>
          </w:p>
        </w:tc>
        <w:tc>
          <w:tcPr>
            <w:tcW w:w="2001"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320000105В</w:t>
            </w:r>
          </w:p>
        </w:tc>
        <w:tc>
          <w:tcPr>
            <w:tcW w:w="1200" w:type="dxa"/>
            <w:tcBorders>
              <w:top w:val="nil"/>
              <w:left w:val="nil"/>
              <w:bottom w:val="single" w:sz="4" w:space="0" w:color="auto"/>
              <w:right w:val="single" w:sz="4" w:space="0" w:color="auto"/>
            </w:tcBorders>
            <w:shd w:val="clear" w:color="auto" w:fill="auto"/>
            <w:hideMark/>
          </w:tcPr>
          <w:p w:rsidR="00472AAE" w:rsidRPr="00472AAE" w:rsidRDefault="00472AAE" w:rsidP="00472AAE">
            <w:pPr>
              <w:jc w:val="center"/>
              <w:rPr>
                <w:color w:val="000000"/>
                <w:sz w:val="28"/>
                <w:szCs w:val="28"/>
              </w:rPr>
            </w:pPr>
            <w:r w:rsidRPr="00472AAE">
              <w:rPr>
                <w:color w:val="000000"/>
                <w:sz w:val="28"/>
                <w:szCs w:val="28"/>
              </w:rPr>
              <w:t>200</w:t>
            </w:r>
          </w:p>
        </w:tc>
        <w:tc>
          <w:tcPr>
            <w:tcW w:w="1956" w:type="dxa"/>
            <w:tcBorders>
              <w:top w:val="nil"/>
              <w:left w:val="nil"/>
              <w:bottom w:val="single" w:sz="4" w:space="0" w:color="auto"/>
              <w:right w:val="single" w:sz="4" w:space="0" w:color="auto"/>
            </w:tcBorders>
            <w:shd w:val="clear" w:color="auto" w:fill="auto"/>
            <w:noWrap/>
            <w:hideMark/>
          </w:tcPr>
          <w:p w:rsidR="00472AAE" w:rsidRPr="00472AAE" w:rsidRDefault="00472AAE" w:rsidP="00472AAE">
            <w:pPr>
              <w:jc w:val="center"/>
              <w:rPr>
                <w:color w:val="000000"/>
                <w:sz w:val="28"/>
                <w:szCs w:val="28"/>
              </w:rPr>
            </w:pPr>
            <w:r w:rsidRPr="00472AAE">
              <w:rPr>
                <w:color w:val="000000"/>
                <w:sz w:val="28"/>
                <w:szCs w:val="28"/>
              </w:rPr>
              <w:t>7,5</w:t>
            </w:r>
          </w:p>
        </w:tc>
      </w:tr>
    </w:tbl>
    <w:p w:rsidR="00472AAE" w:rsidRDefault="00472AAE" w:rsidP="009C5AF0">
      <w:pPr>
        <w:spacing w:after="160" w:line="259" w:lineRule="auto"/>
        <w:jc w:val="center"/>
        <w:rPr>
          <w:sz w:val="28"/>
          <w:szCs w:val="28"/>
        </w:rPr>
      </w:pPr>
    </w:p>
    <w:tbl>
      <w:tblPr>
        <w:tblW w:w="14742" w:type="dxa"/>
        <w:tblInd w:w="108" w:type="dxa"/>
        <w:tblLook w:val="04A0" w:firstRow="1" w:lastRow="0" w:firstColumn="1" w:lastColumn="0" w:noHBand="0" w:noVBand="1"/>
      </w:tblPr>
      <w:tblGrid>
        <w:gridCol w:w="10206"/>
        <w:gridCol w:w="4536"/>
      </w:tblGrid>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0"/>
                <w:szCs w:val="20"/>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Приложение № 8</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к решению думы Кикнурского</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муниципального округа</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Кировской области</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 xml:space="preserve">"О бюджете Кикнурского </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муниципального округа</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 xml:space="preserve"> на 2023 год и плановый период </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2024 и 2025 годов"</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8"/>
                <w:szCs w:val="28"/>
              </w:rPr>
            </w:pPr>
            <w:r>
              <w:rPr>
                <w:sz w:val="28"/>
                <w:szCs w:val="28"/>
              </w:rPr>
              <w:t>От 14.03.2023 № 28-243</w:t>
            </w:r>
          </w:p>
        </w:tc>
      </w:tr>
      <w:tr w:rsidR="00DE4F58" w:rsidTr="00DE4F58">
        <w:trPr>
          <w:trHeight w:val="189"/>
        </w:trPr>
        <w:tc>
          <w:tcPr>
            <w:tcW w:w="10206" w:type="dxa"/>
            <w:tcBorders>
              <w:top w:val="nil"/>
              <w:left w:val="nil"/>
              <w:bottom w:val="nil"/>
              <w:right w:val="nil"/>
            </w:tcBorders>
            <w:shd w:val="clear" w:color="auto" w:fill="auto"/>
            <w:noWrap/>
            <w:vAlign w:val="bottom"/>
            <w:hideMark/>
          </w:tcPr>
          <w:p w:rsidR="00DE4F58" w:rsidRDefault="00DE4F58">
            <w:pP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0"/>
                <w:szCs w:val="20"/>
              </w:rPr>
            </w:pPr>
          </w:p>
        </w:tc>
      </w:tr>
      <w:tr w:rsidR="00DE4F58" w:rsidTr="00DE4F58">
        <w:trPr>
          <w:trHeight w:val="375"/>
        </w:trPr>
        <w:tc>
          <w:tcPr>
            <w:tcW w:w="14742" w:type="dxa"/>
            <w:gridSpan w:val="2"/>
            <w:tcBorders>
              <w:top w:val="nil"/>
              <w:left w:val="nil"/>
              <w:bottom w:val="nil"/>
              <w:right w:val="nil"/>
            </w:tcBorders>
            <w:shd w:val="clear" w:color="auto" w:fill="auto"/>
            <w:noWrap/>
            <w:vAlign w:val="bottom"/>
            <w:hideMark/>
          </w:tcPr>
          <w:p w:rsidR="00DE4F58" w:rsidRDefault="00DE4F58">
            <w:pPr>
              <w:jc w:val="center"/>
              <w:rPr>
                <w:b/>
                <w:bCs/>
                <w:sz w:val="28"/>
                <w:szCs w:val="28"/>
              </w:rPr>
            </w:pPr>
            <w:r>
              <w:rPr>
                <w:b/>
                <w:bCs/>
                <w:sz w:val="28"/>
                <w:szCs w:val="28"/>
              </w:rPr>
              <w:t>ИСТОЧНИКИ</w:t>
            </w:r>
          </w:p>
        </w:tc>
      </w:tr>
      <w:tr w:rsidR="00DE4F58" w:rsidTr="00DE4F58">
        <w:trPr>
          <w:trHeight w:val="375"/>
        </w:trPr>
        <w:tc>
          <w:tcPr>
            <w:tcW w:w="14742" w:type="dxa"/>
            <w:gridSpan w:val="2"/>
            <w:tcBorders>
              <w:top w:val="nil"/>
              <w:left w:val="nil"/>
              <w:bottom w:val="nil"/>
              <w:right w:val="nil"/>
            </w:tcBorders>
            <w:shd w:val="clear" w:color="auto" w:fill="auto"/>
            <w:noWrap/>
            <w:vAlign w:val="bottom"/>
            <w:hideMark/>
          </w:tcPr>
          <w:p w:rsidR="00DE4F58" w:rsidRDefault="00DE4F58">
            <w:pPr>
              <w:jc w:val="center"/>
              <w:rPr>
                <w:b/>
                <w:bCs/>
                <w:sz w:val="28"/>
                <w:szCs w:val="28"/>
              </w:rPr>
            </w:pPr>
            <w:r>
              <w:rPr>
                <w:b/>
                <w:bCs/>
                <w:sz w:val="28"/>
                <w:szCs w:val="28"/>
              </w:rPr>
              <w:t xml:space="preserve">финансирования дефицита бюджета Кикнурского муниципального округа на 2023 год </w:t>
            </w:r>
          </w:p>
        </w:tc>
      </w:tr>
      <w:tr w:rsidR="00DE4F58" w:rsidTr="00DE4F58">
        <w:trPr>
          <w:trHeight w:val="375"/>
        </w:trPr>
        <w:tc>
          <w:tcPr>
            <w:tcW w:w="10206" w:type="dxa"/>
            <w:tcBorders>
              <w:top w:val="nil"/>
              <w:left w:val="nil"/>
              <w:bottom w:val="nil"/>
              <w:right w:val="nil"/>
            </w:tcBorders>
            <w:shd w:val="clear" w:color="auto" w:fill="auto"/>
            <w:noWrap/>
            <w:vAlign w:val="bottom"/>
            <w:hideMark/>
          </w:tcPr>
          <w:p w:rsidR="00DE4F58" w:rsidRDefault="00DE4F58">
            <w:pPr>
              <w:jc w:val="center"/>
              <w:rPr>
                <w:b/>
                <w:bCs/>
                <w:sz w:val="28"/>
                <w:szCs w:val="28"/>
              </w:rPr>
            </w:pPr>
          </w:p>
        </w:tc>
        <w:tc>
          <w:tcPr>
            <w:tcW w:w="4536" w:type="dxa"/>
            <w:tcBorders>
              <w:top w:val="nil"/>
              <w:left w:val="nil"/>
              <w:bottom w:val="nil"/>
              <w:right w:val="nil"/>
            </w:tcBorders>
            <w:shd w:val="clear" w:color="auto" w:fill="auto"/>
            <w:noWrap/>
            <w:vAlign w:val="bottom"/>
            <w:hideMark/>
          </w:tcPr>
          <w:p w:rsidR="00DE4F58" w:rsidRDefault="00DE4F58">
            <w:pPr>
              <w:jc w:val="center"/>
              <w:rPr>
                <w:sz w:val="20"/>
                <w:szCs w:val="20"/>
              </w:rPr>
            </w:pPr>
          </w:p>
        </w:tc>
      </w:tr>
      <w:tr w:rsidR="00DE4F58" w:rsidTr="00DE4F58">
        <w:trPr>
          <w:trHeight w:val="322"/>
        </w:trPr>
        <w:tc>
          <w:tcPr>
            <w:tcW w:w="10206"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DE4F58" w:rsidRDefault="00DE4F58">
            <w:pPr>
              <w:jc w:val="center"/>
              <w:rPr>
                <w:sz w:val="28"/>
                <w:szCs w:val="28"/>
              </w:rPr>
            </w:pPr>
            <w:r>
              <w:rPr>
                <w:sz w:val="28"/>
                <w:szCs w:val="28"/>
              </w:rPr>
              <w:t>Наименование показателя</w:t>
            </w:r>
          </w:p>
        </w:tc>
        <w:tc>
          <w:tcPr>
            <w:tcW w:w="4536"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hideMark/>
          </w:tcPr>
          <w:p w:rsidR="00DE4F58" w:rsidRDefault="00DE4F58">
            <w:pPr>
              <w:jc w:val="center"/>
              <w:rPr>
                <w:sz w:val="28"/>
                <w:szCs w:val="28"/>
              </w:rPr>
            </w:pPr>
            <w:r>
              <w:rPr>
                <w:sz w:val="28"/>
                <w:szCs w:val="28"/>
              </w:rPr>
              <w:t xml:space="preserve">Сумма    </w:t>
            </w:r>
            <w:r>
              <w:rPr>
                <w:sz w:val="28"/>
                <w:szCs w:val="28"/>
              </w:rPr>
              <w:br/>
              <w:t xml:space="preserve">  (тыс.рублей) </w:t>
            </w:r>
          </w:p>
        </w:tc>
      </w:tr>
      <w:tr w:rsidR="00DE4F58" w:rsidTr="00DE4F58">
        <w:trPr>
          <w:trHeight w:val="570"/>
        </w:trPr>
        <w:tc>
          <w:tcPr>
            <w:tcW w:w="10206" w:type="dxa"/>
            <w:vMerge/>
            <w:tcBorders>
              <w:top w:val="single" w:sz="4" w:space="0" w:color="000000"/>
              <w:left w:val="single" w:sz="4" w:space="0" w:color="000000"/>
              <w:bottom w:val="single" w:sz="8" w:space="0" w:color="000000"/>
              <w:right w:val="single" w:sz="4" w:space="0" w:color="000000"/>
            </w:tcBorders>
            <w:vAlign w:val="center"/>
            <w:hideMark/>
          </w:tcPr>
          <w:p w:rsidR="00DE4F58" w:rsidRDefault="00DE4F58">
            <w:pPr>
              <w:rPr>
                <w:sz w:val="28"/>
                <w:szCs w:val="28"/>
              </w:rPr>
            </w:pPr>
          </w:p>
        </w:tc>
        <w:tc>
          <w:tcPr>
            <w:tcW w:w="4536" w:type="dxa"/>
            <w:vMerge/>
            <w:tcBorders>
              <w:top w:val="single" w:sz="4" w:space="0" w:color="000000"/>
              <w:left w:val="single" w:sz="4" w:space="0" w:color="000000"/>
              <w:bottom w:val="single" w:sz="8" w:space="0" w:color="000000"/>
              <w:right w:val="single" w:sz="4" w:space="0" w:color="000000"/>
            </w:tcBorders>
            <w:vAlign w:val="center"/>
            <w:hideMark/>
          </w:tcPr>
          <w:p w:rsidR="00DE4F58" w:rsidRDefault="00DE4F58">
            <w:pPr>
              <w:rPr>
                <w:sz w:val="28"/>
                <w:szCs w:val="28"/>
              </w:rPr>
            </w:pPr>
          </w:p>
        </w:tc>
      </w:tr>
      <w:tr w:rsidR="00DE4F58" w:rsidTr="00DE4F58">
        <w:trPr>
          <w:trHeight w:val="487"/>
        </w:trPr>
        <w:tc>
          <w:tcPr>
            <w:tcW w:w="10206" w:type="dxa"/>
            <w:tcBorders>
              <w:top w:val="single" w:sz="8" w:space="0" w:color="auto"/>
              <w:left w:val="single" w:sz="8" w:space="0" w:color="auto"/>
              <w:bottom w:val="single" w:sz="8" w:space="0" w:color="auto"/>
              <w:right w:val="single" w:sz="4" w:space="0" w:color="000000"/>
            </w:tcBorders>
            <w:shd w:val="clear" w:color="auto" w:fill="auto"/>
            <w:hideMark/>
          </w:tcPr>
          <w:p w:rsidR="00DE4F58" w:rsidRDefault="00DE4F58">
            <w:pPr>
              <w:rPr>
                <w:b/>
                <w:bCs/>
                <w:sz w:val="28"/>
                <w:szCs w:val="28"/>
              </w:rPr>
            </w:pPr>
            <w:r>
              <w:rPr>
                <w:b/>
                <w:bCs/>
                <w:sz w:val="28"/>
                <w:szCs w:val="28"/>
              </w:rPr>
              <w:lastRenderedPageBreak/>
              <w:t>Источники финансирования дефицита бюджета муниципального округа</w:t>
            </w:r>
          </w:p>
        </w:tc>
        <w:tc>
          <w:tcPr>
            <w:tcW w:w="4536" w:type="dxa"/>
            <w:tcBorders>
              <w:top w:val="nil"/>
              <w:left w:val="nil"/>
              <w:bottom w:val="single" w:sz="8" w:space="0" w:color="auto"/>
              <w:right w:val="single" w:sz="8" w:space="0" w:color="auto"/>
            </w:tcBorders>
            <w:shd w:val="clear" w:color="auto" w:fill="auto"/>
            <w:hideMark/>
          </w:tcPr>
          <w:p w:rsidR="00DE4F58" w:rsidRDefault="00DE4F58">
            <w:pPr>
              <w:jc w:val="center"/>
              <w:rPr>
                <w:b/>
                <w:bCs/>
                <w:sz w:val="28"/>
                <w:szCs w:val="28"/>
              </w:rPr>
            </w:pPr>
            <w:r>
              <w:rPr>
                <w:b/>
                <w:bCs/>
                <w:sz w:val="28"/>
                <w:szCs w:val="28"/>
              </w:rPr>
              <w:t>7 749,8</w:t>
            </w:r>
          </w:p>
        </w:tc>
      </w:tr>
      <w:tr w:rsidR="00DE4F58" w:rsidTr="00DE4F58">
        <w:trPr>
          <w:trHeight w:val="550"/>
        </w:trPr>
        <w:tc>
          <w:tcPr>
            <w:tcW w:w="10206" w:type="dxa"/>
            <w:tcBorders>
              <w:top w:val="nil"/>
              <w:left w:val="single" w:sz="8" w:space="0" w:color="auto"/>
              <w:bottom w:val="single" w:sz="8" w:space="0" w:color="auto"/>
              <w:right w:val="single" w:sz="4" w:space="0" w:color="000000"/>
            </w:tcBorders>
            <w:shd w:val="clear" w:color="auto" w:fill="auto"/>
            <w:hideMark/>
          </w:tcPr>
          <w:p w:rsidR="00DE4F58" w:rsidRDefault="00DE4F58">
            <w:pPr>
              <w:rPr>
                <w:b/>
                <w:bCs/>
                <w:sz w:val="28"/>
                <w:szCs w:val="28"/>
              </w:rPr>
            </w:pPr>
            <w:r>
              <w:rPr>
                <w:b/>
                <w:bCs/>
                <w:sz w:val="28"/>
                <w:szCs w:val="28"/>
              </w:rPr>
              <w:t>Источники внутреннего финансирования дефицита бюджета муниципального округа</w:t>
            </w:r>
          </w:p>
        </w:tc>
        <w:tc>
          <w:tcPr>
            <w:tcW w:w="4536" w:type="dxa"/>
            <w:tcBorders>
              <w:top w:val="nil"/>
              <w:left w:val="nil"/>
              <w:bottom w:val="single" w:sz="8" w:space="0" w:color="auto"/>
              <w:right w:val="single" w:sz="8" w:space="0" w:color="auto"/>
            </w:tcBorders>
            <w:shd w:val="clear" w:color="auto" w:fill="auto"/>
            <w:hideMark/>
          </w:tcPr>
          <w:p w:rsidR="00DE4F58" w:rsidRDefault="00DE4F58">
            <w:pPr>
              <w:jc w:val="center"/>
              <w:rPr>
                <w:b/>
                <w:bCs/>
                <w:sz w:val="28"/>
                <w:szCs w:val="28"/>
              </w:rPr>
            </w:pPr>
            <w:r>
              <w:rPr>
                <w:b/>
                <w:bCs/>
                <w:sz w:val="28"/>
                <w:szCs w:val="28"/>
              </w:rPr>
              <w:t>7 749,8</w:t>
            </w:r>
          </w:p>
        </w:tc>
      </w:tr>
      <w:tr w:rsidR="00DE4F58" w:rsidTr="00DE4F58">
        <w:trPr>
          <w:trHeight w:val="887"/>
        </w:trPr>
        <w:tc>
          <w:tcPr>
            <w:tcW w:w="10206" w:type="dxa"/>
            <w:tcBorders>
              <w:top w:val="single" w:sz="8" w:space="0" w:color="auto"/>
              <w:left w:val="single" w:sz="8" w:space="0" w:color="auto"/>
              <w:bottom w:val="single" w:sz="4" w:space="0" w:color="auto"/>
              <w:right w:val="nil"/>
            </w:tcBorders>
            <w:shd w:val="clear" w:color="auto" w:fill="auto"/>
            <w:vAlign w:val="center"/>
            <w:hideMark/>
          </w:tcPr>
          <w:p w:rsidR="00DE4F58" w:rsidRDefault="00DE4F58">
            <w:pPr>
              <w:rPr>
                <w:sz w:val="28"/>
                <w:szCs w:val="28"/>
              </w:rPr>
            </w:pPr>
            <w:r>
              <w:rPr>
                <w:sz w:val="28"/>
                <w:szCs w:val="28"/>
              </w:rPr>
              <w:t>Разница между привлеченными и погашенными муниципальным округом в валюте Российской Федерации кредитами кредитных организаций</w:t>
            </w:r>
          </w:p>
        </w:tc>
        <w:tc>
          <w:tcPr>
            <w:tcW w:w="4536" w:type="dxa"/>
            <w:tcBorders>
              <w:top w:val="single" w:sz="8" w:space="0" w:color="auto"/>
              <w:left w:val="nil"/>
              <w:bottom w:val="single" w:sz="4" w:space="0" w:color="000000"/>
              <w:right w:val="single" w:sz="8" w:space="0" w:color="auto"/>
            </w:tcBorders>
            <w:shd w:val="clear" w:color="auto" w:fill="auto"/>
            <w:hideMark/>
          </w:tcPr>
          <w:p w:rsidR="00DE4F58" w:rsidRDefault="00DE4F58">
            <w:pPr>
              <w:jc w:val="center"/>
              <w:rPr>
                <w:sz w:val="28"/>
                <w:szCs w:val="28"/>
              </w:rPr>
            </w:pPr>
            <w:r>
              <w:rPr>
                <w:sz w:val="28"/>
                <w:szCs w:val="28"/>
              </w:rPr>
              <w:t>2 986,9</w:t>
            </w:r>
          </w:p>
        </w:tc>
      </w:tr>
      <w:tr w:rsidR="00DE4F58" w:rsidTr="00DE4F58">
        <w:trPr>
          <w:trHeight w:val="956"/>
        </w:trPr>
        <w:tc>
          <w:tcPr>
            <w:tcW w:w="10206" w:type="dxa"/>
            <w:tcBorders>
              <w:top w:val="single" w:sz="8" w:space="0" w:color="auto"/>
              <w:left w:val="single" w:sz="8" w:space="0" w:color="auto"/>
              <w:bottom w:val="single" w:sz="4" w:space="0" w:color="000000"/>
              <w:right w:val="single" w:sz="4" w:space="0" w:color="000000"/>
            </w:tcBorders>
            <w:shd w:val="clear" w:color="auto" w:fill="auto"/>
            <w:hideMark/>
          </w:tcPr>
          <w:p w:rsidR="00DE4F58" w:rsidRDefault="00DE4F58">
            <w:pPr>
              <w:rPr>
                <w:sz w:val="28"/>
                <w:szCs w:val="28"/>
              </w:rPr>
            </w:pPr>
            <w:r>
              <w:rPr>
                <w:sz w:val="28"/>
                <w:szCs w:val="28"/>
              </w:rPr>
              <w:t>Изменение остатков средств на счетах по учету средств бюджета муниципального округа в течение соответствующего финансового года</w:t>
            </w:r>
          </w:p>
        </w:tc>
        <w:tc>
          <w:tcPr>
            <w:tcW w:w="4536" w:type="dxa"/>
            <w:tcBorders>
              <w:top w:val="single" w:sz="8" w:space="0" w:color="auto"/>
              <w:left w:val="nil"/>
              <w:bottom w:val="single" w:sz="4" w:space="0" w:color="auto"/>
              <w:right w:val="single" w:sz="8" w:space="0" w:color="auto"/>
            </w:tcBorders>
            <w:shd w:val="clear" w:color="auto" w:fill="auto"/>
            <w:hideMark/>
          </w:tcPr>
          <w:p w:rsidR="00DE4F58" w:rsidRDefault="00DE4F58">
            <w:pPr>
              <w:jc w:val="center"/>
              <w:rPr>
                <w:sz w:val="28"/>
                <w:szCs w:val="28"/>
              </w:rPr>
            </w:pPr>
            <w:r>
              <w:rPr>
                <w:sz w:val="28"/>
                <w:szCs w:val="28"/>
              </w:rPr>
              <w:t>4 762,9</w:t>
            </w:r>
          </w:p>
        </w:tc>
      </w:tr>
      <w:tr w:rsidR="00DE4F58" w:rsidTr="00DE4F58">
        <w:trPr>
          <w:trHeight w:val="315"/>
        </w:trPr>
        <w:tc>
          <w:tcPr>
            <w:tcW w:w="10206" w:type="dxa"/>
            <w:tcBorders>
              <w:top w:val="nil"/>
              <w:left w:val="nil"/>
              <w:bottom w:val="nil"/>
              <w:right w:val="nil"/>
            </w:tcBorders>
            <w:shd w:val="clear" w:color="auto" w:fill="auto"/>
            <w:noWrap/>
            <w:vAlign w:val="bottom"/>
            <w:hideMark/>
          </w:tcPr>
          <w:p w:rsidR="00DE4F58" w:rsidRDefault="00DE4F58">
            <w:pPr>
              <w:jc w:val="center"/>
              <w:rPr>
                <w:sz w:val="28"/>
                <w:szCs w:val="28"/>
              </w:rPr>
            </w:pPr>
          </w:p>
        </w:tc>
        <w:tc>
          <w:tcPr>
            <w:tcW w:w="4536" w:type="dxa"/>
            <w:tcBorders>
              <w:top w:val="nil"/>
              <w:left w:val="nil"/>
              <w:bottom w:val="nil"/>
              <w:right w:val="nil"/>
            </w:tcBorders>
            <w:shd w:val="clear" w:color="auto" w:fill="auto"/>
            <w:noWrap/>
            <w:vAlign w:val="bottom"/>
            <w:hideMark/>
          </w:tcPr>
          <w:p w:rsidR="00DE4F58" w:rsidRDefault="00DE4F58">
            <w:pPr>
              <w:rPr>
                <w:sz w:val="20"/>
                <w:szCs w:val="20"/>
              </w:rPr>
            </w:pPr>
          </w:p>
        </w:tc>
      </w:tr>
      <w:tr w:rsidR="00DE4F58" w:rsidTr="00DE4F58">
        <w:trPr>
          <w:trHeight w:val="315"/>
        </w:trPr>
        <w:tc>
          <w:tcPr>
            <w:tcW w:w="10206" w:type="dxa"/>
            <w:tcBorders>
              <w:top w:val="nil"/>
              <w:left w:val="nil"/>
              <w:bottom w:val="nil"/>
              <w:right w:val="nil"/>
            </w:tcBorders>
            <w:shd w:val="clear" w:color="auto" w:fill="auto"/>
            <w:noWrap/>
            <w:vAlign w:val="bottom"/>
            <w:hideMark/>
          </w:tcPr>
          <w:p w:rsidR="00DE4F58" w:rsidRDefault="00DE4F58">
            <w:pPr>
              <w:rPr>
                <w:sz w:val="20"/>
                <w:szCs w:val="20"/>
              </w:rPr>
            </w:pPr>
          </w:p>
        </w:tc>
        <w:tc>
          <w:tcPr>
            <w:tcW w:w="4536" w:type="dxa"/>
            <w:tcBorders>
              <w:top w:val="nil"/>
              <w:left w:val="nil"/>
              <w:bottom w:val="nil"/>
              <w:right w:val="nil"/>
            </w:tcBorders>
            <w:shd w:val="clear" w:color="auto" w:fill="auto"/>
            <w:noWrap/>
            <w:vAlign w:val="bottom"/>
            <w:hideMark/>
          </w:tcPr>
          <w:p w:rsidR="00DE4F58" w:rsidRDefault="00DE4F58">
            <w:pPr>
              <w:rPr>
                <w:sz w:val="20"/>
                <w:szCs w:val="20"/>
              </w:rPr>
            </w:pPr>
          </w:p>
        </w:tc>
      </w:tr>
    </w:tbl>
    <w:p w:rsidR="00DE4F58" w:rsidRDefault="00DE4F58" w:rsidP="009C5AF0">
      <w:pPr>
        <w:spacing w:after="160" w:line="259" w:lineRule="auto"/>
        <w:jc w:val="center"/>
        <w:rPr>
          <w:sz w:val="28"/>
          <w:szCs w:val="28"/>
        </w:rPr>
      </w:pPr>
    </w:p>
    <w:p w:rsidR="00DE4F58" w:rsidRDefault="00DE4F58" w:rsidP="009C5AF0">
      <w:pPr>
        <w:spacing w:after="160" w:line="259" w:lineRule="auto"/>
        <w:jc w:val="center"/>
        <w:rPr>
          <w:sz w:val="28"/>
          <w:szCs w:val="28"/>
        </w:rPr>
      </w:pPr>
    </w:p>
    <w:tbl>
      <w:tblPr>
        <w:tblW w:w="5000" w:type="pct"/>
        <w:tblInd w:w="108" w:type="dxa"/>
        <w:tblLook w:val="04A0" w:firstRow="1" w:lastRow="0" w:firstColumn="1" w:lastColumn="0" w:noHBand="0" w:noVBand="1"/>
      </w:tblPr>
      <w:tblGrid>
        <w:gridCol w:w="1832"/>
        <w:gridCol w:w="10732"/>
        <w:gridCol w:w="813"/>
        <w:gridCol w:w="1003"/>
        <w:gridCol w:w="1003"/>
      </w:tblGrid>
      <w:tr w:rsidR="00DE4F58" w:rsidRPr="00DE4F58" w:rsidTr="00DE4F58">
        <w:trPr>
          <w:trHeight w:val="315"/>
        </w:trPr>
        <w:tc>
          <w:tcPr>
            <w:tcW w:w="9689" w:type="dxa"/>
            <w:gridSpan w:val="5"/>
            <w:tcBorders>
              <w:top w:val="nil"/>
              <w:left w:val="nil"/>
              <w:bottom w:val="nil"/>
              <w:right w:val="nil"/>
            </w:tcBorders>
            <w:shd w:val="clear" w:color="auto" w:fill="auto"/>
            <w:vAlign w:val="bottom"/>
            <w:hideMark/>
          </w:tcPr>
          <w:p w:rsidR="00DE4F58" w:rsidRPr="00DE4F58" w:rsidRDefault="00DE4F58" w:rsidP="00DE4F58">
            <w:pPr>
              <w:jc w:val="center"/>
              <w:rPr>
                <w:b/>
                <w:bCs/>
                <w:color w:val="000000"/>
              </w:rPr>
            </w:pPr>
            <w:r w:rsidRPr="00DE4F58">
              <w:rPr>
                <w:b/>
                <w:bCs/>
                <w:color w:val="000000"/>
              </w:rPr>
              <w:t xml:space="preserve">Прогнозируемые объемы </w:t>
            </w:r>
          </w:p>
        </w:tc>
      </w:tr>
      <w:tr w:rsidR="00DE4F58" w:rsidRPr="00DE4F58" w:rsidTr="00DE4F58">
        <w:trPr>
          <w:trHeight w:val="315"/>
        </w:trPr>
        <w:tc>
          <w:tcPr>
            <w:tcW w:w="9689" w:type="dxa"/>
            <w:gridSpan w:val="5"/>
            <w:tcBorders>
              <w:top w:val="nil"/>
              <w:left w:val="nil"/>
              <w:bottom w:val="nil"/>
              <w:right w:val="nil"/>
            </w:tcBorders>
            <w:shd w:val="clear" w:color="auto" w:fill="auto"/>
            <w:vAlign w:val="bottom"/>
            <w:hideMark/>
          </w:tcPr>
          <w:p w:rsidR="00DE4F58" w:rsidRPr="00DE4F58" w:rsidRDefault="00DE4F58" w:rsidP="00DE4F58">
            <w:pPr>
              <w:jc w:val="center"/>
              <w:rPr>
                <w:b/>
                <w:bCs/>
                <w:color w:val="000000"/>
              </w:rPr>
            </w:pPr>
            <w:r w:rsidRPr="00DE4F58">
              <w:rPr>
                <w:b/>
                <w:bCs/>
                <w:color w:val="000000"/>
              </w:rPr>
              <w:t>поступления доходов   бюджета  Кикнурского муниципального округа</w:t>
            </w:r>
          </w:p>
        </w:tc>
      </w:tr>
      <w:tr w:rsidR="00DE4F58" w:rsidRPr="00DE4F58" w:rsidTr="00DE4F58">
        <w:trPr>
          <w:trHeight w:val="315"/>
        </w:trPr>
        <w:tc>
          <w:tcPr>
            <w:tcW w:w="9689" w:type="dxa"/>
            <w:gridSpan w:val="5"/>
            <w:tcBorders>
              <w:top w:val="nil"/>
              <w:left w:val="nil"/>
              <w:bottom w:val="nil"/>
              <w:right w:val="nil"/>
            </w:tcBorders>
            <w:shd w:val="clear" w:color="auto" w:fill="auto"/>
            <w:vAlign w:val="bottom"/>
            <w:hideMark/>
          </w:tcPr>
          <w:p w:rsidR="00DE4F58" w:rsidRPr="00DE4F58" w:rsidRDefault="00DE4F58" w:rsidP="00DE4F58">
            <w:pPr>
              <w:jc w:val="center"/>
              <w:rPr>
                <w:b/>
                <w:bCs/>
                <w:color w:val="000000"/>
              </w:rPr>
            </w:pPr>
            <w:r w:rsidRPr="00DE4F58">
              <w:rPr>
                <w:b/>
                <w:bCs/>
                <w:color w:val="000000"/>
              </w:rPr>
              <w:t>по кодам видов доходов и подвидов доходов на 2023 - 2025 годы</w:t>
            </w:r>
          </w:p>
        </w:tc>
      </w:tr>
      <w:tr w:rsidR="00DE4F58" w:rsidRPr="00DE4F58" w:rsidTr="00DE4F58">
        <w:trPr>
          <w:trHeight w:val="240"/>
        </w:trPr>
        <w:tc>
          <w:tcPr>
            <w:tcW w:w="682" w:type="dxa"/>
            <w:tcBorders>
              <w:top w:val="nil"/>
              <w:left w:val="nil"/>
              <w:bottom w:val="nil"/>
              <w:right w:val="nil"/>
            </w:tcBorders>
            <w:shd w:val="clear" w:color="auto" w:fill="auto"/>
            <w:noWrap/>
            <w:vAlign w:val="bottom"/>
            <w:hideMark/>
          </w:tcPr>
          <w:p w:rsidR="00DE4F58" w:rsidRPr="00DE4F58" w:rsidRDefault="00DE4F58" w:rsidP="00DE4F58">
            <w:pPr>
              <w:jc w:val="center"/>
              <w:rPr>
                <w:b/>
                <w:bCs/>
                <w:color w:val="000000"/>
              </w:rPr>
            </w:pPr>
          </w:p>
        </w:tc>
        <w:tc>
          <w:tcPr>
            <w:tcW w:w="8197" w:type="dxa"/>
            <w:tcBorders>
              <w:top w:val="nil"/>
              <w:left w:val="nil"/>
              <w:bottom w:val="nil"/>
              <w:right w:val="nil"/>
            </w:tcBorders>
            <w:shd w:val="clear" w:color="auto" w:fill="auto"/>
            <w:noWrap/>
            <w:vAlign w:val="bottom"/>
            <w:hideMark/>
          </w:tcPr>
          <w:p w:rsidR="00DE4F58" w:rsidRPr="00DE4F58" w:rsidRDefault="00DE4F58" w:rsidP="00DE4F58">
            <w:pPr>
              <w:rPr>
                <w:sz w:val="20"/>
                <w:szCs w:val="20"/>
              </w:rPr>
            </w:pPr>
          </w:p>
        </w:tc>
        <w:tc>
          <w:tcPr>
            <w:tcW w:w="270" w:type="dxa"/>
            <w:tcBorders>
              <w:top w:val="nil"/>
              <w:left w:val="nil"/>
              <w:bottom w:val="nil"/>
              <w:right w:val="nil"/>
            </w:tcBorders>
            <w:shd w:val="clear" w:color="auto" w:fill="auto"/>
            <w:noWrap/>
            <w:vAlign w:val="bottom"/>
            <w:hideMark/>
          </w:tcPr>
          <w:p w:rsidR="00DE4F58" w:rsidRPr="00DE4F58" w:rsidRDefault="00DE4F58" w:rsidP="00DE4F58">
            <w:pPr>
              <w:rPr>
                <w:sz w:val="20"/>
                <w:szCs w:val="20"/>
              </w:rPr>
            </w:pPr>
          </w:p>
        </w:tc>
        <w:tc>
          <w:tcPr>
            <w:tcW w:w="270" w:type="dxa"/>
            <w:tcBorders>
              <w:top w:val="nil"/>
              <w:left w:val="nil"/>
              <w:bottom w:val="nil"/>
              <w:right w:val="nil"/>
            </w:tcBorders>
            <w:shd w:val="clear" w:color="auto" w:fill="auto"/>
            <w:noWrap/>
            <w:vAlign w:val="bottom"/>
            <w:hideMark/>
          </w:tcPr>
          <w:p w:rsidR="00DE4F58" w:rsidRPr="00DE4F58" w:rsidRDefault="00DE4F58" w:rsidP="00DE4F58">
            <w:pPr>
              <w:rPr>
                <w:sz w:val="20"/>
                <w:szCs w:val="20"/>
              </w:rPr>
            </w:pPr>
          </w:p>
        </w:tc>
        <w:tc>
          <w:tcPr>
            <w:tcW w:w="270" w:type="dxa"/>
            <w:tcBorders>
              <w:top w:val="nil"/>
              <w:left w:val="nil"/>
              <w:bottom w:val="nil"/>
              <w:right w:val="nil"/>
            </w:tcBorders>
            <w:shd w:val="clear" w:color="auto" w:fill="auto"/>
            <w:noWrap/>
            <w:vAlign w:val="bottom"/>
            <w:hideMark/>
          </w:tcPr>
          <w:p w:rsidR="00DE4F58" w:rsidRPr="00DE4F58" w:rsidRDefault="00DE4F58" w:rsidP="00DE4F58">
            <w:pPr>
              <w:rPr>
                <w:sz w:val="20"/>
                <w:szCs w:val="20"/>
              </w:rPr>
            </w:pPr>
          </w:p>
        </w:tc>
      </w:tr>
      <w:tr w:rsidR="00DE4F58" w:rsidRPr="00DE4F58" w:rsidTr="00DE4F58">
        <w:trPr>
          <w:trHeight w:val="240"/>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4F58" w:rsidRPr="00DE4F58" w:rsidRDefault="00DE4F58" w:rsidP="00DE4F58">
            <w:pPr>
              <w:jc w:val="center"/>
              <w:rPr>
                <w:color w:val="000000"/>
                <w:sz w:val="18"/>
                <w:szCs w:val="18"/>
              </w:rPr>
            </w:pPr>
            <w:r w:rsidRPr="00DE4F58">
              <w:rPr>
                <w:color w:val="000000"/>
                <w:sz w:val="18"/>
                <w:szCs w:val="18"/>
              </w:rPr>
              <w:t>Код классификации доходов бюджетов</w:t>
            </w:r>
          </w:p>
        </w:tc>
        <w:tc>
          <w:tcPr>
            <w:tcW w:w="819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4F58" w:rsidRPr="00DE4F58" w:rsidRDefault="00DE4F58" w:rsidP="00DE4F58">
            <w:pPr>
              <w:jc w:val="center"/>
              <w:rPr>
                <w:color w:val="000000"/>
                <w:sz w:val="18"/>
                <w:szCs w:val="18"/>
              </w:rPr>
            </w:pPr>
            <w:r w:rsidRPr="00DE4F58">
              <w:rPr>
                <w:color w:val="000000"/>
                <w:sz w:val="18"/>
                <w:szCs w:val="18"/>
              </w:rPr>
              <w:t>Наименование</w:t>
            </w:r>
          </w:p>
        </w:tc>
        <w:tc>
          <w:tcPr>
            <w:tcW w:w="810" w:type="dxa"/>
            <w:gridSpan w:val="3"/>
            <w:tcBorders>
              <w:top w:val="single" w:sz="4" w:space="0" w:color="auto"/>
              <w:left w:val="nil"/>
              <w:bottom w:val="single" w:sz="4" w:space="0" w:color="auto"/>
              <w:right w:val="single" w:sz="4" w:space="0" w:color="000000"/>
            </w:tcBorders>
            <w:shd w:val="clear" w:color="auto" w:fill="auto"/>
            <w:vAlign w:val="bottom"/>
            <w:hideMark/>
          </w:tcPr>
          <w:p w:rsidR="00DE4F58" w:rsidRPr="00DE4F58" w:rsidRDefault="00DE4F58" w:rsidP="00DE4F58">
            <w:pPr>
              <w:jc w:val="center"/>
              <w:rPr>
                <w:color w:val="000000"/>
                <w:sz w:val="18"/>
                <w:szCs w:val="18"/>
              </w:rPr>
            </w:pPr>
            <w:r w:rsidRPr="00DE4F58">
              <w:rPr>
                <w:color w:val="000000"/>
                <w:sz w:val="18"/>
                <w:szCs w:val="18"/>
              </w:rPr>
              <w:t>Сумма, тыс. рублей</w:t>
            </w:r>
          </w:p>
        </w:tc>
      </w:tr>
      <w:tr w:rsidR="00DE4F58" w:rsidRPr="00DE4F58" w:rsidTr="00DE4F58">
        <w:trPr>
          <w:trHeight w:val="240"/>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DE4F58" w:rsidRPr="00DE4F58" w:rsidRDefault="00DE4F58" w:rsidP="00DE4F58">
            <w:pPr>
              <w:rPr>
                <w:color w:val="000000"/>
                <w:sz w:val="18"/>
                <w:szCs w:val="18"/>
              </w:rPr>
            </w:pPr>
          </w:p>
        </w:tc>
        <w:tc>
          <w:tcPr>
            <w:tcW w:w="8197" w:type="dxa"/>
            <w:vMerge/>
            <w:tcBorders>
              <w:top w:val="single" w:sz="4" w:space="0" w:color="auto"/>
              <w:left w:val="single" w:sz="4" w:space="0" w:color="auto"/>
              <w:bottom w:val="single" w:sz="4" w:space="0" w:color="000000"/>
              <w:right w:val="single" w:sz="4" w:space="0" w:color="auto"/>
            </w:tcBorders>
            <w:vAlign w:val="center"/>
            <w:hideMark/>
          </w:tcPr>
          <w:p w:rsidR="00DE4F58" w:rsidRPr="00DE4F58" w:rsidRDefault="00DE4F58" w:rsidP="00DE4F58">
            <w:pPr>
              <w:rPr>
                <w:color w:val="000000"/>
                <w:sz w:val="18"/>
                <w:szCs w:val="18"/>
              </w:rPr>
            </w:pPr>
          </w:p>
        </w:tc>
        <w:tc>
          <w:tcPr>
            <w:tcW w:w="270"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jc w:val="center"/>
              <w:rPr>
                <w:color w:val="000000"/>
                <w:sz w:val="18"/>
                <w:szCs w:val="18"/>
              </w:rPr>
            </w:pPr>
            <w:r w:rsidRPr="00DE4F58">
              <w:rPr>
                <w:color w:val="000000"/>
                <w:sz w:val="18"/>
                <w:szCs w:val="18"/>
              </w:rPr>
              <w:t>2023 год</w:t>
            </w:r>
          </w:p>
        </w:tc>
        <w:tc>
          <w:tcPr>
            <w:tcW w:w="270"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jc w:val="center"/>
              <w:rPr>
                <w:color w:val="000000"/>
                <w:sz w:val="18"/>
                <w:szCs w:val="18"/>
              </w:rPr>
            </w:pPr>
            <w:r w:rsidRPr="00DE4F58">
              <w:rPr>
                <w:color w:val="000000"/>
                <w:sz w:val="18"/>
                <w:szCs w:val="18"/>
              </w:rPr>
              <w:t>2024 год</w:t>
            </w:r>
          </w:p>
        </w:tc>
        <w:tc>
          <w:tcPr>
            <w:tcW w:w="270"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jc w:val="center"/>
              <w:rPr>
                <w:color w:val="000000"/>
                <w:sz w:val="18"/>
                <w:szCs w:val="18"/>
              </w:rPr>
            </w:pPr>
            <w:r w:rsidRPr="00DE4F58">
              <w:rPr>
                <w:color w:val="000000"/>
                <w:sz w:val="18"/>
                <w:szCs w:val="18"/>
              </w:rPr>
              <w:t>2025 год</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1 00 00000 00 0000 000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НАЛОГОВЫЕ И НЕНАЛОГОВЫЕ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62 539,8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64 225,8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66 726,1</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1 01 00000 00 0000 000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НАЛОГИ НА ПРИБЫЛЬ,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17 142,9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17 485,8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17 838,0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1 01 02000 01 0000 110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на доходы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17 142,9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17 485,8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17 838,0</w:t>
            </w:r>
          </w:p>
        </w:tc>
      </w:tr>
      <w:tr w:rsidR="00DE4F58" w:rsidRPr="00DE4F58" w:rsidTr="00DE4F58">
        <w:trPr>
          <w:trHeight w:val="797"/>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1 0 102010 01 1000 110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E4F58">
              <w:rPr>
                <w:color w:val="000000"/>
                <w:sz w:val="18"/>
                <w:szCs w:val="18"/>
                <w:vertAlign w:val="superscript"/>
              </w:rPr>
              <w:t>1</w:t>
            </w:r>
            <w:r w:rsidRPr="00DE4F58">
              <w:rPr>
                <w:color w:val="000000"/>
                <w:sz w:val="18"/>
                <w:szCs w:val="18"/>
              </w:rPr>
              <w:t xml:space="preserve"> и 228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16 902,9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17 240,8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17 588,3</w:t>
            </w:r>
          </w:p>
        </w:tc>
      </w:tr>
      <w:tr w:rsidR="00DE4F58" w:rsidRPr="00DE4F58" w:rsidTr="00DE4F58">
        <w:trPr>
          <w:trHeight w:val="978"/>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1 01 02020 01 1000 110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102,9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107,0</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1 01 02030 01 1000 110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137,1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140,0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142,7</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lastRenderedPageBreak/>
              <w:t>1 03 00000 00 0000 000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НАЛОГИ НА ТОВАРЫ (РАБОТЫ, УСЛУГИ), РЕАЛИЗУЕМЫЕ НА ТЕРРИТОРИИ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7 803,0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8 139,9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8 591,3</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1 03 02000 01 0000 110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Акцизы по подакцизным товарам (продукции), производимым на территории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7 803,0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8 139,9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8 591,3</w:t>
            </w:r>
          </w:p>
        </w:tc>
      </w:tr>
      <w:tr w:rsidR="00DE4F58" w:rsidRPr="00DE4F58" w:rsidTr="00DE4F58">
        <w:trPr>
          <w:trHeight w:val="892"/>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1 03 02231 01 0000 110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3 695,9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3 883,4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4 108,8</w:t>
            </w:r>
          </w:p>
        </w:tc>
      </w:tr>
      <w:tr w:rsidR="00DE4F58" w:rsidRPr="00DE4F58" w:rsidTr="00DE4F58">
        <w:trPr>
          <w:trHeight w:val="977"/>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1 03 02241 01 0000 110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25,7</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26,5</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27,3</w:t>
            </w:r>
          </w:p>
        </w:tc>
      </w:tr>
      <w:tr w:rsidR="00DE4F58" w:rsidRPr="00DE4F58" w:rsidTr="00DE4F58">
        <w:trPr>
          <w:trHeight w:val="113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1 03 02251 01 0000 110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уплаты акцизов на автомобильный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4 568,8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4 738,6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4 961,1</w:t>
            </w:r>
          </w:p>
        </w:tc>
      </w:tr>
      <w:tr w:rsidR="00DE4F58" w:rsidRPr="00DE4F58" w:rsidTr="00DE4F58">
        <w:trPr>
          <w:trHeight w:val="993"/>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1 03 02261 01 0000 110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уплаты акцизов на прямогонный бензин, производимый на территории Российской Федерации,подлежащие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отчисление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-487,4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-508,6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-505,9</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1 05 00000 00 0000 000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НАЛОГИ НА СОВОКУПНЫЙ ДОХОД</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23 095,0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24 990,0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26 535,0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1 05 01000 00 0000 110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взимаемый в связи с применением упрощенной системы налогообложения</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22 390,0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24 210,0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25 680,0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1 0 501010 00 0000 110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взимаемый с налогоплательщиков, выбравших в качестве объекта налогообложения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10 300,0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11 136,6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11 812,8</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1 05 01011 01 1000 110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взимаемый с налогоплательщиков, выбравших в качестве объекта налогообложения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10 300,0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11 136,6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11 812,8</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1 05 01020 00 0000 110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12 090,0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13 073,4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13 867,2</w:t>
            </w:r>
          </w:p>
        </w:tc>
      </w:tr>
      <w:tr w:rsidR="00DE4F58" w:rsidRPr="00DE4F58" w:rsidTr="00DE4F58">
        <w:trPr>
          <w:trHeight w:val="491"/>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1 05 01021 01 1000 110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 в том числе минимальный налог, зачисляемый  в бюджеты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12 090,0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13 073,4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13 867,2</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1 05 03000 00 0000 110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Единый сельскохозяйственный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260,0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280,0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1 05 03010 01 1000 110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Единый сельскохозяйственный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260,0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280,0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1 05 04000 00 0000 110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взимаемый в связи с применением патентной системы налогообложения</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465,0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575,0</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1 05 04060 02 1000 110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465,0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575,0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lastRenderedPageBreak/>
              <w:t>1 06 00000 00 0000 110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НАЛОГИ НА ИМУЩЕСТВО</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3 882,0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3 924,0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3 966,0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1 06 01000 00 0000 110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на имущество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972,0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975,0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976,0</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1 06 01020 14 1000 110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972,0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975,0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976,0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1 06 02000 02 0000 110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на имущество организаций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930,0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946,0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960,0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1 06 02010 02 1000 110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Налог на имущество организаций по имуществу, не входящему в Единую систему газоснабжения</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930,0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946,0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960,0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1 06 06000 00 0000 110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Земельный налог</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1 980,0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2 003,0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2 030,0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1 06 06030 00 0000 110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Земельный налог с организаций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1 460,0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1 476,2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1 496,0</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1 06 06032 14 1000 110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Земельный налог с организаций, обладающих земельным участком,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1 460,0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1 476,2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1 496,0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1 06 06040 00 0000 110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Земельный налог с физических лиц</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526,8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534,0</w:t>
            </w:r>
          </w:p>
        </w:tc>
      </w:tr>
      <w:tr w:rsidR="00DE4F58" w:rsidRPr="00DE4F58" w:rsidTr="00DE4F58">
        <w:trPr>
          <w:trHeight w:val="458"/>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1 06 06042 14 1000 110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Земельный налог с физических лиц, обладающих земельным участком, расположенным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520,0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526,8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534,0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1 08 00000 00 0000 000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ГОСУДАРСТВЕННАЯ ПОШЛИНА</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715,0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750,0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810,0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1 08 03000 01 0000 110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Государственная пошлина по делам, рассматриваемым в судах общей юрисдикции, мировыми судьями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713,0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748,0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808,0</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1 08 03010 01 1000 110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Государственная пошлина по делам, рассматриваемым в судах общей юрисдикции, мировыми судьями ( за исключением Верховного суда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713,0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748,0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808,0</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1 08 04000 01 0000 110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Государственная пошлина за совершение нотариальных действий(за исключением действий, совершаемых консульскими учреждениями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2,0</w:t>
            </w:r>
          </w:p>
        </w:tc>
      </w:tr>
      <w:tr w:rsidR="00DE4F58" w:rsidRPr="00DE4F58" w:rsidTr="00DE4F58">
        <w:trPr>
          <w:trHeight w:val="596"/>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1 08 04020 01 1000 110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2,0</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1 11 00000 00 0000 000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ДОХОДЫ ОТ ИСПОЛЬЗОВАНИЯ ИМУЩЕСТВА, НАХОДЯЩЕГОСЯ В ГОСУДАРСТВЕННОЙ И МУНИЦИПАЛЬНОЙ СОБСТВЕННОСТИ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2 919,0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2 917,0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2 946,0</w:t>
            </w:r>
          </w:p>
        </w:tc>
      </w:tr>
      <w:tr w:rsidR="00DE4F58" w:rsidRPr="00DE4F58" w:rsidTr="00DE4F58">
        <w:trPr>
          <w:trHeight w:val="829"/>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1 11 05000 00 0000 120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2 348,0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2 327,0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2 335,0</w:t>
            </w:r>
          </w:p>
        </w:tc>
      </w:tr>
      <w:tr w:rsidR="00DE4F58" w:rsidRPr="00DE4F58" w:rsidTr="00DE4F58">
        <w:trPr>
          <w:trHeight w:val="699"/>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1 11 05012 14 0000 120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2 130,0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2 100,0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2 100,0</w:t>
            </w:r>
          </w:p>
        </w:tc>
      </w:tr>
      <w:tr w:rsidR="00DE4F58" w:rsidRPr="00DE4F58" w:rsidTr="00DE4F58">
        <w:trPr>
          <w:trHeight w:val="553"/>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lastRenderedPageBreak/>
              <w:t>1 11 05020 00 0000 120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55,0</w:t>
            </w:r>
          </w:p>
        </w:tc>
      </w:tr>
      <w:tr w:rsidR="00DE4F58" w:rsidRPr="00DE4F58" w:rsidTr="00DE4F58">
        <w:trPr>
          <w:trHeight w:val="633"/>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1 11 05024 14 0000 120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55,0</w:t>
            </w:r>
          </w:p>
        </w:tc>
      </w:tr>
      <w:tr w:rsidR="00DE4F58" w:rsidRPr="00DE4F58" w:rsidTr="00DE4F58">
        <w:trPr>
          <w:trHeight w:val="827"/>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1 11 05030 00 0000 120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165,0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180,0</w:t>
            </w:r>
          </w:p>
        </w:tc>
      </w:tr>
      <w:tr w:rsidR="00DE4F58" w:rsidRPr="00DE4F58" w:rsidTr="00DE4F58">
        <w:trPr>
          <w:trHeight w:val="569"/>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1 11 05034 14 0000 120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165,0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180,0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1 11 07000 00 0000 120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Платежи от государственных и муниципальных унитарных предприятий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280,0</w:t>
            </w:r>
          </w:p>
        </w:tc>
      </w:tr>
      <w:tr w:rsidR="00DE4F58" w:rsidRPr="00DE4F58" w:rsidTr="00DE4F58">
        <w:trPr>
          <w:trHeight w:val="627"/>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1 11 07010 00 0000 120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280,0</w:t>
            </w:r>
          </w:p>
        </w:tc>
      </w:tr>
      <w:tr w:rsidR="00DE4F58" w:rsidRPr="00DE4F58" w:rsidTr="00DE4F58">
        <w:trPr>
          <w:trHeight w:val="568"/>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1 11 07014 14 0000 120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240,0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259,0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280,0</w:t>
            </w:r>
          </w:p>
        </w:tc>
      </w:tr>
      <w:tr w:rsidR="00DE4F58" w:rsidRPr="00DE4F58" w:rsidTr="00DE4F58">
        <w:trPr>
          <w:trHeight w:val="852"/>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1 11 09044 00 0000 120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jc w:val="both"/>
              <w:rPr>
                <w:sz w:val="18"/>
                <w:szCs w:val="18"/>
              </w:rPr>
            </w:pPr>
            <w:r w:rsidRPr="00DE4F58">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331,0</w:t>
            </w:r>
          </w:p>
        </w:tc>
      </w:tr>
      <w:tr w:rsidR="00DE4F58" w:rsidRPr="00DE4F58" w:rsidTr="00DE4F58">
        <w:trPr>
          <w:trHeight w:val="706"/>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1 11 09044 14 0000 120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331,0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331,0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1 12 00000 00 0000 000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ПЛАТЕЖИ ПРИ ПОЛЬЗОВАНИИ ПРИРОДНЫМИ РЕСУРСАМИ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404,6</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1 12 01000 01 0000 120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Плата за негативное воздействие на окружающую среду</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404,6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404,6</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1 12 01010 01 6000 120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Плата за выбросы загрязняющих веществ в атмосферный воздух стационарными объектами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46,1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46,1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46,1</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1 12 01030 01 6000 120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Плата за сбросы загрязняющих веществ в водные объекты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5,6</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1 12 01040 01 6000 120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Плата за размещение отходов производства и потребления</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352,9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352,9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352,9</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1 12 01041 01 6000 120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Плата за размещение отходов производства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25,3</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1 12 01042 01 6000 120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Плата за размещение твердых коммунальных отходов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327,6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327,6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327,6</w:t>
            </w:r>
          </w:p>
        </w:tc>
      </w:tr>
      <w:tr w:rsidR="00DE4F58" w:rsidRPr="00DE4F58" w:rsidTr="00DE4F58">
        <w:trPr>
          <w:trHeight w:val="524"/>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1 13 00000 00 0000 000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ДОХОДЫ ОТ ОКАЗАНИЯ ПЛАТНЫХ УСЛУГ (РАБОТ) И КОМПЕНСАЦИИ ЗАТРАТ ГОСУДАРСТВА</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5 249,2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5 083,3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5 119,1</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1 13 01000 00 0000 130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оказания платных услуг (работ)</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3 693,8</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 xml:space="preserve">1 13 01990 00 0000 </w:t>
            </w:r>
            <w:r w:rsidRPr="00DE4F58">
              <w:rPr>
                <w:color w:val="000000"/>
                <w:sz w:val="18"/>
                <w:szCs w:val="18"/>
              </w:rPr>
              <w:lastRenderedPageBreak/>
              <w:t>130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lastRenderedPageBreak/>
              <w:t>Прочие доходы от оказания платных услуг (работ)</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3 693,8</w:t>
            </w:r>
          </w:p>
        </w:tc>
      </w:tr>
      <w:tr w:rsidR="00DE4F58" w:rsidRPr="00DE4F58" w:rsidTr="00DE4F58">
        <w:trPr>
          <w:trHeight w:val="41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1 13 01994 14 0000 130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Прочие доходы от оказания платных услуг (работ) получателями средств бюджетов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3 829,2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3 660,6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3 693,8</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1 13 02000 00 0000 130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компенсации затрат государства</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1 422,7</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1 425,3</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1 13 02060 00 0000 130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поступающие в порядке возмещения расходов, понесенных в связи с эксплуатацией имущества</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1 422,7</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1 425,3</w:t>
            </w:r>
          </w:p>
        </w:tc>
      </w:tr>
      <w:tr w:rsidR="00DE4F58" w:rsidRPr="00DE4F58" w:rsidTr="00DE4F58">
        <w:trPr>
          <w:trHeight w:val="491"/>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1 13 02064 14 0000 130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Доходы, поступающие в порядке возмещения расходов, понесенных в связи с эксплуатацией имущества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1 420,0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sz w:val="20"/>
                <w:szCs w:val="20"/>
              </w:rPr>
            </w:pPr>
            <w:r w:rsidRPr="00DE4F58">
              <w:rPr>
                <w:sz w:val="20"/>
                <w:szCs w:val="20"/>
              </w:rPr>
              <w:t>1422,7</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sz w:val="20"/>
                <w:szCs w:val="20"/>
              </w:rPr>
            </w:pPr>
            <w:r w:rsidRPr="00DE4F58">
              <w:rPr>
                <w:sz w:val="20"/>
                <w:szCs w:val="20"/>
              </w:rPr>
              <w:t>1425,3</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1 14 00000 00 0000 000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ДОХОДЫ ОТ ПРОДАЖИ МАТЕРИАЛЬНЫХ И НЕМАТЕРИАЛЬНЫХ АКТИВОВ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301,0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1,0</w:t>
            </w:r>
          </w:p>
        </w:tc>
      </w:tr>
      <w:tr w:rsidR="00DE4F58" w:rsidRPr="00DE4F58" w:rsidTr="00DE4F58">
        <w:trPr>
          <w:trHeight w:val="774"/>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1 14 02000 00 0000 430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реализации иного имущества, находящегося в собственности муниципальных округов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300,0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71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1 14 02043 14 0000 410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300,0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426"/>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1 14 06000 00 0000 430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Доходы от продажи земельных участков, находящихся в государственной и муниципальной собственности ( за исключением земельных учасков бюджетных и автономных учреждений)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w:t>
            </w:r>
          </w:p>
        </w:tc>
      </w:tr>
      <w:tr w:rsidR="00DE4F58" w:rsidRPr="00DE4F58" w:rsidTr="00DE4F58">
        <w:trPr>
          <w:trHeight w:val="568"/>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1 14 06012 14 0000 430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1 16 00000 00 0000 000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ШТРАФЫ, САНКЦИИ, ВОЗМЕЩЕНИЕ УЩЕРБА</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53,0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60,1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50,0</w:t>
            </w:r>
          </w:p>
        </w:tc>
      </w:tr>
      <w:tr w:rsidR="00DE4F58" w:rsidRPr="00DE4F58" w:rsidTr="00DE4F58">
        <w:trPr>
          <w:trHeight w:val="553"/>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1 16 01053 01 0000 140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6,5</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6,7</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6,4</w:t>
            </w:r>
          </w:p>
        </w:tc>
      </w:tr>
      <w:tr w:rsidR="00DE4F58" w:rsidRPr="00DE4F58" w:rsidTr="00DE4F58">
        <w:trPr>
          <w:trHeight w:val="647"/>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1 16 01063 01 0000 140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4,8</w:t>
            </w:r>
          </w:p>
        </w:tc>
      </w:tr>
      <w:tr w:rsidR="00DE4F58" w:rsidRPr="00DE4F58" w:rsidTr="00DE4F58">
        <w:trPr>
          <w:trHeight w:val="699"/>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1 16 01073 01 0000 140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0,7</w:t>
            </w:r>
          </w:p>
        </w:tc>
      </w:tr>
      <w:tr w:rsidR="00DE4F58" w:rsidRPr="00DE4F58" w:rsidTr="00DE4F58">
        <w:trPr>
          <w:trHeight w:val="694"/>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1 16 01083 01 0000 140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7,1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4,1</w:t>
            </w:r>
          </w:p>
        </w:tc>
      </w:tr>
      <w:tr w:rsidR="00DE4F58" w:rsidRPr="00DE4F58" w:rsidTr="00DE4F58">
        <w:trPr>
          <w:trHeight w:val="704"/>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1 16 01143 01 0000 140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5,0</w:t>
            </w:r>
          </w:p>
        </w:tc>
      </w:tr>
      <w:tr w:rsidR="00DE4F58" w:rsidRPr="00DE4F58" w:rsidTr="00DE4F58">
        <w:trPr>
          <w:trHeight w:val="843"/>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1 16 01153 01 0000 140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0,3</w:t>
            </w:r>
          </w:p>
        </w:tc>
      </w:tr>
      <w:tr w:rsidR="00DE4F58" w:rsidRPr="00DE4F58" w:rsidTr="00DE4F58">
        <w:trPr>
          <w:trHeight w:val="698"/>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lastRenderedPageBreak/>
              <w:t>1 16 01173 01 0000 140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2,1</w:t>
            </w:r>
          </w:p>
        </w:tc>
      </w:tr>
      <w:tr w:rsidR="00DE4F58" w:rsidRPr="00DE4F58" w:rsidTr="00DE4F58">
        <w:trPr>
          <w:trHeight w:val="69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1 16 01193 01 0000 140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16,0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9,4</w:t>
            </w:r>
          </w:p>
        </w:tc>
      </w:tr>
      <w:tr w:rsidR="00DE4F58" w:rsidRPr="00DE4F58" w:rsidTr="00DE4F58">
        <w:trPr>
          <w:trHeight w:val="70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jc w:val="center"/>
              <w:rPr>
                <w:sz w:val="20"/>
                <w:szCs w:val="20"/>
              </w:rPr>
            </w:pPr>
            <w:r w:rsidRPr="00DE4F58">
              <w:rPr>
                <w:sz w:val="20"/>
                <w:szCs w:val="20"/>
              </w:rPr>
              <w:t>1 16 01203 01 0000 140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19,4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17,2</w:t>
            </w:r>
          </w:p>
        </w:tc>
      </w:tr>
      <w:tr w:rsidR="00DE4F58" w:rsidRPr="00DE4F58" w:rsidTr="00DE4F58">
        <w:trPr>
          <w:trHeight w:val="2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jc w:val="center"/>
              <w:rPr>
                <w:sz w:val="20"/>
                <w:szCs w:val="20"/>
              </w:rPr>
            </w:pPr>
            <w:r w:rsidRPr="00DE4F58">
              <w:rPr>
                <w:sz w:val="20"/>
                <w:szCs w:val="20"/>
              </w:rPr>
              <w:t>1 17 00000 00 0000 000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ПРОЧИЕ НЕНАЛОГОВЫЕ ДОХОДЫ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975,1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470,1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465,1</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1 17 05000 00 0000 180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Прочие неналоговые доходы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14,0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1 17 05040 14 0000 180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Прочие неналоговые доходы бюджетов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14,0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1 17 14000 00 0000 150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Средства самообложения граждан</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461,1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456,1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451,1</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1 17 14020 14 0000 150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Средства самообложения граждан, зачисляемые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461,1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456,1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451,1</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1 17 15000 00 0000 150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Инициативные платежи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500,0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426"/>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1 17  15020 14 0001 150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Инициативные платежи, зачисляемые в бюджеты муниципальных округов (Благоустройство кладбища в пгт Кикнур Кировской области)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500,0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2 00 00000 00 0000 000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БЕЗВОЗМЕЗДНЫЕ ПОСТУПЛЕНИЯ</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158 794,0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106 647,8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110 572,4</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2 02 00000 00 0000 000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b/>
                <w:bCs/>
                <w:color w:val="000000"/>
                <w:sz w:val="18"/>
                <w:szCs w:val="18"/>
              </w:rPr>
            </w:pPr>
            <w:r w:rsidRPr="00DE4F58">
              <w:rPr>
                <w:b/>
                <w:bCs/>
                <w:color w:val="000000"/>
                <w:sz w:val="18"/>
                <w:szCs w:val="18"/>
              </w:rPr>
              <w:t>БЕЗВОЗМЕЗДНЫЕ ПОСТУПЛЕНИЯ ОТ ДРУГИХ БЮДЖЕТОВ БЮДЖЕТНОЙ СИСТЕМЫ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158 371,3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106 647,8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110 572,4</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2 02 10000 00 0000 150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Дотации бюджетам субъектов Российской Федерации и муниципальных образований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26 594,0</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2 02 15001 00 0000 150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Дотации на выравнивание бюджетной обеспеченности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26 594,0</w:t>
            </w:r>
          </w:p>
        </w:tc>
      </w:tr>
      <w:tr w:rsidR="00DE4F58" w:rsidRPr="00DE4F58" w:rsidTr="00DE4F58">
        <w:trPr>
          <w:trHeight w:val="72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2 02 15001 14 0000 150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34 543,0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27 322,0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26 594,0</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2 02 20000 00 0000 150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Субсидии бюджетам бюджетной системы Российской Федерации (межбюджетные субсидии)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100 913,1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59 744,5</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64 303,4</w:t>
            </w:r>
          </w:p>
        </w:tc>
      </w:tr>
      <w:tr w:rsidR="00DE4F58" w:rsidRPr="00DE4F58" w:rsidTr="00DE4F58">
        <w:trPr>
          <w:trHeight w:val="827"/>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2 02 20216 00 0000 150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40 158,2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25 634,0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24 460,0</w:t>
            </w:r>
          </w:p>
        </w:tc>
      </w:tr>
      <w:tr w:rsidR="00DE4F58" w:rsidRPr="00DE4F58" w:rsidTr="00DE4F58">
        <w:trPr>
          <w:trHeight w:val="733"/>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2 02 20216 14 0000 150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40 158,2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25 634,0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24 460,0</w:t>
            </w:r>
          </w:p>
        </w:tc>
      </w:tr>
      <w:tr w:rsidR="00DE4F58" w:rsidRPr="00DE4F58" w:rsidTr="00DE4F58">
        <w:trPr>
          <w:trHeight w:val="46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lastRenderedPageBreak/>
              <w:t>2 02 25511 00 0000 150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Субсидии бюджетам на проведение комплексных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5 093,7</w:t>
            </w:r>
          </w:p>
        </w:tc>
      </w:tr>
      <w:tr w:rsidR="00DE4F58" w:rsidRPr="00DE4F58" w:rsidTr="00DE4F58">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2 02 25511 14 0000 150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Субсидии бюджетам муниципальных округов на проведение комплексных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5 093,7</w:t>
            </w:r>
          </w:p>
        </w:tc>
      </w:tr>
      <w:tr w:rsidR="00DE4F58" w:rsidRPr="00DE4F58" w:rsidTr="00DE4F58">
        <w:trPr>
          <w:trHeight w:val="43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2 02 25519 00 0000 150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Субсидии бюджетам на поддержку отрасли культуры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44,1</w:t>
            </w:r>
          </w:p>
        </w:tc>
      </w:tr>
      <w:tr w:rsidR="00DE4F58" w:rsidRPr="00DE4F58" w:rsidTr="00DE4F58">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2 02 25519 14 0000 150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Субсидии бюджетам муниципальных округов на поддержку отрасли культуры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44,3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44,1</w:t>
            </w:r>
          </w:p>
        </w:tc>
      </w:tr>
      <w:tr w:rsidR="00DE4F58" w:rsidRPr="00DE4F58" w:rsidTr="00DE4F58">
        <w:trPr>
          <w:trHeight w:val="55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2 02 25599 00 0000 150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Субсидии на подготовку проектов межевания земельных участков и на проведение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1 915,0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2 309,4</w:t>
            </w:r>
          </w:p>
        </w:tc>
      </w:tr>
      <w:tr w:rsidR="00DE4F58" w:rsidRPr="00DE4F58" w:rsidTr="00DE4F58">
        <w:trPr>
          <w:trHeight w:val="603"/>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2 02 25599 14 0000 150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1 915,0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2 309,4</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2 02 29999 00 0000 150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Прочие сусидии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60 710,6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32 151,2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32 396,2</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2 02 29999 14 0000 150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Прочие субсидии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60 710,6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32 151,2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32 396,2</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2 02 30000 00 0000 150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Субвенции бюджетам субъектов Российской Федерации и муниципальных образований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21 712,2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19 581,3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19 675,0</w:t>
            </w:r>
          </w:p>
        </w:tc>
      </w:tr>
      <w:tr w:rsidR="00DE4F58" w:rsidRPr="00DE4F58" w:rsidTr="00DE4F58">
        <w:trPr>
          <w:trHeight w:val="489"/>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2 02 30024 00 0000 150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Субвенции местным  бюджетам на     осуществление передаваемых полномочий субъектов Российской Федерации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3 213,2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3 314,4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3 397,7</w:t>
            </w:r>
          </w:p>
        </w:tc>
      </w:tr>
      <w:tr w:rsidR="00DE4F58" w:rsidRPr="00DE4F58" w:rsidTr="00DE4F58">
        <w:trPr>
          <w:trHeight w:val="568"/>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2 02 30024 14 0000 150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3 213,2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3 314,4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3 397,7</w:t>
            </w:r>
          </w:p>
        </w:tc>
      </w:tr>
      <w:tr w:rsidR="00DE4F58" w:rsidRPr="00DE4F58" w:rsidTr="00FB5CFB">
        <w:trPr>
          <w:trHeight w:val="568"/>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2 02 30027 00 0000 150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4 373,0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4 373,0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4 373,0</w:t>
            </w:r>
          </w:p>
        </w:tc>
      </w:tr>
      <w:tr w:rsidR="00DE4F58" w:rsidRPr="00DE4F58" w:rsidTr="00DE4F58">
        <w:trPr>
          <w:trHeight w:val="641"/>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2 02 30027 14 0000 150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4 373,0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4 373,0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4 373,0</w:t>
            </w:r>
          </w:p>
        </w:tc>
      </w:tr>
      <w:tr w:rsidR="00DE4F58" w:rsidRPr="00DE4F58" w:rsidTr="00DE4F58">
        <w:trPr>
          <w:trHeight w:val="706"/>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2 02 30029 00 0000 150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общеобразовательные программы дошкольного образования</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639,0</w:t>
            </w:r>
          </w:p>
        </w:tc>
      </w:tr>
      <w:tr w:rsidR="00DE4F58" w:rsidRPr="00DE4F58" w:rsidTr="00DE4F58">
        <w:trPr>
          <w:trHeight w:val="689"/>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2 02 30029 14 0000 150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639,0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639,0</w:t>
            </w:r>
          </w:p>
        </w:tc>
      </w:tr>
      <w:tr w:rsidR="00DE4F58" w:rsidRPr="00DE4F58" w:rsidTr="00DE4F58">
        <w:trPr>
          <w:trHeight w:val="557"/>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2 02 35082 00 0000 150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1 254,3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627,1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627,1</w:t>
            </w:r>
          </w:p>
        </w:tc>
      </w:tr>
      <w:tr w:rsidR="00DE4F58" w:rsidRPr="00DE4F58" w:rsidTr="00DE4F58">
        <w:trPr>
          <w:trHeight w:val="551"/>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2 02 35082 14 0000 150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1 254,3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627,1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627,1</w:t>
            </w:r>
          </w:p>
        </w:tc>
      </w:tr>
      <w:tr w:rsidR="00DE4F58" w:rsidRPr="00DE4F58" w:rsidTr="00DE4F58">
        <w:trPr>
          <w:trHeight w:val="573"/>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2 02 35118 00 0000 150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282,2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295,3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305,8</w:t>
            </w:r>
          </w:p>
        </w:tc>
      </w:tr>
      <w:tr w:rsidR="00DE4F58" w:rsidRPr="00DE4F58" w:rsidTr="00FB5CFB">
        <w:trPr>
          <w:trHeight w:val="473"/>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2 02 35118 14 0000 150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282,2</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295,3</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305,8</w:t>
            </w:r>
          </w:p>
        </w:tc>
      </w:tr>
      <w:tr w:rsidR="00DE4F58" w:rsidRPr="00DE4F58" w:rsidTr="00DE4F58">
        <w:trPr>
          <w:trHeight w:val="53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lastRenderedPageBreak/>
              <w:t>2 02 35120 00 0000 150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sz w:val="18"/>
                <w:szCs w:val="18"/>
              </w:rPr>
            </w:pPr>
            <w:r w:rsidRPr="00DE4F58">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0,3</w:t>
            </w:r>
          </w:p>
        </w:tc>
      </w:tr>
      <w:tr w:rsidR="00DE4F58" w:rsidRPr="00DE4F58" w:rsidTr="00DE4F58">
        <w:trPr>
          <w:trHeight w:val="68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2 02 35120 14 0000 150</w:t>
            </w:r>
          </w:p>
        </w:tc>
        <w:tc>
          <w:tcPr>
            <w:tcW w:w="8197" w:type="dxa"/>
            <w:tcBorders>
              <w:top w:val="nil"/>
              <w:left w:val="nil"/>
              <w:bottom w:val="single" w:sz="4" w:space="0" w:color="auto"/>
              <w:right w:val="single" w:sz="4" w:space="0" w:color="auto"/>
            </w:tcBorders>
            <w:shd w:val="clear" w:color="000000" w:fill="FFFFFF"/>
            <w:noWrap/>
            <w:vAlign w:val="bottom"/>
            <w:hideMark/>
          </w:tcPr>
          <w:p w:rsidR="00DE4F58" w:rsidRPr="00DE4F58" w:rsidRDefault="00DE4F58" w:rsidP="00DE4F58">
            <w:pPr>
              <w:jc w:val="both"/>
              <w:rPr>
                <w:color w:val="000000"/>
                <w:sz w:val="18"/>
                <w:szCs w:val="18"/>
              </w:rPr>
            </w:pPr>
            <w:r w:rsidRPr="00DE4F58">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1,9</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0,4</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0,3</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color w:val="000000"/>
                <w:sz w:val="18"/>
                <w:szCs w:val="18"/>
              </w:rPr>
            </w:pPr>
            <w:r w:rsidRPr="00DE4F58">
              <w:rPr>
                <w:color w:val="000000"/>
                <w:sz w:val="18"/>
                <w:szCs w:val="18"/>
              </w:rPr>
              <w:t>2 02 39999 00 0000 150</w:t>
            </w:r>
          </w:p>
        </w:tc>
        <w:tc>
          <w:tcPr>
            <w:tcW w:w="8197" w:type="dxa"/>
            <w:tcBorders>
              <w:top w:val="nil"/>
              <w:left w:val="nil"/>
              <w:bottom w:val="single" w:sz="4" w:space="0" w:color="auto"/>
              <w:right w:val="single" w:sz="4" w:space="0" w:color="auto"/>
            </w:tcBorders>
            <w:shd w:val="clear" w:color="auto" w:fill="auto"/>
            <w:vAlign w:val="bottom"/>
            <w:hideMark/>
          </w:tcPr>
          <w:p w:rsidR="00DE4F58" w:rsidRPr="00DE4F58" w:rsidRDefault="00DE4F58" w:rsidP="00DE4F58">
            <w:pPr>
              <w:rPr>
                <w:color w:val="000000"/>
                <w:sz w:val="18"/>
                <w:szCs w:val="18"/>
              </w:rPr>
            </w:pPr>
            <w:r w:rsidRPr="00DE4F58">
              <w:rPr>
                <w:color w:val="000000"/>
                <w:sz w:val="18"/>
                <w:szCs w:val="18"/>
              </w:rPr>
              <w:t xml:space="preserve">Прочие субвенции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11 948,6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10 332,1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10 332,1</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2 02 39999 14 0000 150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Прочие субвенции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11 948,6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10 332,1</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10 332,1</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2 02 40000 00 0000 150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Иные межбюджетные трансферты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1 203,0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2 02 49999 00 0000 150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Прочие межбюджетные трансферты</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1 203,0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465"/>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2 02 49999 14 0000 150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Прочие межбюджетные трансферты, передаваемые бюджетам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1 203,0</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2 07 00000 00 0000 150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b/>
                <w:bCs/>
                <w:color w:val="000000"/>
                <w:sz w:val="18"/>
                <w:szCs w:val="18"/>
              </w:rPr>
            </w:pPr>
            <w:r w:rsidRPr="00DE4F58">
              <w:rPr>
                <w:b/>
                <w:bCs/>
                <w:color w:val="000000"/>
                <w:sz w:val="18"/>
                <w:szCs w:val="18"/>
              </w:rPr>
              <w:t>ПРОЧИЕ БЕЗВОЗМЕЗДНЫЕ ПОСТУПЛЕНИЯ</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422,7</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480"/>
        </w:trPr>
        <w:tc>
          <w:tcPr>
            <w:tcW w:w="682" w:type="dxa"/>
            <w:tcBorders>
              <w:top w:val="nil"/>
              <w:left w:val="single" w:sz="4" w:space="0" w:color="auto"/>
              <w:bottom w:val="single" w:sz="4" w:space="0" w:color="auto"/>
              <w:right w:val="single" w:sz="4" w:space="0" w:color="auto"/>
            </w:tcBorders>
            <w:shd w:val="clear" w:color="000000" w:fill="FFFFFF"/>
            <w:noWrap/>
            <w:vAlign w:val="bottom"/>
            <w:hideMark/>
          </w:tcPr>
          <w:p w:rsidR="00DE4F58" w:rsidRPr="00DE4F58" w:rsidRDefault="00DE4F58" w:rsidP="00DE4F58">
            <w:pPr>
              <w:jc w:val="center"/>
              <w:rPr>
                <w:color w:val="000000"/>
                <w:sz w:val="18"/>
                <w:szCs w:val="18"/>
              </w:rPr>
            </w:pPr>
            <w:r w:rsidRPr="00DE4F58">
              <w:rPr>
                <w:color w:val="000000"/>
                <w:sz w:val="18"/>
                <w:szCs w:val="18"/>
              </w:rPr>
              <w:t>2 07 04050 14 0000 150</w:t>
            </w:r>
          </w:p>
        </w:tc>
        <w:tc>
          <w:tcPr>
            <w:tcW w:w="8197" w:type="dxa"/>
            <w:tcBorders>
              <w:top w:val="nil"/>
              <w:left w:val="nil"/>
              <w:bottom w:val="single" w:sz="4" w:space="0" w:color="auto"/>
              <w:right w:val="single" w:sz="4" w:space="0" w:color="auto"/>
            </w:tcBorders>
            <w:shd w:val="clear" w:color="000000" w:fill="FFFFFF"/>
            <w:noWrap/>
            <w:hideMark/>
          </w:tcPr>
          <w:p w:rsidR="00DE4F58" w:rsidRPr="00DE4F58" w:rsidRDefault="00DE4F58" w:rsidP="00DE4F58">
            <w:pPr>
              <w:jc w:val="both"/>
              <w:rPr>
                <w:color w:val="000000"/>
                <w:sz w:val="18"/>
                <w:szCs w:val="18"/>
              </w:rPr>
            </w:pPr>
            <w:r w:rsidRPr="00DE4F58">
              <w:rPr>
                <w:color w:val="000000"/>
                <w:sz w:val="18"/>
                <w:szCs w:val="18"/>
              </w:rPr>
              <w:t>Прочие безвозмездные поступления в бюджеты муниципальных округов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422,7</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color w:val="000000"/>
                <w:sz w:val="18"/>
                <w:szCs w:val="18"/>
              </w:rPr>
            </w:pPr>
            <w:r w:rsidRPr="00DE4F58">
              <w:rPr>
                <w:color w:val="000000"/>
                <w:sz w:val="18"/>
                <w:szCs w:val="18"/>
              </w:rPr>
              <w:t> </w:t>
            </w:r>
          </w:p>
        </w:tc>
      </w:tr>
      <w:tr w:rsidR="00DE4F58" w:rsidRPr="00DE4F58" w:rsidTr="00DE4F58">
        <w:trPr>
          <w:trHeight w:val="240"/>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 </w:t>
            </w:r>
          </w:p>
        </w:tc>
        <w:tc>
          <w:tcPr>
            <w:tcW w:w="8197"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rPr>
                <w:b/>
                <w:bCs/>
                <w:color w:val="000000"/>
                <w:sz w:val="18"/>
                <w:szCs w:val="18"/>
              </w:rPr>
            </w:pPr>
            <w:r w:rsidRPr="00DE4F58">
              <w:rPr>
                <w:b/>
                <w:bCs/>
                <w:color w:val="000000"/>
                <w:sz w:val="18"/>
                <w:szCs w:val="18"/>
              </w:rPr>
              <w:t>ВСЕГО ДОХОДОВ</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221 333,8</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170 873,6</w:t>
            </w:r>
          </w:p>
        </w:tc>
        <w:tc>
          <w:tcPr>
            <w:tcW w:w="270" w:type="dxa"/>
            <w:tcBorders>
              <w:top w:val="nil"/>
              <w:left w:val="nil"/>
              <w:bottom w:val="single" w:sz="4" w:space="0" w:color="auto"/>
              <w:right w:val="single" w:sz="4" w:space="0" w:color="auto"/>
            </w:tcBorders>
            <w:shd w:val="clear" w:color="auto" w:fill="auto"/>
            <w:noWrap/>
            <w:vAlign w:val="bottom"/>
            <w:hideMark/>
          </w:tcPr>
          <w:p w:rsidR="00DE4F58" w:rsidRPr="00DE4F58" w:rsidRDefault="00DE4F58" w:rsidP="00DE4F58">
            <w:pPr>
              <w:jc w:val="center"/>
              <w:rPr>
                <w:b/>
                <w:bCs/>
                <w:color w:val="000000"/>
                <w:sz w:val="18"/>
                <w:szCs w:val="18"/>
              </w:rPr>
            </w:pPr>
            <w:r w:rsidRPr="00DE4F58">
              <w:rPr>
                <w:b/>
                <w:bCs/>
                <w:color w:val="000000"/>
                <w:sz w:val="18"/>
                <w:szCs w:val="18"/>
              </w:rPr>
              <w:t>177 298,5</w:t>
            </w:r>
          </w:p>
        </w:tc>
      </w:tr>
      <w:tr w:rsidR="00DE4F58" w:rsidRPr="00DE4F58" w:rsidTr="00DE4F58">
        <w:trPr>
          <w:trHeight w:val="240"/>
        </w:trPr>
        <w:tc>
          <w:tcPr>
            <w:tcW w:w="682" w:type="dxa"/>
            <w:tcBorders>
              <w:top w:val="nil"/>
              <w:left w:val="nil"/>
              <w:bottom w:val="nil"/>
              <w:right w:val="nil"/>
            </w:tcBorders>
            <w:shd w:val="clear" w:color="auto" w:fill="auto"/>
            <w:noWrap/>
            <w:vAlign w:val="bottom"/>
            <w:hideMark/>
          </w:tcPr>
          <w:p w:rsidR="00DE4F58" w:rsidRPr="00DE4F58" w:rsidRDefault="00DE4F58" w:rsidP="00DE4F58">
            <w:pPr>
              <w:jc w:val="center"/>
              <w:rPr>
                <w:b/>
                <w:bCs/>
                <w:color w:val="000000"/>
                <w:sz w:val="18"/>
                <w:szCs w:val="18"/>
              </w:rPr>
            </w:pPr>
          </w:p>
        </w:tc>
        <w:tc>
          <w:tcPr>
            <w:tcW w:w="8197" w:type="dxa"/>
            <w:tcBorders>
              <w:top w:val="nil"/>
              <w:left w:val="nil"/>
              <w:bottom w:val="nil"/>
              <w:right w:val="nil"/>
            </w:tcBorders>
            <w:shd w:val="clear" w:color="auto" w:fill="auto"/>
            <w:noWrap/>
            <w:vAlign w:val="bottom"/>
            <w:hideMark/>
          </w:tcPr>
          <w:p w:rsidR="00DE4F58" w:rsidRPr="00DE4F58" w:rsidRDefault="00DE4F58" w:rsidP="00DE4F58">
            <w:pPr>
              <w:rPr>
                <w:sz w:val="20"/>
                <w:szCs w:val="20"/>
              </w:rPr>
            </w:pPr>
          </w:p>
        </w:tc>
        <w:tc>
          <w:tcPr>
            <w:tcW w:w="270" w:type="dxa"/>
            <w:tcBorders>
              <w:top w:val="nil"/>
              <w:left w:val="nil"/>
              <w:bottom w:val="nil"/>
              <w:right w:val="nil"/>
            </w:tcBorders>
            <w:shd w:val="clear" w:color="auto" w:fill="auto"/>
            <w:noWrap/>
            <w:vAlign w:val="bottom"/>
            <w:hideMark/>
          </w:tcPr>
          <w:p w:rsidR="00DE4F58" w:rsidRPr="00DE4F58" w:rsidRDefault="00DE4F58" w:rsidP="00DE4F58">
            <w:pPr>
              <w:rPr>
                <w:sz w:val="20"/>
                <w:szCs w:val="20"/>
              </w:rPr>
            </w:pPr>
          </w:p>
        </w:tc>
        <w:tc>
          <w:tcPr>
            <w:tcW w:w="270" w:type="dxa"/>
            <w:tcBorders>
              <w:top w:val="nil"/>
              <w:left w:val="nil"/>
              <w:bottom w:val="nil"/>
              <w:right w:val="nil"/>
            </w:tcBorders>
            <w:shd w:val="clear" w:color="auto" w:fill="auto"/>
            <w:noWrap/>
            <w:vAlign w:val="bottom"/>
            <w:hideMark/>
          </w:tcPr>
          <w:p w:rsidR="00DE4F58" w:rsidRPr="00DE4F58" w:rsidRDefault="00DE4F58" w:rsidP="00DE4F58">
            <w:pPr>
              <w:rPr>
                <w:sz w:val="20"/>
                <w:szCs w:val="20"/>
              </w:rPr>
            </w:pPr>
          </w:p>
        </w:tc>
        <w:tc>
          <w:tcPr>
            <w:tcW w:w="270" w:type="dxa"/>
            <w:tcBorders>
              <w:top w:val="nil"/>
              <w:left w:val="nil"/>
              <w:bottom w:val="nil"/>
              <w:right w:val="nil"/>
            </w:tcBorders>
            <w:shd w:val="clear" w:color="auto" w:fill="auto"/>
            <w:noWrap/>
            <w:vAlign w:val="bottom"/>
            <w:hideMark/>
          </w:tcPr>
          <w:p w:rsidR="00DE4F58" w:rsidRPr="00DE4F58" w:rsidRDefault="00DE4F58" w:rsidP="00DE4F58">
            <w:pPr>
              <w:rPr>
                <w:sz w:val="20"/>
                <w:szCs w:val="20"/>
              </w:rPr>
            </w:pPr>
          </w:p>
        </w:tc>
      </w:tr>
    </w:tbl>
    <w:p w:rsidR="00FB5CFB" w:rsidRDefault="00FB5CFB" w:rsidP="009C5AF0">
      <w:pPr>
        <w:spacing w:after="160" w:line="259" w:lineRule="auto"/>
        <w:jc w:val="center"/>
        <w:rPr>
          <w:sz w:val="28"/>
          <w:szCs w:val="28"/>
        </w:rPr>
      </w:pPr>
    </w:p>
    <w:tbl>
      <w:tblPr>
        <w:tblW w:w="4750" w:type="pct"/>
        <w:tblInd w:w="108" w:type="dxa"/>
        <w:tblLook w:val="04A0" w:firstRow="1" w:lastRow="0" w:firstColumn="1" w:lastColumn="0" w:noHBand="0" w:noVBand="1"/>
      </w:tblPr>
      <w:tblGrid>
        <w:gridCol w:w="7155"/>
        <w:gridCol w:w="2383"/>
        <w:gridCol w:w="842"/>
        <w:gridCol w:w="412"/>
        <w:gridCol w:w="713"/>
        <w:gridCol w:w="886"/>
        <w:gridCol w:w="379"/>
        <w:gridCol w:w="1014"/>
        <w:gridCol w:w="1491"/>
      </w:tblGrid>
      <w:tr w:rsidR="00FB5CFB" w:rsidRPr="00FB5CFB" w:rsidTr="00351968">
        <w:trPr>
          <w:trHeight w:val="705"/>
        </w:trPr>
        <w:tc>
          <w:tcPr>
            <w:tcW w:w="15430" w:type="dxa"/>
            <w:gridSpan w:val="9"/>
            <w:tcBorders>
              <w:top w:val="nil"/>
              <w:left w:val="nil"/>
              <w:bottom w:val="nil"/>
              <w:right w:val="nil"/>
            </w:tcBorders>
            <w:shd w:val="clear" w:color="auto" w:fill="auto"/>
            <w:vAlign w:val="bottom"/>
            <w:hideMark/>
          </w:tcPr>
          <w:p w:rsidR="00FB5CFB" w:rsidRPr="00FB5CFB" w:rsidRDefault="00FB5CFB" w:rsidP="00FB5CFB">
            <w:pPr>
              <w:jc w:val="center"/>
              <w:rPr>
                <w:b/>
                <w:bCs/>
                <w:color w:val="000000"/>
              </w:rPr>
            </w:pPr>
            <w:r w:rsidRPr="00FB5CFB">
              <w:rPr>
                <w:b/>
                <w:bCs/>
                <w:color w:val="000000"/>
              </w:rPr>
              <w:t>Сведения об исполнении бюджета Кикнурского муниципального округа Кировской области на 01.03.2023 года</w:t>
            </w:r>
          </w:p>
        </w:tc>
      </w:tr>
      <w:tr w:rsidR="00FB5CFB" w:rsidRPr="00FB5CFB" w:rsidTr="00351968">
        <w:trPr>
          <w:trHeight w:val="300"/>
        </w:trPr>
        <w:tc>
          <w:tcPr>
            <w:tcW w:w="15430" w:type="dxa"/>
            <w:gridSpan w:val="9"/>
            <w:tcBorders>
              <w:top w:val="nil"/>
              <w:left w:val="nil"/>
              <w:bottom w:val="single" w:sz="4" w:space="0" w:color="auto"/>
              <w:right w:val="nil"/>
            </w:tcBorders>
            <w:shd w:val="clear" w:color="auto" w:fill="auto"/>
            <w:noWrap/>
            <w:vAlign w:val="bottom"/>
            <w:hideMark/>
          </w:tcPr>
          <w:p w:rsidR="00FB5CFB" w:rsidRPr="00FB5CFB" w:rsidRDefault="00FB5CFB" w:rsidP="00FB5CFB">
            <w:pPr>
              <w:jc w:val="right"/>
              <w:rPr>
                <w:color w:val="000000"/>
              </w:rPr>
            </w:pPr>
            <w:r w:rsidRPr="00FB5CFB">
              <w:rPr>
                <w:color w:val="000000"/>
              </w:rPr>
              <w:t>тыс. рублей</w:t>
            </w:r>
          </w:p>
        </w:tc>
      </w:tr>
      <w:tr w:rsidR="00FB5CFB" w:rsidRPr="00FB5CFB" w:rsidTr="00351968">
        <w:trPr>
          <w:trHeight w:val="979"/>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jc w:val="center"/>
              <w:rPr>
                <w:b/>
                <w:bCs/>
              </w:rPr>
            </w:pPr>
            <w:r w:rsidRPr="00FB5CFB">
              <w:rPr>
                <w:b/>
                <w:bCs/>
              </w:rPr>
              <w:t xml:space="preserve">           Р А С Х О Д Ы</w:t>
            </w:r>
          </w:p>
        </w:tc>
        <w:tc>
          <w:tcPr>
            <w:tcW w:w="1613" w:type="dxa"/>
            <w:gridSpan w:val="2"/>
            <w:tcBorders>
              <w:top w:val="nil"/>
              <w:left w:val="nil"/>
              <w:bottom w:val="single" w:sz="4" w:space="0" w:color="auto"/>
              <w:right w:val="single" w:sz="4" w:space="0" w:color="auto"/>
            </w:tcBorders>
            <w:shd w:val="clear" w:color="auto" w:fill="auto"/>
            <w:hideMark/>
          </w:tcPr>
          <w:p w:rsidR="00FB5CFB" w:rsidRPr="00FB5CFB" w:rsidRDefault="00FB5CFB" w:rsidP="00FB5CFB">
            <w:pPr>
              <w:jc w:val="center"/>
              <w:rPr>
                <w:b/>
                <w:bCs/>
              </w:rPr>
            </w:pPr>
            <w:r w:rsidRPr="00FB5CFB">
              <w:rPr>
                <w:b/>
                <w:bCs/>
              </w:rPr>
              <w:t xml:space="preserve">Уточненный </w:t>
            </w:r>
            <w:r w:rsidRPr="00FB5CFB">
              <w:rPr>
                <w:b/>
                <w:bCs/>
              </w:rPr>
              <w:br/>
              <w:t xml:space="preserve">план </w:t>
            </w:r>
            <w:r w:rsidRPr="00FB5CFB">
              <w:rPr>
                <w:b/>
                <w:bCs/>
              </w:rPr>
              <w:br/>
              <w:t>года</w:t>
            </w:r>
          </w:p>
        </w:tc>
        <w:tc>
          <w:tcPr>
            <w:tcW w:w="1406" w:type="dxa"/>
            <w:gridSpan w:val="2"/>
            <w:tcBorders>
              <w:top w:val="nil"/>
              <w:left w:val="nil"/>
              <w:bottom w:val="single" w:sz="4" w:space="0" w:color="auto"/>
              <w:right w:val="single" w:sz="4" w:space="0" w:color="auto"/>
            </w:tcBorders>
            <w:shd w:val="clear" w:color="auto" w:fill="auto"/>
            <w:hideMark/>
          </w:tcPr>
          <w:p w:rsidR="00FB5CFB" w:rsidRPr="00FB5CFB" w:rsidRDefault="00FB5CFB" w:rsidP="00FB5CFB">
            <w:pPr>
              <w:jc w:val="center"/>
              <w:rPr>
                <w:b/>
                <w:bCs/>
              </w:rPr>
            </w:pPr>
            <w:r w:rsidRPr="00FB5CFB">
              <w:rPr>
                <w:b/>
                <w:bCs/>
              </w:rPr>
              <w:t xml:space="preserve">Исполнено </w:t>
            </w:r>
          </w:p>
        </w:tc>
        <w:tc>
          <w:tcPr>
            <w:tcW w:w="1505" w:type="dxa"/>
            <w:tcBorders>
              <w:top w:val="nil"/>
              <w:left w:val="nil"/>
              <w:bottom w:val="single" w:sz="4" w:space="0" w:color="auto"/>
              <w:right w:val="single" w:sz="4" w:space="0" w:color="auto"/>
            </w:tcBorders>
            <w:shd w:val="clear" w:color="auto" w:fill="auto"/>
            <w:hideMark/>
          </w:tcPr>
          <w:p w:rsidR="00FB5CFB" w:rsidRPr="00FB5CFB" w:rsidRDefault="00FB5CFB" w:rsidP="00FB5CFB">
            <w:pPr>
              <w:jc w:val="center"/>
              <w:rPr>
                <w:b/>
                <w:bCs/>
              </w:rPr>
            </w:pPr>
            <w:r w:rsidRPr="00FB5CFB">
              <w:rPr>
                <w:b/>
                <w:bCs/>
              </w:rPr>
              <w:t xml:space="preserve">% исполнения к годовому плану </w:t>
            </w:r>
          </w:p>
        </w:tc>
      </w:tr>
      <w:tr w:rsidR="00FB5CFB" w:rsidRPr="00FB5CFB" w:rsidTr="00351968">
        <w:trPr>
          <w:trHeight w:val="390"/>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 xml:space="preserve">  Общегосударственные вопросы</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53 054,9</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8 022,7</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15,1</w:t>
            </w:r>
          </w:p>
        </w:tc>
      </w:tr>
      <w:tr w:rsidR="00FB5CFB" w:rsidRPr="00FB5CFB" w:rsidTr="00351968">
        <w:trPr>
          <w:trHeight w:val="435"/>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Национальная оборона</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282,2</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29,5</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10,5</w:t>
            </w:r>
          </w:p>
        </w:tc>
      </w:tr>
      <w:tr w:rsidR="00FB5CFB" w:rsidRPr="00FB5CFB" w:rsidTr="00351968">
        <w:trPr>
          <w:trHeight w:val="707"/>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 xml:space="preserve">  Национальная безопасность и правоохранительная деятельность</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6 531,1</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829,2</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12,7</w:t>
            </w:r>
          </w:p>
        </w:tc>
      </w:tr>
      <w:tr w:rsidR="00FB5CFB" w:rsidRPr="00FB5CFB" w:rsidTr="00351968">
        <w:trPr>
          <w:trHeight w:val="675"/>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 xml:space="preserve">  Национальная экономика</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34 741,7</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2 412,8</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6,9</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lastRenderedPageBreak/>
              <w:t>Жилищно-коммунальное хозяйство</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4 367,3</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174,4</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4,0</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Охрана окружающей среды</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404,6</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0,0</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0,0</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 xml:space="preserve">  Образование</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48 693,9</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6 082,3</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12,5</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 xml:space="preserve">  Культура, кинематография</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22 547,0</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2 600,6</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11,5</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 xml:space="preserve">  Социальная политика</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9 880,8</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1 725,5</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17,5</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Физическая культура</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814,2</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24,3</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3,0</w:t>
            </w:r>
          </w:p>
        </w:tc>
      </w:tr>
      <w:tr w:rsidR="00FB5CFB" w:rsidRPr="00FB5CFB" w:rsidTr="00351968">
        <w:trPr>
          <w:trHeight w:val="750"/>
        </w:trPr>
        <w:tc>
          <w:tcPr>
            <w:tcW w:w="10906" w:type="dxa"/>
            <w:gridSpan w:val="4"/>
            <w:tcBorders>
              <w:top w:val="nil"/>
              <w:left w:val="single" w:sz="4" w:space="0" w:color="auto"/>
              <w:bottom w:val="single" w:sz="4" w:space="0" w:color="auto"/>
              <w:right w:val="single" w:sz="4" w:space="0" w:color="auto"/>
            </w:tcBorders>
            <w:shd w:val="clear" w:color="auto" w:fill="auto"/>
            <w:hideMark/>
          </w:tcPr>
          <w:p w:rsidR="00FB5CFB" w:rsidRPr="00FB5CFB" w:rsidRDefault="00FB5CFB" w:rsidP="00FB5CFB">
            <w:pPr>
              <w:rPr>
                <w:color w:val="000000"/>
                <w:sz w:val="28"/>
                <w:szCs w:val="28"/>
              </w:rPr>
            </w:pPr>
            <w:r w:rsidRPr="00FB5CFB">
              <w:rPr>
                <w:color w:val="000000"/>
                <w:sz w:val="28"/>
                <w:szCs w:val="28"/>
              </w:rPr>
              <w:t>Обслуживание государственного и муниципального долга</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362,1</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0,0</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0,0</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vAlign w:val="center"/>
            <w:hideMark/>
          </w:tcPr>
          <w:p w:rsidR="00FB5CFB" w:rsidRPr="00FB5CFB" w:rsidRDefault="00FB5CFB" w:rsidP="00FB5CFB">
            <w:pPr>
              <w:rPr>
                <w:b/>
                <w:bCs/>
                <w:sz w:val="28"/>
                <w:szCs w:val="28"/>
              </w:rPr>
            </w:pPr>
            <w:r w:rsidRPr="00FB5CFB">
              <w:rPr>
                <w:b/>
                <w:bCs/>
                <w:sz w:val="28"/>
                <w:szCs w:val="28"/>
              </w:rPr>
              <w:t>ИТОГО РАСХОДОВ</w:t>
            </w:r>
          </w:p>
        </w:tc>
        <w:tc>
          <w:tcPr>
            <w:tcW w:w="1613"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b/>
                <w:bCs/>
                <w:color w:val="000000"/>
                <w:sz w:val="28"/>
                <w:szCs w:val="28"/>
              </w:rPr>
            </w:pPr>
            <w:r w:rsidRPr="00FB5CFB">
              <w:rPr>
                <w:b/>
                <w:bCs/>
                <w:color w:val="000000"/>
                <w:sz w:val="28"/>
                <w:szCs w:val="28"/>
              </w:rPr>
              <w:t>181 679,8</w:t>
            </w:r>
          </w:p>
        </w:tc>
        <w:tc>
          <w:tcPr>
            <w:tcW w:w="1406" w:type="dxa"/>
            <w:gridSpan w:val="2"/>
            <w:tcBorders>
              <w:top w:val="nil"/>
              <w:left w:val="nil"/>
              <w:bottom w:val="single" w:sz="4" w:space="0" w:color="000000"/>
              <w:right w:val="single" w:sz="4" w:space="0" w:color="000000"/>
            </w:tcBorders>
            <w:shd w:val="clear" w:color="auto" w:fill="auto"/>
            <w:noWrap/>
            <w:hideMark/>
          </w:tcPr>
          <w:p w:rsidR="00FB5CFB" w:rsidRPr="00FB5CFB" w:rsidRDefault="00FB5CFB" w:rsidP="00FB5CFB">
            <w:pPr>
              <w:jc w:val="right"/>
              <w:rPr>
                <w:b/>
                <w:bCs/>
                <w:color w:val="000000"/>
                <w:sz w:val="28"/>
                <w:szCs w:val="28"/>
              </w:rPr>
            </w:pPr>
            <w:r w:rsidRPr="00FB5CFB">
              <w:rPr>
                <w:b/>
                <w:bCs/>
                <w:color w:val="000000"/>
                <w:sz w:val="28"/>
                <w:szCs w:val="28"/>
              </w:rPr>
              <w:t>21 901,3</w:t>
            </w:r>
          </w:p>
        </w:tc>
        <w:tc>
          <w:tcPr>
            <w:tcW w:w="1505" w:type="dxa"/>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b/>
                <w:bCs/>
                <w:color w:val="000000"/>
                <w:sz w:val="28"/>
                <w:szCs w:val="28"/>
              </w:rPr>
            </w:pPr>
            <w:r w:rsidRPr="00FB5CFB">
              <w:rPr>
                <w:b/>
                <w:bCs/>
                <w:color w:val="000000"/>
                <w:sz w:val="28"/>
                <w:szCs w:val="28"/>
              </w:rPr>
              <w:t>12,1</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noWrap/>
            <w:vAlign w:val="bottom"/>
            <w:hideMark/>
          </w:tcPr>
          <w:p w:rsidR="00FB5CFB" w:rsidRPr="00FB5CFB" w:rsidRDefault="00FB5CFB" w:rsidP="00FB5CFB">
            <w:pPr>
              <w:rPr>
                <w:color w:val="000000"/>
                <w:sz w:val="28"/>
                <w:szCs w:val="28"/>
              </w:rPr>
            </w:pPr>
            <w:r w:rsidRPr="00FB5CFB">
              <w:rPr>
                <w:color w:val="000000"/>
                <w:sz w:val="28"/>
                <w:szCs w:val="28"/>
              </w:rPr>
              <w:t> </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rPr>
                <w:color w:val="000000"/>
                <w:sz w:val="28"/>
                <w:szCs w:val="28"/>
              </w:rPr>
            </w:pPr>
            <w:r w:rsidRPr="00FB5CFB">
              <w:rPr>
                <w:color w:val="000000"/>
                <w:sz w:val="28"/>
                <w:szCs w:val="28"/>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rPr>
                <w:color w:val="000000"/>
                <w:sz w:val="28"/>
                <w:szCs w:val="28"/>
              </w:rPr>
            </w:pPr>
            <w:r w:rsidRPr="00FB5CFB">
              <w:rPr>
                <w:color w:val="000000"/>
                <w:sz w:val="28"/>
                <w:szCs w:val="28"/>
              </w:rPr>
              <w:t> </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rPr>
                <w:color w:val="000000"/>
                <w:sz w:val="28"/>
                <w:szCs w:val="28"/>
              </w:rPr>
            </w:pPr>
            <w:r w:rsidRPr="00FB5CFB">
              <w:rPr>
                <w:color w:val="000000"/>
                <w:sz w:val="28"/>
                <w:szCs w:val="28"/>
              </w:rPr>
              <w:t> </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noWrap/>
            <w:vAlign w:val="center"/>
            <w:hideMark/>
          </w:tcPr>
          <w:p w:rsidR="00FB5CFB" w:rsidRPr="00FB5CFB" w:rsidRDefault="00FB5CFB" w:rsidP="00FB5CFB">
            <w:pPr>
              <w:rPr>
                <w:b/>
                <w:bCs/>
                <w:sz w:val="28"/>
                <w:szCs w:val="28"/>
              </w:rPr>
            </w:pPr>
            <w:r w:rsidRPr="00FB5CFB">
              <w:rPr>
                <w:b/>
                <w:bCs/>
                <w:sz w:val="28"/>
                <w:szCs w:val="28"/>
              </w:rPr>
              <w:t>ПРОФИЦИТ, ДЕФИЦИТ</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b/>
                <w:bCs/>
                <w:sz w:val="28"/>
                <w:szCs w:val="28"/>
              </w:rPr>
            </w:pPr>
            <w:r w:rsidRPr="00FB5CFB">
              <w:rPr>
                <w:b/>
                <w:bCs/>
                <w:sz w:val="28"/>
                <w:szCs w:val="28"/>
              </w:rPr>
              <w:t>-3093,4</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b/>
                <w:bCs/>
                <w:sz w:val="28"/>
                <w:szCs w:val="28"/>
              </w:rPr>
            </w:pPr>
            <w:r w:rsidRPr="00FB5CFB">
              <w:rPr>
                <w:b/>
                <w:bCs/>
                <w:sz w:val="28"/>
                <w:szCs w:val="28"/>
              </w:rPr>
              <w:t>431,5</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rPr>
                <w:b/>
                <w:bCs/>
                <w:sz w:val="28"/>
                <w:szCs w:val="28"/>
              </w:rPr>
            </w:pPr>
            <w:r w:rsidRPr="00FB5CFB">
              <w:rPr>
                <w:b/>
                <w:bCs/>
                <w:sz w:val="28"/>
                <w:szCs w:val="28"/>
              </w:rPr>
              <w:t> </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noWrap/>
            <w:vAlign w:val="bottom"/>
            <w:hideMark/>
          </w:tcPr>
          <w:p w:rsidR="00FB5CFB" w:rsidRPr="00FB5CFB" w:rsidRDefault="00FB5CFB" w:rsidP="00FB5CFB">
            <w:pPr>
              <w:rPr>
                <w:sz w:val="28"/>
                <w:szCs w:val="28"/>
              </w:rPr>
            </w:pPr>
            <w:r w:rsidRPr="00FB5CFB">
              <w:rPr>
                <w:sz w:val="28"/>
                <w:szCs w:val="28"/>
              </w:rPr>
              <w:t>ИСТОЧНИКИ ПОКРЫТИЯ ДЕФИЦИТА</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3093,4</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-431,5</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rPr>
                <w:sz w:val="28"/>
                <w:szCs w:val="28"/>
              </w:rPr>
            </w:pPr>
            <w:r w:rsidRPr="00FB5CFB">
              <w:rPr>
                <w:sz w:val="28"/>
                <w:szCs w:val="28"/>
              </w:rPr>
              <w:t> </w:t>
            </w:r>
          </w:p>
        </w:tc>
      </w:tr>
      <w:tr w:rsidR="00FB5CFB" w:rsidRPr="00FB5CFB" w:rsidTr="00351968">
        <w:trPr>
          <w:trHeight w:val="750"/>
        </w:trPr>
        <w:tc>
          <w:tcPr>
            <w:tcW w:w="10906" w:type="dxa"/>
            <w:gridSpan w:val="4"/>
            <w:tcBorders>
              <w:top w:val="nil"/>
              <w:left w:val="single" w:sz="4" w:space="0" w:color="auto"/>
              <w:bottom w:val="single" w:sz="4" w:space="0" w:color="auto"/>
              <w:right w:val="single" w:sz="4" w:space="0" w:color="auto"/>
            </w:tcBorders>
            <w:shd w:val="clear" w:color="auto" w:fill="auto"/>
            <w:vAlign w:val="bottom"/>
            <w:hideMark/>
          </w:tcPr>
          <w:p w:rsidR="00FB5CFB" w:rsidRPr="00FB5CFB" w:rsidRDefault="00FB5CFB" w:rsidP="00FB5CFB">
            <w:pPr>
              <w:rPr>
                <w:sz w:val="28"/>
                <w:szCs w:val="28"/>
              </w:rPr>
            </w:pPr>
            <w:r w:rsidRPr="00FB5CFB">
              <w:rPr>
                <w:sz w:val="28"/>
                <w:szCs w:val="28"/>
              </w:rPr>
              <w:t>Кредиты кредитных организаций в валюте Российской Федерации</w:t>
            </w:r>
          </w:p>
        </w:tc>
        <w:tc>
          <w:tcPr>
            <w:tcW w:w="1613" w:type="dxa"/>
            <w:gridSpan w:val="2"/>
            <w:tcBorders>
              <w:top w:val="nil"/>
              <w:left w:val="nil"/>
              <w:bottom w:val="single" w:sz="4" w:space="0" w:color="auto"/>
              <w:right w:val="single" w:sz="4" w:space="0" w:color="auto"/>
            </w:tcBorders>
            <w:shd w:val="clear" w:color="000000" w:fill="auto"/>
            <w:noWrap/>
            <w:vAlign w:val="bottom"/>
            <w:hideMark/>
          </w:tcPr>
          <w:p w:rsidR="00FB5CFB" w:rsidRPr="00FB5CFB" w:rsidRDefault="00FB5CFB" w:rsidP="00FB5CFB">
            <w:pPr>
              <w:jc w:val="right"/>
              <w:rPr>
                <w:sz w:val="28"/>
                <w:szCs w:val="28"/>
              </w:rPr>
            </w:pPr>
            <w:r w:rsidRPr="00FB5CFB">
              <w:rPr>
                <w:sz w:val="28"/>
                <w:szCs w:val="28"/>
              </w:rPr>
              <w:t>2593,4</w:t>
            </w:r>
          </w:p>
        </w:tc>
        <w:tc>
          <w:tcPr>
            <w:tcW w:w="1406" w:type="dxa"/>
            <w:gridSpan w:val="2"/>
            <w:tcBorders>
              <w:top w:val="nil"/>
              <w:left w:val="nil"/>
              <w:bottom w:val="single" w:sz="4" w:space="0" w:color="auto"/>
              <w:right w:val="single" w:sz="4" w:space="0" w:color="auto"/>
            </w:tcBorders>
            <w:shd w:val="clear" w:color="000000" w:fill="auto"/>
            <w:noWrap/>
            <w:vAlign w:val="bottom"/>
            <w:hideMark/>
          </w:tcPr>
          <w:p w:rsidR="00FB5CFB" w:rsidRPr="00FB5CFB" w:rsidRDefault="00FB5CFB" w:rsidP="00FB5CFB">
            <w:pPr>
              <w:jc w:val="right"/>
              <w:rPr>
                <w:sz w:val="28"/>
                <w:szCs w:val="28"/>
              </w:rPr>
            </w:pPr>
            <w:r w:rsidRPr="00FB5CFB">
              <w:rPr>
                <w:sz w:val="28"/>
                <w:szCs w:val="28"/>
              </w:rPr>
              <w:t>0</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rPr>
                <w:sz w:val="28"/>
                <w:szCs w:val="28"/>
              </w:rPr>
            </w:pPr>
            <w:r w:rsidRPr="00FB5CFB">
              <w:rPr>
                <w:sz w:val="28"/>
                <w:szCs w:val="28"/>
              </w:rPr>
              <w:t> </w:t>
            </w:r>
          </w:p>
        </w:tc>
      </w:tr>
      <w:tr w:rsidR="00FB5CFB" w:rsidRPr="00FB5CFB" w:rsidTr="00351968">
        <w:trPr>
          <w:trHeight w:val="733"/>
        </w:trPr>
        <w:tc>
          <w:tcPr>
            <w:tcW w:w="10906" w:type="dxa"/>
            <w:gridSpan w:val="4"/>
            <w:tcBorders>
              <w:top w:val="nil"/>
              <w:left w:val="single" w:sz="4" w:space="0" w:color="auto"/>
              <w:bottom w:val="single" w:sz="4" w:space="0" w:color="auto"/>
              <w:right w:val="single" w:sz="4" w:space="0" w:color="auto"/>
            </w:tcBorders>
            <w:shd w:val="clear" w:color="auto" w:fill="auto"/>
            <w:vAlign w:val="bottom"/>
            <w:hideMark/>
          </w:tcPr>
          <w:p w:rsidR="00FB5CFB" w:rsidRPr="00FB5CFB" w:rsidRDefault="00FB5CFB" w:rsidP="00FB5CFB">
            <w:pPr>
              <w:rPr>
                <w:sz w:val="28"/>
                <w:szCs w:val="28"/>
              </w:rPr>
            </w:pPr>
            <w:r w:rsidRPr="00FB5CFB">
              <w:rPr>
                <w:sz w:val="28"/>
                <w:szCs w:val="28"/>
              </w:rPr>
              <w:t>Получение кредитов от кредитных организаций  в валюте Российской Федерации</w:t>
            </w:r>
          </w:p>
        </w:tc>
        <w:tc>
          <w:tcPr>
            <w:tcW w:w="1613" w:type="dxa"/>
            <w:gridSpan w:val="2"/>
            <w:tcBorders>
              <w:top w:val="nil"/>
              <w:left w:val="nil"/>
              <w:bottom w:val="single" w:sz="4" w:space="0" w:color="auto"/>
              <w:right w:val="single" w:sz="4" w:space="0" w:color="auto"/>
            </w:tcBorders>
            <w:shd w:val="clear" w:color="000000" w:fill="auto"/>
            <w:noWrap/>
            <w:vAlign w:val="bottom"/>
            <w:hideMark/>
          </w:tcPr>
          <w:p w:rsidR="00FB5CFB" w:rsidRPr="00FB5CFB" w:rsidRDefault="00FB5CFB" w:rsidP="00FB5CFB">
            <w:pPr>
              <w:jc w:val="right"/>
              <w:rPr>
                <w:sz w:val="28"/>
                <w:szCs w:val="28"/>
              </w:rPr>
            </w:pPr>
            <w:r w:rsidRPr="00FB5CFB">
              <w:rPr>
                <w:sz w:val="28"/>
                <w:szCs w:val="28"/>
              </w:rPr>
              <w:t>2593,4</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0</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0,0</w:t>
            </w:r>
          </w:p>
        </w:tc>
      </w:tr>
      <w:tr w:rsidR="00FB5CFB" w:rsidRPr="00FB5CFB" w:rsidTr="00351968">
        <w:trPr>
          <w:trHeight w:val="1320"/>
        </w:trPr>
        <w:tc>
          <w:tcPr>
            <w:tcW w:w="10906" w:type="dxa"/>
            <w:gridSpan w:val="4"/>
            <w:tcBorders>
              <w:top w:val="nil"/>
              <w:left w:val="nil"/>
              <w:bottom w:val="nil"/>
              <w:right w:val="nil"/>
            </w:tcBorders>
            <w:shd w:val="clear" w:color="000000" w:fill="auto"/>
            <w:vAlign w:val="bottom"/>
            <w:hideMark/>
          </w:tcPr>
          <w:p w:rsidR="00FB5CFB" w:rsidRPr="00FB5CFB" w:rsidRDefault="00FB5CFB" w:rsidP="00FB5CFB">
            <w:pPr>
              <w:rPr>
                <w:sz w:val="28"/>
                <w:szCs w:val="28"/>
              </w:rPr>
            </w:pPr>
            <w:r w:rsidRPr="00FB5CFB">
              <w:rPr>
                <w:sz w:val="28"/>
                <w:szCs w:val="28"/>
              </w:rPr>
              <w:t>Погашение бюджетом муниципального района кредитов от кредитных организаций в валюте Российской Федерации</w:t>
            </w:r>
          </w:p>
        </w:tc>
        <w:tc>
          <w:tcPr>
            <w:tcW w:w="1613" w:type="dxa"/>
            <w:gridSpan w:val="2"/>
            <w:tcBorders>
              <w:top w:val="nil"/>
              <w:left w:val="single" w:sz="4" w:space="0" w:color="auto"/>
              <w:bottom w:val="single" w:sz="4" w:space="0" w:color="auto"/>
              <w:right w:val="single" w:sz="4" w:space="0" w:color="auto"/>
            </w:tcBorders>
            <w:shd w:val="clear" w:color="000000" w:fill="auto"/>
            <w:noWrap/>
            <w:vAlign w:val="bottom"/>
            <w:hideMark/>
          </w:tcPr>
          <w:p w:rsidR="00FB5CFB" w:rsidRPr="00FB5CFB" w:rsidRDefault="00FB5CFB" w:rsidP="00FB5CFB">
            <w:pPr>
              <w:jc w:val="right"/>
              <w:rPr>
                <w:sz w:val="28"/>
                <w:szCs w:val="28"/>
              </w:rPr>
            </w:pPr>
            <w:r w:rsidRPr="00FB5CFB">
              <w:rPr>
                <w:sz w:val="28"/>
                <w:szCs w:val="28"/>
              </w:rPr>
              <w:t>0</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0</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0,0</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noWrap/>
            <w:vAlign w:val="bottom"/>
            <w:hideMark/>
          </w:tcPr>
          <w:p w:rsidR="00FB5CFB" w:rsidRPr="00FB5CFB" w:rsidRDefault="00FB5CFB" w:rsidP="00FB5CFB">
            <w:pPr>
              <w:rPr>
                <w:sz w:val="28"/>
                <w:szCs w:val="28"/>
              </w:rPr>
            </w:pPr>
            <w:r w:rsidRPr="00FB5CFB">
              <w:rPr>
                <w:sz w:val="28"/>
                <w:szCs w:val="28"/>
              </w:rPr>
              <w:t>Остатки средств бюджетов</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500,0</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-431,5</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rPr>
                <w:sz w:val="28"/>
                <w:szCs w:val="28"/>
              </w:rPr>
            </w:pPr>
            <w:r w:rsidRPr="00FB5CFB">
              <w:rPr>
                <w:sz w:val="28"/>
                <w:szCs w:val="28"/>
              </w:rPr>
              <w:t> </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noWrap/>
            <w:vAlign w:val="bottom"/>
            <w:hideMark/>
          </w:tcPr>
          <w:p w:rsidR="00FB5CFB" w:rsidRPr="00FB5CFB" w:rsidRDefault="00FB5CFB" w:rsidP="00FB5CFB">
            <w:pPr>
              <w:rPr>
                <w:sz w:val="28"/>
                <w:szCs w:val="28"/>
              </w:rPr>
            </w:pPr>
            <w:r w:rsidRPr="00FB5CFB">
              <w:rPr>
                <w:sz w:val="28"/>
                <w:szCs w:val="28"/>
              </w:rPr>
              <w:t>Увеличение прочих остатктов</w:t>
            </w:r>
          </w:p>
        </w:tc>
        <w:tc>
          <w:tcPr>
            <w:tcW w:w="1613"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-181179,8</w:t>
            </w:r>
          </w:p>
        </w:tc>
        <w:tc>
          <w:tcPr>
            <w:tcW w:w="1406" w:type="dxa"/>
            <w:gridSpan w:val="2"/>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-22332,8</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12,3</w:t>
            </w:r>
          </w:p>
        </w:tc>
      </w:tr>
      <w:tr w:rsidR="00FB5CFB" w:rsidRPr="00FB5CFB" w:rsidTr="00351968">
        <w:trPr>
          <w:trHeight w:val="375"/>
        </w:trPr>
        <w:tc>
          <w:tcPr>
            <w:tcW w:w="10906" w:type="dxa"/>
            <w:gridSpan w:val="4"/>
            <w:tcBorders>
              <w:top w:val="nil"/>
              <w:left w:val="single" w:sz="4" w:space="0" w:color="auto"/>
              <w:bottom w:val="single" w:sz="4" w:space="0" w:color="auto"/>
              <w:right w:val="single" w:sz="4" w:space="0" w:color="auto"/>
            </w:tcBorders>
            <w:shd w:val="clear" w:color="auto" w:fill="auto"/>
            <w:noWrap/>
            <w:vAlign w:val="bottom"/>
            <w:hideMark/>
          </w:tcPr>
          <w:p w:rsidR="00FB5CFB" w:rsidRPr="00FB5CFB" w:rsidRDefault="00FB5CFB" w:rsidP="00FB5CFB">
            <w:pPr>
              <w:rPr>
                <w:sz w:val="28"/>
                <w:szCs w:val="28"/>
              </w:rPr>
            </w:pPr>
            <w:r w:rsidRPr="00FB5CFB">
              <w:rPr>
                <w:sz w:val="28"/>
                <w:szCs w:val="28"/>
              </w:rPr>
              <w:t>Уменьшение прочих остатков</w:t>
            </w:r>
          </w:p>
        </w:tc>
        <w:tc>
          <w:tcPr>
            <w:tcW w:w="1613" w:type="dxa"/>
            <w:gridSpan w:val="2"/>
            <w:tcBorders>
              <w:top w:val="nil"/>
              <w:left w:val="nil"/>
              <w:bottom w:val="single" w:sz="4" w:space="0" w:color="auto"/>
              <w:right w:val="single" w:sz="4" w:space="0" w:color="auto"/>
            </w:tcBorders>
            <w:shd w:val="clear" w:color="000000" w:fill="auto"/>
            <w:noWrap/>
            <w:vAlign w:val="bottom"/>
            <w:hideMark/>
          </w:tcPr>
          <w:p w:rsidR="00FB5CFB" w:rsidRPr="00FB5CFB" w:rsidRDefault="00FB5CFB" w:rsidP="00FB5CFB">
            <w:pPr>
              <w:jc w:val="right"/>
              <w:rPr>
                <w:sz w:val="28"/>
                <w:szCs w:val="28"/>
              </w:rPr>
            </w:pPr>
            <w:r w:rsidRPr="00FB5CFB">
              <w:rPr>
                <w:sz w:val="28"/>
                <w:szCs w:val="28"/>
              </w:rPr>
              <w:t>181679,8</w:t>
            </w:r>
          </w:p>
        </w:tc>
        <w:tc>
          <w:tcPr>
            <w:tcW w:w="1406" w:type="dxa"/>
            <w:gridSpan w:val="2"/>
            <w:tcBorders>
              <w:top w:val="nil"/>
              <w:left w:val="nil"/>
              <w:bottom w:val="single" w:sz="4" w:space="0" w:color="auto"/>
              <w:right w:val="single" w:sz="4" w:space="0" w:color="auto"/>
            </w:tcBorders>
            <w:shd w:val="clear" w:color="auto" w:fill="auto"/>
            <w:noWrap/>
            <w:hideMark/>
          </w:tcPr>
          <w:p w:rsidR="00FB5CFB" w:rsidRPr="00FB5CFB" w:rsidRDefault="00FB5CFB" w:rsidP="00FB5CFB">
            <w:pPr>
              <w:jc w:val="right"/>
              <w:rPr>
                <w:color w:val="000000"/>
                <w:sz w:val="28"/>
                <w:szCs w:val="28"/>
              </w:rPr>
            </w:pPr>
            <w:r w:rsidRPr="00FB5CFB">
              <w:rPr>
                <w:color w:val="000000"/>
                <w:sz w:val="28"/>
                <w:szCs w:val="28"/>
              </w:rPr>
              <w:t>21 901,3</w:t>
            </w:r>
          </w:p>
        </w:tc>
        <w:tc>
          <w:tcPr>
            <w:tcW w:w="1505" w:type="dxa"/>
            <w:tcBorders>
              <w:top w:val="nil"/>
              <w:left w:val="nil"/>
              <w:bottom w:val="single" w:sz="4" w:space="0" w:color="auto"/>
              <w:right w:val="single" w:sz="4" w:space="0" w:color="auto"/>
            </w:tcBorders>
            <w:shd w:val="clear" w:color="auto" w:fill="auto"/>
            <w:noWrap/>
            <w:vAlign w:val="bottom"/>
            <w:hideMark/>
          </w:tcPr>
          <w:p w:rsidR="00FB5CFB" w:rsidRPr="00FB5CFB" w:rsidRDefault="00FB5CFB" w:rsidP="00FB5CFB">
            <w:pPr>
              <w:jc w:val="right"/>
              <w:rPr>
                <w:sz w:val="28"/>
                <w:szCs w:val="28"/>
              </w:rPr>
            </w:pPr>
            <w:r w:rsidRPr="00FB5CFB">
              <w:rPr>
                <w:sz w:val="28"/>
                <w:szCs w:val="28"/>
              </w:rPr>
              <w:t>12,1</w:t>
            </w:r>
          </w:p>
        </w:tc>
      </w:tr>
      <w:tr w:rsidR="00FB5CFB" w:rsidRPr="00FB5CFB" w:rsidTr="00351968">
        <w:trPr>
          <w:trHeight w:val="255"/>
        </w:trPr>
        <w:tc>
          <w:tcPr>
            <w:tcW w:w="10906" w:type="dxa"/>
            <w:gridSpan w:val="4"/>
            <w:tcBorders>
              <w:top w:val="nil"/>
              <w:left w:val="nil"/>
              <w:bottom w:val="nil"/>
              <w:right w:val="nil"/>
            </w:tcBorders>
            <w:shd w:val="clear" w:color="auto" w:fill="auto"/>
            <w:noWrap/>
            <w:vAlign w:val="bottom"/>
            <w:hideMark/>
          </w:tcPr>
          <w:p w:rsidR="00FB5CFB" w:rsidRPr="00FB5CFB" w:rsidRDefault="00FB5CFB" w:rsidP="00FB5CFB">
            <w:pPr>
              <w:jc w:val="right"/>
              <w:rPr>
                <w:sz w:val="28"/>
                <w:szCs w:val="28"/>
              </w:rPr>
            </w:pPr>
          </w:p>
        </w:tc>
        <w:tc>
          <w:tcPr>
            <w:tcW w:w="1613" w:type="dxa"/>
            <w:gridSpan w:val="2"/>
            <w:tcBorders>
              <w:top w:val="nil"/>
              <w:left w:val="nil"/>
              <w:bottom w:val="nil"/>
              <w:right w:val="nil"/>
            </w:tcBorders>
            <w:shd w:val="clear" w:color="auto" w:fill="auto"/>
            <w:noWrap/>
            <w:vAlign w:val="bottom"/>
            <w:hideMark/>
          </w:tcPr>
          <w:p w:rsidR="00FB5CFB" w:rsidRPr="00FB5CFB" w:rsidRDefault="00FB5CFB" w:rsidP="00FB5CFB">
            <w:pPr>
              <w:rPr>
                <w:sz w:val="20"/>
                <w:szCs w:val="20"/>
              </w:rPr>
            </w:pPr>
          </w:p>
        </w:tc>
        <w:tc>
          <w:tcPr>
            <w:tcW w:w="1406" w:type="dxa"/>
            <w:gridSpan w:val="2"/>
            <w:tcBorders>
              <w:top w:val="nil"/>
              <w:left w:val="nil"/>
              <w:bottom w:val="nil"/>
              <w:right w:val="nil"/>
            </w:tcBorders>
            <w:shd w:val="clear" w:color="auto" w:fill="auto"/>
            <w:noWrap/>
            <w:vAlign w:val="bottom"/>
            <w:hideMark/>
          </w:tcPr>
          <w:p w:rsidR="00FB5CFB" w:rsidRPr="00FB5CFB" w:rsidRDefault="00FB5CFB" w:rsidP="00FB5CFB">
            <w:pPr>
              <w:rPr>
                <w:sz w:val="20"/>
                <w:szCs w:val="20"/>
              </w:rPr>
            </w:pPr>
          </w:p>
        </w:tc>
        <w:tc>
          <w:tcPr>
            <w:tcW w:w="1505" w:type="dxa"/>
            <w:tcBorders>
              <w:top w:val="nil"/>
              <w:left w:val="nil"/>
              <w:bottom w:val="nil"/>
              <w:right w:val="nil"/>
            </w:tcBorders>
            <w:shd w:val="clear" w:color="auto" w:fill="auto"/>
            <w:noWrap/>
            <w:vAlign w:val="bottom"/>
            <w:hideMark/>
          </w:tcPr>
          <w:p w:rsidR="00FB5CFB" w:rsidRPr="00FB5CFB" w:rsidRDefault="00FB5CFB" w:rsidP="00FB5CFB">
            <w:pPr>
              <w:rPr>
                <w:sz w:val="20"/>
                <w:szCs w:val="20"/>
              </w:rPr>
            </w:pPr>
          </w:p>
        </w:tc>
      </w:tr>
      <w:tr w:rsidR="00FB5CFB" w:rsidRPr="00FB5CFB" w:rsidTr="00351968">
        <w:trPr>
          <w:trHeight w:val="255"/>
        </w:trPr>
        <w:tc>
          <w:tcPr>
            <w:tcW w:w="10906" w:type="dxa"/>
            <w:gridSpan w:val="4"/>
            <w:tcBorders>
              <w:top w:val="nil"/>
              <w:left w:val="nil"/>
              <w:bottom w:val="nil"/>
              <w:right w:val="nil"/>
            </w:tcBorders>
            <w:shd w:val="clear" w:color="auto" w:fill="auto"/>
            <w:noWrap/>
            <w:vAlign w:val="bottom"/>
            <w:hideMark/>
          </w:tcPr>
          <w:p w:rsidR="00FB5CFB" w:rsidRPr="00FB5CFB" w:rsidRDefault="00FB5CFB" w:rsidP="00FB5CFB">
            <w:r>
              <w:t xml:space="preserve">                                            Отчет об исполнении бюджета Кикнурского муниципального округа</w:t>
            </w:r>
            <w:r>
              <w:tab/>
            </w:r>
            <w:r>
              <w:tab/>
            </w:r>
            <w:r>
              <w:tab/>
            </w:r>
            <w:r>
              <w:tab/>
            </w:r>
            <w:r>
              <w:tab/>
              <w:t>на  1 марта 2023 г.</w:t>
            </w:r>
            <w:r>
              <w:tab/>
            </w:r>
            <w:r>
              <w:tab/>
            </w:r>
            <w:r>
              <w:tab/>
            </w:r>
            <w:r>
              <w:tab/>
            </w:r>
            <w:r w:rsidRPr="00FB5CFB">
              <w:rPr>
                <w:sz w:val="20"/>
                <w:szCs w:val="20"/>
              </w:rPr>
              <w:t xml:space="preserve"> </w:t>
            </w:r>
          </w:p>
        </w:tc>
        <w:tc>
          <w:tcPr>
            <w:tcW w:w="1613" w:type="dxa"/>
            <w:gridSpan w:val="2"/>
            <w:tcBorders>
              <w:top w:val="nil"/>
              <w:left w:val="nil"/>
              <w:bottom w:val="nil"/>
              <w:right w:val="nil"/>
            </w:tcBorders>
            <w:shd w:val="clear" w:color="auto" w:fill="auto"/>
            <w:noWrap/>
            <w:vAlign w:val="bottom"/>
            <w:hideMark/>
          </w:tcPr>
          <w:p w:rsidR="00FB5CFB" w:rsidRPr="00FB5CFB" w:rsidRDefault="00FB5CFB" w:rsidP="00FB5CFB">
            <w:pPr>
              <w:rPr>
                <w:sz w:val="20"/>
                <w:szCs w:val="20"/>
              </w:rPr>
            </w:pPr>
          </w:p>
        </w:tc>
        <w:tc>
          <w:tcPr>
            <w:tcW w:w="1406" w:type="dxa"/>
            <w:gridSpan w:val="2"/>
            <w:tcBorders>
              <w:top w:val="nil"/>
              <w:left w:val="nil"/>
              <w:bottom w:val="nil"/>
              <w:right w:val="nil"/>
            </w:tcBorders>
            <w:shd w:val="clear" w:color="auto" w:fill="auto"/>
            <w:noWrap/>
            <w:vAlign w:val="bottom"/>
            <w:hideMark/>
          </w:tcPr>
          <w:p w:rsidR="00FB5CFB" w:rsidRPr="00FB5CFB" w:rsidRDefault="00FB5CFB" w:rsidP="00FB5CFB">
            <w:pPr>
              <w:rPr>
                <w:sz w:val="20"/>
                <w:szCs w:val="20"/>
              </w:rPr>
            </w:pPr>
          </w:p>
        </w:tc>
        <w:tc>
          <w:tcPr>
            <w:tcW w:w="1505" w:type="dxa"/>
            <w:tcBorders>
              <w:top w:val="nil"/>
              <w:left w:val="nil"/>
              <w:bottom w:val="nil"/>
              <w:right w:val="nil"/>
            </w:tcBorders>
            <w:shd w:val="clear" w:color="auto" w:fill="auto"/>
            <w:noWrap/>
            <w:vAlign w:val="bottom"/>
            <w:hideMark/>
          </w:tcPr>
          <w:p w:rsidR="00FB5CFB" w:rsidRPr="00FB5CFB" w:rsidRDefault="00FB5CFB" w:rsidP="00FB5CFB">
            <w:pPr>
              <w:rPr>
                <w:sz w:val="20"/>
                <w:szCs w:val="20"/>
              </w:rPr>
            </w:pPr>
          </w:p>
        </w:tc>
      </w:tr>
      <w:tr w:rsidR="00FB5CFB" w:rsidTr="00351968">
        <w:tblPrEx>
          <w:tblCellMar>
            <w:left w:w="0" w:type="dxa"/>
            <w:right w:w="0" w:type="dxa"/>
          </w:tblCellMar>
        </w:tblPrEx>
        <w:trPr>
          <w:gridAfter w:val="2"/>
          <w:wAfter w:w="2530" w:type="dxa"/>
          <w:trHeight w:val="720"/>
        </w:trPr>
        <w:tc>
          <w:tcPr>
            <w:tcW w:w="7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FB5CFB" w:rsidRDefault="00FB5CFB">
            <w:pPr>
              <w:jc w:val="center"/>
              <w:rPr>
                <w:rFonts w:ascii="Arial" w:hAnsi="Arial" w:cs="Arial"/>
                <w:color w:val="000000"/>
                <w:sz w:val="18"/>
                <w:szCs w:val="18"/>
              </w:rPr>
            </w:pPr>
            <w:r>
              <w:rPr>
                <w:rFonts w:ascii="Arial" w:hAnsi="Arial" w:cs="Arial"/>
                <w:color w:val="000000"/>
                <w:sz w:val="18"/>
                <w:szCs w:val="18"/>
              </w:rPr>
              <w:t>Наименование показателя</w:t>
            </w:r>
          </w:p>
        </w:tc>
        <w:tc>
          <w:tcPr>
            <w:tcW w:w="240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B5CFB" w:rsidRDefault="00FB5CFB">
            <w:pPr>
              <w:jc w:val="center"/>
              <w:rPr>
                <w:rFonts w:ascii="Arial" w:hAnsi="Arial" w:cs="Arial"/>
                <w:color w:val="000000"/>
                <w:sz w:val="18"/>
                <w:szCs w:val="18"/>
              </w:rPr>
            </w:pPr>
            <w:r>
              <w:rPr>
                <w:rFonts w:ascii="Arial" w:hAnsi="Arial" w:cs="Arial"/>
                <w:color w:val="000000"/>
                <w:sz w:val="18"/>
                <w:szCs w:val="18"/>
              </w:rPr>
              <w:t>Код дохода по бюджетной классификации</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B5CFB" w:rsidRDefault="00FB5CFB">
            <w:pPr>
              <w:jc w:val="center"/>
              <w:rPr>
                <w:rFonts w:ascii="Arial" w:hAnsi="Arial" w:cs="Arial"/>
                <w:color w:val="000000"/>
                <w:sz w:val="18"/>
                <w:szCs w:val="18"/>
              </w:rPr>
            </w:pPr>
            <w:r>
              <w:rPr>
                <w:rFonts w:ascii="Arial" w:hAnsi="Arial" w:cs="Arial"/>
                <w:color w:val="000000"/>
                <w:sz w:val="18"/>
                <w:szCs w:val="18"/>
              </w:rPr>
              <w:t>план (тыс. руб.)</w:t>
            </w:r>
          </w:p>
        </w:tc>
        <w:tc>
          <w:tcPr>
            <w:tcW w:w="1134"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B5CFB" w:rsidRDefault="00FB5CFB">
            <w:pPr>
              <w:jc w:val="center"/>
              <w:rPr>
                <w:rFonts w:ascii="Arial" w:hAnsi="Arial" w:cs="Arial"/>
                <w:color w:val="000000"/>
                <w:sz w:val="18"/>
                <w:szCs w:val="18"/>
              </w:rPr>
            </w:pPr>
            <w:r>
              <w:rPr>
                <w:rFonts w:ascii="Arial" w:hAnsi="Arial" w:cs="Arial"/>
                <w:color w:val="000000"/>
                <w:sz w:val="18"/>
                <w:szCs w:val="18"/>
              </w:rPr>
              <w:t>факт (тыс. руб.)</w:t>
            </w:r>
          </w:p>
        </w:tc>
        <w:tc>
          <w:tcPr>
            <w:tcW w:w="1276"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FB5CFB" w:rsidRDefault="00FB5CFB">
            <w:pPr>
              <w:jc w:val="center"/>
              <w:rPr>
                <w:rFonts w:ascii="Arial" w:hAnsi="Arial" w:cs="Arial"/>
                <w:color w:val="000000"/>
                <w:sz w:val="18"/>
                <w:szCs w:val="18"/>
              </w:rPr>
            </w:pPr>
            <w:r>
              <w:rPr>
                <w:rFonts w:ascii="Arial" w:hAnsi="Arial" w:cs="Arial"/>
                <w:color w:val="000000"/>
                <w:sz w:val="18"/>
                <w:szCs w:val="18"/>
              </w:rPr>
              <w:t>% исполнения</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lastRenderedPageBreak/>
              <w:t xml:space="preserve">  </w:t>
            </w:r>
            <w:r>
              <w:rPr>
                <w:rFonts w:ascii="Arial" w:hAnsi="Arial" w:cs="Arial"/>
                <w:b/>
                <w:bCs/>
                <w:color w:val="000000"/>
                <w:sz w:val="16"/>
                <w:szCs w:val="16"/>
              </w:rPr>
              <w:br/>
              <w:t>НАЛОГОВЫЕ И НЕНАЛОГОВЫЕ ДОХОДЫ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000 1000000000 0000 000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62700,6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2982,1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4,76</w:t>
            </w:r>
          </w:p>
        </w:tc>
      </w:tr>
      <w:tr w:rsidR="00FB5CFB" w:rsidTr="00351968">
        <w:tblPrEx>
          <w:tblCellMar>
            <w:left w:w="0" w:type="dxa"/>
            <w:right w:w="0" w:type="dxa"/>
          </w:tblCellMar>
        </w:tblPrEx>
        <w:trPr>
          <w:gridAfter w:val="2"/>
          <w:wAfter w:w="2530" w:type="dxa"/>
          <w:trHeight w:val="49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НАЛОГИ НА ПРИБЫЛЬ, ДОХОДЫ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000 1010000000 0000 000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17142,9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528,8</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3,08</w:t>
            </w:r>
          </w:p>
        </w:tc>
      </w:tr>
      <w:tr w:rsidR="00FB5CFB" w:rsidTr="00351968">
        <w:tblPrEx>
          <w:tblCellMar>
            <w:left w:w="0" w:type="dxa"/>
            <w:right w:w="0" w:type="dxa"/>
          </w:tblCellMar>
        </w:tblPrEx>
        <w:trPr>
          <w:gridAfter w:val="2"/>
          <w:wAfter w:w="2530" w:type="dxa"/>
          <w:trHeight w:val="43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на доходы физических лиц</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000 1010200001 0000 110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sz w:val="16"/>
                <w:szCs w:val="16"/>
              </w:rPr>
            </w:pPr>
            <w:r>
              <w:rPr>
                <w:rFonts w:ascii="Arial" w:hAnsi="Arial" w:cs="Arial"/>
                <w:sz w:val="16"/>
                <w:szCs w:val="16"/>
              </w:rPr>
              <w:t>17142,9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sz w:val="16"/>
                <w:szCs w:val="16"/>
              </w:rPr>
            </w:pPr>
            <w:r>
              <w:rPr>
                <w:rFonts w:ascii="Arial" w:hAnsi="Arial" w:cs="Arial"/>
                <w:sz w:val="16"/>
                <w:szCs w:val="16"/>
              </w:rPr>
              <w:t>528,8</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3,08</w:t>
            </w:r>
          </w:p>
        </w:tc>
      </w:tr>
      <w:tr w:rsidR="00FB5CFB" w:rsidTr="00351968">
        <w:tblPrEx>
          <w:tblCellMar>
            <w:left w:w="0" w:type="dxa"/>
            <w:right w:w="0" w:type="dxa"/>
          </w:tblCellMar>
        </w:tblPrEx>
        <w:trPr>
          <w:gridAfter w:val="2"/>
          <w:wAfter w:w="2530" w:type="dxa"/>
          <w:trHeight w:val="117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000 1010201001 0000 110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16902,9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533,0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3,15</w:t>
            </w:r>
          </w:p>
        </w:tc>
      </w:tr>
      <w:tr w:rsidR="00FB5CFB" w:rsidTr="00351968">
        <w:tblPrEx>
          <w:tblCellMar>
            <w:left w:w="0" w:type="dxa"/>
            <w:right w:w="0" w:type="dxa"/>
          </w:tblCellMar>
        </w:tblPrEx>
        <w:trPr>
          <w:gridAfter w:val="2"/>
          <w:wAfter w:w="2530" w:type="dxa"/>
          <w:trHeight w:val="16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000 1010202001 0000 110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102,9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-4,28</w:t>
            </w:r>
          </w:p>
        </w:tc>
      </w:tr>
      <w:tr w:rsidR="00FB5CFB" w:rsidTr="00351968">
        <w:tblPrEx>
          <w:tblCellMar>
            <w:left w:w="0" w:type="dxa"/>
            <w:right w:w="0" w:type="dxa"/>
          </w:tblCellMar>
        </w:tblPrEx>
        <w:trPr>
          <w:gridAfter w:val="2"/>
          <w:wAfter w:w="2530" w:type="dxa"/>
          <w:trHeight w:val="79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000 1010203001 0000 110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137,1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0,15</w:t>
            </w:r>
          </w:p>
        </w:tc>
      </w:tr>
      <w:tr w:rsidR="00FB5CFB" w:rsidTr="00351968">
        <w:tblPrEx>
          <w:tblCellMar>
            <w:left w:w="0" w:type="dxa"/>
            <w:right w:w="0" w:type="dxa"/>
          </w:tblCellMar>
        </w:tblPrEx>
        <w:trPr>
          <w:gridAfter w:val="2"/>
          <w:wAfter w:w="2530" w:type="dxa"/>
          <w:trHeight w:val="60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НАЛОГИ НА ТОВАРЫ (РАБОТЫ, УСЛУГИ), РЕАЛИЗУЕМЫЕ НА ТЕРРИТОРИИ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7803,0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992,1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12,71</w:t>
            </w:r>
          </w:p>
        </w:tc>
      </w:tr>
      <w:tr w:rsidR="00FB5CFB" w:rsidTr="00351968">
        <w:tblPrEx>
          <w:tblCellMar>
            <w:left w:w="0" w:type="dxa"/>
            <w:right w:w="0" w:type="dxa"/>
          </w:tblCellMar>
        </w:tblPrEx>
        <w:trPr>
          <w:gridAfter w:val="2"/>
          <w:wAfter w:w="2530" w:type="dxa"/>
          <w:trHeight w:val="61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Акцизы по подакцизным товарам (продукции), производимым на территории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000 1030200001 0000 110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7803,0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992,1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12,71</w:t>
            </w:r>
          </w:p>
        </w:tc>
      </w:tr>
      <w:tr w:rsidR="00FB5CFB" w:rsidTr="00351968">
        <w:tblPrEx>
          <w:tblCellMar>
            <w:left w:w="0" w:type="dxa"/>
            <w:right w:w="0" w:type="dxa"/>
          </w:tblCellMar>
        </w:tblPrEx>
        <w:trPr>
          <w:gridAfter w:val="2"/>
          <w:wAfter w:w="2530" w:type="dxa"/>
          <w:trHeight w:val="108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000 1030223001 0000 110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3695,9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516,4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13,97</w:t>
            </w:r>
          </w:p>
        </w:tc>
      </w:tr>
      <w:tr w:rsidR="00FB5CFB" w:rsidTr="00351968">
        <w:tblPrEx>
          <w:tblCellMar>
            <w:left w:w="0" w:type="dxa"/>
            <w:right w:w="0" w:type="dxa"/>
          </w:tblCellMar>
        </w:tblPrEx>
        <w:trPr>
          <w:gridAfter w:val="2"/>
          <w:wAfter w:w="2530" w:type="dxa"/>
          <w:trHeight w:val="165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000 1030223101 0000 110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3695,9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516,4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13,97</w:t>
            </w:r>
          </w:p>
        </w:tc>
      </w:tr>
      <w:tr w:rsidR="00FB5CFB" w:rsidTr="00351968">
        <w:tblPrEx>
          <w:tblCellMar>
            <w:left w:w="0" w:type="dxa"/>
            <w:right w:w="0" w:type="dxa"/>
          </w:tblCellMar>
        </w:tblPrEx>
        <w:trPr>
          <w:gridAfter w:val="2"/>
          <w:wAfter w:w="2530" w:type="dxa"/>
          <w:trHeight w:val="127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000 1030224001 0000 110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25,7</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7,00</w:t>
            </w:r>
          </w:p>
        </w:tc>
      </w:tr>
      <w:tr w:rsidR="00FB5CFB" w:rsidTr="00351968">
        <w:tblPrEx>
          <w:tblCellMar>
            <w:left w:w="0" w:type="dxa"/>
            <w:right w:w="0" w:type="dxa"/>
          </w:tblCellMar>
        </w:tblPrEx>
        <w:trPr>
          <w:gridAfter w:val="2"/>
          <w:wAfter w:w="2530" w:type="dxa"/>
          <w:trHeight w:val="19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000 1030224101 0000 110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25,7</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7,00</w:t>
            </w:r>
          </w:p>
        </w:tc>
      </w:tr>
      <w:tr w:rsidR="00FB5CFB" w:rsidTr="00351968">
        <w:tblPrEx>
          <w:tblCellMar>
            <w:left w:w="0" w:type="dxa"/>
            <w:right w:w="0" w:type="dxa"/>
          </w:tblCellMar>
        </w:tblPrEx>
        <w:trPr>
          <w:gridAfter w:val="2"/>
          <w:wAfter w:w="2530" w:type="dxa"/>
          <w:trHeight w:val="111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000 1030225001 0000 110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4568,8</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526,1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11,52</w:t>
            </w:r>
          </w:p>
        </w:tc>
      </w:tr>
      <w:tr w:rsidR="00FB5CFB" w:rsidTr="00351968">
        <w:tblPrEx>
          <w:tblCellMar>
            <w:left w:w="0" w:type="dxa"/>
            <w:right w:w="0" w:type="dxa"/>
          </w:tblCellMar>
        </w:tblPrEx>
        <w:trPr>
          <w:gridAfter w:val="2"/>
          <w:wAfter w:w="2530" w:type="dxa"/>
          <w:trHeight w:val="169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000 1030225101 0000 110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4568,8</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526,1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11,52</w:t>
            </w:r>
          </w:p>
        </w:tc>
      </w:tr>
      <w:tr w:rsidR="00FB5CFB" w:rsidTr="00351968">
        <w:tblPrEx>
          <w:tblCellMar>
            <w:left w:w="0" w:type="dxa"/>
            <w:right w:w="0" w:type="dxa"/>
          </w:tblCellMar>
        </w:tblPrEx>
        <w:trPr>
          <w:gridAfter w:val="2"/>
          <w:wAfter w:w="2530" w:type="dxa"/>
          <w:trHeight w:val="109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000 1030226001 0000 110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-487,4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-52,2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10,71</w:t>
            </w:r>
          </w:p>
        </w:tc>
      </w:tr>
      <w:tr w:rsidR="00FB5CFB" w:rsidTr="00351968">
        <w:tblPrEx>
          <w:tblCellMar>
            <w:left w:w="0" w:type="dxa"/>
            <w:right w:w="0" w:type="dxa"/>
          </w:tblCellMar>
        </w:tblPrEx>
        <w:trPr>
          <w:gridAfter w:val="2"/>
          <w:wAfter w:w="2530" w:type="dxa"/>
          <w:trHeight w:val="171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000 1030226101 0000 110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-487,4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-52,2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10,71</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НАЛОГИ НА СОВОКУПНЫЙ ДОХОД</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23095,0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396,7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1,72</w:t>
            </w:r>
          </w:p>
        </w:tc>
      </w:tr>
      <w:tr w:rsidR="00FB5CFB" w:rsidTr="00351968">
        <w:tblPrEx>
          <w:tblCellMar>
            <w:left w:w="0" w:type="dxa"/>
            <w:right w:w="0" w:type="dxa"/>
          </w:tblCellMar>
        </w:tblPrEx>
        <w:trPr>
          <w:gridAfter w:val="2"/>
          <w:wAfter w:w="2530" w:type="dxa"/>
          <w:trHeight w:val="64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взимаемый в связи с применением упрощенной системы налогообложения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000 1050100000 0000 110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22390,0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379,1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1,69</w:t>
            </w:r>
          </w:p>
        </w:tc>
      </w:tr>
      <w:tr w:rsidR="00FB5CFB" w:rsidTr="00351968">
        <w:tblPrEx>
          <w:tblCellMar>
            <w:left w:w="0" w:type="dxa"/>
            <w:right w:w="0" w:type="dxa"/>
          </w:tblCellMar>
        </w:tblPrEx>
        <w:trPr>
          <w:gridAfter w:val="2"/>
          <w:wAfter w:w="2530" w:type="dxa"/>
          <w:trHeight w:val="66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000 1050101001 0000 110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10300,0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0,97</w:t>
            </w:r>
          </w:p>
        </w:tc>
      </w:tr>
      <w:tr w:rsidR="00FB5CFB" w:rsidTr="00351968">
        <w:tblPrEx>
          <w:tblCellMar>
            <w:left w:w="0" w:type="dxa"/>
            <w:right w:w="0" w:type="dxa"/>
          </w:tblCellMar>
        </w:tblPrEx>
        <w:trPr>
          <w:gridAfter w:val="2"/>
          <w:wAfter w:w="2530" w:type="dxa"/>
          <w:trHeight w:val="57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взимаемый с налогоплательщиков, выбравших в качестве объекта налогообложения доходы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000 1050101101 0000 110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10300,0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0,97</w:t>
            </w:r>
          </w:p>
        </w:tc>
      </w:tr>
      <w:tr w:rsidR="00FB5CFB" w:rsidTr="00351968">
        <w:tblPrEx>
          <w:tblCellMar>
            <w:left w:w="0" w:type="dxa"/>
            <w:right w:w="0" w:type="dxa"/>
          </w:tblCellMar>
        </w:tblPrEx>
        <w:trPr>
          <w:gridAfter w:val="2"/>
          <w:wAfter w:w="2530" w:type="dxa"/>
          <w:trHeight w:val="88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000 1050102001 0000 110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12090,0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279,1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2,31</w:t>
            </w:r>
          </w:p>
        </w:tc>
      </w:tr>
      <w:tr w:rsidR="00FB5CFB" w:rsidTr="00351968">
        <w:tblPrEx>
          <w:tblCellMar>
            <w:left w:w="0" w:type="dxa"/>
            <w:right w:w="0" w:type="dxa"/>
          </w:tblCellMar>
        </w:tblPrEx>
        <w:trPr>
          <w:gridAfter w:val="2"/>
          <w:wAfter w:w="2530" w:type="dxa"/>
          <w:trHeight w:val="103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000 1050102101 0000 110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12090,0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279,1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2,31</w:t>
            </w:r>
          </w:p>
        </w:tc>
      </w:tr>
      <w:tr w:rsidR="00FB5CFB" w:rsidTr="00351968">
        <w:tblPrEx>
          <w:tblCellMar>
            <w:left w:w="0" w:type="dxa"/>
            <w:right w:w="0" w:type="dxa"/>
          </w:tblCellMar>
        </w:tblPrEx>
        <w:trPr>
          <w:gridAfter w:val="2"/>
          <w:wAfter w:w="2530" w:type="dxa"/>
          <w:trHeight w:val="6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Единый налог на вмененный доход для отдельных видов деятельности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000 1050200002 0000 110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r>
      <w:tr w:rsidR="00FB5CFB" w:rsidTr="00351968">
        <w:tblPrEx>
          <w:tblCellMar>
            <w:left w:w="0" w:type="dxa"/>
            <w:right w:w="0" w:type="dxa"/>
          </w:tblCellMar>
        </w:tblPrEx>
        <w:trPr>
          <w:gridAfter w:val="2"/>
          <w:wAfter w:w="2530" w:type="dxa"/>
          <w:trHeight w:val="60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Единый налог на вмененный доход для отдельных видов деятельности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000 1050201002 0000 110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Единый сельскохозяйственный налог</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000 1050300001 0000 110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Единый сельскохозяйственный налог</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000 1050301001 0000 110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54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взимаемый в связи с применением патентной системы налогообложения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000 1050400002 0000 110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465,0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6,82</w:t>
            </w:r>
          </w:p>
        </w:tc>
      </w:tr>
      <w:tr w:rsidR="00FB5CFB" w:rsidTr="00351968">
        <w:tblPrEx>
          <w:tblCellMar>
            <w:left w:w="0" w:type="dxa"/>
            <w:right w:w="0" w:type="dxa"/>
          </w:tblCellMar>
        </w:tblPrEx>
        <w:trPr>
          <w:gridAfter w:val="2"/>
          <w:wAfter w:w="2530" w:type="dxa"/>
          <w:trHeight w:val="7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взимаемый в связи с применением патентной системы налогообложения, зачисляемый в бюджеты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000 1050406002 0000 110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465,0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6,82</w:t>
            </w:r>
          </w:p>
        </w:tc>
      </w:tr>
      <w:tr w:rsidR="00FB5CFB" w:rsidTr="00351968">
        <w:tblPrEx>
          <w:tblCellMar>
            <w:left w:w="0" w:type="dxa"/>
            <w:right w:w="0" w:type="dxa"/>
          </w:tblCellMar>
        </w:tblPrEx>
        <w:trPr>
          <w:gridAfter w:val="2"/>
          <w:wAfter w:w="2530" w:type="dxa"/>
          <w:trHeight w:val="43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НАЛОГИ НА ИМУЩЕСТВО</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3882,0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22,9</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0,59</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на имущество физических лиц</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000 1060100000 0000 110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972,0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-71,0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-7,30</w:t>
            </w:r>
          </w:p>
        </w:tc>
      </w:tr>
      <w:tr w:rsidR="00FB5CFB" w:rsidTr="00351968">
        <w:tblPrEx>
          <w:tblCellMar>
            <w:left w:w="0" w:type="dxa"/>
            <w:right w:w="0" w:type="dxa"/>
          </w:tblCellMar>
        </w:tblPrEx>
        <w:trPr>
          <w:gridAfter w:val="2"/>
          <w:wAfter w:w="2530" w:type="dxa"/>
          <w:trHeight w:val="7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000 1060102014 0000 110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972,0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-71,0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-7,30</w:t>
            </w:r>
          </w:p>
        </w:tc>
      </w:tr>
      <w:tr w:rsidR="00FB5CFB" w:rsidTr="00351968">
        <w:tblPrEx>
          <w:tblCellMar>
            <w:left w:w="0" w:type="dxa"/>
            <w:right w:w="0" w:type="dxa"/>
          </w:tblCellMar>
        </w:tblPrEx>
        <w:trPr>
          <w:gridAfter w:val="2"/>
          <w:wAfter w:w="2530" w:type="dxa"/>
          <w:trHeight w:val="4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на имущество организаций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000 1060200002 0000 110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930,0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110,3</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11,86</w:t>
            </w:r>
          </w:p>
        </w:tc>
      </w:tr>
      <w:tr w:rsidR="00FB5CFB" w:rsidTr="00351968">
        <w:tblPrEx>
          <w:tblCellMar>
            <w:left w:w="0" w:type="dxa"/>
            <w:right w:w="0" w:type="dxa"/>
          </w:tblCellMar>
        </w:tblPrEx>
        <w:trPr>
          <w:gridAfter w:val="2"/>
          <w:wAfter w:w="2530" w:type="dxa"/>
          <w:trHeight w:val="55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Налог на имущество организаций по имуществу, не входящему в Единую систему газоснабжения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000 1060201002 0000 110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930,0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110,3</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11,86</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Земельный налог</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000 1060600000 0000 110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1980,0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-0,83</w:t>
            </w:r>
          </w:p>
        </w:tc>
      </w:tr>
      <w:tr w:rsidR="00FB5CFB" w:rsidTr="00351968">
        <w:tblPrEx>
          <w:tblCellMar>
            <w:left w:w="0" w:type="dxa"/>
            <w:right w:w="0" w:type="dxa"/>
          </w:tblCellMar>
        </w:tblPrEx>
        <w:trPr>
          <w:gridAfter w:val="2"/>
          <w:wAfter w:w="2530" w:type="dxa"/>
          <w:trHeight w:val="4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Земельный налог с организаций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000 1060603000 0000 110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1460,0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9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Земельный налог с организаций, обладающих земельным участком, расположенным в границах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000 1060603214 0000 110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1460,0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Земельный налог с физических лиц</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000 1060604000 0000 110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520,0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-3,15</w:t>
            </w:r>
          </w:p>
        </w:tc>
      </w:tr>
      <w:tr w:rsidR="00FB5CFB" w:rsidTr="00351968">
        <w:tblPrEx>
          <w:tblCellMar>
            <w:left w:w="0" w:type="dxa"/>
            <w:right w:w="0" w:type="dxa"/>
          </w:tblCellMar>
        </w:tblPrEx>
        <w:trPr>
          <w:gridAfter w:val="2"/>
          <w:wAfter w:w="2530" w:type="dxa"/>
          <w:trHeight w:val="52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Земельный налог с физических лиц, обладающих земельным участком, расположенным в границах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000 1060604214 0000 110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520,0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-3,15</w:t>
            </w:r>
          </w:p>
        </w:tc>
      </w:tr>
      <w:tr w:rsidR="00FB5CFB" w:rsidTr="00351968">
        <w:tblPrEx>
          <w:tblCellMar>
            <w:left w:w="0" w:type="dxa"/>
            <w:right w:w="0" w:type="dxa"/>
          </w:tblCellMar>
        </w:tblPrEx>
        <w:trPr>
          <w:gridAfter w:val="2"/>
          <w:wAfter w:w="2530" w:type="dxa"/>
          <w:trHeight w:val="39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lastRenderedPageBreak/>
              <w:t xml:space="preserve">  </w:t>
            </w:r>
            <w:r>
              <w:rPr>
                <w:rFonts w:ascii="Arial" w:hAnsi="Arial" w:cs="Arial"/>
                <w:b/>
                <w:bCs/>
                <w:color w:val="000000"/>
                <w:sz w:val="16"/>
                <w:szCs w:val="16"/>
              </w:rPr>
              <w:br/>
              <w:t>ГОСУДАРСТВЕННАЯ ПОШЛИНА</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000 1080000000 0000 000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715,0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60,7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8,49</w:t>
            </w:r>
          </w:p>
        </w:tc>
      </w:tr>
      <w:tr w:rsidR="00FB5CFB" w:rsidTr="00351968">
        <w:tblPrEx>
          <w:tblCellMar>
            <w:left w:w="0" w:type="dxa"/>
            <w:right w:w="0" w:type="dxa"/>
          </w:tblCellMar>
        </w:tblPrEx>
        <w:trPr>
          <w:gridAfter w:val="2"/>
          <w:wAfter w:w="2530" w:type="dxa"/>
          <w:trHeight w:val="6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Государственная пошлина по делам, рассматриваемым в судах общей юрисдикции, мировыми судьями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000 1080300001 0000 110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713,0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59,0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8,27</w:t>
            </w:r>
          </w:p>
        </w:tc>
      </w:tr>
      <w:tr w:rsidR="00FB5CFB" w:rsidTr="00351968">
        <w:tblPrEx>
          <w:tblCellMar>
            <w:left w:w="0" w:type="dxa"/>
            <w:right w:w="0" w:type="dxa"/>
          </w:tblCellMar>
        </w:tblPrEx>
        <w:trPr>
          <w:gridAfter w:val="2"/>
          <w:wAfter w:w="2530" w:type="dxa"/>
          <w:trHeight w:val="81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000 1080301001 0000 110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713,0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59,0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8,27</w:t>
            </w:r>
          </w:p>
        </w:tc>
      </w:tr>
      <w:tr w:rsidR="00FB5CFB" w:rsidTr="00351968">
        <w:tblPrEx>
          <w:tblCellMar>
            <w:left w:w="0" w:type="dxa"/>
            <w:right w:w="0" w:type="dxa"/>
          </w:tblCellMar>
        </w:tblPrEx>
        <w:trPr>
          <w:gridAfter w:val="2"/>
          <w:wAfter w:w="2530" w:type="dxa"/>
          <w:trHeight w:val="7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000 1080400001 0000 110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85,00</w:t>
            </w:r>
          </w:p>
        </w:tc>
      </w:tr>
      <w:tr w:rsidR="00FB5CFB" w:rsidTr="00351968">
        <w:tblPrEx>
          <w:tblCellMar>
            <w:left w:w="0" w:type="dxa"/>
            <w:right w:w="0" w:type="dxa"/>
          </w:tblCellMar>
        </w:tblPrEx>
        <w:trPr>
          <w:gridAfter w:val="2"/>
          <w:wAfter w:w="2530" w:type="dxa"/>
          <w:trHeight w:val="9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000 1080402001 0000 110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85,00</w:t>
            </w:r>
          </w:p>
        </w:tc>
      </w:tr>
      <w:tr w:rsidR="00FB5CFB" w:rsidTr="00351968">
        <w:tblPrEx>
          <w:tblCellMar>
            <w:left w:w="0" w:type="dxa"/>
            <w:right w:w="0" w:type="dxa"/>
          </w:tblCellMar>
        </w:tblPrEx>
        <w:trPr>
          <w:gridAfter w:val="2"/>
          <w:wAfter w:w="2530" w:type="dxa"/>
          <w:trHeight w:val="6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ДОХОДЫ ОТ ИСПОЛЬЗОВАНИЯ ИМУЩЕСТВА, НАХОДЯЩЕГОСЯ В ГОСУДАРСТВЕННОЙ И МУНИЦИПАЛЬНОЙ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2919,0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174,0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5,96</w:t>
            </w:r>
          </w:p>
        </w:tc>
      </w:tr>
      <w:tr w:rsidR="00FB5CFB" w:rsidTr="00351968">
        <w:tblPrEx>
          <w:tblCellMar>
            <w:left w:w="0" w:type="dxa"/>
            <w:right w:w="0" w:type="dxa"/>
          </w:tblCellMar>
        </w:tblPrEx>
        <w:trPr>
          <w:gridAfter w:val="2"/>
          <w:wAfter w:w="2530" w:type="dxa"/>
          <w:trHeight w:val="124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000 1110500000 0000 120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2348,0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136,4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5,81</w:t>
            </w:r>
          </w:p>
        </w:tc>
      </w:tr>
      <w:tr w:rsidR="00FB5CFB" w:rsidTr="00351968">
        <w:tblPrEx>
          <w:tblCellMar>
            <w:left w:w="0" w:type="dxa"/>
            <w:right w:w="0" w:type="dxa"/>
          </w:tblCellMar>
        </w:tblPrEx>
        <w:trPr>
          <w:gridAfter w:val="2"/>
          <w:wAfter w:w="2530" w:type="dxa"/>
          <w:trHeight w:val="10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000 1110501000 0000 120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2130,0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102,0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4,79</w:t>
            </w:r>
          </w:p>
        </w:tc>
      </w:tr>
      <w:tr w:rsidR="00FB5CFB" w:rsidTr="00351968">
        <w:tblPrEx>
          <w:tblCellMar>
            <w:left w:w="0" w:type="dxa"/>
            <w:right w:w="0" w:type="dxa"/>
          </w:tblCellMar>
        </w:tblPrEx>
        <w:trPr>
          <w:gridAfter w:val="2"/>
          <w:wAfter w:w="2530" w:type="dxa"/>
          <w:trHeight w:val="127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000 1110501214 0000 120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2130,0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102,0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4,79</w:t>
            </w:r>
          </w:p>
        </w:tc>
      </w:tr>
      <w:tr w:rsidR="00FB5CFB" w:rsidTr="00351968">
        <w:tblPrEx>
          <w:tblCellMar>
            <w:left w:w="0" w:type="dxa"/>
            <w:right w:w="0" w:type="dxa"/>
          </w:tblCellMar>
        </w:tblPrEx>
        <w:trPr>
          <w:gridAfter w:val="2"/>
          <w:wAfter w:w="2530" w:type="dxa"/>
          <w:trHeight w:val="129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000 1110502000 0000 120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5,85</w:t>
            </w:r>
          </w:p>
        </w:tc>
      </w:tr>
      <w:tr w:rsidR="00FB5CFB" w:rsidTr="00351968">
        <w:tblPrEx>
          <w:tblCellMar>
            <w:left w:w="0" w:type="dxa"/>
            <w:right w:w="0" w:type="dxa"/>
          </w:tblCellMar>
        </w:tblPrEx>
        <w:trPr>
          <w:gridAfter w:val="2"/>
          <w:wAfter w:w="2530" w:type="dxa"/>
          <w:trHeight w:val="124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000 1110502414 0000 120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5,85</w:t>
            </w:r>
          </w:p>
        </w:tc>
      </w:tr>
      <w:tr w:rsidR="00FB5CFB" w:rsidTr="00351968">
        <w:tblPrEx>
          <w:tblCellMar>
            <w:left w:w="0" w:type="dxa"/>
            <w:right w:w="0" w:type="dxa"/>
          </w:tblCellMar>
        </w:tblPrEx>
        <w:trPr>
          <w:gridAfter w:val="2"/>
          <w:wAfter w:w="2530" w:type="dxa"/>
          <w:trHeight w:val="124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000 1110503000 0000 120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18,97</w:t>
            </w:r>
          </w:p>
        </w:tc>
      </w:tr>
      <w:tr w:rsidR="00FB5CFB" w:rsidTr="00351968">
        <w:tblPrEx>
          <w:tblCellMar>
            <w:left w:w="0" w:type="dxa"/>
            <w:right w:w="0" w:type="dxa"/>
          </w:tblCellMar>
        </w:tblPrEx>
        <w:trPr>
          <w:gridAfter w:val="2"/>
          <w:wAfter w:w="2530" w:type="dxa"/>
          <w:trHeight w:val="10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000 1110503414 0000 120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165,0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31,3</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18,97</w:t>
            </w:r>
          </w:p>
        </w:tc>
      </w:tr>
      <w:tr w:rsidR="00FB5CFB" w:rsidTr="00351968">
        <w:tblPrEx>
          <w:tblCellMar>
            <w:left w:w="0" w:type="dxa"/>
            <w:right w:w="0" w:type="dxa"/>
          </w:tblCellMar>
        </w:tblPrEx>
        <w:trPr>
          <w:gridAfter w:val="2"/>
          <w:wAfter w:w="2530" w:type="dxa"/>
          <w:trHeight w:val="48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Платежи от государственных и муниципальных унитарных предприятий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000 1110700000 0000 120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7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000 1110701000 0000 120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75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000 1110701414 0000 120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12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000 1110900000 0000 120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331,0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37,6</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11,36</w:t>
            </w:r>
          </w:p>
        </w:tc>
      </w:tr>
      <w:tr w:rsidR="00FB5CFB" w:rsidTr="00351968">
        <w:tblPrEx>
          <w:tblCellMar>
            <w:left w:w="0" w:type="dxa"/>
            <w:right w:w="0" w:type="dxa"/>
          </w:tblCellMar>
        </w:tblPrEx>
        <w:trPr>
          <w:gridAfter w:val="2"/>
          <w:wAfter w:w="2530" w:type="dxa"/>
          <w:trHeight w:val="117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000 1110904000 0000 120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331,0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37,6</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11,36</w:t>
            </w:r>
          </w:p>
        </w:tc>
      </w:tr>
      <w:tr w:rsidR="00FB5CFB" w:rsidTr="00351968">
        <w:tblPrEx>
          <w:tblCellMar>
            <w:left w:w="0" w:type="dxa"/>
            <w:right w:w="0" w:type="dxa"/>
          </w:tblCellMar>
        </w:tblPrEx>
        <w:trPr>
          <w:gridAfter w:val="2"/>
          <w:wAfter w:w="2530" w:type="dxa"/>
          <w:trHeight w:val="124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000 1110904414 0000 120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331,0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37,6</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11,36</w:t>
            </w:r>
          </w:p>
        </w:tc>
      </w:tr>
      <w:tr w:rsidR="00FB5CFB" w:rsidTr="00351968">
        <w:tblPrEx>
          <w:tblCellMar>
            <w:left w:w="0" w:type="dxa"/>
            <w:right w:w="0" w:type="dxa"/>
          </w:tblCellMar>
        </w:tblPrEx>
        <w:trPr>
          <w:gridAfter w:val="2"/>
          <w:wAfter w:w="2530" w:type="dxa"/>
          <w:trHeight w:val="49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ПЛАТЕЖИ ПРИ ПОЛЬЗОВАНИИ ПРИРОДНЫМИ РЕСУРСАМИ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000 1120000000 0000 000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404,6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323,3</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79,91</w:t>
            </w:r>
          </w:p>
        </w:tc>
      </w:tr>
      <w:tr w:rsidR="00FB5CFB" w:rsidTr="00351968">
        <w:tblPrEx>
          <w:tblCellMar>
            <w:left w:w="0" w:type="dxa"/>
            <w:right w:w="0" w:type="dxa"/>
          </w:tblCellMar>
        </w:tblPrEx>
        <w:trPr>
          <w:gridAfter w:val="2"/>
          <w:wAfter w:w="2530" w:type="dxa"/>
          <w:trHeight w:val="45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Плата за негативное воздействие на окружающую среду</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000 1120100001 0000 120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404,6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323,3</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79,91</w:t>
            </w:r>
          </w:p>
        </w:tc>
      </w:tr>
      <w:tr w:rsidR="00FB5CFB" w:rsidTr="00351968">
        <w:tblPrEx>
          <w:tblCellMar>
            <w:left w:w="0" w:type="dxa"/>
            <w:right w:w="0" w:type="dxa"/>
          </w:tblCellMar>
        </w:tblPrEx>
        <w:trPr>
          <w:gridAfter w:val="2"/>
          <w:wAfter w:w="2530" w:type="dxa"/>
          <w:trHeight w:val="6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Плата за выбросы загрязняющих веществ в атмосферный воздух стационарными объектами7</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000 1120101001 0000 120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46,1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11,6</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25,16</w:t>
            </w:r>
          </w:p>
        </w:tc>
      </w:tr>
      <w:tr w:rsidR="00FB5CFB" w:rsidTr="00351968">
        <w:tblPrEx>
          <w:tblCellMar>
            <w:left w:w="0" w:type="dxa"/>
            <w:right w:w="0" w:type="dxa"/>
          </w:tblCellMar>
        </w:tblPrEx>
        <w:trPr>
          <w:gridAfter w:val="2"/>
          <w:wAfter w:w="2530" w:type="dxa"/>
          <w:trHeight w:val="40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Плата за сбросы загрязняющих веществ в водные объекты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000 1120103001 0000 120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16,6</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296,43</w:t>
            </w:r>
          </w:p>
        </w:tc>
      </w:tr>
      <w:tr w:rsidR="00FB5CFB" w:rsidTr="00351968">
        <w:tblPrEx>
          <w:tblCellMar>
            <w:left w:w="0" w:type="dxa"/>
            <w:right w:w="0" w:type="dxa"/>
          </w:tblCellMar>
        </w:tblPrEx>
        <w:trPr>
          <w:gridAfter w:val="2"/>
          <w:wAfter w:w="2530" w:type="dxa"/>
          <w:trHeight w:val="43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Плата за размещение отходов производства и потребления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000 1120104001 0000 120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352,9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295,1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83,62</w:t>
            </w:r>
          </w:p>
        </w:tc>
      </w:tr>
      <w:tr w:rsidR="00FB5CFB" w:rsidTr="00351968">
        <w:tblPrEx>
          <w:tblCellMar>
            <w:left w:w="0" w:type="dxa"/>
            <w:right w:w="0" w:type="dxa"/>
          </w:tblCellMar>
        </w:tblPrEx>
        <w:trPr>
          <w:gridAfter w:val="2"/>
          <w:wAfter w:w="2530" w:type="dxa"/>
          <w:trHeight w:val="48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Плата за размещение отходов производства</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000 1120104101 0000 120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25,3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0,40</w:t>
            </w:r>
          </w:p>
        </w:tc>
      </w:tr>
      <w:tr w:rsidR="00FB5CFB" w:rsidTr="00351968">
        <w:tblPrEx>
          <w:tblCellMar>
            <w:left w:w="0" w:type="dxa"/>
            <w:right w:w="0" w:type="dxa"/>
          </w:tblCellMar>
        </w:tblPrEx>
        <w:trPr>
          <w:gridAfter w:val="2"/>
          <w:wAfter w:w="2530" w:type="dxa"/>
          <w:trHeight w:val="43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Плата за размещение твердых коммунальных отходов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000 1120104201 0000 120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327,6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295,0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90,05</w:t>
            </w:r>
          </w:p>
        </w:tc>
      </w:tr>
      <w:tr w:rsidR="00FB5CFB" w:rsidTr="00351968">
        <w:tblPrEx>
          <w:tblCellMar>
            <w:left w:w="0" w:type="dxa"/>
            <w:right w:w="0" w:type="dxa"/>
          </w:tblCellMar>
        </w:tblPrEx>
        <w:trPr>
          <w:gridAfter w:val="2"/>
          <w:wAfter w:w="2530" w:type="dxa"/>
          <w:trHeight w:val="60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ДОХОДЫ ОТ ОКАЗАНИЯ ПЛАТНЫХ УСЛУГ И КОМПЕНСАЦИИ ЗАТРАТ ГОСУДАРСТВА</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000 1130000000 0000 000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5249,0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432,5</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8,24</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оказания платных услуг (работ)</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000 1130100000 0000 130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3829,0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430,0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11,23</w:t>
            </w:r>
          </w:p>
        </w:tc>
      </w:tr>
      <w:tr w:rsidR="00FB5CFB" w:rsidTr="00351968">
        <w:tblPrEx>
          <w:tblCellMar>
            <w:left w:w="0" w:type="dxa"/>
            <w:right w:w="0" w:type="dxa"/>
          </w:tblCellMar>
        </w:tblPrEx>
        <w:trPr>
          <w:gridAfter w:val="2"/>
          <w:wAfter w:w="2530" w:type="dxa"/>
          <w:trHeight w:val="43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доходы от оказания платных услуг (работ)</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000 1130199000 0000 130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3829,0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430,0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11,23</w:t>
            </w:r>
          </w:p>
        </w:tc>
      </w:tr>
      <w:tr w:rsidR="00FB5CFB" w:rsidTr="00351968">
        <w:tblPrEx>
          <w:tblCellMar>
            <w:left w:w="0" w:type="dxa"/>
            <w:right w:w="0" w:type="dxa"/>
          </w:tblCellMar>
        </w:tblPrEx>
        <w:trPr>
          <w:gridAfter w:val="2"/>
          <w:wAfter w:w="2530" w:type="dxa"/>
          <w:trHeight w:val="66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доходы от оказания платных услуг (работ) получателями средств бюджетов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000 1130199414 0000 130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3829,0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430,0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11,23</w:t>
            </w:r>
          </w:p>
        </w:tc>
      </w:tr>
      <w:tr w:rsidR="00FB5CFB" w:rsidTr="00351968">
        <w:tblPrEx>
          <w:tblCellMar>
            <w:left w:w="0" w:type="dxa"/>
            <w:right w:w="0" w:type="dxa"/>
          </w:tblCellMar>
        </w:tblPrEx>
        <w:trPr>
          <w:gridAfter w:val="2"/>
          <w:wAfter w:w="2530" w:type="dxa"/>
          <w:trHeight w:val="45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от компенсации затрат государства</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000 1130200000 0000 130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1420,0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2,5</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0,18</w:t>
            </w:r>
          </w:p>
        </w:tc>
      </w:tr>
      <w:tr w:rsidR="00FB5CFB" w:rsidTr="00351968">
        <w:tblPrEx>
          <w:tblCellMar>
            <w:left w:w="0" w:type="dxa"/>
            <w:right w:w="0" w:type="dxa"/>
          </w:tblCellMar>
        </w:tblPrEx>
        <w:trPr>
          <w:gridAfter w:val="2"/>
          <w:wAfter w:w="2530" w:type="dxa"/>
          <w:trHeight w:val="6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поступающие в порядке возмещения расходов, понесенных в связи с эксплуатацией имущества</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000 1130206000 0000 130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1420,0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0,17</w:t>
            </w:r>
          </w:p>
        </w:tc>
      </w:tr>
      <w:tr w:rsidR="00FB5CFB" w:rsidTr="00351968">
        <w:tblPrEx>
          <w:tblCellMar>
            <w:left w:w="0" w:type="dxa"/>
            <w:right w:w="0" w:type="dxa"/>
          </w:tblCellMar>
        </w:tblPrEx>
        <w:trPr>
          <w:gridAfter w:val="2"/>
          <w:wAfter w:w="2530" w:type="dxa"/>
          <w:trHeight w:val="67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Доходы, поступающие в порядке возмещения расходов, понесенных в связи с эксплуатацией имущества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000 1130206414 0000 130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1420,0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0,17</w:t>
            </w:r>
          </w:p>
        </w:tc>
      </w:tr>
      <w:tr w:rsidR="00FB5CFB" w:rsidTr="00351968">
        <w:tblPrEx>
          <w:tblCellMar>
            <w:left w:w="0" w:type="dxa"/>
            <w:right w:w="0" w:type="dxa"/>
          </w:tblCellMar>
        </w:tblPrEx>
        <w:trPr>
          <w:gridAfter w:val="2"/>
          <w:wAfter w:w="2530" w:type="dxa"/>
          <w:trHeight w:val="67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Прочие доходы от компенсации затрат государства</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000 1130299000 0000 130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r>
      <w:tr w:rsidR="00FB5CFB" w:rsidTr="00351968">
        <w:tblPrEx>
          <w:tblCellMar>
            <w:left w:w="0" w:type="dxa"/>
            <w:right w:w="0" w:type="dxa"/>
          </w:tblCellMar>
        </w:tblPrEx>
        <w:trPr>
          <w:gridAfter w:val="2"/>
          <w:wAfter w:w="2530" w:type="dxa"/>
          <w:trHeight w:val="67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Прочие доходы от компенсации затрат бюджетов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000 1130299414 0000 130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r>
      <w:tr w:rsidR="00FB5CFB" w:rsidTr="00351968">
        <w:tblPrEx>
          <w:tblCellMar>
            <w:left w:w="0" w:type="dxa"/>
            <w:right w:w="0" w:type="dxa"/>
          </w:tblCellMar>
        </w:tblPrEx>
        <w:trPr>
          <w:gridAfter w:val="2"/>
          <w:wAfter w:w="2530" w:type="dxa"/>
          <w:trHeight w:val="675"/>
        </w:trPr>
        <w:tc>
          <w:tcPr>
            <w:tcW w:w="7230"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center"/>
            <w:hideMark/>
          </w:tcPr>
          <w:p w:rsidR="00FB5CFB" w:rsidRDefault="00FB5CFB">
            <w:pPr>
              <w:ind w:firstLineChars="200" w:firstLine="321"/>
              <w:rPr>
                <w:rFonts w:ascii="Arial" w:hAnsi="Arial" w:cs="Arial"/>
                <w:b/>
                <w:bCs/>
                <w:color w:val="000000"/>
                <w:sz w:val="16"/>
                <w:szCs w:val="16"/>
              </w:rPr>
            </w:pPr>
            <w:r>
              <w:rPr>
                <w:rFonts w:ascii="Arial" w:hAnsi="Arial" w:cs="Arial"/>
                <w:b/>
                <w:bCs/>
                <w:color w:val="000000"/>
                <w:sz w:val="16"/>
                <w:szCs w:val="16"/>
              </w:rPr>
              <w:t>ДОХОДЫ ОТ ПРОДАЖИ МАТЕРИАЛЬНЫХ И НЕМАТЕРИАЛЬНЫХ АКТИВОВ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000 1140000000 0000 000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301,0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1021"/>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000 1140200000 0000 000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979"/>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000 1140204014 0000 410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979"/>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000 1140204314 0000 410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300,0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55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lastRenderedPageBreak/>
              <w:t>Доходы от продажи земельных участков, находящихся в государственной и муниципальной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000 1140600000 0000 430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67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000 1140601000 0000 430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75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000 1140601214 0000 430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ШТРАФЫ, САНКЦИИ, ВОЗМЕЩЕНИЕ УЩЕРБА</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000 1160000000 0000 000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7,74</w:t>
            </w:r>
          </w:p>
        </w:tc>
      </w:tr>
      <w:tr w:rsidR="00FB5CFB" w:rsidTr="00351968">
        <w:tblPrEx>
          <w:tblCellMar>
            <w:left w:w="0" w:type="dxa"/>
            <w:right w:w="0" w:type="dxa"/>
          </w:tblCellMar>
        </w:tblPrEx>
        <w:trPr>
          <w:gridAfter w:val="2"/>
          <w:wAfter w:w="2530" w:type="dxa"/>
          <w:trHeight w:val="64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Административные штрафы, установленные Кодексом Российской Федерации об административных правонарушениях</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000 1160100001 0000 140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7,74</w:t>
            </w:r>
          </w:p>
        </w:tc>
      </w:tr>
      <w:tr w:rsidR="00FB5CFB" w:rsidTr="00351968">
        <w:tblPrEx>
          <w:tblCellMar>
            <w:left w:w="0" w:type="dxa"/>
            <w:right w:w="0" w:type="dxa"/>
          </w:tblCellMar>
        </w:tblPrEx>
        <w:trPr>
          <w:gridAfter w:val="2"/>
          <w:wAfter w:w="2530" w:type="dxa"/>
          <w:trHeight w:val="79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000 1160105001 0000 140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0,6</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9,23</w:t>
            </w:r>
          </w:p>
        </w:tc>
      </w:tr>
      <w:tr w:rsidR="00FB5CFB" w:rsidTr="00351968">
        <w:tblPrEx>
          <w:tblCellMar>
            <w:left w:w="0" w:type="dxa"/>
            <w:right w:w="0" w:type="dxa"/>
          </w:tblCellMar>
        </w:tblPrEx>
        <w:trPr>
          <w:gridAfter w:val="2"/>
          <w:wAfter w:w="2530" w:type="dxa"/>
          <w:trHeight w:val="824"/>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000 1160105301 0000 140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6,5</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0,6</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9,23</w:t>
            </w:r>
          </w:p>
        </w:tc>
      </w:tr>
      <w:tr w:rsidR="00FB5CFB" w:rsidTr="00351968">
        <w:tblPrEx>
          <w:tblCellMar>
            <w:left w:w="0" w:type="dxa"/>
            <w:right w:w="0" w:type="dxa"/>
          </w:tblCellMar>
        </w:tblPrEx>
        <w:trPr>
          <w:gridAfter w:val="2"/>
          <w:wAfter w:w="2530" w:type="dxa"/>
          <w:trHeight w:val="977"/>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000 1160106001 0000 140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988"/>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000 1160106301 0000 140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69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000 1160107001 0000 140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827"/>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000 1160107301 0000 140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697"/>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000 1160108001 0000 140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836"/>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000 1160108301 0000 140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833"/>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000 1160114001 0000 140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832"/>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000 1160114301 0000 140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843"/>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000 1160115001 0000 140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112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000 1160115301 0000 140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688"/>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000 1160117001 0000 140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92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000 1160117301 0000 140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846"/>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000 1160119001 0000 140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12,0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847"/>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000 1160119301 0000 140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12,0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688"/>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000 1160120001 0000 140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19,4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3,5</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18,04</w:t>
            </w:r>
          </w:p>
        </w:tc>
      </w:tr>
      <w:tr w:rsidR="00FB5CFB" w:rsidTr="00351968">
        <w:tblPrEx>
          <w:tblCellMar>
            <w:left w:w="0" w:type="dxa"/>
            <w:right w:w="0" w:type="dxa"/>
          </w:tblCellMar>
        </w:tblPrEx>
        <w:trPr>
          <w:gridAfter w:val="2"/>
          <w:wAfter w:w="2530" w:type="dxa"/>
          <w:trHeight w:val="94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000 1160120301 0000 140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19,4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3,5</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18,04</w:t>
            </w:r>
          </w:p>
        </w:tc>
      </w:tr>
      <w:tr w:rsidR="00FB5CFB" w:rsidTr="00351968">
        <w:tblPrEx>
          <w:tblCellMar>
            <w:left w:w="0" w:type="dxa"/>
            <w:right w:w="0" w:type="dxa"/>
          </w:tblCellMar>
        </w:tblPrEx>
        <w:trPr>
          <w:gridAfter w:val="2"/>
          <w:wAfter w:w="2530" w:type="dxa"/>
          <w:trHeight w:val="49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ПРОЧИЕ НЕНАЛОГОВЫЕ ДОХОДЫ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000 1170000000 0000 000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1136,1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47,0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4,14</w:t>
            </w:r>
          </w:p>
        </w:tc>
      </w:tr>
      <w:tr w:rsidR="00FB5CFB" w:rsidTr="00351968">
        <w:tblPrEx>
          <w:tblCellMar>
            <w:left w:w="0" w:type="dxa"/>
            <w:right w:w="0" w:type="dxa"/>
          </w:tblCellMar>
        </w:tblPrEx>
        <w:trPr>
          <w:gridAfter w:val="2"/>
          <w:wAfter w:w="2530" w:type="dxa"/>
          <w:trHeight w:val="322"/>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неналоговые доходы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000 1170500000 0000 180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356"/>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неналоговые доходы бюджетов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000 1170504014 0000 180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14,0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263"/>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Средства самообложения граждан</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000 1171400000 0000 150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461,1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47,0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10,19</w:t>
            </w:r>
          </w:p>
        </w:tc>
      </w:tr>
      <w:tr w:rsidR="00FB5CFB" w:rsidTr="00351968">
        <w:tblPrEx>
          <w:tblCellMar>
            <w:left w:w="0" w:type="dxa"/>
            <w:right w:w="0" w:type="dxa"/>
          </w:tblCellMar>
        </w:tblPrEx>
        <w:trPr>
          <w:gridAfter w:val="2"/>
          <w:wAfter w:w="2530" w:type="dxa"/>
          <w:trHeight w:val="438"/>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Средства самообложения граждан, зачисляемые в бюджеты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000 1171402014 0000 150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461,1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47,0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10,19</w:t>
            </w:r>
          </w:p>
        </w:tc>
      </w:tr>
      <w:tr w:rsidR="00FB5CFB" w:rsidTr="00351968">
        <w:tblPrEx>
          <w:tblCellMar>
            <w:left w:w="0" w:type="dxa"/>
            <w:right w:w="0" w:type="dxa"/>
          </w:tblCellMar>
        </w:tblPrEx>
        <w:trPr>
          <w:gridAfter w:val="2"/>
          <w:wAfter w:w="2530" w:type="dxa"/>
          <w:trHeight w:val="416"/>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Инициативные платежи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000  1171500000 0000 150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661,0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08"/>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Инициативные платежи,  зачисляемые в бюджеты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000 1171502014 0000 150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661,0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8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БЕЗВОЗМЕЗДНЫЕ ПОСТУПЛЕНИЯ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000 2000000000 0000 000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115885,8</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19350,7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16,70</w:t>
            </w:r>
          </w:p>
        </w:tc>
      </w:tr>
      <w:tr w:rsidR="00FB5CFB" w:rsidTr="00351968">
        <w:tblPrEx>
          <w:tblCellMar>
            <w:left w:w="0" w:type="dxa"/>
            <w:right w:w="0" w:type="dxa"/>
          </w:tblCellMar>
        </w:tblPrEx>
        <w:trPr>
          <w:gridAfter w:val="2"/>
          <w:wAfter w:w="2530" w:type="dxa"/>
          <w:trHeight w:val="61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br/>
              <w:t>БЕЗВОЗМЕЗДНЫЕ ПОСТУПЛЕНИЯ ОТ ДРУГИХ БЮДЖЕТОВ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115463,1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19271,3</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16,69</w:t>
            </w:r>
          </w:p>
        </w:tc>
      </w:tr>
      <w:tr w:rsidR="00FB5CFB" w:rsidTr="00351968">
        <w:tblPrEx>
          <w:tblCellMar>
            <w:left w:w="0" w:type="dxa"/>
            <w:right w:w="0" w:type="dxa"/>
          </w:tblCellMar>
        </w:tblPrEx>
        <w:trPr>
          <w:gridAfter w:val="2"/>
          <w:wAfter w:w="2530" w:type="dxa"/>
          <w:trHeight w:val="43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бюджетам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000 2021000000 0000 150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34543,0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8374,1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24,24</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на выравнивание бюджетной обеспеченности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000 2021500100 0000 150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34543,0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8374,1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24,24</w:t>
            </w:r>
          </w:p>
        </w:tc>
      </w:tr>
      <w:tr w:rsidR="00FB5CFB" w:rsidTr="00351968">
        <w:tblPrEx>
          <w:tblCellMar>
            <w:left w:w="0" w:type="dxa"/>
            <w:right w:w="0" w:type="dxa"/>
          </w:tblCellMar>
        </w:tblPrEx>
        <w:trPr>
          <w:gridAfter w:val="2"/>
          <w:wAfter w:w="2530" w:type="dxa"/>
          <w:trHeight w:val="528"/>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Дотации бюджетам муниципальных округов на выравнивание бюджетной обеспеченности из бюджета субъекта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000 2021500114 0000 150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34543,0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8374,1</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24,24</w:t>
            </w:r>
          </w:p>
        </w:tc>
      </w:tr>
      <w:tr w:rsidR="00FB5CFB" w:rsidTr="00351968">
        <w:tblPrEx>
          <w:tblCellMar>
            <w:left w:w="0" w:type="dxa"/>
            <w:right w:w="0" w:type="dxa"/>
          </w:tblCellMar>
        </w:tblPrEx>
        <w:trPr>
          <w:gridAfter w:val="2"/>
          <w:wAfter w:w="2530" w:type="dxa"/>
          <w:trHeight w:val="61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бюджетам бюджетной системы Российской Федерации (межбюджетные субсидии)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000 2022000000 0000 150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61328,7</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7792,4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12,71</w:t>
            </w:r>
          </w:p>
        </w:tc>
      </w:tr>
      <w:tr w:rsidR="00FB5CFB" w:rsidTr="00351968">
        <w:tblPrEx>
          <w:tblCellMar>
            <w:left w:w="0" w:type="dxa"/>
            <w:right w:w="0" w:type="dxa"/>
          </w:tblCellMar>
        </w:tblPrEx>
        <w:trPr>
          <w:gridAfter w:val="2"/>
          <w:wAfter w:w="2530" w:type="dxa"/>
          <w:trHeight w:val="757"/>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000 2022021600 0000 150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24739,0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1592,9</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6,44</w:t>
            </w:r>
          </w:p>
        </w:tc>
      </w:tr>
      <w:tr w:rsidR="00FB5CFB" w:rsidTr="00351968">
        <w:tblPrEx>
          <w:tblCellMar>
            <w:left w:w="0" w:type="dxa"/>
            <w:right w:w="0" w:type="dxa"/>
          </w:tblCellMar>
        </w:tblPrEx>
        <w:trPr>
          <w:gridAfter w:val="2"/>
          <w:wAfter w:w="2530" w:type="dxa"/>
          <w:trHeight w:val="563"/>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000 2022021614 0000 150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24739,0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1592,9</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6,44</w:t>
            </w:r>
          </w:p>
        </w:tc>
      </w:tr>
      <w:tr w:rsidR="00FB5CFB" w:rsidTr="00351968">
        <w:tblPrEx>
          <w:tblCellMar>
            <w:left w:w="0" w:type="dxa"/>
            <w:right w:w="0" w:type="dxa"/>
          </w:tblCellMar>
        </w:tblPrEx>
        <w:trPr>
          <w:gridAfter w:val="2"/>
          <w:wAfter w:w="2530" w:type="dxa"/>
          <w:trHeight w:val="39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Субсидии бюджетам на поддержку отрасли культуры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000 2022551900 0000 150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44,3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54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Субсидии бюджетам муниципальных округов на поддержку отрасли культуры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000 2022551914 0000 150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44,3</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субсидии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000 2022999900 0000 150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36545,4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6199,5</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16,96</w:t>
            </w:r>
          </w:p>
        </w:tc>
      </w:tr>
      <w:tr w:rsidR="00FB5CFB" w:rsidTr="00351968">
        <w:tblPrEx>
          <w:tblCellMar>
            <w:left w:w="0" w:type="dxa"/>
            <w:right w:w="0" w:type="dxa"/>
          </w:tblCellMar>
        </w:tblPrEx>
        <w:trPr>
          <w:gridAfter w:val="2"/>
          <w:wAfter w:w="2530" w:type="dxa"/>
          <w:trHeight w:val="48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субсидии бюджетам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000 2022999914 0000 150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36545,4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6199,5</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16,96</w:t>
            </w:r>
          </w:p>
        </w:tc>
      </w:tr>
      <w:tr w:rsidR="00FB5CFB" w:rsidTr="00351968">
        <w:tblPrEx>
          <w:tblCellMar>
            <w:left w:w="0" w:type="dxa"/>
            <w:right w:w="0" w:type="dxa"/>
          </w:tblCellMar>
        </w:tblPrEx>
        <w:trPr>
          <w:gridAfter w:val="2"/>
          <w:wAfter w:w="2530" w:type="dxa"/>
          <w:trHeight w:val="48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Субвенции бюджетам бюджетной системы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000 2023000000 0000 150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18841,4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3104,8</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16,48</w:t>
            </w:r>
          </w:p>
        </w:tc>
      </w:tr>
      <w:tr w:rsidR="00FB5CFB" w:rsidTr="00351968">
        <w:tblPrEx>
          <w:tblCellMar>
            <w:left w:w="0" w:type="dxa"/>
            <w:right w:w="0" w:type="dxa"/>
          </w:tblCellMar>
        </w:tblPrEx>
        <w:trPr>
          <w:gridAfter w:val="2"/>
          <w:wAfter w:w="2530" w:type="dxa"/>
          <w:trHeight w:val="67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Субвенции местным бюджетам на выполнение передаваемых полномочий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000 2023002400 0000 150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3213,2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607,2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18,90</w:t>
            </w:r>
          </w:p>
        </w:tc>
      </w:tr>
      <w:tr w:rsidR="00FB5CFB" w:rsidTr="00351968">
        <w:tblPrEx>
          <w:tblCellMar>
            <w:left w:w="0" w:type="dxa"/>
            <w:right w:w="0" w:type="dxa"/>
          </w:tblCellMar>
        </w:tblPrEx>
        <w:trPr>
          <w:gridAfter w:val="2"/>
          <w:wAfter w:w="2530" w:type="dxa"/>
          <w:trHeight w:val="6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Субвенции бюджетам муниципальных округов на выполнение передаваемых полномочий субъектов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000 2023002414 0000 150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3213,2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607,2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18,90</w:t>
            </w:r>
          </w:p>
        </w:tc>
      </w:tr>
      <w:tr w:rsidR="00FB5CFB" w:rsidTr="00351968">
        <w:tblPrEx>
          <w:tblCellMar>
            <w:left w:w="0" w:type="dxa"/>
            <w:right w:w="0" w:type="dxa"/>
          </w:tblCellMar>
        </w:tblPrEx>
        <w:trPr>
          <w:gridAfter w:val="2"/>
          <w:wAfter w:w="2530" w:type="dxa"/>
          <w:trHeight w:val="616"/>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lastRenderedPageBreak/>
              <w:t xml:space="preserve">  </w:t>
            </w:r>
            <w:r>
              <w:rPr>
                <w:rFonts w:ascii="Arial" w:hAnsi="Arial" w:cs="Arial"/>
                <w:color w:val="000000"/>
                <w:sz w:val="16"/>
                <w:szCs w:val="16"/>
              </w:rPr>
              <w:br/>
              <w:t>Субвенции бюджетам на содержание ребенка в семье опекуна и приемной семье, а также вознаграждение, причитающееся приемному родителю</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000 2023002700 0000 150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4373,0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742,2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16,97</w:t>
            </w:r>
          </w:p>
        </w:tc>
      </w:tr>
      <w:tr w:rsidR="00FB5CFB" w:rsidTr="00351968">
        <w:tblPrEx>
          <w:tblCellMar>
            <w:left w:w="0" w:type="dxa"/>
            <w:right w:w="0" w:type="dxa"/>
          </w:tblCellMar>
        </w:tblPrEx>
        <w:trPr>
          <w:gridAfter w:val="2"/>
          <w:wAfter w:w="2530" w:type="dxa"/>
          <w:trHeight w:val="50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000 2023002714 0000 150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4373,0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742,2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16,97</w:t>
            </w:r>
          </w:p>
        </w:tc>
      </w:tr>
      <w:tr w:rsidR="00FB5CFB" w:rsidTr="00351968">
        <w:tblPrEx>
          <w:tblCellMar>
            <w:left w:w="0" w:type="dxa"/>
            <w:right w:w="0" w:type="dxa"/>
          </w:tblCellMar>
        </w:tblPrEx>
        <w:trPr>
          <w:gridAfter w:val="2"/>
          <w:wAfter w:w="2530" w:type="dxa"/>
          <w:trHeight w:val="69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000 2023002900 0000 150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639,0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8,40</w:t>
            </w:r>
          </w:p>
        </w:tc>
      </w:tr>
      <w:tr w:rsidR="00FB5CFB" w:rsidTr="00351968">
        <w:tblPrEx>
          <w:tblCellMar>
            <w:left w:w="0" w:type="dxa"/>
            <w:right w:w="0" w:type="dxa"/>
          </w:tblCellMar>
        </w:tblPrEx>
        <w:trPr>
          <w:gridAfter w:val="2"/>
          <w:wAfter w:w="2530" w:type="dxa"/>
          <w:trHeight w:val="799"/>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000 2023002914 0000 150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639,0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53,7</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8,40</w:t>
            </w:r>
          </w:p>
        </w:tc>
      </w:tr>
      <w:tr w:rsidR="00FB5CFB" w:rsidTr="00351968">
        <w:tblPrEx>
          <w:tblCellMar>
            <w:left w:w="0" w:type="dxa"/>
            <w:right w:w="0" w:type="dxa"/>
          </w:tblCellMar>
        </w:tblPrEx>
        <w:trPr>
          <w:gridAfter w:val="2"/>
          <w:wAfter w:w="2530" w:type="dxa"/>
          <w:trHeight w:val="43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000 2023511800 0000 150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282,2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29,5</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10,45</w:t>
            </w:r>
          </w:p>
        </w:tc>
      </w:tr>
      <w:tr w:rsidR="00FB5CFB" w:rsidTr="00351968">
        <w:tblPrEx>
          <w:tblCellMar>
            <w:left w:w="0" w:type="dxa"/>
            <w:right w:w="0" w:type="dxa"/>
          </w:tblCellMar>
        </w:tblPrEx>
        <w:trPr>
          <w:gridAfter w:val="2"/>
          <w:wAfter w:w="2530" w:type="dxa"/>
          <w:trHeight w:val="409"/>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000 2023511814 0000 150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282,2</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29,5</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10,45</w:t>
            </w:r>
          </w:p>
        </w:tc>
      </w:tr>
      <w:tr w:rsidR="00FB5CFB" w:rsidTr="00351968">
        <w:tblPrEx>
          <w:tblCellMar>
            <w:left w:w="0" w:type="dxa"/>
            <w:right w:w="0" w:type="dxa"/>
          </w:tblCellMar>
        </w:tblPrEx>
        <w:trPr>
          <w:gridAfter w:val="2"/>
          <w:wAfter w:w="2530" w:type="dxa"/>
          <w:trHeight w:val="729"/>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000 2023512000 0000 150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511"/>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000 2023512014 0000 150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1,9</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20"/>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субвенции</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000 2023999900 0000 150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10332,1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1672,2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16,18</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br/>
              <w:t>Прочие субвенции бюджетам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xml:space="preserve"> 000 2023999914 0000 150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10332,1</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1672,2</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16,18</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Прочие межбюджетные трансферты</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000 2024000000 0000 150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750,0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000 2024999900 0000 150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750,0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000 2024999914 0000 150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750,0</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0,00</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b/>
                <w:bCs/>
                <w:color w:val="000000"/>
                <w:sz w:val="16"/>
                <w:szCs w:val="16"/>
              </w:rPr>
            </w:pPr>
            <w:r>
              <w:rPr>
                <w:rFonts w:ascii="Arial" w:hAnsi="Arial" w:cs="Arial"/>
                <w:b/>
                <w:bCs/>
                <w:color w:val="000000"/>
                <w:sz w:val="16"/>
                <w:szCs w:val="16"/>
              </w:rPr>
              <w:t>ПРОЧИЕ БЕЗВОЗМЕЗДНЫЕ ПОСТУПЛЕНИЯ</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000 2070000000 0000 000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422,7</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79,4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18,78</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Прочие безвозмездные поступления в бюджеты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000 2070400014 0000 150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422,7</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79,4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18,78</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hideMark/>
          </w:tcPr>
          <w:p w:rsidR="00FB5CFB" w:rsidRDefault="00FB5CFB">
            <w:pPr>
              <w:rPr>
                <w:rFonts w:ascii="Arial" w:hAnsi="Arial" w:cs="Arial"/>
                <w:color w:val="000000"/>
                <w:sz w:val="16"/>
                <w:szCs w:val="16"/>
              </w:rPr>
            </w:pPr>
            <w:r>
              <w:rPr>
                <w:rFonts w:ascii="Arial" w:hAnsi="Arial" w:cs="Arial"/>
                <w:color w:val="000000"/>
                <w:sz w:val="16"/>
                <w:szCs w:val="16"/>
              </w:rPr>
              <w:t>Прочие безвозмездные поступления в бюджеты муниципальных округов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000 2070405014 0000 150</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422,7</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79,4</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18,78</w:t>
            </w:r>
          </w:p>
        </w:tc>
      </w:tr>
      <w:tr w:rsidR="00FB5CFB" w:rsidTr="00351968">
        <w:tblPrEx>
          <w:tblCellMar>
            <w:left w:w="0" w:type="dxa"/>
            <w:right w:w="0" w:type="dxa"/>
          </w:tblCellMar>
        </w:tblPrEx>
        <w:trPr>
          <w:gridAfter w:val="2"/>
          <w:wAfter w:w="2530" w:type="dxa"/>
          <w:trHeight w:val="465"/>
        </w:trPr>
        <w:tc>
          <w:tcPr>
            <w:tcW w:w="723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FB5CFB" w:rsidRDefault="00FB5CFB">
            <w:pPr>
              <w:rPr>
                <w:rFonts w:ascii="Arial" w:hAnsi="Arial" w:cs="Arial"/>
                <w:b/>
                <w:bCs/>
                <w:color w:val="000000"/>
                <w:sz w:val="16"/>
                <w:szCs w:val="16"/>
              </w:rPr>
            </w:pPr>
            <w:r>
              <w:rPr>
                <w:rFonts w:ascii="Arial" w:hAnsi="Arial" w:cs="Arial"/>
                <w:b/>
                <w:bCs/>
                <w:color w:val="000000"/>
                <w:sz w:val="16"/>
                <w:szCs w:val="16"/>
              </w:rPr>
              <w:t>ВСЕГО ДОХОДОВ</w:t>
            </w:r>
          </w:p>
        </w:tc>
        <w:tc>
          <w:tcPr>
            <w:tcW w:w="24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cente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178586,4</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22332,8</w:t>
            </w:r>
          </w:p>
        </w:tc>
        <w:tc>
          <w:tcPr>
            <w:tcW w:w="1276" w:type="dxa"/>
            <w:gridSpan w:val="2"/>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FB5CFB" w:rsidRDefault="00FB5CFB">
            <w:pPr>
              <w:jc w:val="right"/>
              <w:rPr>
                <w:rFonts w:ascii="Arial" w:hAnsi="Arial" w:cs="Arial"/>
                <w:color w:val="000000"/>
                <w:sz w:val="16"/>
                <w:szCs w:val="16"/>
              </w:rPr>
            </w:pPr>
            <w:r>
              <w:rPr>
                <w:rFonts w:ascii="Arial" w:hAnsi="Arial" w:cs="Arial"/>
                <w:color w:val="000000"/>
                <w:sz w:val="16"/>
                <w:szCs w:val="16"/>
              </w:rPr>
              <w:t>12,51</w:t>
            </w:r>
          </w:p>
        </w:tc>
      </w:tr>
      <w:tr w:rsidR="00FB5CFB" w:rsidTr="00351968">
        <w:tblPrEx>
          <w:tblCellMar>
            <w:left w:w="0" w:type="dxa"/>
            <w:right w:w="0" w:type="dxa"/>
          </w:tblCellMar>
        </w:tblPrEx>
        <w:trPr>
          <w:gridAfter w:val="2"/>
          <w:wAfter w:w="2530" w:type="dxa"/>
          <w:trHeight w:val="300"/>
        </w:trPr>
        <w:tc>
          <w:tcPr>
            <w:tcW w:w="7230" w:type="dxa"/>
            <w:tcBorders>
              <w:top w:val="nil"/>
              <w:left w:val="nil"/>
              <w:bottom w:val="nil"/>
              <w:right w:val="nil"/>
            </w:tcBorders>
            <w:shd w:val="clear" w:color="auto" w:fill="auto"/>
            <w:tcMar>
              <w:top w:w="15" w:type="dxa"/>
              <w:left w:w="15" w:type="dxa"/>
              <w:bottom w:w="0" w:type="dxa"/>
              <w:right w:w="15" w:type="dxa"/>
            </w:tcMar>
            <w:vAlign w:val="center"/>
            <w:hideMark/>
          </w:tcPr>
          <w:p w:rsidR="00FB5CFB" w:rsidRDefault="00FB5CFB">
            <w:pPr>
              <w:jc w:val="right"/>
              <w:rPr>
                <w:rFonts w:ascii="Arial" w:hAnsi="Arial" w:cs="Arial"/>
                <w:color w:val="000000"/>
                <w:sz w:val="16"/>
                <w:szCs w:val="16"/>
              </w:rPr>
            </w:pPr>
          </w:p>
        </w:tc>
        <w:tc>
          <w:tcPr>
            <w:tcW w:w="2409" w:type="dxa"/>
            <w:tcBorders>
              <w:top w:val="nil"/>
              <w:left w:val="nil"/>
              <w:bottom w:val="nil"/>
              <w:right w:val="nil"/>
            </w:tcBorders>
            <w:shd w:val="clear" w:color="auto" w:fill="auto"/>
            <w:noWrap/>
            <w:tcMar>
              <w:top w:w="15" w:type="dxa"/>
              <w:left w:w="15" w:type="dxa"/>
              <w:bottom w:w="0" w:type="dxa"/>
              <w:right w:w="15" w:type="dxa"/>
            </w:tcMar>
            <w:vAlign w:val="bottom"/>
            <w:hideMark/>
          </w:tcPr>
          <w:p w:rsidR="00FB5CFB" w:rsidRDefault="00FB5CFB">
            <w:pPr>
              <w:rPr>
                <w:sz w:val="20"/>
                <w:szCs w:val="20"/>
              </w:rPr>
            </w:pPr>
          </w:p>
        </w:tc>
        <w:tc>
          <w:tcPr>
            <w:tcW w:w="851" w:type="dxa"/>
            <w:tcBorders>
              <w:top w:val="nil"/>
              <w:left w:val="nil"/>
              <w:bottom w:val="nil"/>
              <w:right w:val="nil"/>
            </w:tcBorders>
            <w:shd w:val="clear" w:color="000000" w:fill="FFFFFF"/>
            <w:noWrap/>
            <w:tcMar>
              <w:top w:w="15" w:type="dxa"/>
              <w:left w:w="15" w:type="dxa"/>
              <w:bottom w:w="0" w:type="dxa"/>
              <w:right w:w="15" w:type="dxa"/>
            </w:tcMar>
            <w:vAlign w:val="bottom"/>
            <w:hideMark/>
          </w:tcPr>
          <w:p w:rsidR="00FB5CFB" w:rsidRDefault="00FB5CFB">
            <w:pPr>
              <w:rPr>
                <w:rFonts w:ascii="Arial" w:hAnsi="Arial" w:cs="Arial"/>
                <w:color w:val="000000"/>
                <w:sz w:val="16"/>
                <w:szCs w:val="16"/>
              </w:rPr>
            </w:pPr>
            <w:r>
              <w:rPr>
                <w:rFonts w:ascii="Arial" w:hAnsi="Arial" w:cs="Arial"/>
                <w:color w:val="000000"/>
                <w:sz w:val="16"/>
                <w:szCs w:val="16"/>
              </w:rPr>
              <w:t> </w:t>
            </w:r>
          </w:p>
        </w:tc>
        <w:tc>
          <w:tcPr>
            <w:tcW w:w="1134" w:type="dxa"/>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FB5CFB" w:rsidRDefault="00FB5CFB">
            <w:pPr>
              <w:rPr>
                <w:rFonts w:ascii="Arial" w:hAnsi="Arial" w:cs="Arial"/>
                <w:color w:val="000000"/>
                <w:sz w:val="16"/>
                <w:szCs w:val="16"/>
              </w:rPr>
            </w:pPr>
            <w:r>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FB5CFB" w:rsidRDefault="00FB5CFB">
            <w:pPr>
              <w:rPr>
                <w:rFonts w:ascii="Arial" w:hAnsi="Arial" w:cs="Arial"/>
                <w:color w:val="000000"/>
                <w:sz w:val="16"/>
                <w:szCs w:val="16"/>
              </w:rPr>
            </w:pPr>
            <w:r>
              <w:rPr>
                <w:rFonts w:ascii="Arial" w:hAnsi="Arial" w:cs="Arial"/>
                <w:color w:val="000000"/>
                <w:sz w:val="16"/>
                <w:szCs w:val="16"/>
              </w:rPr>
              <w:t> </w:t>
            </w:r>
          </w:p>
        </w:tc>
      </w:tr>
    </w:tbl>
    <w:p w:rsidR="00351968" w:rsidRDefault="00311CD8" w:rsidP="00311CD8">
      <w:pPr>
        <w:jc w:val="both"/>
        <w:rPr>
          <w:sz w:val="28"/>
          <w:szCs w:val="28"/>
        </w:rPr>
      </w:pPr>
      <w:r>
        <w:rPr>
          <w:sz w:val="28"/>
          <w:szCs w:val="28"/>
        </w:rPr>
        <w:br/>
      </w:r>
      <w:r w:rsidRPr="00986910">
        <w:rPr>
          <w:sz w:val="28"/>
          <w:szCs w:val="28"/>
        </w:rPr>
        <w:t xml:space="preserve"> </w:t>
      </w:r>
      <w:r>
        <w:rPr>
          <w:sz w:val="28"/>
          <w:szCs w:val="28"/>
        </w:rPr>
        <w:t xml:space="preserve">                                                                         </w:t>
      </w:r>
      <w:r w:rsidRPr="00986910">
        <w:rPr>
          <w:sz w:val="28"/>
          <w:szCs w:val="28"/>
        </w:rPr>
        <w:t xml:space="preserve"> </w:t>
      </w:r>
    </w:p>
    <w:p w:rsidR="00311CD8" w:rsidRDefault="00351968" w:rsidP="00311CD8">
      <w:pPr>
        <w:jc w:val="both"/>
        <w:rPr>
          <w:sz w:val="28"/>
          <w:szCs w:val="28"/>
        </w:rPr>
      </w:pPr>
      <w:r>
        <w:rPr>
          <w:sz w:val="28"/>
          <w:szCs w:val="28"/>
        </w:rPr>
        <w:lastRenderedPageBreak/>
        <w:t xml:space="preserve">                                                                                                    </w:t>
      </w:r>
      <w:r w:rsidR="00311CD8">
        <w:rPr>
          <w:sz w:val="28"/>
          <w:szCs w:val="28"/>
        </w:rPr>
        <w:t>Приложение №1</w:t>
      </w:r>
    </w:p>
    <w:p w:rsidR="00311CD8" w:rsidRDefault="00311CD8" w:rsidP="00311CD8">
      <w:pPr>
        <w:jc w:val="both"/>
        <w:rPr>
          <w:sz w:val="28"/>
          <w:szCs w:val="28"/>
        </w:rPr>
      </w:pPr>
      <w:r>
        <w:rPr>
          <w:sz w:val="28"/>
          <w:szCs w:val="28"/>
        </w:rPr>
        <w:t xml:space="preserve">                                                                             </w:t>
      </w:r>
      <w:r w:rsidR="00351968">
        <w:rPr>
          <w:sz w:val="28"/>
          <w:szCs w:val="28"/>
        </w:rPr>
        <w:t xml:space="preserve">                                  </w:t>
      </w:r>
      <w:r>
        <w:rPr>
          <w:sz w:val="28"/>
          <w:szCs w:val="28"/>
        </w:rPr>
        <w:t>к решению Думы Кикнурского</w:t>
      </w:r>
    </w:p>
    <w:p w:rsidR="00311CD8" w:rsidRDefault="00311CD8" w:rsidP="00311CD8">
      <w:pPr>
        <w:jc w:val="both"/>
        <w:rPr>
          <w:sz w:val="28"/>
          <w:szCs w:val="28"/>
        </w:rPr>
      </w:pPr>
      <w:r>
        <w:rPr>
          <w:sz w:val="28"/>
          <w:szCs w:val="28"/>
        </w:rPr>
        <w:t xml:space="preserve">                                                                           </w:t>
      </w:r>
      <w:r w:rsidR="00351968">
        <w:rPr>
          <w:sz w:val="28"/>
          <w:szCs w:val="28"/>
        </w:rPr>
        <w:t xml:space="preserve">                                    </w:t>
      </w:r>
      <w:r>
        <w:rPr>
          <w:sz w:val="28"/>
          <w:szCs w:val="28"/>
        </w:rPr>
        <w:t>муниципального округа</w:t>
      </w:r>
    </w:p>
    <w:p w:rsidR="00311CD8" w:rsidRDefault="00311CD8" w:rsidP="00311CD8">
      <w:pPr>
        <w:jc w:val="both"/>
        <w:rPr>
          <w:sz w:val="28"/>
          <w:szCs w:val="28"/>
        </w:rPr>
      </w:pPr>
      <w:r>
        <w:rPr>
          <w:sz w:val="28"/>
          <w:szCs w:val="28"/>
        </w:rPr>
        <w:t xml:space="preserve">                                                                           </w:t>
      </w:r>
      <w:r w:rsidR="00351968">
        <w:rPr>
          <w:sz w:val="28"/>
          <w:szCs w:val="28"/>
        </w:rPr>
        <w:t xml:space="preserve">                                    </w:t>
      </w:r>
      <w:r>
        <w:rPr>
          <w:sz w:val="28"/>
          <w:szCs w:val="28"/>
        </w:rPr>
        <w:t>от 14.03.2023 № 28-243</w:t>
      </w:r>
    </w:p>
    <w:p w:rsidR="00311CD8" w:rsidRDefault="00311CD8" w:rsidP="00311CD8">
      <w:pPr>
        <w:jc w:val="both"/>
        <w:rPr>
          <w:sz w:val="28"/>
          <w:szCs w:val="28"/>
        </w:rPr>
      </w:pPr>
    </w:p>
    <w:p w:rsidR="00311CD8" w:rsidRPr="00730BED" w:rsidRDefault="00311CD8" w:rsidP="00311CD8">
      <w:pPr>
        <w:jc w:val="center"/>
        <w:rPr>
          <w:b/>
          <w:sz w:val="28"/>
          <w:szCs w:val="28"/>
        </w:rPr>
      </w:pPr>
      <w:r>
        <w:rPr>
          <w:b/>
          <w:sz w:val="28"/>
          <w:szCs w:val="28"/>
        </w:rPr>
        <w:t>О</w:t>
      </w:r>
      <w:r w:rsidRPr="00730BED">
        <w:rPr>
          <w:b/>
          <w:sz w:val="28"/>
          <w:szCs w:val="28"/>
        </w:rPr>
        <w:t>сновные характеристики бюджета Кикнурского муниципального округа на 202</w:t>
      </w:r>
      <w:r>
        <w:rPr>
          <w:b/>
          <w:sz w:val="28"/>
          <w:szCs w:val="28"/>
        </w:rPr>
        <w:t>3</w:t>
      </w:r>
      <w:r w:rsidRPr="00730BED">
        <w:rPr>
          <w:b/>
          <w:sz w:val="28"/>
          <w:szCs w:val="28"/>
        </w:rPr>
        <w:t xml:space="preserve"> год и на плановый период 202</w:t>
      </w:r>
      <w:r>
        <w:rPr>
          <w:b/>
          <w:sz w:val="28"/>
          <w:szCs w:val="28"/>
        </w:rPr>
        <w:t>4</w:t>
      </w:r>
      <w:r w:rsidRPr="00730BED">
        <w:rPr>
          <w:b/>
          <w:sz w:val="28"/>
          <w:szCs w:val="28"/>
        </w:rPr>
        <w:t xml:space="preserve"> и 202</w:t>
      </w:r>
      <w:r>
        <w:rPr>
          <w:b/>
          <w:sz w:val="28"/>
          <w:szCs w:val="28"/>
        </w:rPr>
        <w:t>5</w:t>
      </w:r>
      <w:r w:rsidRPr="00730BED">
        <w:rPr>
          <w:b/>
          <w:sz w:val="28"/>
          <w:szCs w:val="28"/>
        </w:rPr>
        <w:t xml:space="preserve"> годов</w:t>
      </w:r>
    </w:p>
    <w:p w:rsidR="00311CD8" w:rsidRPr="00730BED" w:rsidRDefault="00311CD8" w:rsidP="00311CD8">
      <w:pPr>
        <w:jc w:val="center"/>
        <w:rPr>
          <w:b/>
        </w:rPr>
      </w:pPr>
    </w:p>
    <w:p w:rsidR="00311CD8" w:rsidRPr="00CF47B7" w:rsidRDefault="00311CD8" w:rsidP="00311CD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1984"/>
        <w:gridCol w:w="2268"/>
        <w:gridCol w:w="2552"/>
      </w:tblGrid>
      <w:tr w:rsidR="00311CD8" w:rsidRPr="008513A6" w:rsidTr="00311CD8">
        <w:tc>
          <w:tcPr>
            <w:tcW w:w="817" w:type="dxa"/>
            <w:vMerge w:val="restart"/>
          </w:tcPr>
          <w:p w:rsidR="00311CD8" w:rsidRPr="008513A6" w:rsidRDefault="00311CD8" w:rsidP="00615BCC">
            <w:pPr>
              <w:jc w:val="center"/>
              <w:rPr>
                <w:sz w:val="28"/>
                <w:szCs w:val="28"/>
              </w:rPr>
            </w:pPr>
            <w:r w:rsidRPr="008513A6">
              <w:rPr>
                <w:sz w:val="28"/>
                <w:szCs w:val="28"/>
              </w:rPr>
              <w:t>№ п/п</w:t>
            </w:r>
          </w:p>
        </w:tc>
        <w:tc>
          <w:tcPr>
            <w:tcW w:w="4253" w:type="dxa"/>
            <w:vMerge w:val="restart"/>
          </w:tcPr>
          <w:p w:rsidR="00311CD8" w:rsidRPr="008513A6" w:rsidRDefault="00311CD8" w:rsidP="00615BCC">
            <w:pPr>
              <w:jc w:val="center"/>
              <w:rPr>
                <w:sz w:val="28"/>
                <w:szCs w:val="28"/>
              </w:rPr>
            </w:pPr>
            <w:r w:rsidRPr="008513A6">
              <w:rPr>
                <w:sz w:val="28"/>
                <w:szCs w:val="28"/>
              </w:rPr>
              <w:t>Наименование основных характеристик</w:t>
            </w:r>
          </w:p>
        </w:tc>
        <w:tc>
          <w:tcPr>
            <w:tcW w:w="6804" w:type="dxa"/>
            <w:gridSpan w:val="3"/>
          </w:tcPr>
          <w:p w:rsidR="00311CD8" w:rsidRPr="008513A6" w:rsidRDefault="00311CD8" w:rsidP="00615BCC">
            <w:pPr>
              <w:jc w:val="center"/>
              <w:rPr>
                <w:sz w:val="28"/>
                <w:szCs w:val="28"/>
              </w:rPr>
            </w:pPr>
            <w:r w:rsidRPr="008513A6">
              <w:rPr>
                <w:sz w:val="28"/>
                <w:szCs w:val="28"/>
              </w:rPr>
              <w:t>Сумма (тыс.рублей)</w:t>
            </w:r>
          </w:p>
        </w:tc>
      </w:tr>
      <w:tr w:rsidR="00311CD8" w:rsidRPr="008513A6" w:rsidTr="00311CD8">
        <w:tc>
          <w:tcPr>
            <w:tcW w:w="817" w:type="dxa"/>
            <w:vMerge/>
          </w:tcPr>
          <w:p w:rsidR="00311CD8" w:rsidRPr="008513A6" w:rsidRDefault="00311CD8" w:rsidP="00615BCC">
            <w:pPr>
              <w:rPr>
                <w:sz w:val="28"/>
                <w:szCs w:val="28"/>
              </w:rPr>
            </w:pPr>
          </w:p>
        </w:tc>
        <w:tc>
          <w:tcPr>
            <w:tcW w:w="4253" w:type="dxa"/>
            <w:vMerge/>
          </w:tcPr>
          <w:p w:rsidR="00311CD8" w:rsidRPr="008513A6" w:rsidRDefault="00311CD8" w:rsidP="00615BCC">
            <w:pPr>
              <w:rPr>
                <w:sz w:val="28"/>
                <w:szCs w:val="28"/>
              </w:rPr>
            </w:pPr>
          </w:p>
        </w:tc>
        <w:tc>
          <w:tcPr>
            <w:tcW w:w="1984" w:type="dxa"/>
          </w:tcPr>
          <w:p w:rsidR="00311CD8" w:rsidRPr="008513A6" w:rsidRDefault="00311CD8" w:rsidP="00615BCC">
            <w:pPr>
              <w:jc w:val="center"/>
              <w:rPr>
                <w:sz w:val="28"/>
                <w:szCs w:val="28"/>
              </w:rPr>
            </w:pPr>
            <w:r>
              <w:rPr>
                <w:sz w:val="28"/>
                <w:szCs w:val="28"/>
              </w:rPr>
              <w:t>2023</w:t>
            </w:r>
            <w:r w:rsidRPr="008513A6">
              <w:rPr>
                <w:sz w:val="28"/>
                <w:szCs w:val="28"/>
              </w:rPr>
              <w:t xml:space="preserve"> год</w:t>
            </w:r>
          </w:p>
        </w:tc>
        <w:tc>
          <w:tcPr>
            <w:tcW w:w="2268" w:type="dxa"/>
          </w:tcPr>
          <w:p w:rsidR="00311CD8" w:rsidRPr="008513A6" w:rsidRDefault="00311CD8" w:rsidP="00615BCC">
            <w:pPr>
              <w:jc w:val="center"/>
              <w:rPr>
                <w:sz w:val="28"/>
                <w:szCs w:val="28"/>
              </w:rPr>
            </w:pPr>
            <w:r w:rsidRPr="008513A6">
              <w:rPr>
                <w:sz w:val="28"/>
                <w:szCs w:val="28"/>
              </w:rPr>
              <w:t>202</w:t>
            </w:r>
            <w:r>
              <w:rPr>
                <w:sz w:val="28"/>
                <w:szCs w:val="28"/>
              </w:rPr>
              <w:t>4</w:t>
            </w:r>
            <w:r w:rsidRPr="008513A6">
              <w:rPr>
                <w:sz w:val="28"/>
                <w:szCs w:val="28"/>
              </w:rPr>
              <w:t xml:space="preserve"> год</w:t>
            </w:r>
          </w:p>
        </w:tc>
        <w:tc>
          <w:tcPr>
            <w:tcW w:w="2552" w:type="dxa"/>
          </w:tcPr>
          <w:p w:rsidR="00311CD8" w:rsidRPr="008513A6" w:rsidRDefault="00311CD8" w:rsidP="00615BCC">
            <w:pPr>
              <w:jc w:val="center"/>
              <w:rPr>
                <w:sz w:val="28"/>
                <w:szCs w:val="28"/>
              </w:rPr>
            </w:pPr>
            <w:r w:rsidRPr="008513A6">
              <w:rPr>
                <w:sz w:val="28"/>
                <w:szCs w:val="28"/>
              </w:rPr>
              <w:t>202</w:t>
            </w:r>
            <w:r>
              <w:rPr>
                <w:sz w:val="28"/>
                <w:szCs w:val="28"/>
              </w:rPr>
              <w:t>5</w:t>
            </w:r>
            <w:r w:rsidRPr="008513A6">
              <w:rPr>
                <w:sz w:val="28"/>
                <w:szCs w:val="28"/>
              </w:rPr>
              <w:t xml:space="preserve"> год</w:t>
            </w:r>
          </w:p>
        </w:tc>
      </w:tr>
      <w:tr w:rsidR="00311CD8" w:rsidRPr="008513A6" w:rsidTr="00311CD8">
        <w:tc>
          <w:tcPr>
            <w:tcW w:w="817" w:type="dxa"/>
          </w:tcPr>
          <w:p w:rsidR="00311CD8" w:rsidRPr="008513A6" w:rsidRDefault="00311CD8" w:rsidP="00615BCC">
            <w:pPr>
              <w:jc w:val="center"/>
              <w:rPr>
                <w:sz w:val="28"/>
                <w:szCs w:val="28"/>
              </w:rPr>
            </w:pPr>
            <w:r w:rsidRPr="008513A6">
              <w:rPr>
                <w:sz w:val="28"/>
                <w:szCs w:val="28"/>
              </w:rPr>
              <w:t>1</w:t>
            </w:r>
          </w:p>
        </w:tc>
        <w:tc>
          <w:tcPr>
            <w:tcW w:w="4253" w:type="dxa"/>
          </w:tcPr>
          <w:p w:rsidR="00311CD8" w:rsidRPr="008513A6" w:rsidRDefault="00311CD8" w:rsidP="00615BCC">
            <w:pPr>
              <w:rPr>
                <w:sz w:val="28"/>
                <w:szCs w:val="28"/>
              </w:rPr>
            </w:pPr>
            <w:r w:rsidRPr="008513A6">
              <w:rPr>
                <w:sz w:val="28"/>
                <w:szCs w:val="28"/>
              </w:rPr>
              <w:t>Общий объем доходов бюджета Кикнурского муниципального округа</w:t>
            </w:r>
          </w:p>
        </w:tc>
        <w:tc>
          <w:tcPr>
            <w:tcW w:w="1984" w:type="dxa"/>
          </w:tcPr>
          <w:p w:rsidR="00311CD8" w:rsidRPr="008513A6" w:rsidRDefault="00311CD8" w:rsidP="00615BCC">
            <w:pPr>
              <w:rPr>
                <w:sz w:val="28"/>
                <w:szCs w:val="28"/>
              </w:rPr>
            </w:pPr>
            <w:r>
              <w:rPr>
                <w:sz w:val="28"/>
                <w:szCs w:val="28"/>
              </w:rPr>
              <w:t>221 333,8</w:t>
            </w:r>
          </w:p>
        </w:tc>
        <w:tc>
          <w:tcPr>
            <w:tcW w:w="2268" w:type="dxa"/>
          </w:tcPr>
          <w:p w:rsidR="00311CD8" w:rsidRPr="008513A6" w:rsidRDefault="00311CD8" w:rsidP="00615BCC">
            <w:pPr>
              <w:rPr>
                <w:sz w:val="28"/>
                <w:szCs w:val="28"/>
              </w:rPr>
            </w:pPr>
            <w:r>
              <w:rPr>
                <w:sz w:val="28"/>
                <w:szCs w:val="28"/>
              </w:rPr>
              <w:t>170 873,6</w:t>
            </w:r>
          </w:p>
        </w:tc>
        <w:tc>
          <w:tcPr>
            <w:tcW w:w="2552" w:type="dxa"/>
          </w:tcPr>
          <w:p w:rsidR="00311CD8" w:rsidRPr="008513A6" w:rsidRDefault="00311CD8" w:rsidP="00615BCC">
            <w:pPr>
              <w:rPr>
                <w:sz w:val="28"/>
                <w:szCs w:val="28"/>
              </w:rPr>
            </w:pPr>
            <w:r>
              <w:rPr>
                <w:sz w:val="28"/>
                <w:szCs w:val="28"/>
              </w:rPr>
              <w:t>177 298,5</w:t>
            </w:r>
          </w:p>
        </w:tc>
      </w:tr>
      <w:tr w:rsidR="00311CD8" w:rsidRPr="008513A6" w:rsidTr="00311CD8">
        <w:tc>
          <w:tcPr>
            <w:tcW w:w="817" w:type="dxa"/>
          </w:tcPr>
          <w:p w:rsidR="00311CD8" w:rsidRPr="008513A6" w:rsidRDefault="00311CD8" w:rsidP="00615BCC">
            <w:pPr>
              <w:jc w:val="center"/>
              <w:rPr>
                <w:sz w:val="28"/>
                <w:szCs w:val="28"/>
              </w:rPr>
            </w:pPr>
            <w:r w:rsidRPr="008513A6">
              <w:rPr>
                <w:sz w:val="28"/>
                <w:szCs w:val="28"/>
              </w:rPr>
              <w:t>2</w:t>
            </w:r>
          </w:p>
        </w:tc>
        <w:tc>
          <w:tcPr>
            <w:tcW w:w="4253" w:type="dxa"/>
          </w:tcPr>
          <w:p w:rsidR="00311CD8" w:rsidRPr="008513A6" w:rsidRDefault="00311CD8" w:rsidP="00615BCC">
            <w:pPr>
              <w:rPr>
                <w:sz w:val="28"/>
                <w:szCs w:val="28"/>
              </w:rPr>
            </w:pPr>
            <w:r w:rsidRPr="008513A6">
              <w:rPr>
                <w:sz w:val="28"/>
                <w:szCs w:val="28"/>
              </w:rPr>
              <w:t>Общий объем расходов бюджета Кикнурского муниципального округа</w:t>
            </w:r>
          </w:p>
        </w:tc>
        <w:tc>
          <w:tcPr>
            <w:tcW w:w="1984" w:type="dxa"/>
          </w:tcPr>
          <w:p w:rsidR="00311CD8" w:rsidRPr="008513A6" w:rsidRDefault="00311CD8" w:rsidP="00615BCC">
            <w:pPr>
              <w:rPr>
                <w:sz w:val="28"/>
                <w:szCs w:val="28"/>
              </w:rPr>
            </w:pPr>
            <w:r>
              <w:rPr>
                <w:sz w:val="28"/>
                <w:szCs w:val="28"/>
              </w:rPr>
              <w:t>229 083,6</w:t>
            </w:r>
          </w:p>
        </w:tc>
        <w:tc>
          <w:tcPr>
            <w:tcW w:w="2268" w:type="dxa"/>
          </w:tcPr>
          <w:p w:rsidR="00311CD8" w:rsidRPr="008513A6" w:rsidRDefault="00311CD8" w:rsidP="00615BCC">
            <w:pPr>
              <w:rPr>
                <w:sz w:val="28"/>
                <w:szCs w:val="28"/>
              </w:rPr>
            </w:pPr>
            <w:r>
              <w:rPr>
                <w:sz w:val="28"/>
                <w:szCs w:val="28"/>
              </w:rPr>
              <w:t>175 009,3</w:t>
            </w:r>
          </w:p>
        </w:tc>
        <w:tc>
          <w:tcPr>
            <w:tcW w:w="2552" w:type="dxa"/>
          </w:tcPr>
          <w:p w:rsidR="00311CD8" w:rsidRPr="008513A6" w:rsidRDefault="00311CD8" w:rsidP="00615BCC">
            <w:pPr>
              <w:rPr>
                <w:sz w:val="28"/>
                <w:szCs w:val="28"/>
              </w:rPr>
            </w:pPr>
            <w:r>
              <w:rPr>
                <w:sz w:val="28"/>
                <w:szCs w:val="28"/>
              </w:rPr>
              <w:t>181 025,7</w:t>
            </w:r>
          </w:p>
        </w:tc>
      </w:tr>
      <w:tr w:rsidR="00311CD8" w:rsidRPr="008513A6" w:rsidTr="00311CD8">
        <w:tc>
          <w:tcPr>
            <w:tcW w:w="817" w:type="dxa"/>
          </w:tcPr>
          <w:p w:rsidR="00311CD8" w:rsidRPr="008513A6" w:rsidRDefault="00311CD8" w:rsidP="00615BCC">
            <w:pPr>
              <w:jc w:val="center"/>
              <w:rPr>
                <w:sz w:val="28"/>
                <w:szCs w:val="28"/>
              </w:rPr>
            </w:pPr>
            <w:r w:rsidRPr="008513A6">
              <w:rPr>
                <w:sz w:val="28"/>
                <w:szCs w:val="28"/>
              </w:rPr>
              <w:t>3</w:t>
            </w:r>
          </w:p>
        </w:tc>
        <w:tc>
          <w:tcPr>
            <w:tcW w:w="4253" w:type="dxa"/>
          </w:tcPr>
          <w:p w:rsidR="00311CD8" w:rsidRPr="008513A6" w:rsidRDefault="00311CD8" w:rsidP="00615BCC">
            <w:pPr>
              <w:rPr>
                <w:sz w:val="28"/>
                <w:szCs w:val="28"/>
              </w:rPr>
            </w:pPr>
            <w:r w:rsidRPr="008513A6">
              <w:rPr>
                <w:sz w:val="28"/>
                <w:szCs w:val="28"/>
              </w:rPr>
              <w:t>Дефицит (профицит) бюджета Кикнурского муниципального округа</w:t>
            </w:r>
          </w:p>
        </w:tc>
        <w:tc>
          <w:tcPr>
            <w:tcW w:w="1984" w:type="dxa"/>
          </w:tcPr>
          <w:p w:rsidR="00311CD8" w:rsidRPr="008513A6" w:rsidRDefault="00311CD8" w:rsidP="00615BCC">
            <w:pPr>
              <w:rPr>
                <w:sz w:val="28"/>
                <w:szCs w:val="28"/>
              </w:rPr>
            </w:pPr>
            <w:r>
              <w:rPr>
                <w:sz w:val="28"/>
                <w:szCs w:val="28"/>
              </w:rPr>
              <w:t>7 749,8</w:t>
            </w:r>
          </w:p>
        </w:tc>
        <w:tc>
          <w:tcPr>
            <w:tcW w:w="2268" w:type="dxa"/>
          </w:tcPr>
          <w:p w:rsidR="00311CD8" w:rsidRPr="008513A6" w:rsidRDefault="00311CD8" w:rsidP="00615BCC">
            <w:pPr>
              <w:rPr>
                <w:sz w:val="28"/>
                <w:szCs w:val="28"/>
              </w:rPr>
            </w:pPr>
            <w:r>
              <w:rPr>
                <w:sz w:val="28"/>
                <w:szCs w:val="28"/>
              </w:rPr>
              <w:t>4 135,7</w:t>
            </w:r>
          </w:p>
        </w:tc>
        <w:tc>
          <w:tcPr>
            <w:tcW w:w="2552" w:type="dxa"/>
          </w:tcPr>
          <w:p w:rsidR="00311CD8" w:rsidRPr="008513A6" w:rsidRDefault="00311CD8" w:rsidP="00615BCC">
            <w:pPr>
              <w:rPr>
                <w:sz w:val="28"/>
                <w:szCs w:val="28"/>
              </w:rPr>
            </w:pPr>
            <w:r>
              <w:rPr>
                <w:sz w:val="28"/>
                <w:szCs w:val="28"/>
              </w:rPr>
              <w:t>3 727,2</w:t>
            </w:r>
          </w:p>
        </w:tc>
      </w:tr>
    </w:tbl>
    <w:p w:rsidR="00311CD8" w:rsidRDefault="00311CD8" w:rsidP="00311CD8"/>
    <w:p w:rsidR="00311CD8" w:rsidRDefault="00311CD8" w:rsidP="00311CD8"/>
    <w:tbl>
      <w:tblPr>
        <w:tblW w:w="5000" w:type="pct"/>
        <w:tblInd w:w="108" w:type="dxa"/>
        <w:tblLook w:val="04A0" w:firstRow="1" w:lastRow="0" w:firstColumn="1" w:lastColumn="0" w:noHBand="0" w:noVBand="1"/>
      </w:tblPr>
      <w:tblGrid>
        <w:gridCol w:w="2001"/>
        <w:gridCol w:w="12304"/>
        <w:gridCol w:w="1078"/>
      </w:tblGrid>
      <w:tr w:rsidR="00311CD8" w:rsidRPr="00311CD8" w:rsidTr="00311CD8">
        <w:trPr>
          <w:trHeight w:val="255"/>
        </w:trPr>
        <w:tc>
          <w:tcPr>
            <w:tcW w:w="805" w:type="dxa"/>
            <w:tcBorders>
              <w:top w:val="nil"/>
              <w:left w:val="nil"/>
              <w:bottom w:val="nil"/>
              <w:right w:val="nil"/>
            </w:tcBorders>
            <w:shd w:val="clear" w:color="auto" w:fill="auto"/>
            <w:noWrap/>
            <w:vAlign w:val="bottom"/>
            <w:hideMark/>
          </w:tcPr>
          <w:p w:rsidR="00311CD8" w:rsidRPr="00311CD8" w:rsidRDefault="00311CD8" w:rsidP="00311CD8">
            <w:pPr>
              <w:rPr>
                <w:sz w:val="20"/>
                <w:szCs w:val="20"/>
              </w:rPr>
            </w:pPr>
          </w:p>
        </w:tc>
        <w:tc>
          <w:tcPr>
            <w:tcW w:w="8884" w:type="dxa"/>
            <w:gridSpan w:val="2"/>
            <w:tcBorders>
              <w:top w:val="nil"/>
              <w:left w:val="nil"/>
              <w:bottom w:val="nil"/>
              <w:right w:val="nil"/>
            </w:tcBorders>
            <w:shd w:val="clear" w:color="auto" w:fill="auto"/>
            <w:noWrap/>
            <w:vAlign w:val="bottom"/>
            <w:hideMark/>
          </w:tcPr>
          <w:p w:rsidR="00311CD8" w:rsidRPr="00311CD8" w:rsidRDefault="00311CD8" w:rsidP="00311CD8">
            <w:pPr>
              <w:rPr>
                <w:b/>
                <w:bCs/>
                <w:sz w:val="20"/>
                <w:szCs w:val="20"/>
              </w:rPr>
            </w:pPr>
            <w:r w:rsidRPr="00311CD8">
              <w:rPr>
                <w:b/>
                <w:bCs/>
                <w:sz w:val="20"/>
                <w:szCs w:val="20"/>
              </w:rPr>
              <w:t xml:space="preserve">                                                                                 Приложение № 2</w:t>
            </w:r>
          </w:p>
        </w:tc>
      </w:tr>
      <w:tr w:rsidR="00311CD8" w:rsidRPr="00311CD8" w:rsidTr="00311CD8">
        <w:trPr>
          <w:trHeight w:val="255"/>
        </w:trPr>
        <w:tc>
          <w:tcPr>
            <w:tcW w:w="9689" w:type="dxa"/>
            <w:gridSpan w:val="3"/>
            <w:tcBorders>
              <w:top w:val="nil"/>
              <w:left w:val="nil"/>
              <w:bottom w:val="nil"/>
              <w:right w:val="nil"/>
            </w:tcBorders>
            <w:shd w:val="clear" w:color="auto" w:fill="auto"/>
            <w:vAlign w:val="bottom"/>
            <w:hideMark/>
          </w:tcPr>
          <w:p w:rsidR="00311CD8" w:rsidRPr="00311CD8" w:rsidRDefault="00311CD8" w:rsidP="00311CD8">
            <w:pPr>
              <w:jc w:val="center"/>
              <w:rPr>
                <w:b/>
                <w:bCs/>
                <w:color w:val="000000"/>
                <w:sz w:val="20"/>
                <w:szCs w:val="20"/>
              </w:rPr>
            </w:pPr>
            <w:r w:rsidRPr="00311CD8">
              <w:rPr>
                <w:b/>
                <w:bCs/>
                <w:color w:val="000000"/>
                <w:sz w:val="20"/>
                <w:szCs w:val="20"/>
              </w:rPr>
              <w:t xml:space="preserve">                                                                                                                           к решению Думы Кикнурского </w:t>
            </w:r>
          </w:p>
        </w:tc>
      </w:tr>
      <w:tr w:rsidR="00311CD8" w:rsidRPr="00311CD8" w:rsidTr="00311CD8">
        <w:trPr>
          <w:trHeight w:val="255"/>
        </w:trPr>
        <w:tc>
          <w:tcPr>
            <w:tcW w:w="805" w:type="dxa"/>
            <w:tcBorders>
              <w:top w:val="nil"/>
              <w:left w:val="nil"/>
              <w:bottom w:val="nil"/>
              <w:right w:val="nil"/>
            </w:tcBorders>
            <w:shd w:val="clear" w:color="auto" w:fill="auto"/>
            <w:vAlign w:val="bottom"/>
            <w:hideMark/>
          </w:tcPr>
          <w:p w:rsidR="00311CD8" w:rsidRPr="00311CD8" w:rsidRDefault="00311CD8" w:rsidP="00311CD8">
            <w:pPr>
              <w:jc w:val="center"/>
              <w:rPr>
                <w:b/>
                <w:bCs/>
                <w:color w:val="000000"/>
                <w:sz w:val="20"/>
                <w:szCs w:val="20"/>
              </w:rPr>
            </w:pPr>
          </w:p>
        </w:tc>
        <w:tc>
          <w:tcPr>
            <w:tcW w:w="8884" w:type="dxa"/>
            <w:gridSpan w:val="2"/>
            <w:tcBorders>
              <w:top w:val="nil"/>
              <w:left w:val="nil"/>
              <w:bottom w:val="nil"/>
              <w:right w:val="nil"/>
            </w:tcBorders>
            <w:shd w:val="clear" w:color="auto" w:fill="auto"/>
            <w:vAlign w:val="bottom"/>
            <w:hideMark/>
          </w:tcPr>
          <w:p w:rsidR="00311CD8" w:rsidRPr="00311CD8" w:rsidRDefault="00311CD8" w:rsidP="00311CD8">
            <w:pPr>
              <w:jc w:val="center"/>
              <w:rPr>
                <w:b/>
                <w:bCs/>
                <w:color w:val="000000"/>
                <w:sz w:val="20"/>
                <w:szCs w:val="20"/>
              </w:rPr>
            </w:pPr>
            <w:r w:rsidRPr="00311CD8">
              <w:rPr>
                <w:b/>
                <w:bCs/>
                <w:color w:val="000000"/>
                <w:sz w:val="20"/>
                <w:szCs w:val="20"/>
              </w:rPr>
              <w:t xml:space="preserve">                                                                          муниципального округа</w:t>
            </w:r>
          </w:p>
        </w:tc>
      </w:tr>
      <w:tr w:rsidR="00311CD8" w:rsidRPr="00311CD8" w:rsidTr="00311CD8">
        <w:trPr>
          <w:trHeight w:val="255"/>
        </w:trPr>
        <w:tc>
          <w:tcPr>
            <w:tcW w:w="805" w:type="dxa"/>
            <w:tcBorders>
              <w:top w:val="nil"/>
              <w:left w:val="nil"/>
              <w:bottom w:val="nil"/>
              <w:right w:val="nil"/>
            </w:tcBorders>
            <w:shd w:val="clear" w:color="auto" w:fill="auto"/>
            <w:vAlign w:val="bottom"/>
            <w:hideMark/>
          </w:tcPr>
          <w:p w:rsidR="00311CD8" w:rsidRPr="00311CD8" w:rsidRDefault="00311CD8" w:rsidP="00311CD8">
            <w:pPr>
              <w:jc w:val="center"/>
              <w:rPr>
                <w:b/>
                <w:bCs/>
                <w:color w:val="000000"/>
                <w:sz w:val="20"/>
                <w:szCs w:val="20"/>
              </w:rPr>
            </w:pPr>
          </w:p>
        </w:tc>
        <w:tc>
          <w:tcPr>
            <w:tcW w:w="8884" w:type="dxa"/>
            <w:gridSpan w:val="2"/>
            <w:tcBorders>
              <w:top w:val="nil"/>
              <w:left w:val="nil"/>
              <w:bottom w:val="nil"/>
              <w:right w:val="nil"/>
            </w:tcBorders>
            <w:shd w:val="clear" w:color="auto" w:fill="auto"/>
            <w:vAlign w:val="bottom"/>
            <w:hideMark/>
          </w:tcPr>
          <w:p w:rsidR="00311CD8" w:rsidRPr="00311CD8" w:rsidRDefault="00311CD8" w:rsidP="00311CD8">
            <w:pPr>
              <w:rPr>
                <w:b/>
                <w:bCs/>
                <w:color w:val="000000"/>
                <w:sz w:val="20"/>
                <w:szCs w:val="20"/>
              </w:rPr>
            </w:pPr>
            <w:r w:rsidRPr="00311CD8">
              <w:rPr>
                <w:b/>
                <w:bCs/>
                <w:color w:val="000000"/>
                <w:sz w:val="20"/>
                <w:szCs w:val="20"/>
              </w:rPr>
              <w:t xml:space="preserve">                                                               </w:t>
            </w:r>
            <w:r w:rsidR="00351968">
              <w:rPr>
                <w:b/>
                <w:bCs/>
                <w:color w:val="000000"/>
                <w:sz w:val="20"/>
                <w:szCs w:val="20"/>
              </w:rPr>
              <w:t xml:space="preserve">                     От 14.03.2023         № 28-243</w:t>
            </w:r>
            <w:r w:rsidRPr="00311CD8">
              <w:rPr>
                <w:b/>
                <w:bCs/>
                <w:color w:val="000000"/>
                <w:sz w:val="20"/>
                <w:szCs w:val="20"/>
              </w:rPr>
              <w:t xml:space="preserve">  </w:t>
            </w:r>
          </w:p>
        </w:tc>
      </w:tr>
      <w:tr w:rsidR="00311CD8" w:rsidRPr="00311CD8" w:rsidTr="00311CD8">
        <w:trPr>
          <w:trHeight w:val="270"/>
        </w:trPr>
        <w:tc>
          <w:tcPr>
            <w:tcW w:w="805" w:type="dxa"/>
            <w:tcBorders>
              <w:top w:val="nil"/>
              <w:left w:val="nil"/>
              <w:bottom w:val="nil"/>
              <w:right w:val="nil"/>
            </w:tcBorders>
            <w:shd w:val="clear" w:color="auto" w:fill="auto"/>
            <w:vAlign w:val="bottom"/>
            <w:hideMark/>
          </w:tcPr>
          <w:p w:rsidR="00311CD8" w:rsidRPr="00311CD8" w:rsidRDefault="00311CD8" w:rsidP="00311CD8">
            <w:pPr>
              <w:rPr>
                <w:b/>
                <w:bCs/>
                <w:color w:val="000000"/>
                <w:sz w:val="20"/>
                <w:szCs w:val="20"/>
              </w:rPr>
            </w:pPr>
          </w:p>
        </w:tc>
        <w:tc>
          <w:tcPr>
            <w:tcW w:w="8602" w:type="dxa"/>
            <w:tcBorders>
              <w:top w:val="nil"/>
              <w:left w:val="nil"/>
              <w:bottom w:val="nil"/>
              <w:right w:val="nil"/>
            </w:tcBorders>
            <w:shd w:val="clear" w:color="auto" w:fill="auto"/>
            <w:vAlign w:val="bottom"/>
            <w:hideMark/>
          </w:tcPr>
          <w:p w:rsidR="00311CD8" w:rsidRPr="00311CD8" w:rsidRDefault="00311CD8" w:rsidP="00311CD8">
            <w:pPr>
              <w:jc w:val="center"/>
              <w:rPr>
                <w:b/>
                <w:bCs/>
                <w:color w:val="000000"/>
                <w:sz w:val="18"/>
                <w:szCs w:val="18"/>
              </w:rPr>
            </w:pPr>
            <w:r w:rsidRPr="00311CD8">
              <w:rPr>
                <w:b/>
                <w:bCs/>
                <w:color w:val="000000"/>
                <w:sz w:val="18"/>
                <w:szCs w:val="18"/>
              </w:rPr>
              <w:t>Объемы</w:t>
            </w:r>
          </w:p>
        </w:tc>
        <w:tc>
          <w:tcPr>
            <w:tcW w:w="282" w:type="dxa"/>
            <w:tcBorders>
              <w:top w:val="nil"/>
              <w:left w:val="nil"/>
              <w:bottom w:val="nil"/>
              <w:right w:val="nil"/>
            </w:tcBorders>
            <w:shd w:val="clear" w:color="auto" w:fill="auto"/>
            <w:vAlign w:val="bottom"/>
            <w:hideMark/>
          </w:tcPr>
          <w:p w:rsidR="00311CD8" w:rsidRPr="00311CD8" w:rsidRDefault="00311CD8" w:rsidP="00311CD8">
            <w:pPr>
              <w:jc w:val="center"/>
              <w:rPr>
                <w:b/>
                <w:bCs/>
                <w:color w:val="000000"/>
                <w:sz w:val="18"/>
                <w:szCs w:val="18"/>
              </w:rPr>
            </w:pPr>
          </w:p>
        </w:tc>
      </w:tr>
      <w:tr w:rsidR="00311CD8" w:rsidRPr="00311CD8" w:rsidTr="00311CD8">
        <w:trPr>
          <w:trHeight w:val="735"/>
        </w:trPr>
        <w:tc>
          <w:tcPr>
            <w:tcW w:w="9689" w:type="dxa"/>
            <w:gridSpan w:val="3"/>
            <w:tcBorders>
              <w:top w:val="nil"/>
              <w:left w:val="nil"/>
              <w:bottom w:val="nil"/>
              <w:right w:val="nil"/>
            </w:tcBorders>
            <w:shd w:val="clear" w:color="auto" w:fill="auto"/>
            <w:vAlign w:val="bottom"/>
            <w:hideMark/>
          </w:tcPr>
          <w:p w:rsidR="00311CD8" w:rsidRPr="00311CD8" w:rsidRDefault="00311CD8" w:rsidP="00311CD8">
            <w:pPr>
              <w:jc w:val="center"/>
              <w:rPr>
                <w:b/>
                <w:bCs/>
                <w:color w:val="000000"/>
                <w:sz w:val="18"/>
                <w:szCs w:val="18"/>
              </w:rPr>
            </w:pPr>
            <w:r w:rsidRPr="00311CD8">
              <w:rPr>
                <w:b/>
                <w:bCs/>
                <w:color w:val="000000"/>
                <w:sz w:val="18"/>
                <w:szCs w:val="18"/>
              </w:rPr>
              <w:t xml:space="preserve"> поступления налоговых и неналоговых доходов бюджета Кикнурского муниципального округа  общей суммой, объемы безвозмездных поступлений по подстатьям классификации доходов бюджетов, прогнозируемые  на 2023 год </w:t>
            </w:r>
          </w:p>
        </w:tc>
      </w:tr>
      <w:tr w:rsidR="00311CD8" w:rsidRPr="00311CD8" w:rsidTr="00311CD8">
        <w:trPr>
          <w:trHeight w:val="255"/>
        </w:trPr>
        <w:tc>
          <w:tcPr>
            <w:tcW w:w="8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1CD8" w:rsidRPr="00311CD8" w:rsidRDefault="00311CD8" w:rsidP="00311CD8">
            <w:pPr>
              <w:jc w:val="center"/>
              <w:rPr>
                <w:color w:val="000000"/>
                <w:sz w:val="18"/>
                <w:szCs w:val="18"/>
              </w:rPr>
            </w:pPr>
            <w:r w:rsidRPr="00311CD8">
              <w:rPr>
                <w:color w:val="000000"/>
                <w:sz w:val="18"/>
                <w:szCs w:val="18"/>
              </w:rPr>
              <w:t>Код классификации доходов бюджетов</w:t>
            </w:r>
          </w:p>
        </w:tc>
        <w:tc>
          <w:tcPr>
            <w:tcW w:w="8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1CD8" w:rsidRPr="00311CD8" w:rsidRDefault="00311CD8" w:rsidP="00311CD8">
            <w:pPr>
              <w:jc w:val="center"/>
              <w:rPr>
                <w:color w:val="000000"/>
                <w:sz w:val="18"/>
                <w:szCs w:val="18"/>
              </w:rPr>
            </w:pPr>
            <w:r w:rsidRPr="00311CD8">
              <w:rPr>
                <w:color w:val="000000"/>
                <w:sz w:val="18"/>
                <w:szCs w:val="18"/>
              </w:rPr>
              <w:t>Наименование</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1CD8" w:rsidRPr="00311CD8" w:rsidRDefault="00311CD8" w:rsidP="00311CD8">
            <w:pPr>
              <w:jc w:val="center"/>
              <w:rPr>
                <w:color w:val="000000"/>
                <w:sz w:val="18"/>
                <w:szCs w:val="18"/>
              </w:rPr>
            </w:pPr>
            <w:r w:rsidRPr="00311CD8">
              <w:rPr>
                <w:color w:val="000000"/>
                <w:sz w:val="18"/>
                <w:szCs w:val="18"/>
              </w:rPr>
              <w:t>сумма, тыс. рублей</w:t>
            </w:r>
          </w:p>
        </w:tc>
      </w:tr>
      <w:tr w:rsidR="00311CD8" w:rsidRPr="00311CD8" w:rsidTr="00311CD8">
        <w:trPr>
          <w:trHeight w:val="408"/>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311CD8" w:rsidRPr="00311CD8" w:rsidRDefault="00311CD8" w:rsidP="00311CD8">
            <w:pPr>
              <w:rPr>
                <w:color w:val="000000"/>
                <w:sz w:val="18"/>
                <w:szCs w:val="18"/>
              </w:rPr>
            </w:pPr>
          </w:p>
        </w:tc>
        <w:tc>
          <w:tcPr>
            <w:tcW w:w="8602" w:type="dxa"/>
            <w:vMerge/>
            <w:tcBorders>
              <w:top w:val="single" w:sz="4" w:space="0" w:color="auto"/>
              <w:left w:val="single" w:sz="4" w:space="0" w:color="auto"/>
              <w:bottom w:val="single" w:sz="4" w:space="0" w:color="000000"/>
              <w:right w:val="single" w:sz="4" w:space="0" w:color="auto"/>
            </w:tcBorders>
            <w:vAlign w:val="center"/>
            <w:hideMark/>
          </w:tcPr>
          <w:p w:rsidR="00311CD8" w:rsidRPr="00311CD8" w:rsidRDefault="00311CD8" w:rsidP="00311CD8">
            <w:pPr>
              <w:rPr>
                <w:color w:val="000000"/>
                <w:sz w:val="18"/>
                <w:szCs w:val="18"/>
              </w:rPr>
            </w:pP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311CD8" w:rsidRPr="00311CD8" w:rsidRDefault="00311CD8" w:rsidP="00311CD8">
            <w:pPr>
              <w:rPr>
                <w:color w:val="000000"/>
                <w:sz w:val="18"/>
                <w:szCs w:val="18"/>
              </w:rPr>
            </w:pP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b/>
                <w:bCs/>
                <w:color w:val="000000"/>
                <w:sz w:val="18"/>
                <w:szCs w:val="18"/>
              </w:rPr>
            </w:pPr>
            <w:r w:rsidRPr="00311CD8">
              <w:rPr>
                <w:b/>
                <w:bCs/>
                <w:color w:val="000000"/>
                <w:sz w:val="18"/>
                <w:szCs w:val="18"/>
              </w:rPr>
              <w:t>000 1 00 00000 00 0000 000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b/>
                <w:bCs/>
                <w:color w:val="000000"/>
                <w:sz w:val="18"/>
                <w:szCs w:val="18"/>
              </w:rPr>
            </w:pPr>
            <w:r w:rsidRPr="00311CD8">
              <w:rPr>
                <w:b/>
                <w:bCs/>
                <w:color w:val="000000"/>
                <w:sz w:val="18"/>
                <w:szCs w:val="18"/>
              </w:rPr>
              <w:t>НАЛОГОВЫЕ И НЕНАЛОГОВЫЕ ДОХОДЫ</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b/>
                <w:bCs/>
                <w:color w:val="000000"/>
                <w:sz w:val="18"/>
                <w:szCs w:val="18"/>
              </w:rPr>
            </w:pPr>
            <w:r w:rsidRPr="00311CD8">
              <w:rPr>
                <w:b/>
                <w:bCs/>
                <w:color w:val="000000"/>
                <w:sz w:val="18"/>
                <w:szCs w:val="18"/>
              </w:rPr>
              <w:t>62 539,8</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b/>
                <w:bCs/>
                <w:color w:val="000000"/>
                <w:sz w:val="18"/>
                <w:szCs w:val="18"/>
              </w:rPr>
            </w:pPr>
            <w:r w:rsidRPr="00311CD8">
              <w:rPr>
                <w:b/>
                <w:bCs/>
                <w:color w:val="000000"/>
                <w:sz w:val="18"/>
                <w:szCs w:val="18"/>
              </w:rPr>
              <w:t xml:space="preserve">000 2 00 00000 00 0000 </w:t>
            </w:r>
            <w:r w:rsidRPr="00311CD8">
              <w:rPr>
                <w:b/>
                <w:bCs/>
                <w:color w:val="000000"/>
                <w:sz w:val="18"/>
                <w:szCs w:val="18"/>
              </w:rPr>
              <w:lastRenderedPageBreak/>
              <w:t>000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b/>
                <w:bCs/>
                <w:color w:val="000000"/>
                <w:sz w:val="18"/>
                <w:szCs w:val="18"/>
              </w:rPr>
            </w:pPr>
            <w:r w:rsidRPr="00311CD8">
              <w:rPr>
                <w:b/>
                <w:bCs/>
                <w:color w:val="000000"/>
                <w:sz w:val="18"/>
                <w:szCs w:val="18"/>
              </w:rPr>
              <w:lastRenderedPageBreak/>
              <w:t>БЕЗВОЗМЕЗДНЫЕ ПОСТУПЛЕНИЯ</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b/>
                <w:bCs/>
                <w:color w:val="000000"/>
                <w:sz w:val="18"/>
                <w:szCs w:val="18"/>
              </w:rPr>
            </w:pPr>
            <w:r w:rsidRPr="00311CD8">
              <w:rPr>
                <w:b/>
                <w:bCs/>
                <w:color w:val="000000"/>
                <w:sz w:val="18"/>
                <w:szCs w:val="18"/>
              </w:rPr>
              <w:t>158 794,0</w:t>
            </w:r>
          </w:p>
        </w:tc>
      </w:tr>
      <w:tr w:rsidR="00311CD8" w:rsidRPr="00311CD8" w:rsidTr="00311CD8">
        <w:trPr>
          <w:trHeight w:val="49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b/>
                <w:bCs/>
                <w:color w:val="000000"/>
                <w:sz w:val="18"/>
                <w:szCs w:val="18"/>
              </w:rPr>
            </w:pPr>
            <w:r w:rsidRPr="00311CD8">
              <w:rPr>
                <w:b/>
                <w:bCs/>
                <w:color w:val="000000"/>
                <w:sz w:val="18"/>
                <w:szCs w:val="18"/>
              </w:rPr>
              <w:t>000 2 02 00000 00 0000 000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b/>
                <w:bCs/>
                <w:color w:val="000000"/>
                <w:sz w:val="18"/>
                <w:szCs w:val="18"/>
              </w:rPr>
            </w:pPr>
            <w:r w:rsidRPr="00311CD8">
              <w:rPr>
                <w:b/>
                <w:bCs/>
                <w:color w:val="000000"/>
                <w:sz w:val="18"/>
                <w:szCs w:val="18"/>
              </w:rPr>
              <w:t>БЕЗВОЗМЕЗДНЫЕ ПОСТУПЛЕНИЯ ОТ ДРУГИХ БЮДЖЕТОВ БЮДЖЕТНОЙ СИСТЕМЫ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b/>
                <w:bCs/>
                <w:color w:val="000000"/>
                <w:sz w:val="18"/>
                <w:szCs w:val="18"/>
              </w:rPr>
            </w:pPr>
            <w:r w:rsidRPr="00311CD8">
              <w:rPr>
                <w:b/>
                <w:bCs/>
                <w:color w:val="000000"/>
                <w:sz w:val="18"/>
                <w:szCs w:val="18"/>
              </w:rPr>
              <w:t>158 371,3</w:t>
            </w:r>
          </w:p>
        </w:tc>
      </w:tr>
      <w:tr w:rsidR="00311CD8" w:rsidRPr="00311CD8" w:rsidTr="00311CD8">
        <w:trPr>
          <w:trHeight w:val="33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000 2 02 10000 00 0000 150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 xml:space="preserve">Дотации бюджетам бюджетной системы Российской Федерации </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34 543,0</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000 2 02 15001 00 0000 150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Дотации на выравнивание бюджетной обеспеченности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34 543,0</w:t>
            </w:r>
          </w:p>
        </w:tc>
      </w:tr>
      <w:tr w:rsidR="00311CD8" w:rsidRPr="00311CD8" w:rsidTr="00311CD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912 2 02 15001 14 0000 150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34 543,0</w:t>
            </w:r>
          </w:p>
        </w:tc>
      </w:tr>
      <w:tr w:rsidR="00311CD8" w:rsidRPr="00311CD8" w:rsidTr="00311CD8">
        <w:trPr>
          <w:trHeight w:val="40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000 2 02 20000 00 0000 150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Субсидии бюджетам бюджетной системы Российской Федерации (межбюджетные субсидии)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100 913,1</w:t>
            </w:r>
          </w:p>
        </w:tc>
      </w:tr>
      <w:tr w:rsidR="00311CD8" w:rsidRPr="00311CD8" w:rsidTr="00311CD8">
        <w:trPr>
          <w:trHeight w:val="118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000 2 02 20216 00 0000 150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40 158,2</w:t>
            </w:r>
          </w:p>
        </w:tc>
      </w:tr>
      <w:tr w:rsidR="00311CD8" w:rsidRPr="00311CD8" w:rsidTr="00311CD8">
        <w:trPr>
          <w:trHeight w:val="120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936 2 02 20216 14 0000 150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40 158,2</w:t>
            </w:r>
          </w:p>
        </w:tc>
      </w:tr>
      <w:tr w:rsidR="00311CD8" w:rsidRPr="00311CD8" w:rsidTr="00311CD8">
        <w:trPr>
          <w:trHeight w:val="3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000 2 02 25519 00 0000 150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Субсидии бюджетам на поддержку отрасли культуры</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44,3</w:t>
            </w:r>
          </w:p>
        </w:tc>
      </w:tr>
      <w:tr w:rsidR="00311CD8" w:rsidRPr="00311CD8" w:rsidTr="00311CD8">
        <w:trPr>
          <w:trHeight w:val="49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936 2 02 25519 14 0000 150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Субсидии бюджетам муниципальных округов на поддержку отрасли культуры</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44,3</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000 2 02 29999 00 0000 150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Прочие субсидии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60 710,6</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000 2 02 29999 14 0000 150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Прочие субсидии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60 710,6</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903 2 02 29999 14 0000 150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Прочие субсидии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15 179,9</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912 2 02 29999 14 0000 150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Прочие субсидии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34 700,6</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936 2 02 29999 14 0000 150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Прочие субсидии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10 830,1</w:t>
            </w:r>
          </w:p>
        </w:tc>
      </w:tr>
      <w:tr w:rsidR="00311CD8" w:rsidRPr="00311CD8" w:rsidTr="00311CD8">
        <w:trPr>
          <w:trHeight w:val="27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000 2 02 30000 00 0000 150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Субвенции бюджетам бюджетнойц системы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21 712,2</w:t>
            </w:r>
          </w:p>
        </w:tc>
      </w:tr>
      <w:tr w:rsidR="00311CD8" w:rsidRPr="00311CD8" w:rsidTr="00311CD8">
        <w:trPr>
          <w:trHeight w:val="42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000 2 02 30024 00 0000 150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3 213,2</w:t>
            </w:r>
          </w:p>
        </w:tc>
      </w:tr>
      <w:tr w:rsidR="00311CD8" w:rsidRPr="00311CD8" w:rsidTr="00311CD8">
        <w:trPr>
          <w:trHeight w:val="52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000 2 02 30024 14 0000 150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3 213,2</w:t>
            </w:r>
          </w:p>
        </w:tc>
      </w:tr>
      <w:tr w:rsidR="00311CD8" w:rsidRPr="00311CD8" w:rsidTr="00311CD8">
        <w:trPr>
          <w:trHeight w:val="46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903 2 02 30024 14 0000 150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2 210,0</w:t>
            </w:r>
          </w:p>
        </w:tc>
      </w:tr>
      <w:tr w:rsidR="00311CD8" w:rsidRPr="00311CD8" w:rsidTr="00311CD8">
        <w:trPr>
          <w:trHeight w:val="46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936 2 02 30024 14 0000 150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1 003,2</w:t>
            </w:r>
          </w:p>
        </w:tc>
      </w:tr>
      <w:tr w:rsidR="00311CD8" w:rsidRPr="00311CD8" w:rsidTr="00311CD8">
        <w:trPr>
          <w:trHeight w:val="675"/>
        </w:trPr>
        <w:tc>
          <w:tcPr>
            <w:tcW w:w="805" w:type="dxa"/>
            <w:tcBorders>
              <w:top w:val="nil"/>
              <w:left w:val="single" w:sz="4" w:space="0" w:color="auto"/>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lastRenderedPageBreak/>
              <w:t>000 2 02 30027 00 0000 150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4 373,0</w:t>
            </w:r>
          </w:p>
        </w:tc>
      </w:tr>
      <w:tr w:rsidR="00311CD8" w:rsidRPr="00311CD8" w:rsidTr="00311CD8">
        <w:trPr>
          <w:trHeight w:val="705"/>
        </w:trPr>
        <w:tc>
          <w:tcPr>
            <w:tcW w:w="805" w:type="dxa"/>
            <w:tcBorders>
              <w:top w:val="nil"/>
              <w:left w:val="single" w:sz="4" w:space="0" w:color="auto"/>
              <w:bottom w:val="nil"/>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903 2 02 30027 14 0000 150</w:t>
            </w:r>
          </w:p>
        </w:tc>
        <w:tc>
          <w:tcPr>
            <w:tcW w:w="8602" w:type="dxa"/>
            <w:tcBorders>
              <w:top w:val="nil"/>
              <w:left w:val="nil"/>
              <w:bottom w:val="nil"/>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2" w:type="dxa"/>
            <w:tcBorders>
              <w:top w:val="nil"/>
              <w:left w:val="nil"/>
              <w:bottom w:val="nil"/>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4 373,0</w:t>
            </w:r>
          </w:p>
        </w:tc>
      </w:tr>
      <w:tr w:rsidR="00311CD8" w:rsidRPr="00311CD8" w:rsidTr="00311CD8">
        <w:trPr>
          <w:trHeight w:val="102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000 2 02 30029 00 0000 150</w:t>
            </w:r>
          </w:p>
        </w:tc>
        <w:tc>
          <w:tcPr>
            <w:tcW w:w="8602" w:type="dxa"/>
            <w:tcBorders>
              <w:top w:val="single" w:sz="4" w:space="0" w:color="auto"/>
              <w:left w:val="nil"/>
              <w:bottom w:val="single" w:sz="4" w:space="0" w:color="auto"/>
              <w:right w:val="single" w:sz="4" w:space="0" w:color="auto"/>
            </w:tcBorders>
            <w:shd w:val="clear" w:color="auto" w:fill="auto"/>
            <w:hideMark/>
          </w:tcPr>
          <w:p w:rsidR="00311CD8" w:rsidRPr="00311CD8" w:rsidRDefault="00311CD8" w:rsidP="00311CD8">
            <w:pPr>
              <w:jc w:val="both"/>
              <w:rPr>
                <w:sz w:val="18"/>
                <w:szCs w:val="18"/>
              </w:rPr>
            </w:pPr>
            <w:r w:rsidRPr="00311CD8">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2" w:type="dxa"/>
            <w:tcBorders>
              <w:top w:val="single" w:sz="4" w:space="0" w:color="auto"/>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639,0</w:t>
            </w:r>
          </w:p>
        </w:tc>
      </w:tr>
      <w:tr w:rsidR="00311CD8" w:rsidRPr="00311CD8" w:rsidTr="00311CD8">
        <w:trPr>
          <w:trHeight w:val="9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903 2 02 30029 14 0000 150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639,0</w:t>
            </w:r>
          </w:p>
        </w:tc>
      </w:tr>
      <w:tr w:rsidR="00311CD8" w:rsidRPr="00311CD8" w:rsidTr="00311CD8">
        <w:trPr>
          <w:trHeight w:val="9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936 2 02 35082 14 0000 150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1 254,3</w:t>
            </w:r>
          </w:p>
        </w:tc>
      </w:tr>
      <w:tr w:rsidR="00311CD8" w:rsidRPr="00311CD8" w:rsidTr="00311CD8">
        <w:trPr>
          <w:trHeight w:val="9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936 2 02 35082 14 0000 150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1 254,3</w:t>
            </w:r>
          </w:p>
        </w:tc>
      </w:tr>
      <w:tr w:rsidR="00311CD8" w:rsidRPr="00311CD8" w:rsidTr="00311CD8">
        <w:trPr>
          <w:trHeight w:val="7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000 2 02 35118 00 0000 150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282,2</w:t>
            </w:r>
          </w:p>
        </w:tc>
      </w:tr>
      <w:tr w:rsidR="00311CD8" w:rsidRPr="00311CD8" w:rsidTr="00311CD8">
        <w:trPr>
          <w:trHeight w:val="8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936 2 02 35118 14 0000 150</w:t>
            </w:r>
          </w:p>
        </w:tc>
        <w:tc>
          <w:tcPr>
            <w:tcW w:w="8602" w:type="dxa"/>
            <w:tcBorders>
              <w:top w:val="nil"/>
              <w:left w:val="nil"/>
              <w:bottom w:val="single" w:sz="4" w:space="0" w:color="auto"/>
              <w:right w:val="single" w:sz="4" w:space="0" w:color="auto"/>
            </w:tcBorders>
            <w:shd w:val="clear" w:color="000000" w:fill="FFFFFF"/>
            <w:hideMark/>
          </w:tcPr>
          <w:p w:rsidR="00311CD8" w:rsidRPr="00311CD8" w:rsidRDefault="00311CD8" w:rsidP="00311CD8">
            <w:pPr>
              <w:jc w:val="both"/>
              <w:rPr>
                <w:color w:val="000000"/>
                <w:sz w:val="18"/>
                <w:szCs w:val="18"/>
              </w:rPr>
            </w:pPr>
            <w:r w:rsidRPr="00311CD8">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282,2</w:t>
            </w:r>
          </w:p>
        </w:tc>
      </w:tr>
      <w:tr w:rsidR="00311CD8" w:rsidRPr="00311CD8" w:rsidTr="00311CD8">
        <w:trPr>
          <w:trHeight w:val="66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000 2 02 35120 00 0000 150</w:t>
            </w:r>
          </w:p>
        </w:tc>
        <w:tc>
          <w:tcPr>
            <w:tcW w:w="8602" w:type="dxa"/>
            <w:tcBorders>
              <w:top w:val="nil"/>
              <w:left w:val="nil"/>
              <w:bottom w:val="nil"/>
              <w:right w:val="nil"/>
            </w:tcBorders>
            <w:shd w:val="clear" w:color="auto" w:fill="auto"/>
            <w:vAlign w:val="bottom"/>
            <w:hideMark/>
          </w:tcPr>
          <w:p w:rsidR="00311CD8" w:rsidRPr="00311CD8" w:rsidRDefault="00311CD8" w:rsidP="00311CD8">
            <w:pPr>
              <w:rPr>
                <w:sz w:val="18"/>
                <w:szCs w:val="18"/>
              </w:rPr>
            </w:pPr>
            <w:r w:rsidRPr="00311CD8">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2"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1,9</w:t>
            </w:r>
          </w:p>
        </w:tc>
      </w:tr>
      <w:tr w:rsidR="00311CD8" w:rsidRPr="00311CD8" w:rsidTr="00311CD8">
        <w:trPr>
          <w:trHeight w:val="102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936 2 02 35120 14 0000 150</w:t>
            </w:r>
          </w:p>
        </w:tc>
        <w:tc>
          <w:tcPr>
            <w:tcW w:w="8602" w:type="dxa"/>
            <w:tcBorders>
              <w:top w:val="single" w:sz="4" w:space="0" w:color="auto"/>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1,9</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000 2 02 39999 00 0000 150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Прочие субвенции бюджетам муниципальных образований</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11 948,6</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903 2 02 39999 14 0000 150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Прочие субвенции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11 948,6</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000 2 02 40000 00 0000 150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Иные межбюджетные трансферты</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1 203,0</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000 2 02 49999 00 0000 150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Прочие межбюджетные трансферты</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1 203,0</w:t>
            </w:r>
          </w:p>
        </w:tc>
      </w:tr>
      <w:tr w:rsidR="00311CD8" w:rsidRPr="00311CD8" w:rsidTr="00311CD8">
        <w:trPr>
          <w:trHeight w:val="48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lastRenderedPageBreak/>
              <w:t>903 2 02 49999 14 0000 150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Прочие межбюджетные трансферты, передаваемые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750,0</w:t>
            </w:r>
          </w:p>
        </w:tc>
      </w:tr>
      <w:tr w:rsidR="00311CD8" w:rsidRPr="00311CD8" w:rsidTr="00311CD8">
        <w:trPr>
          <w:trHeight w:val="48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color w:val="000000"/>
                <w:sz w:val="18"/>
                <w:szCs w:val="18"/>
              </w:rPr>
            </w:pPr>
            <w:r w:rsidRPr="00311CD8">
              <w:rPr>
                <w:color w:val="000000"/>
                <w:sz w:val="18"/>
                <w:szCs w:val="18"/>
              </w:rPr>
              <w:t>936 2 02 49999 14 0000 150</w:t>
            </w:r>
          </w:p>
        </w:tc>
        <w:tc>
          <w:tcPr>
            <w:tcW w:w="8602" w:type="dxa"/>
            <w:tcBorders>
              <w:top w:val="nil"/>
              <w:left w:val="nil"/>
              <w:bottom w:val="single" w:sz="4" w:space="0" w:color="auto"/>
              <w:right w:val="single" w:sz="4" w:space="0" w:color="auto"/>
            </w:tcBorders>
            <w:shd w:val="clear" w:color="auto" w:fill="auto"/>
            <w:vAlign w:val="bottom"/>
            <w:hideMark/>
          </w:tcPr>
          <w:p w:rsidR="00311CD8" w:rsidRPr="00311CD8" w:rsidRDefault="00311CD8" w:rsidP="00311CD8">
            <w:pPr>
              <w:rPr>
                <w:color w:val="000000"/>
                <w:sz w:val="18"/>
                <w:szCs w:val="18"/>
              </w:rPr>
            </w:pPr>
            <w:r w:rsidRPr="00311CD8">
              <w:rPr>
                <w:color w:val="000000"/>
                <w:sz w:val="18"/>
                <w:szCs w:val="18"/>
              </w:rPr>
              <w:t>Прочие межбюджетные трансферты, передаваемые бюджетам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453,0</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000000" w:fill="FFFFFF"/>
            <w:noWrap/>
            <w:vAlign w:val="bottom"/>
            <w:hideMark/>
          </w:tcPr>
          <w:p w:rsidR="00311CD8" w:rsidRPr="00311CD8" w:rsidRDefault="00311CD8" w:rsidP="00311CD8">
            <w:pPr>
              <w:jc w:val="center"/>
              <w:rPr>
                <w:b/>
                <w:bCs/>
                <w:color w:val="000000"/>
                <w:sz w:val="18"/>
                <w:szCs w:val="18"/>
              </w:rPr>
            </w:pPr>
            <w:r w:rsidRPr="00311CD8">
              <w:rPr>
                <w:b/>
                <w:bCs/>
                <w:color w:val="000000"/>
                <w:sz w:val="18"/>
                <w:szCs w:val="18"/>
              </w:rPr>
              <w:t xml:space="preserve"> 000 2 07 00000 00 0000 150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b/>
                <w:bCs/>
                <w:color w:val="000000"/>
                <w:sz w:val="18"/>
                <w:szCs w:val="18"/>
              </w:rPr>
            </w:pPr>
            <w:r w:rsidRPr="00311CD8">
              <w:rPr>
                <w:b/>
                <w:bCs/>
                <w:color w:val="000000"/>
                <w:sz w:val="18"/>
                <w:szCs w:val="18"/>
              </w:rPr>
              <w:t>ПРОЧИЕ БЕЗВОЗМЕЗДНЫЕ ПОСТУПЛЕНИЯ</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422,7</w:t>
            </w:r>
          </w:p>
        </w:tc>
      </w:tr>
      <w:tr w:rsidR="00311CD8" w:rsidRPr="00311CD8" w:rsidTr="00311CD8">
        <w:trPr>
          <w:trHeight w:val="480"/>
        </w:trPr>
        <w:tc>
          <w:tcPr>
            <w:tcW w:w="805" w:type="dxa"/>
            <w:tcBorders>
              <w:top w:val="nil"/>
              <w:left w:val="single" w:sz="4" w:space="0" w:color="auto"/>
              <w:bottom w:val="single" w:sz="4" w:space="0" w:color="auto"/>
              <w:right w:val="single" w:sz="4" w:space="0" w:color="auto"/>
            </w:tcBorders>
            <w:shd w:val="clear" w:color="000000" w:fill="FFFFFF"/>
            <w:noWrap/>
            <w:vAlign w:val="bottom"/>
            <w:hideMark/>
          </w:tcPr>
          <w:p w:rsidR="00311CD8" w:rsidRPr="00311CD8" w:rsidRDefault="00311CD8" w:rsidP="00311CD8">
            <w:pPr>
              <w:jc w:val="center"/>
              <w:rPr>
                <w:color w:val="000000"/>
                <w:sz w:val="18"/>
                <w:szCs w:val="18"/>
              </w:rPr>
            </w:pPr>
            <w:r w:rsidRPr="00311CD8">
              <w:rPr>
                <w:color w:val="000000"/>
                <w:sz w:val="18"/>
                <w:szCs w:val="18"/>
              </w:rPr>
              <w:t>903 2 07 04050 14 0000 150</w:t>
            </w:r>
          </w:p>
        </w:tc>
        <w:tc>
          <w:tcPr>
            <w:tcW w:w="8602" w:type="dxa"/>
            <w:tcBorders>
              <w:top w:val="nil"/>
              <w:left w:val="nil"/>
              <w:bottom w:val="single" w:sz="4" w:space="0" w:color="auto"/>
              <w:right w:val="single" w:sz="4" w:space="0" w:color="auto"/>
            </w:tcBorders>
            <w:shd w:val="clear" w:color="000000" w:fill="FFFFFF"/>
            <w:noWrap/>
            <w:hideMark/>
          </w:tcPr>
          <w:p w:rsidR="00311CD8" w:rsidRPr="00311CD8" w:rsidRDefault="00311CD8" w:rsidP="00311CD8">
            <w:pPr>
              <w:jc w:val="both"/>
              <w:rPr>
                <w:color w:val="000000"/>
                <w:sz w:val="18"/>
                <w:szCs w:val="18"/>
              </w:rPr>
            </w:pPr>
            <w:r w:rsidRPr="00311CD8">
              <w:rPr>
                <w:color w:val="000000"/>
                <w:sz w:val="18"/>
                <w:szCs w:val="18"/>
              </w:rPr>
              <w:t>Прочие безвозмездные поступления в бюджеты муниципальных округов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color w:val="000000"/>
                <w:sz w:val="18"/>
                <w:szCs w:val="18"/>
              </w:rPr>
            </w:pPr>
            <w:r w:rsidRPr="00311CD8">
              <w:rPr>
                <w:color w:val="000000"/>
                <w:sz w:val="18"/>
                <w:szCs w:val="18"/>
              </w:rPr>
              <w:t>422,7</w:t>
            </w:r>
          </w:p>
        </w:tc>
      </w:tr>
      <w:tr w:rsidR="00311CD8" w:rsidRPr="00311CD8" w:rsidTr="00311CD8">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11CD8" w:rsidRPr="00311CD8" w:rsidRDefault="00311CD8" w:rsidP="00311CD8">
            <w:pPr>
              <w:rPr>
                <w:b/>
                <w:bCs/>
                <w:color w:val="000000"/>
                <w:sz w:val="18"/>
                <w:szCs w:val="18"/>
              </w:rPr>
            </w:pPr>
            <w:r w:rsidRPr="00311CD8">
              <w:rPr>
                <w:b/>
                <w:bCs/>
                <w:color w:val="000000"/>
                <w:sz w:val="18"/>
                <w:szCs w:val="18"/>
              </w:rPr>
              <w:t> </w:t>
            </w:r>
          </w:p>
        </w:tc>
        <w:tc>
          <w:tcPr>
            <w:tcW w:w="860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rPr>
                <w:b/>
                <w:bCs/>
                <w:color w:val="000000"/>
                <w:sz w:val="18"/>
                <w:szCs w:val="18"/>
              </w:rPr>
            </w:pPr>
            <w:r w:rsidRPr="00311CD8">
              <w:rPr>
                <w:b/>
                <w:bCs/>
                <w:color w:val="000000"/>
                <w:sz w:val="18"/>
                <w:szCs w:val="18"/>
              </w:rPr>
              <w:t>ВСЕГО ДОХОДОВ</w:t>
            </w:r>
          </w:p>
        </w:tc>
        <w:tc>
          <w:tcPr>
            <w:tcW w:w="282" w:type="dxa"/>
            <w:tcBorders>
              <w:top w:val="nil"/>
              <w:left w:val="nil"/>
              <w:bottom w:val="single" w:sz="4" w:space="0" w:color="auto"/>
              <w:right w:val="single" w:sz="4" w:space="0" w:color="auto"/>
            </w:tcBorders>
            <w:shd w:val="clear" w:color="auto" w:fill="auto"/>
            <w:noWrap/>
            <w:vAlign w:val="bottom"/>
            <w:hideMark/>
          </w:tcPr>
          <w:p w:rsidR="00311CD8" w:rsidRPr="00311CD8" w:rsidRDefault="00311CD8" w:rsidP="00311CD8">
            <w:pPr>
              <w:jc w:val="center"/>
              <w:rPr>
                <w:b/>
                <w:bCs/>
                <w:color w:val="000000"/>
                <w:sz w:val="18"/>
                <w:szCs w:val="18"/>
              </w:rPr>
            </w:pPr>
            <w:r w:rsidRPr="00311CD8">
              <w:rPr>
                <w:b/>
                <w:bCs/>
                <w:color w:val="000000"/>
                <w:sz w:val="18"/>
                <w:szCs w:val="18"/>
              </w:rPr>
              <w:t>221 333,8</w:t>
            </w:r>
          </w:p>
        </w:tc>
      </w:tr>
    </w:tbl>
    <w:p w:rsidR="00311CD8" w:rsidRDefault="00FB5CFB" w:rsidP="009C5AF0">
      <w:pPr>
        <w:spacing w:after="160" w:line="259" w:lineRule="auto"/>
        <w:jc w:val="center"/>
        <w:rPr>
          <w:sz w:val="28"/>
          <w:szCs w:val="28"/>
        </w:rPr>
      </w:pPr>
      <w:r w:rsidRPr="00F052F5">
        <w:rPr>
          <w:sz w:val="28"/>
          <w:szCs w:val="28"/>
        </w:rPr>
        <w:t xml:space="preserve"> </w:t>
      </w:r>
    </w:p>
    <w:tbl>
      <w:tblPr>
        <w:tblW w:w="5000" w:type="pct"/>
        <w:tblInd w:w="108" w:type="dxa"/>
        <w:tblLook w:val="04A0" w:firstRow="1" w:lastRow="0" w:firstColumn="1" w:lastColumn="0" w:noHBand="0" w:noVBand="1"/>
      </w:tblPr>
      <w:tblGrid>
        <w:gridCol w:w="1915"/>
        <w:gridCol w:w="11479"/>
        <w:gridCol w:w="1139"/>
        <w:gridCol w:w="850"/>
      </w:tblGrid>
      <w:tr w:rsidR="00615BCC" w:rsidRPr="00615BCC" w:rsidTr="00615BCC">
        <w:trPr>
          <w:trHeight w:val="255"/>
        </w:trPr>
        <w:tc>
          <w:tcPr>
            <w:tcW w:w="751"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8938" w:type="dxa"/>
            <w:gridSpan w:val="3"/>
            <w:tcBorders>
              <w:top w:val="nil"/>
              <w:left w:val="nil"/>
              <w:bottom w:val="nil"/>
              <w:right w:val="nil"/>
            </w:tcBorders>
            <w:shd w:val="clear" w:color="auto" w:fill="auto"/>
            <w:noWrap/>
            <w:vAlign w:val="bottom"/>
            <w:hideMark/>
          </w:tcPr>
          <w:p w:rsidR="00615BCC" w:rsidRPr="00615BCC" w:rsidRDefault="00615BCC" w:rsidP="00615BCC">
            <w:pPr>
              <w:rPr>
                <w:sz w:val="20"/>
                <w:szCs w:val="20"/>
              </w:rPr>
            </w:pPr>
            <w:r w:rsidRPr="00615BCC">
              <w:rPr>
                <w:sz w:val="20"/>
                <w:szCs w:val="20"/>
              </w:rPr>
              <w:t xml:space="preserve">                                                 Приложение № </w:t>
            </w:r>
          </w:p>
        </w:tc>
      </w:tr>
      <w:tr w:rsidR="00615BCC" w:rsidRPr="00615BCC" w:rsidTr="00615BCC">
        <w:trPr>
          <w:trHeight w:val="255"/>
        </w:trPr>
        <w:tc>
          <w:tcPr>
            <w:tcW w:w="751"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8938" w:type="dxa"/>
            <w:gridSpan w:val="3"/>
            <w:tcBorders>
              <w:top w:val="nil"/>
              <w:left w:val="nil"/>
              <w:bottom w:val="nil"/>
              <w:right w:val="nil"/>
            </w:tcBorders>
            <w:shd w:val="clear" w:color="auto" w:fill="auto"/>
            <w:noWrap/>
            <w:vAlign w:val="bottom"/>
            <w:hideMark/>
          </w:tcPr>
          <w:p w:rsidR="00615BCC" w:rsidRPr="00615BCC" w:rsidRDefault="00615BCC" w:rsidP="00615BCC">
            <w:pPr>
              <w:rPr>
                <w:sz w:val="20"/>
                <w:szCs w:val="20"/>
              </w:rPr>
            </w:pPr>
            <w:r w:rsidRPr="00615BCC">
              <w:rPr>
                <w:sz w:val="20"/>
                <w:szCs w:val="20"/>
              </w:rPr>
              <w:t xml:space="preserve">                                                 к решению Думы Кикнурского </w:t>
            </w:r>
          </w:p>
        </w:tc>
      </w:tr>
      <w:tr w:rsidR="00615BCC" w:rsidRPr="00615BCC" w:rsidTr="00615BCC">
        <w:trPr>
          <w:trHeight w:val="255"/>
        </w:trPr>
        <w:tc>
          <w:tcPr>
            <w:tcW w:w="751"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8938" w:type="dxa"/>
            <w:gridSpan w:val="3"/>
            <w:tcBorders>
              <w:top w:val="nil"/>
              <w:left w:val="nil"/>
              <w:bottom w:val="nil"/>
              <w:right w:val="nil"/>
            </w:tcBorders>
            <w:shd w:val="clear" w:color="auto" w:fill="auto"/>
            <w:noWrap/>
            <w:vAlign w:val="bottom"/>
            <w:hideMark/>
          </w:tcPr>
          <w:p w:rsidR="00615BCC" w:rsidRPr="00615BCC" w:rsidRDefault="00615BCC" w:rsidP="00615BCC">
            <w:pPr>
              <w:rPr>
                <w:sz w:val="20"/>
                <w:szCs w:val="20"/>
              </w:rPr>
            </w:pPr>
            <w:r w:rsidRPr="00615BCC">
              <w:rPr>
                <w:sz w:val="20"/>
                <w:szCs w:val="20"/>
              </w:rPr>
              <w:t xml:space="preserve">                                                 муниципального округа</w:t>
            </w:r>
          </w:p>
        </w:tc>
      </w:tr>
      <w:tr w:rsidR="00615BCC" w:rsidRPr="00615BCC" w:rsidTr="00615BCC">
        <w:trPr>
          <w:trHeight w:val="255"/>
        </w:trPr>
        <w:tc>
          <w:tcPr>
            <w:tcW w:w="751"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8938" w:type="dxa"/>
            <w:gridSpan w:val="3"/>
            <w:tcBorders>
              <w:top w:val="nil"/>
              <w:left w:val="nil"/>
              <w:bottom w:val="nil"/>
              <w:right w:val="nil"/>
            </w:tcBorders>
            <w:shd w:val="clear" w:color="auto" w:fill="auto"/>
            <w:noWrap/>
            <w:vAlign w:val="bottom"/>
            <w:hideMark/>
          </w:tcPr>
          <w:p w:rsidR="00615BCC" w:rsidRPr="00615BCC" w:rsidRDefault="00615BCC" w:rsidP="00615BCC">
            <w:pPr>
              <w:rPr>
                <w:sz w:val="20"/>
                <w:szCs w:val="20"/>
              </w:rPr>
            </w:pPr>
            <w:r w:rsidRPr="00615BCC">
              <w:rPr>
                <w:sz w:val="20"/>
                <w:szCs w:val="20"/>
              </w:rPr>
              <w:t xml:space="preserve">                                               </w:t>
            </w:r>
            <w:r w:rsidR="00351968">
              <w:rPr>
                <w:sz w:val="20"/>
                <w:szCs w:val="20"/>
              </w:rPr>
              <w:t xml:space="preserve">  от 14.03.2023 № 28-243</w:t>
            </w:r>
          </w:p>
        </w:tc>
      </w:tr>
      <w:tr w:rsidR="00615BCC" w:rsidRPr="00615BCC" w:rsidTr="00615BCC">
        <w:trPr>
          <w:trHeight w:val="255"/>
        </w:trPr>
        <w:tc>
          <w:tcPr>
            <w:tcW w:w="751"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838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27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27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r>
      <w:tr w:rsidR="00615BCC" w:rsidRPr="00615BCC" w:rsidTr="00615BCC">
        <w:trPr>
          <w:trHeight w:val="255"/>
        </w:trPr>
        <w:tc>
          <w:tcPr>
            <w:tcW w:w="9689" w:type="dxa"/>
            <w:gridSpan w:val="4"/>
            <w:tcBorders>
              <w:top w:val="nil"/>
              <w:left w:val="nil"/>
              <w:bottom w:val="nil"/>
              <w:right w:val="nil"/>
            </w:tcBorders>
            <w:shd w:val="clear" w:color="auto" w:fill="auto"/>
            <w:vAlign w:val="bottom"/>
            <w:hideMark/>
          </w:tcPr>
          <w:p w:rsidR="00615BCC" w:rsidRPr="00615BCC" w:rsidRDefault="00615BCC" w:rsidP="00615BCC">
            <w:pPr>
              <w:jc w:val="center"/>
              <w:rPr>
                <w:b/>
                <w:bCs/>
                <w:color w:val="000000"/>
                <w:sz w:val="18"/>
                <w:szCs w:val="18"/>
              </w:rPr>
            </w:pPr>
            <w:r w:rsidRPr="00615BCC">
              <w:rPr>
                <w:b/>
                <w:bCs/>
                <w:color w:val="000000"/>
                <w:sz w:val="18"/>
                <w:szCs w:val="18"/>
              </w:rPr>
              <w:t xml:space="preserve">Объемы </w:t>
            </w:r>
          </w:p>
        </w:tc>
      </w:tr>
      <w:tr w:rsidR="00615BCC" w:rsidRPr="00615BCC" w:rsidTr="00615BCC">
        <w:trPr>
          <w:trHeight w:val="450"/>
        </w:trPr>
        <w:tc>
          <w:tcPr>
            <w:tcW w:w="9689" w:type="dxa"/>
            <w:gridSpan w:val="4"/>
            <w:tcBorders>
              <w:top w:val="nil"/>
              <w:left w:val="nil"/>
              <w:bottom w:val="nil"/>
              <w:right w:val="nil"/>
            </w:tcBorders>
            <w:shd w:val="clear" w:color="auto" w:fill="auto"/>
            <w:vAlign w:val="bottom"/>
            <w:hideMark/>
          </w:tcPr>
          <w:p w:rsidR="00615BCC" w:rsidRPr="00615BCC" w:rsidRDefault="00615BCC" w:rsidP="00615BCC">
            <w:pPr>
              <w:jc w:val="center"/>
              <w:rPr>
                <w:b/>
                <w:bCs/>
                <w:color w:val="000000"/>
                <w:sz w:val="18"/>
                <w:szCs w:val="18"/>
              </w:rPr>
            </w:pPr>
            <w:r w:rsidRPr="00615BCC">
              <w:rPr>
                <w:b/>
                <w:bCs/>
                <w:color w:val="000000"/>
                <w:sz w:val="18"/>
                <w:szCs w:val="18"/>
              </w:rPr>
              <w:t xml:space="preserve">поступления налоговых и неналоговых  доходов бюджета Кикнурского муниципального округа общей суммой, объемы безвозмездных поступлений </w:t>
            </w:r>
          </w:p>
        </w:tc>
      </w:tr>
      <w:tr w:rsidR="00615BCC" w:rsidRPr="00615BCC" w:rsidTr="00615BCC">
        <w:trPr>
          <w:trHeight w:val="285"/>
        </w:trPr>
        <w:tc>
          <w:tcPr>
            <w:tcW w:w="9689" w:type="dxa"/>
            <w:gridSpan w:val="4"/>
            <w:tcBorders>
              <w:top w:val="nil"/>
              <w:left w:val="nil"/>
              <w:bottom w:val="nil"/>
              <w:right w:val="nil"/>
            </w:tcBorders>
            <w:shd w:val="clear" w:color="auto" w:fill="auto"/>
            <w:vAlign w:val="bottom"/>
            <w:hideMark/>
          </w:tcPr>
          <w:p w:rsidR="00615BCC" w:rsidRPr="00615BCC" w:rsidRDefault="00615BCC" w:rsidP="00615BCC">
            <w:pPr>
              <w:jc w:val="center"/>
              <w:rPr>
                <w:b/>
                <w:bCs/>
                <w:color w:val="000000"/>
                <w:sz w:val="18"/>
                <w:szCs w:val="18"/>
              </w:rPr>
            </w:pPr>
            <w:r w:rsidRPr="00615BCC">
              <w:rPr>
                <w:b/>
                <w:bCs/>
                <w:color w:val="000000"/>
                <w:sz w:val="18"/>
                <w:szCs w:val="18"/>
              </w:rPr>
              <w:t>по подстатьям классификации доходов бюджетов, прогонозируемые  на 2024 и 2025  годы</w:t>
            </w:r>
          </w:p>
        </w:tc>
      </w:tr>
      <w:tr w:rsidR="00615BCC" w:rsidRPr="00615BCC" w:rsidTr="00615BCC">
        <w:trPr>
          <w:trHeight w:val="255"/>
        </w:trPr>
        <w:tc>
          <w:tcPr>
            <w:tcW w:w="751" w:type="dxa"/>
            <w:tcBorders>
              <w:top w:val="nil"/>
              <w:left w:val="nil"/>
              <w:bottom w:val="nil"/>
              <w:right w:val="nil"/>
            </w:tcBorders>
            <w:shd w:val="clear" w:color="auto" w:fill="auto"/>
            <w:noWrap/>
            <w:vAlign w:val="bottom"/>
            <w:hideMark/>
          </w:tcPr>
          <w:p w:rsidR="00615BCC" w:rsidRPr="00615BCC" w:rsidRDefault="00615BCC" w:rsidP="00615BCC">
            <w:pPr>
              <w:jc w:val="center"/>
              <w:rPr>
                <w:b/>
                <w:bCs/>
                <w:color w:val="000000"/>
                <w:sz w:val="18"/>
                <w:szCs w:val="18"/>
              </w:rPr>
            </w:pPr>
          </w:p>
        </w:tc>
        <w:tc>
          <w:tcPr>
            <w:tcW w:w="838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27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27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r>
      <w:tr w:rsidR="00615BCC" w:rsidRPr="00615BCC" w:rsidTr="00615BCC">
        <w:trPr>
          <w:trHeight w:val="255"/>
        </w:trPr>
        <w:tc>
          <w:tcPr>
            <w:tcW w:w="7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15BCC" w:rsidRPr="00615BCC" w:rsidRDefault="00615BCC" w:rsidP="00615BCC">
            <w:pPr>
              <w:jc w:val="center"/>
              <w:rPr>
                <w:color w:val="000000"/>
                <w:sz w:val="18"/>
                <w:szCs w:val="18"/>
              </w:rPr>
            </w:pPr>
            <w:r w:rsidRPr="00615BCC">
              <w:rPr>
                <w:color w:val="000000"/>
                <w:sz w:val="18"/>
                <w:szCs w:val="18"/>
              </w:rPr>
              <w:t>Код классификации доходов бюджетов</w:t>
            </w:r>
          </w:p>
        </w:tc>
        <w:tc>
          <w:tcPr>
            <w:tcW w:w="83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15BCC" w:rsidRPr="00615BCC" w:rsidRDefault="00615BCC" w:rsidP="00615BCC">
            <w:pPr>
              <w:jc w:val="center"/>
              <w:rPr>
                <w:color w:val="000000"/>
                <w:sz w:val="18"/>
                <w:szCs w:val="18"/>
              </w:rPr>
            </w:pPr>
            <w:r w:rsidRPr="00615BCC">
              <w:rPr>
                <w:color w:val="000000"/>
                <w:sz w:val="18"/>
                <w:szCs w:val="18"/>
              </w:rPr>
              <w:t>Наименование</w:t>
            </w:r>
          </w:p>
        </w:tc>
        <w:tc>
          <w:tcPr>
            <w:tcW w:w="552" w:type="dxa"/>
            <w:gridSpan w:val="2"/>
            <w:tcBorders>
              <w:top w:val="single" w:sz="4" w:space="0" w:color="auto"/>
              <w:left w:val="nil"/>
              <w:bottom w:val="single" w:sz="4" w:space="0" w:color="auto"/>
              <w:right w:val="single" w:sz="4" w:space="0" w:color="000000"/>
            </w:tcBorders>
            <w:shd w:val="clear" w:color="auto" w:fill="auto"/>
            <w:vAlign w:val="bottom"/>
            <w:hideMark/>
          </w:tcPr>
          <w:p w:rsidR="00615BCC" w:rsidRPr="00615BCC" w:rsidRDefault="00615BCC" w:rsidP="00615BCC">
            <w:pPr>
              <w:jc w:val="center"/>
              <w:rPr>
                <w:color w:val="000000"/>
                <w:sz w:val="18"/>
                <w:szCs w:val="18"/>
              </w:rPr>
            </w:pPr>
            <w:r w:rsidRPr="00615BCC">
              <w:rPr>
                <w:color w:val="000000"/>
                <w:sz w:val="18"/>
                <w:szCs w:val="18"/>
              </w:rPr>
              <w:t>сумма, тыс. руб.</w:t>
            </w:r>
          </w:p>
        </w:tc>
      </w:tr>
      <w:tr w:rsidR="00615BCC" w:rsidRPr="00615BCC" w:rsidTr="00615BCC">
        <w:trPr>
          <w:trHeight w:val="255"/>
        </w:trPr>
        <w:tc>
          <w:tcPr>
            <w:tcW w:w="751" w:type="dxa"/>
            <w:vMerge/>
            <w:tcBorders>
              <w:top w:val="single" w:sz="4" w:space="0" w:color="auto"/>
              <w:left w:val="single" w:sz="4" w:space="0" w:color="auto"/>
              <w:bottom w:val="single" w:sz="4" w:space="0" w:color="000000"/>
              <w:right w:val="single" w:sz="4" w:space="0" w:color="auto"/>
            </w:tcBorders>
            <w:vAlign w:val="center"/>
            <w:hideMark/>
          </w:tcPr>
          <w:p w:rsidR="00615BCC" w:rsidRPr="00615BCC" w:rsidRDefault="00615BCC" w:rsidP="00615BCC">
            <w:pPr>
              <w:rPr>
                <w:color w:val="000000"/>
                <w:sz w:val="18"/>
                <w:szCs w:val="18"/>
              </w:rPr>
            </w:pPr>
          </w:p>
        </w:tc>
        <w:tc>
          <w:tcPr>
            <w:tcW w:w="8386" w:type="dxa"/>
            <w:vMerge/>
            <w:tcBorders>
              <w:top w:val="single" w:sz="4" w:space="0" w:color="auto"/>
              <w:left w:val="single" w:sz="4" w:space="0" w:color="auto"/>
              <w:bottom w:val="single" w:sz="4" w:space="0" w:color="000000"/>
              <w:right w:val="single" w:sz="4" w:space="0" w:color="auto"/>
            </w:tcBorders>
            <w:vAlign w:val="center"/>
            <w:hideMark/>
          </w:tcPr>
          <w:p w:rsidR="00615BCC" w:rsidRPr="00615BCC" w:rsidRDefault="00615BCC" w:rsidP="00615BCC">
            <w:pPr>
              <w:rPr>
                <w:color w:val="000000"/>
                <w:sz w:val="18"/>
                <w:szCs w:val="18"/>
              </w:rPr>
            </w:pPr>
          </w:p>
        </w:tc>
        <w:tc>
          <w:tcPr>
            <w:tcW w:w="27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jc w:val="center"/>
              <w:rPr>
                <w:color w:val="000000"/>
                <w:sz w:val="18"/>
                <w:szCs w:val="18"/>
              </w:rPr>
            </w:pPr>
            <w:r w:rsidRPr="00615BCC">
              <w:rPr>
                <w:color w:val="000000"/>
                <w:sz w:val="18"/>
                <w:szCs w:val="18"/>
              </w:rPr>
              <w:t>2024год</w:t>
            </w:r>
          </w:p>
        </w:tc>
        <w:tc>
          <w:tcPr>
            <w:tcW w:w="27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jc w:val="center"/>
              <w:rPr>
                <w:color w:val="000000"/>
                <w:sz w:val="18"/>
                <w:szCs w:val="18"/>
              </w:rPr>
            </w:pPr>
            <w:r w:rsidRPr="00615BCC">
              <w:rPr>
                <w:color w:val="000000"/>
                <w:sz w:val="18"/>
                <w:szCs w:val="18"/>
              </w:rPr>
              <w:t>2025 год</w:t>
            </w:r>
          </w:p>
        </w:tc>
      </w:tr>
      <w:tr w:rsidR="00615BCC" w:rsidRPr="00615BCC" w:rsidTr="00615BCC">
        <w:trPr>
          <w:trHeight w:val="2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b/>
                <w:bCs/>
                <w:color w:val="000000"/>
                <w:sz w:val="18"/>
                <w:szCs w:val="18"/>
              </w:rPr>
            </w:pPr>
            <w:r w:rsidRPr="00615BCC">
              <w:rPr>
                <w:b/>
                <w:bCs/>
                <w:color w:val="000000"/>
                <w:sz w:val="18"/>
                <w:szCs w:val="18"/>
              </w:rPr>
              <w:t>000 1 00 00000 00 0000 000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b/>
                <w:bCs/>
                <w:color w:val="000000"/>
                <w:sz w:val="18"/>
                <w:szCs w:val="18"/>
              </w:rPr>
            </w:pPr>
            <w:r w:rsidRPr="00615BCC">
              <w:rPr>
                <w:b/>
                <w:bCs/>
                <w:color w:val="000000"/>
                <w:sz w:val="18"/>
                <w:szCs w:val="18"/>
              </w:rPr>
              <w:t>НАЛОГОВЫЕ И НЕНАЛОГОВЫЕ ДОХОДЫ</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b/>
                <w:bCs/>
                <w:color w:val="000000"/>
                <w:sz w:val="18"/>
                <w:szCs w:val="18"/>
              </w:rPr>
            </w:pPr>
            <w:r w:rsidRPr="00615BCC">
              <w:rPr>
                <w:b/>
                <w:bCs/>
                <w:color w:val="000000"/>
                <w:sz w:val="18"/>
                <w:szCs w:val="18"/>
              </w:rPr>
              <w:t>64 225,8</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b/>
                <w:bCs/>
                <w:color w:val="000000"/>
                <w:sz w:val="18"/>
                <w:szCs w:val="18"/>
              </w:rPr>
            </w:pPr>
            <w:r w:rsidRPr="00615BCC">
              <w:rPr>
                <w:b/>
                <w:bCs/>
                <w:color w:val="000000"/>
                <w:sz w:val="18"/>
                <w:szCs w:val="18"/>
              </w:rPr>
              <w:t>66 726,1</w:t>
            </w:r>
          </w:p>
        </w:tc>
      </w:tr>
      <w:tr w:rsidR="00615BCC" w:rsidRPr="00615BCC" w:rsidTr="00615BCC">
        <w:trPr>
          <w:trHeight w:val="2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b/>
                <w:bCs/>
                <w:color w:val="000000"/>
                <w:sz w:val="18"/>
                <w:szCs w:val="18"/>
              </w:rPr>
            </w:pPr>
            <w:r w:rsidRPr="00615BCC">
              <w:rPr>
                <w:b/>
                <w:bCs/>
                <w:color w:val="000000"/>
                <w:sz w:val="18"/>
                <w:szCs w:val="18"/>
              </w:rPr>
              <w:t>000 2 00 00000 00 0000 000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b/>
                <w:bCs/>
                <w:color w:val="000000"/>
                <w:sz w:val="18"/>
                <w:szCs w:val="18"/>
              </w:rPr>
            </w:pPr>
            <w:r w:rsidRPr="00615BCC">
              <w:rPr>
                <w:b/>
                <w:bCs/>
                <w:color w:val="000000"/>
                <w:sz w:val="18"/>
                <w:szCs w:val="18"/>
              </w:rPr>
              <w:t>БЕЗВОЗМЕЗДНЫЕ ПОСТУПЛЕНИЯ</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b/>
                <w:bCs/>
                <w:color w:val="000000"/>
                <w:sz w:val="18"/>
                <w:szCs w:val="18"/>
              </w:rPr>
            </w:pPr>
            <w:r w:rsidRPr="00615BCC">
              <w:rPr>
                <w:b/>
                <w:bCs/>
                <w:color w:val="000000"/>
                <w:sz w:val="18"/>
                <w:szCs w:val="18"/>
              </w:rPr>
              <w:t>106 647,8</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b/>
                <w:bCs/>
                <w:color w:val="000000"/>
                <w:sz w:val="18"/>
                <w:szCs w:val="18"/>
              </w:rPr>
            </w:pPr>
            <w:r w:rsidRPr="00615BCC">
              <w:rPr>
                <w:b/>
                <w:bCs/>
                <w:color w:val="000000"/>
                <w:sz w:val="18"/>
                <w:szCs w:val="18"/>
              </w:rPr>
              <w:t>110 572,4</w:t>
            </w:r>
          </w:p>
        </w:tc>
      </w:tr>
      <w:tr w:rsidR="00615BCC" w:rsidRPr="00615BCC" w:rsidTr="00615BCC">
        <w:trPr>
          <w:trHeight w:val="72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b/>
                <w:bCs/>
                <w:color w:val="000000"/>
                <w:sz w:val="18"/>
                <w:szCs w:val="18"/>
              </w:rPr>
            </w:pPr>
            <w:r w:rsidRPr="00615BCC">
              <w:rPr>
                <w:b/>
                <w:bCs/>
                <w:color w:val="000000"/>
                <w:sz w:val="18"/>
                <w:szCs w:val="18"/>
              </w:rPr>
              <w:t>000 2 02 00000 00 0000 000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b/>
                <w:bCs/>
                <w:color w:val="000000"/>
                <w:sz w:val="18"/>
                <w:szCs w:val="18"/>
              </w:rPr>
            </w:pPr>
            <w:r w:rsidRPr="00615BCC">
              <w:rPr>
                <w:b/>
                <w:bCs/>
                <w:color w:val="000000"/>
                <w:sz w:val="18"/>
                <w:szCs w:val="18"/>
              </w:rPr>
              <w:t>БЕЗВОЗМЕЗДНЫЕ ПОСТУПЛЕНИЯ ОТ ДРУГИХ БЮДЖЕТОВ БЮДЖЕТНОЙ СИСТЕМЫ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b/>
                <w:bCs/>
                <w:color w:val="000000"/>
                <w:sz w:val="18"/>
                <w:szCs w:val="18"/>
              </w:rPr>
            </w:pPr>
            <w:r w:rsidRPr="00615BCC">
              <w:rPr>
                <w:b/>
                <w:bCs/>
                <w:color w:val="000000"/>
                <w:sz w:val="18"/>
                <w:szCs w:val="18"/>
              </w:rPr>
              <w:t>106 647,8</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b/>
                <w:bCs/>
                <w:color w:val="000000"/>
                <w:sz w:val="18"/>
                <w:szCs w:val="18"/>
              </w:rPr>
            </w:pPr>
            <w:r w:rsidRPr="00615BCC">
              <w:rPr>
                <w:b/>
                <w:bCs/>
                <w:color w:val="000000"/>
                <w:sz w:val="18"/>
                <w:szCs w:val="18"/>
              </w:rPr>
              <w:t>110 572,4</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000 2 02 10000 00 0000 150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 xml:space="preserve">Дотации бюджетам бюджетной системы Российской Федерации </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27 322,0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26 594,0</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000 2 02 15001 00 0000 150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Дотации на выравнивание бюджетной обеспеченности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27 322,0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26 594,0</w:t>
            </w:r>
          </w:p>
        </w:tc>
      </w:tr>
      <w:tr w:rsidR="00615BCC" w:rsidRPr="00615BCC" w:rsidTr="00615BCC">
        <w:trPr>
          <w:trHeight w:val="421"/>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912 2 02 15001 14 0000 150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27 322,0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26 594,0</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000 2 02 20000 00 0000 150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Субсидии бюджетам бюджетной системы Российской Федерации (межбюджетные субсидии)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59 744,5</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64 303,4</w:t>
            </w:r>
          </w:p>
        </w:tc>
      </w:tr>
      <w:tr w:rsidR="00615BCC" w:rsidRPr="00615BCC" w:rsidTr="00615BCC">
        <w:trPr>
          <w:trHeight w:val="751"/>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000 2 02 20216 00 0000 150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Субсидии бюджетам на осуществление дорожной деятельности в отноршении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25 634,0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24 460,0</w:t>
            </w:r>
          </w:p>
        </w:tc>
      </w:tr>
      <w:tr w:rsidR="00615BCC" w:rsidRPr="00615BCC" w:rsidTr="00615BCC">
        <w:trPr>
          <w:trHeight w:val="71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lastRenderedPageBreak/>
              <w:t>936 2 02 20216 14 0000 150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25 634,0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24 460,0</w:t>
            </w:r>
          </w:p>
        </w:tc>
      </w:tr>
      <w:tr w:rsidR="00615BCC" w:rsidRPr="00615BCC" w:rsidTr="00615BCC">
        <w:trPr>
          <w:trHeight w:val="5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000 2 02 25511 00 0000 150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Субсидии бюджетам на проведение комплексных кадастровых работ</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0,0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5 093,7</w:t>
            </w:r>
          </w:p>
        </w:tc>
      </w:tr>
      <w:tr w:rsidR="00615BCC" w:rsidRPr="00615BCC" w:rsidTr="00615BCC">
        <w:trPr>
          <w:trHeight w:val="52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936 2 02 25511 14 0000 150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Субсидии бюджетам муниципальных округов на проведение комплексных кадастровых работ</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 </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5 093,7</w:t>
            </w:r>
          </w:p>
        </w:tc>
      </w:tr>
      <w:tr w:rsidR="00615BCC" w:rsidRPr="00615BCC" w:rsidTr="00615BCC">
        <w:trPr>
          <w:trHeight w:val="52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000 2 02 25519 00 0000 150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Субсидии бюджетам на поддержку отрасли культуры</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44,3</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44,1</w:t>
            </w:r>
          </w:p>
        </w:tc>
      </w:tr>
      <w:tr w:rsidR="00615BCC" w:rsidRPr="00615BCC" w:rsidTr="00615BCC">
        <w:trPr>
          <w:trHeight w:val="52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936 2 02 25519 14 0000 150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Субсидии бюджетам муниципальных округов на поддержку отрасли культуры</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44,3</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44,1</w:t>
            </w:r>
          </w:p>
        </w:tc>
      </w:tr>
      <w:tr w:rsidR="00615BCC" w:rsidRPr="00615BCC" w:rsidTr="00615BCC">
        <w:trPr>
          <w:trHeight w:val="4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000 2 02 25599 00 0000 150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Субсидии бюджетам на подготовку проектов межевания земельных участков и на проведение кадастровых работ</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1 915,0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2 309,4</w:t>
            </w:r>
          </w:p>
        </w:tc>
      </w:tr>
      <w:tr w:rsidR="00615BCC" w:rsidRPr="00615BCC" w:rsidTr="00615BCC">
        <w:trPr>
          <w:trHeight w:val="419"/>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936 2 02 25599 14 0000 150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Субсидии бюджетам муниципальных округов на подготовку проектов межевания земельных участков и на проведение кадастровых работ</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1 915,0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2 309,4</w:t>
            </w:r>
          </w:p>
        </w:tc>
      </w:tr>
      <w:tr w:rsidR="00615BCC" w:rsidRPr="00615BCC" w:rsidTr="00615BCC">
        <w:trPr>
          <w:trHeight w:val="2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000 2 02 29999 00 0000 150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Прочие субсидии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32 151,2</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32 396,2</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000 2 02 29999 14 0000 150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Прочие субсидии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32 151,2</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32 396,2</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903 2 02 29999 14 0000 150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Прочие субсидии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112,5</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112,5</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912 2 02 29999 14 0000 150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Прочие субсидии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31 843,0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32 088,0</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936 2 02 29999 14 0000 150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Прочие субсидии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195,7</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195,7</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000 2 02 30000 00 0000 150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Субвенции бюджетам бюджетнойц системы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19 581,3</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19 675,0</w:t>
            </w:r>
          </w:p>
        </w:tc>
      </w:tr>
      <w:tr w:rsidR="00615BCC" w:rsidRPr="00615BCC" w:rsidTr="00615BCC">
        <w:trPr>
          <w:trHeight w:val="453"/>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000 2 02 30024 00 0000 150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 xml:space="preserve">Субвенции местным  бюджетам на     выполнениеие передаваемых полномочий субъектов Российской Федерации  </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3 314,4</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3 397,7</w:t>
            </w:r>
          </w:p>
        </w:tc>
      </w:tr>
      <w:tr w:rsidR="00615BCC" w:rsidRPr="00615BCC" w:rsidTr="00615BCC">
        <w:trPr>
          <w:trHeight w:val="577"/>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903 2 02 30024 14 0000 150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2 311,0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2 394,0</w:t>
            </w:r>
          </w:p>
        </w:tc>
      </w:tr>
      <w:tr w:rsidR="00615BCC" w:rsidRPr="00615BCC" w:rsidTr="00615BCC">
        <w:trPr>
          <w:trHeight w:val="417"/>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936 2 02 30024 14 0000 150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Субвенции бюджетам муниципальных округов на выполнение передаваемых полномочий субъектов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1 003,4</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1 003,7</w:t>
            </w:r>
          </w:p>
        </w:tc>
      </w:tr>
      <w:tr w:rsidR="00615BCC" w:rsidRPr="00615BCC" w:rsidTr="00615BCC">
        <w:trPr>
          <w:trHeight w:val="541"/>
        </w:trPr>
        <w:tc>
          <w:tcPr>
            <w:tcW w:w="751" w:type="dxa"/>
            <w:tcBorders>
              <w:top w:val="nil"/>
              <w:left w:val="single" w:sz="4" w:space="0" w:color="auto"/>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000 2 02 30027 00 0000 150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4 373,0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4 373,0</w:t>
            </w:r>
          </w:p>
        </w:tc>
      </w:tr>
      <w:tr w:rsidR="00615BCC" w:rsidRPr="00615BCC" w:rsidTr="00615BCC">
        <w:trPr>
          <w:trHeight w:val="711"/>
        </w:trPr>
        <w:tc>
          <w:tcPr>
            <w:tcW w:w="751" w:type="dxa"/>
            <w:tcBorders>
              <w:top w:val="nil"/>
              <w:left w:val="single" w:sz="4" w:space="0" w:color="auto"/>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903 2 02 30027 14 0000 150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4 373,0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4 373,0</w:t>
            </w:r>
          </w:p>
        </w:tc>
      </w:tr>
      <w:tr w:rsidR="00615BCC" w:rsidRPr="00615BCC" w:rsidTr="00615BCC">
        <w:trPr>
          <w:trHeight w:val="541"/>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000 2 02 30029 00 0000 150</w:t>
            </w:r>
          </w:p>
        </w:tc>
        <w:tc>
          <w:tcPr>
            <w:tcW w:w="8386" w:type="dxa"/>
            <w:tcBorders>
              <w:top w:val="single" w:sz="8" w:space="0" w:color="auto"/>
              <w:left w:val="single" w:sz="8" w:space="0" w:color="auto"/>
              <w:bottom w:val="single" w:sz="8" w:space="0" w:color="auto"/>
              <w:right w:val="single" w:sz="8" w:space="0" w:color="auto"/>
            </w:tcBorders>
            <w:shd w:val="clear" w:color="auto" w:fill="auto"/>
            <w:hideMark/>
          </w:tcPr>
          <w:p w:rsidR="00615BCC" w:rsidRPr="00615BCC" w:rsidRDefault="00615BCC" w:rsidP="00615BCC">
            <w:pPr>
              <w:jc w:val="both"/>
              <w:rPr>
                <w:sz w:val="18"/>
                <w:szCs w:val="18"/>
              </w:rPr>
            </w:pPr>
            <w:r w:rsidRPr="00615BCC">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639,0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639,0</w:t>
            </w:r>
          </w:p>
        </w:tc>
      </w:tr>
      <w:tr w:rsidR="00615BCC" w:rsidRPr="00615BCC" w:rsidTr="00615BCC">
        <w:trPr>
          <w:trHeight w:val="818"/>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lastRenderedPageBreak/>
              <w:t>903 2 02 30029 14 0000 150</w:t>
            </w:r>
          </w:p>
        </w:tc>
        <w:tc>
          <w:tcPr>
            <w:tcW w:w="8386" w:type="dxa"/>
            <w:tcBorders>
              <w:top w:val="single" w:sz="4" w:space="0" w:color="auto"/>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639,0</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639,0</w:t>
            </w:r>
          </w:p>
        </w:tc>
      </w:tr>
      <w:tr w:rsidR="00615BCC" w:rsidRPr="00615BCC" w:rsidTr="00615BCC">
        <w:trPr>
          <w:trHeight w:val="557"/>
        </w:trPr>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615BCC" w:rsidRPr="00615BCC" w:rsidRDefault="00615BCC" w:rsidP="00615BCC">
            <w:pPr>
              <w:jc w:val="center"/>
              <w:rPr>
                <w:color w:val="000000"/>
                <w:sz w:val="18"/>
                <w:szCs w:val="18"/>
              </w:rPr>
            </w:pPr>
            <w:r w:rsidRPr="00615BCC">
              <w:rPr>
                <w:color w:val="000000"/>
                <w:sz w:val="18"/>
                <w:szCs w:val="18"/>
              </w:rPr>
              <w:t>936 2 02 35082 00 0000 150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627,1</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627,1</w:t>
            </w:r>
          </w:p>
        </w:tc>
      </w:tr>
      <w:tr w:rsidR="00615BCC" w:rsidRPr="00615BCC" w:rsidTr="00615BCC">
        <w:trPr>
          <w:trHeight w:val="565"/>
        </w:trPr>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615BCC" w:rsidRPr="00615BCC" w:rsidRDefault="00615BCC" w:rsidP="00615BCC">
            <w:pPr>
              <w:jc w:val="center"/>
              <w:rPr>
                <w:color w:val="000000"/>
                <w:sz w:val="18"/>
                <w:szCs w:val="18"/>
              </w:rPr>
            </w:pPr>
            <w:r w:rsidRPr="00615BCC">
              <w:rPr>
                <w:color w:val="000000"/>
                <w:sz w:val="18"/>
                <w:szCs w:val="18"/>
              </w:rPr>
              <w:t>936 2 02 35082 14 0000 150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627,1</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627,1</w:t>
            </w:r>
          </w:p>
        </w:tc>
      </w:tr>
      <w:tr w:rsidR="00615BCC" w:rsidRPr="00615BCC" w:rsidTr="00615BCC">
        <w:trPr>
          <w:trHeight w:val="423"/>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000 2 02 35118 00 0000 150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295,3</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305,8</w:t>
            </w:r>
          </w:p>
        </w:tc>
      </w:tr>
      <w:tr w:rsidR="00615BCC" w:rsidRPr="00615BCC" w:rsidTr="00615BCC">
        <w:trPr>
          <w:trHeight w:val="557"/>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936 2 02 35118 14 0000 150</w:t>
            </w:r>
          </w:p>
        </w:tc>
        <w:tc>
          <w:tcPr>
            <w:tcW w:w="8386" w:type="dxa"/>
            <w:tcBorders>
              <w:top w:val="nil"/>
              <w:left w:val="nil"/>
              <w:bottom w:val="single" w:sz="4" w:space="0" w:color="auto"/>
              <w:right w:val="single" w:sz="4" w:space="0" w:color="auto"/>
            </w:tcBorders>
            <w:shd w:val="clear" w:color="000000" w:fill="FFFFFF"/>
            <w:hideMark/>
          </w:tcPr>
          <w:p w:rsidR="00615BCC" w:rsidRPr="00615BCC" w:rsidRDefault="00615BCC" w:rsidP="00615BCC">
            <w:pPr>
              <w:jc w:val="both"/>
              <w:rPr>
                <w:color w:val="000000"/>
                <w:sz w:val="18"/>
                <w:szCs w:val="18"/>
              </w:rPr>
            </w:pPr>
            <w:r w:rsidRPr="00615BCC">
              <w:rPr>
                <w:color w:val="000000"/>
                <w:sz w:val="18"/>
                <w:szCs w:val="18"/>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295,3</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305,8</w:t>
            </w:r>
          </w:p>
        </w:tc>
      </w:tr>
      <w:tr w:rsidR="00615BCC" w:rsidRPr="00615BCC" w:rsidTr="00615BCC">
        <w:trPr>
          <w:trHeight w:val="409"/>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000 2 02 35120 00 0000 150</w:t>
            </w:r>
          </w:p>
        </w:tc>
        <w:tc>
          <w:tcPr>
            <w:tcW w:w="8386" w:type="dxa"/>
            <w:tcBorders>
              <w:top w:val="nil"/>
              <w:left w:val="nil"/>
              <w:bottom w:val="nil"/>
              <w:right w:val="nil"/>
            </w:tcBorders>
            <w:shd w:val="clear" w:color="auto" w:fill="auto"/>
            <w:vAlign w:val="bottom"/>
            <w:hideMark/>
          </w:tcPr>
          <w:p w:rsidR="00615BCC" w:rsidRPr="00615BCC" w:rsidRDefault="00615BCC" w:rsidP="00615BCC">
            <w:pPr>
              <w:rPr>
                <w:sz w:val="18"/>
                <w:szCs w:val="18"/>
              </w:rPr>
            </w:pPr>
            <w:r w:rsidRPr="00615BCC">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6"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0,4</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0,3</w:t>
            </w:r>
          </w:p>
        </w:tc>
      </w:tr>
      <w:tr w:rsidR="00615BCC" w:rsidRPr="00615BCC" w:rsidTr="00615BCC">
        <w:trPr>
          <w:trHeight w:val="699"/>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936 2 02 35120 14 0000 150</w:t>
            </w:r>
          </w:p>
        </w:tc>
        <w:tc>
          <w:tcPr>
            <w:tcW w:w="8386" w:type="dxa"/>
            <w:tcBorders>
              <w:top w:val="single" w:sz="4" w:space="0" w:color="auto"/>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0,4</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0,3</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000 2 02 39999 00 0000 150</w:t>
            </w:r>
          </w:p>
        </w:tc>
        <w:tc>
          <w:tcPr>
            <w:tcW w:w="8386" w:type="dxa"/>
            <w:tcBorders>
              <w:top w:val="nil"/>
              <w:left w:val="nil"/>
              <w:bottom w:val="single" w:sz="4" w:space="0" w:color="auto"/>
              <w:right w:val="single" w:sz="4" w:space="0" w:color="auto"/>
            </w:tcBorders>
            <w:shd w:val="clear" w:color="auto" w:fill="auto"/>
            <w:vAlign w:val="bottom"/>
            <w:hideMark/>
          </w:tcPr>
          <w:p w:rsidR="00615BCC" w:rsidRPr="00615BCC" w:rsidRDefault="00615BCC" w:rsidP="00615BCC">
            <w:pPr>
              <w:rPr>
                <w:color w:val="000000"/>
                <w:sz w:val="18"/>
                <w:szCs w:val="18"/>
              </w:rPr>
            </w:pPr>
            <w:r w:rsidRPr="00615BCC">
              <w:rPr>
                <w:color w:val="000000"/>
                <w:sz w:val="18"/>
                <w:szCs w:val="18"/>
              </w:rPr>
              <w:t>Прочие субвенции бюджетам муниципальных образований</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10 332,1</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10 332,1</w:t>
            </w:r>
          </w:p>
        </w:tc>
      </w:tr>
      <w:tr w:rsidR="00615BCC" w:rsidRPr="00615BCC" w:rsidTr="00615BCC">
        <w:trPr>
          <w:trHeight w:val="48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color w:val="000000"/>
                <w:sz w:val="18"/>
                <w:szCs w:val="18"/>
              </w:rPr>
            </w:pPr>
            <w:r w:rsidRPr="00615BCC">
              <w:rPr>
                <w:color w:val="000000"/>
                <w:sz w:val="18"/>
                <w:szCs w:val="18"/>
              </w:rPr>
              <w:t>903 2 02 39999 14 0000 150</w:t>
            </w:r>
          </w:p>
        </w:tc>
        <w:tc>
          <w:tcPr>
            <w:tcW w:w="8386" w:type="dxa"/>
            <w:tcBorders>
              <w:top w:val="nil"/>
              <w:left w:val="nil"/>
              <w:bottom w:val="single" w:sz="4" w:space="0" w:color="auto"/>
              <w:right w:val="single" w:sz="4" w:space="0" w:color="auto"/>
            </w:tcBorders>
            <w:shd w:val="clear" w:color="000000" w:fill="FFFFFF"/>
            <w:noWrap/>
            <w:hideMark/>
          </w:tcPr>
          <w:p w:rsidR="00615BCC" w:rsidRPr="00615BCC" w:rsidRDefault="00615BCC" w:rsidP="00615BCC">
            <w:pPr>
              <w:jc w:val="both"/>
              <w:rPr>
                <w:color w:val="000000"/>
                <w:sz w:val="18"/>
                <w:szCs w:val="18"/>
              </w:rPr>
            </w:pPr>
            <w:r w:rsidRPr="00615BCC">
              <w:rPr>
                <w:color w:val="000000"/>
                <w:sz w:val="18"/>
                <w:szCs w:val="18"/>
              </w:rPr>
              <w:t>Прочие субвенции бюджетам муниципальных округов</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10 332,1</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color w:val="000000"/>
                <w:sz w:val="18"/>
                <w:szCs w:val="18"/>
              </w:rPr>
            </w:pPr>
            <w:r w:rsidRPr="00615BCC">
              <w:rPr>
                <w:color w:val="000000"/>
                <w:sz w:val="18"/>
                <w:szCs w:val="18"/>
              </w:rPr>
              <w:t>10 332,1</w:t>
            </w:r>
          </w:p>
        </w:tc>
      </w:tr>
      <w:tr w:rsidR="00615BCC" w:rsidRPr="00615BCC" w:rsidTr="00615BCC">
        <w:trPr>
          <w:trHeight w:val="255"/>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615BCC" w:rsidRPr="00615BCC" w:rsidRDefault="00615BCC" w:rsidP="00615BCC">
            <w:pPr>
              <w:rPr>
                <w:b/>
                <w:bCs/>
                <w:color w:val="000000"/>
                <w:sz w:val="18"/>
                <w:szCs w:val="18"/>
              </w:rPr>
            </w:pPr>
            <w:r w:rsidRPr="00615BCC">
              <w:rPr>
                <w:b/>
                <w:bCs/>
                <w:color w:val="000000"/>
                <w:sz w:val="18"/>
                <w:szCs w:val="18"/>
              </w:rPr>
              <w:t> </w:t>
            </w:r>
          </w:p>
        </w:tc>
        <w:tc>
          <w:tcPr>
            <w:tcW w:w="838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rPr>
                <w:b/>
                <w:bCs/>
                <w:color w:val="000000"/>
                <w:sz w:val="18"/>
                <w:szCs w:val="18"/>
              </w:rPr>
            </w:pPr>
            <w:r w:rsidRPr="00615BCC">
              <w:rPr>
                <w:b/>
                <w:bCs/>
                <w:color w:val="000000"/>
                <w:sz w:val="18"/>
                <w:szCs w:val="18"/>
              </w:rPr>
              <w:t>ВСЕГО ДОХОДОВ</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b/>
                <w:bCs/>
                <w:color w:val="000000"/>
                <w:sz w:val="18"/>
                <w:szCs w:val="18"/>
              </w:rPr>
            </w:pPr>
            <w:r w:rsidRPr="00615BCC">
              <w:rPr>
                <w:b/>
                <w:bCs/>
                <w:color w:val="000000"/>
                <w:sz w:val="18"/>
                <w:szCs w:val="18"/>
              </w:rPr>
              <w:t>170 873,6</w:t>
            </w:r>
          </w:p>
        </w:tc>
        <w:tc>
          <w:tcPr>
            <w:tcW w:w="276" w:type="dxa"/>
            <w:tcBorders>
              <w:top w:val="nil"/>
              <w:left w:val="nil"/>
              <w:bottom w:val="single" w:sz="4" w:space="0" w:color="auto"/>
              <w:right w:val="single" w:sz="4" w:space="0" w:color="auto"/>
            </w:tcBorders>
            <w:shd w:val="clear" w:color="auto" w:fill="auto"/>
            <w:noWrap/>
            <w:vAlign w:val="bottom"/>
            <w:hideMark/>
          </w:tcPr>
          <w:p w:rsidR="00615BCC" w:rsidRPr="00615BCC" w:rsidRDefault="00615BCC" w:rsidP="00615BCC">
            <w:pPr>
              <w:jc w:val="center"/>
              <w:rPr>
                <w:b/>
                <w:bCs/>
                <w:color w:val="000000"/>
                <w:sz w:val="18"/>
                <w:szCs w:val="18"/>
              </w:rPr>
            </w:pPr>
            <w:r w:rsidRPr="00615BCC">
              <w:rPr>
                <w:b/>
                <w:bCs/>
                <w:color w:val="000000"/>
                <w:sz w:val="18"/>
                <w:szCs w:val="18"/>
              </w:rPr>
              <w:t>177 298,5</w:t>
            </w:r>
          </w:p>
        </w:tc>
      </w:tr>
      <w:tr w:rsidR="00615BCC" w:rsidRPr="00615BCC" w:rsidTr="00615BCC">
        <w:trPr>
          <w:trHeight w:val="255"/>
        </w:trPr>
        <w:tc>
          <w:tcPr>
            <w:tcW w:w="751" w:type="dxa"/>
            <w:tcBorders>
              <w:top w:val="nil"/>
              <w:left w:val="nil"/>
              <w:bottom w:val="nil"/>
              <w:right w:val="nil"/>
            </w:tcBorders>
            <w:shd w:val="clear" w:color="auto" w:fill="auto"/>
            <w:noWrap/>
            <w:vAlign w:val="bottom"/>
            <w:hideMark/>
          </w:tcPr>
          <w:p w:rsidR="00615BCC" w:rsidRPr="00615BCC" w:rsidRDefault="00615BCC" w:rsidP="00615BCC">
            <w:pPr>
              <w:jc w:val="center"/>
              <w:rPr>
                <w:b/>
                <w:bCs/>
                <w:color w:val="000000"/>
                <w:sz w:val="18"/>
                <w:szCs w:val="18"/>
              </w:rPr>
            </w:pPr>
          </w:p>
        </w:tc>
        <w:tc>
          <w:tcPr>
            <w:tcW w:w="838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27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c>
          <w:tcPr>
            <w:tcW w:w="276" w:type="dxa"/>
            <w:tcBorders>
              <w:top w:val="nil"/>
              <w:left w:val="nil"/>
              <w:bottom w:val="nil"/>
              <w:right w:val="nil"/>
            </w:tcBorders>
            <w:shd w:val="clear" w:color="auto" w:fill="auto"/>
            <w:noWrap/>
            <w:vAlign w:val="bottom"/>
            <w:hideMark/>
          </w:tcPr>
          <w:p w:rsidR="00615BCC" w:rsidRPr="00615BCC" w:rsidRDefault="00615BCC" w:rsidP="00615BCC">
            <w:pPr>
              <w:rPr>
                <w:sz w:val="20"/>
                <w:szCs w:val="20"/>
              </w:rPr>
            </w:pPr>
          </w:p>
        </w:tc>
      </w:tr>
    </w:tbl>
    <w:p w:rsidR="00F14C13" w:rsidRDefault="00F14C13" w:rsidP="009C5AF0">
      <w:pPr>
        <w:spacing w:after="160" w:line="259" w:lineRule="auto"/>
        <w:jc w:val="center"/>
        <w:rPr>
          <w:sz w:val="28"/>
          <w:szCs w:val="28"/>
        </w:rPr>
        <w:sectPr w:rsidR="00F14C13" w:rsidSect="00615BCC">
          <w:pgSz w:w="16838" w:h="11906" w:orient="landscape" w:code="9"/>
          <w:pgMar w:top="426" w:right="568" w:bottom="567" w:left="1103" w:header="567" w:footer="709" w:gutter="0"/>
          <w:cols w:space="708"/>
          <w:titlePg/>
          <w:docGrid w:linePitch="360"/>
        </w:sectPr>
      </w:pPr>
    </w:p>
    <w:p w:rsidR="00615BCC" w:rsidRDefault="00615BCC" w:rsidP="009C5AF0">
      <w:pPr>
        <w:spacing w:after="160" w:line="259" w:lineRule="auto"/>
        <w:jc w:val="center"/>
        <w:rPr>
          <w:sz w:val="28"/>
          <w:szCs w:val="28"/>
        </w:rPr>
      </w:pPr>
    </w:p>
    <w:p w:rsidR="00F14C13" w:rsidRDefault="00615BCC">
      <w:pPr>
        <w:spacing w:after="160" w:line="259" w:lineRule="auto"/>
        <w:rPr>
          <w:sz w:val="28"/>
          <w:szCs w:val="28"/>
        </w:rPr>
        <w:sectPr w:rsidR="00F14C13" w:rsidSect="00F14C13">
          <w:type w:val="continuous"/>
          <w:pgSz w:w="16838" w:h="11906" w:orient="landscape" w:code="9"/>
          <w:pgMar w:top="426" w:right="568" w:bottom="567" w:left="1103" w:header="567" w:footer="709" w:gutter="0"/>
          <w:cols w:space="708"/>
          <w:titlePg/>
          <w:docGrid w:linePitch="360"/>
        </w:sectPr>
      </w:pPr>
      <w:r>
        <w:rPr>
          <w:sz w:val="28"/>
          <w:szCs w:val="28"/>
        </w:rPr>
        <w:br w:type="page"/>
      </w:r>
    </w:p>
    <w:p w:rsidR="00F14C13" w:rsidRDefault="00F14C13" w:rsidP="00F14C13">
      <w:pPr>
        <w:pStyle w:val="ConsPlusNormal"/>
        <w:jc w:val="cente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61312" behindDoc="0" locked="0" layoutInCell="1" allowOverlap="1">
            <wp:simplePos x="0" y="0"/>
            <wp:positionH relativeFrom="column">
              <wp:posOffset>3391535</wp:posOffset>
            </wp:positionH>
            <wp:positionV relativeFrom="paragraph">
              <wp:posOffset>-305324</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p>
    <w:p w:rsidR="00F14C13" w:rsidRDefault="00F14C13" w:rsidP="00F14C13">
      <w:pPr>
        <w:pStyle w:val="ConsPlusNormal"/>
        <w:jc w:val="center"/>
        <w:rPr>
          <w:rFonts w:ascii="Times New Roman" w:hAnsi="Times New Roman" w:cs="Times New Roman"/>
        </w:rPr>
      </w:pPr>
    </w:p>
    <w:p w:rsidR="00F14C13" w:rsidRPr="00283352" w:rsidRDefault="00F14C13" w:rsidP="00F14C13">
      <w:pPr>
        <w:pStyle w:val="ConsPlusNormal"/>
        <w:jc w:val="center"/>
        <w:rPr>
          <w:rFonts w:ascii="Times New Roman" w:hAnsi="Times New Roman" w:cs="Times New Roman"/>
        </w:rPr>
      </w:pPr>
    </w:p>
    <w:p w:rsidR="00F14C13" w:rsidRDefault="00F14C13" w:rsidP="00F14C13">
      <w:pPr>
        <w:pStyle w:val="ConsPlusNormal"/>
        <w:jc w:val="center"/>
        <w:rPr>
          <w:rFonts w:ascii="Times New Roman" w:hAnsi="Times New Roman" w:cs="Times New Roman"/>
          <w:b/>
          <w:bCs/>
          <w:sz w:val="28"/>
          <w:szCs w:val="28"/>
        </w:rPr>
      </w:pPr>
    </w:p>
    <w:p w:rsidR="00F14C13" w:rsidRPr="00924015" w:rsidRDefault="00F14C13" w:rsidP="00F14C13">
      <w:pPr>
        <w:pStyle w:val="ConsPlusNormal"/>
        <w:jc w:val="center"/>
        <w:rPr>
          <w:rFonts w:ascii="Times New Roman" w:hAnsi="Times New Roman" w:cs="Times New Roman"/>
          <w:b/>
          <w:bCs/>
          <w:sz w:val="28"/>
          <w:szCs w:val="28"/>
        </w:rPr>
      </w:pPr>
      <w:r w:rsidRPr="00924015">
        <w:rPr>
          <w:rFonts w:ascii="Times New Roman" w:hAnsi="Times New Roman" w:cs="Times New Roman"/>
          <w:b/>
          <w:bCs/>
          <w:sz w:val="28"/>
          <w:szCs w:val="28"/>
        </w:rPr>
        <w:t xml:space="preserve">РОССИЙСКАЯ ФЕДЕРАЦИЯ </w:t>
      </w:r>
    </w:p>
    <w:p w:rsidR="00F14C13" w:rsidRPr="00924015" w:rsidRDefault="00F14C13" w:rsidP="00F14C13">
      <w:pPr>
        <w:pStyle w:val="ConsPlusNormal"/>
        <w:jc w:val="center"/>
        <w:rPr>
          <w:rFonts w:ascii="Times New Roman" w:hAnsi="Times New Roman" w:cs="Times New Roman"/>
          <w:b/>
          <w:bCs/>
          <w:sz w:val="28"/>
          <w:szCs w:val="28"/>
        </w:rPr>
      </w:pPr>
    </w:p>
    <w:p w:rsidR="00F14C13" w:rsidRDefault="00F14C13" w:rsidP="00F14C13">
      <w:pPr>
        <w:pStyle w:val="ConsPlusTitle"/>
        <w:widowControl/>
        <w:jc w:val="center"/>
        <w:outlineLvl w:val="0"/>
        <w:rPr>
          <w:rFonts w:ascii="Times New Roman" w:hAnsi="Times New Roman" w:cs="Times New Roman"/>
          <w:sz w:val="28"/>
          <w:szCs w:val="28"/>
        </w:rPr>
      </w:pPr>
      <w:r w:rsidRPr="00924015">
        <w:rPr>
          <w:rFonts w:ascii="Times New Roman" w:hAnsi="Times New Roman" w:cs="Times New Roman"/>
          <w:sz w:val="28"/>
          <w:szCs w:val="28"/>
        </w:rPr>
        <w:t>ДУМА</w:t>
      </w:r>
      <w:r>
        <w:rPr>
          <w:rFonts w:ascii="Times New Roman" w:hAnsi="Times New Roman" w:cs="Times New Roman"/>
          <w:sz w:val="28"/>
          <w:szCs w:val="28"/>
        </w:rPr>
        <w:t xml:space="preserve"> КИКНУРСКОГО МУНИЦИПАЛЬНОГО </w:t>
      </w:r>
    </w:p>
    <w:p w:rsidR="00F14C13" w:rsidRPr="00924015" w:rsidRDefault="00F14C13" w:rsidP="00F14C13">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ОКРУГА </w:t>
      </w:r>
      <w:r w:rsidRPr="00924015">
        <w:rPr>
          <w:rFonts w:ascii="Times New Roman" w:hAnsi="Times New Roman" w:cs="Times New Roman"/>
          <w:sz w:val="28"/>
          <w:szCs w:val="28"/>
        </w:rPr>
        <w:t>КИРОВСКОЙ ОБЛАСТИ</w:t>
      </w:r>
    </w:p>
    <w:p w:rsidR="00F14C13" w:rsidRDefault="00F14C13" w:rsidP="00F14C1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первого созыва</w:t>
      </w:r>
    </w:p>
    <w:p w:rsidR="00F14C13" w:rsidRPr="00924015" w:rsidRDefault="00F14C13" w:rsidP="00F14C13">
      <w:pPr>
        <w:pStyle w:val="ConsPlusTitle"/>
        <w:widowControl/>
        <w:jc w:val="center"/>
        <w:rPr>
          <w:rFonts w:ascii="Times New Roman" w:hAnsi="Times New Roman" w:cs="Times New Roman"/>
          <w:sz w:val="28"/>
          <w:szCs w:val="28"/>
        </w:rPr>
      </w:pPr>
    </w:p>
    <w:p w:rsidR="00F14C13" w:rsidRPr="00924015" w:rsidRDefault="00F14C13" w:rsidP="00F14C13">
      <w:pPr>
        <w:pStyle w:val="ConsPlusTitle"/>
        <w:widowControl/>
        <w:jc w:val="center"/>
        <w:rPr>
          <w:rFonts w:ascii="Times New Roman" w:hAnsi="Times New Roman" w:cs="Times New Roman"/>
          <w:sz w:val="28"/>
          <w:szCs w:val="28"/>
        </w:rPr>
      </w:pPr>
      <w:r w:rsidRPr="00924015">
        <w:rPr>
          <w:rFonts w:ascii="Times New Roman" w:hAnsi="Times New Roman" w:cs="Times New Roman"/>
          <w:sz w:val="28"/>
          <w:szCs w:val="28"/>
        </w:rPr>
        <w:t>РЕШЕНИЕ</w:t>
      </w:r>
    </w:p>
    <w:p w:rsidR="00F14C13" w:rsidRPr="00924015" w:rsidRDefault="00F14C13" w:rsidP="00F14C13">
      <w:pPr>
        <w:pStyle w:val="ConsPlusTitle"/>
        <w:widowControl/>
        <w:jc w:val="both"/>
        <w:rPr>
          <w:rFonts w:ascii="Times New Roman" w:hAnsi="Times New Roman" w:cs="Times New Roman"/>
          <w:sz w:val="28"/>
          <w:szCs w:val="28"/>
        </w:rPr>
      </w:pPr>
    </w:p>
    <w:p w:rsidR="00F14C13" w:rsidRPr="00E177D8" w:rsidRDefault="00F14C13" w:rsidP="00F14C13">
      <w:pPr>
        <w:pStyle w:val="ConsPlusTitle"/>
        <w:widowControl/>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rPr>
        <w:t xml:space="preserve">  </w:t>
      </w:r>
      <w:r w:rsidRPr="00E177D8">
        <w:rPr>
          <w:rFonts w:ascii="Times New Roman" w:hAnsi="Times New Roman" w:cs="Times New Roman"/>
          <w:b w:val="0"/>
          <w:bCs w:val="0"/>
          <w:sz w:val="28"/>
          <w:szCs w:val="28"/>
          <w:u w:val="single"/>
        </w:rPr>
        <w:t>14.</w:t>
      </w:r>
      <w:r>
        <w:rPr>
          <w:rFonts w:ascii="Times New Roman" w:hAnsi="Times New Roman" w:cs="Times New Roman"/>
          <w:b w:val="0"/>
          <w:bCs w:val="0"/>
          <w:sz w:val="28"/>
          <w:szCs w:val="28"/>
          <w:u w:val="single"/>
        </w:rPr>
        <w:t>03.2023</w:t>
      </w:r>
      <w:r>
        <w:rPr>
          <w:rFonts w:ascii="Times New Roman" w:hAnsi="Times New Roman" w:cs="Times New Roman"/>
          <w:b w:val="0"/>
          <w:bCs w:val="0"/>
          <w:sz w:val="28"/>
          <w:szCs w:val="28"/>
        </w:rPr>
        <w:t xml:space="preserve">                                                                               № </w:t>
      </w:r>
      <w:r>
        <w:rPr>
          <w:rFonts w:ascii="Times New Roman" w:hAnsi="Times New Roman" w:cs="Times New Roman"/>
          <w:b w:val="0"/>
          <w:bCs w:val="0"/>
          <w:sz w:val="28"/>
          <w:szCs w:val="28"/>
          <w:u w:val="single"/>
        </w:rPr>
        <w:t>28-245</w:t>
      </w:r>
    </w:p>
    <w:p w:rsidR="00F14C13" w:rsidRPr="00283352" w:rsidRDefault="00F14C13" w:rsidP="00F14C13">
      <w:pPr>
        <w:pStyle w:val="ConsPlusTitle"/>
        <w:widowControl/>
        <w:jc w:val="center"/>
        <w:rPr>
          <w:rFonts w:ascii="Times New Roman" w:hAnsi="Times New Roman" w:cs="Times New Roman"/>
          <w:b w:val="0"/>
          <w:bCs w:val="0"/>
          <w:sz w:val="28"/>
          <w:szCs w:val="28"/>
        </w:rPr>
      </w:pPr>
      <w:r w:rsidRPr="00283352">
        <w:rPr>
          <w:rFonts w:ascii="Times New Roman" w:hAnsi="Times New Roman" w:cs="Times New Roman"/>
          <w:b w:val="0"/>
          <w:bCs w:val="0"/>
          <w:sz w:val="28"/>
          <w:szCs w:val="28"/>
        </w:rPr>
        <w:t>пгт Кикнур</w:t>
      </w:r>
    </w:p>
    <w:p w:rsidR="00F14C13" w:rsidRPr="00283352" w:rsidRDefault="00F14C13" w:rsidP="00F14C13">
      <w:pPr>
        <w:pStyle w:val="ConsPlusTitle"/>
        <w:widowControl/>
        <w:jc w:val="center"/>
        <w:rPr>
          <w:rFonts w:ascii="Times New Roman" w:hAnsi="Times New Roman" w:cs="Times New Roman"/>
          <w:b w:val="0"/>
          <w:bCs w:val="0"/>
          <w:sz w:val="28"/>
          <w:szCs w:val="28"/>
        </w:rPr>
      </w:pPr>
    </w:p>
    <w:p w:rsidR="00F14C13" w:rsidRPr="00283352" w:rsidRDefault="00F14C13" w:rsidP="00F14C13">
      <w:pPr>
        <w:pStyle w:val="ConsPlusTitle"/>
        <w:widowControl/>
        <w:jc w:val="center"/>
        <w:rPr>
          <w:rFonts w:ascii="Times New Roman" w:hAnsi="Times New Roman" w:cs="Times New Roman"/>
          <w:b w:val="0"/>
          <w:bCs w:val="0"/>
          <w:sz w:val="28"/>
          <w:szCs w:val="28"/>
        </w:rPr>
      </w:pPr>
    </w:p>
    <w:p w:rsidR="00F14C13" w:rsidRPr="007A1928" w:rsidRDefault="00F14C13" w:rsidP="00F14C1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внесении изменения в решение Думы Кикнурского муниципального округа Кировской области от 25.02.2021 № 9-91</w:t>
      </w:r>
    </w:p>
    <w:p w:rsidR="00F14C13" w:rsidRDefault="00F14C13" w:rsidP="00F14C13">
      <w:pPr>
        <w:pStyle w:val="ConsPlusNormal"/>
        <w:ind w:firstLine="540"/>
        <w:jc w:val="center"/>
        <w:rPr>
          <w:rFonts w:ascii="Times New Roman" w:hAnsi="Times New Roman" w:cs="Times New Roman"/>
          <w:b/>
          <w:bCs/>
          <w:sz w:val="28"/>
          <w:szCs w:val="28"/>
        </w:rPr>
      </w:pPr>
    </w:p>
    <w:p w:rsidR="00F14C13" w:rsidRPr="00924015" w:rsidRDefault="00F14C13" w:rsidP="00F14C13">
      <w:pPr>
        <w:pStyle w:val="ConsPlusNormal"/>
        <w:ind w:firstLine="540"/>
        <w:jc w:val="center"/>
        <w:rPr>
          <w:rFonts w:ascii="Times New Roman" w:hAnsi="Times New Roman" w:cs="Times New Roman"/>
          <w:b/>
          <w:bCs/>
          <w:sz w:val="28"/>
          <w:szCs w:val="28"/>
        </w:rPr>
      </w:pPr>
    </w:p>
    <w:p w:rsidR="00F14C13" w:rsidRPr="00283352" w:rsidRDefault="00F14C13" w:rsidP="00F14C13">
      <w:pPr>
        <w:pStyle w:val="ConsPlusNormal"/>
        <w:spacing w:line="420" w:lineRule="exact"/>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12.01.1996 № 7 - 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правого положения государственных (муниципальных) учреждений», Уставом муниципального образования Кикнурский муниципальный округ Кировской области, Дума Кикнурского муниципального округа Кировской области РЕШИЛА</w:t>
      </w:r>
      <w:r w:rsidRPr="00283352">
        <w:rPr>
          <w:rFonts w:ascii="Times New Roman" w:hAnsi="Times New Roman" w:cs="Times New Roman"/>
          <w:sz w:val="28"/>
          <w:szCs w:val="28"/>
        </w:rPr>
        <w:t>:</w:t>
      </w:r>
    </w:p>
    <w:p w:rsidR="00F14C13" w:rsidRPr="00A867BD" w:rsidRDefault="00F14C13" w:rsidP="00F14C13">
      <w:pPr>
        <w:pStyle w:val="ConsPlusNormal"/>
        <w:spacing w:line="420" w:lineRule="exact"/>
        <w:ind w:firstLine="540"/>
        <w:jc w:val="both"/>
        <w:rPr>
          <w:rFonts w:ascii="Times New Roman" w:hAnsi="Times New Roman" w:cs="Times New Roman"/>
          <w:sz w:val="28"/>
          <w:szCs w:val="28"/>
        </w:rPr>
      </w:pPr>
      <w:r>
        <w:rPr>
          <w:rFonts w:ascii="Times New Roman" w:hAnsi="Times New Roman" w:cs="Times New Roman"/>
          <w:sz w:val="28"/>
          <w:szCs w:val="28"/>
        </w:rPr>
        <w:t>1. Внести и утвердить изменение в Реестр муниципальных учреждений муниципального образования Кикнурский муниципальный округ Кировской области (далее – Реестр), утвержденный решением Думы Кикнурского муниципального округа Кировской области от 25.02.2021 № 9-91 «Об утверждении реестра муниципальных учреждений» согласно приложению.</w:t>
      </w:r>
    </w:p>
    <w:p w:rsidR="00F14C13" w:rsidRDefault="00F14C13" w:rsidP="00F14C13">
      <w:pPr>
        <w:pStyle w:val="ConsPlusNormal"/>
        <w:spacing w:line="420" w:lineRule="exact"/>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подписания.</w:t>
      </w:r>
    </w:p>
    <w:p w:rsidR="00F14C13" w:rsidRPr="00283352" w:rsidRDefault="00F14C13" w:rsidP="00F14C13">
      <w:pPr>
        <w:pStyle w:val="ConsPlusNormal"/>
        <w:spacing w:line="420" w:lineRule="exact"/>
        <w:ind w:firstLine="540"/>
        <w:jc w:val="both"/>
        <w:rPr>
          <w:rFonts w:ascii="Times New Roman" w:hAnsi="Times New Roman" w:cs="Times New Roman"/>
          <w:sz w:val="28"/>
          <w:szCs w:val="28"/>
        </w:rPr>
      </w:pPr>
    </w:p>
    <w:p w:rsidR="00F14C13" w:rsidRPr="00283352"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Думы</w:t>
      </w:r>
    </w:p>
    <w:p w:rsidR="00F14C13" w:rsidRDefault="00F14C13" w:rsidP="00F14C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Кикнурского муниципального округа     В.Н. Сычев </w:t>
      </w:r>
    </w:p>
    <w:p w:rsidR="00F14C13" w:rsidRDefault="00F14C13" w:rsidP="00F14C13">
      <w:pPr>
        <w:pStyle w:val="ConsPlusNormal"/>
        <w:jc w:val="both"/>
        <w:rPr>
          <w:rFonts w:ascii="Times New Roman" w:hAnsi="Times New Roman" w:cs="Times New Roman"/>
          <w:sz w:val="28"/>
          <w:szCs w:val="28"/>
        </w:rPr>
      </w:pPr>
    </w:p>
    <w:p w:rsidR="00F14C13" w:rsidRDefault="00F14C13" w:rsidP="00F14C13">
      <w:pPr>
        <w:pStyle w:val="ConsPlusNormal"/>
        <w:jc w:val="both"/>
        <w:rPr>
          <w:rFonts w:ascii="Times New Roman" w:hAnsi="Times New Roman" w:cs="Times New Roman"/>
          <w:sz w:val="28"/>
          <w:szCs w:val="28"/>
        </w:rPr>
      </w:pPr>
      <w:r>
        <w:rPr>
          <w:rFonts w:ascii="Times New Roman" w:hAnsi="Times New Roman" w:cs="Times New Roman"/>
          <w:sz w:val="28"/>
          <w:szCs w:val="28"/>
        </w:rPr>
        <w:t>Глава Кикнурского</w:t>
      </w:r>
    </w:p>
    <w:p w:rsidR="00F14C13" w:rsidRDefault="00F14C13" w:rsidP="00F14C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С.Ю. Галкин                                                                           </w:t>
      </w:r>
    </w:p>
    <w:p w:rsidR="00F14C13" w:rsidRDefault="00F14C13" w:rsidP="00F14C13">
      <w:pPr>
        <w:pStyle w:val="ConsPlusNormal"/>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sectPr w:rsidR="00F14C13" w:rsidSect="00F14C13">
          <w:pgSz w:w="11906" w:h="16838" w:code="9"/>
          <w:pgMar w:top="1134" w:right="851" w:bottom="1134" w:left="1701" w:header="720" w:footer="720" w:gutter="0"/>
          <w:cols w:space="720"/>
        </w:sectPr>
      </w:pPr>
    </w:p>
    <w:p w:rsidR="00F14C13" w:rsidRDefault="00F14C13" w:rsidP="00F14C13">
      <w:pPr>
        <w:pStyle w:val="ConsPlusNormal"/>
        <w:ind w:left="54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УТВЕРЖДЕНО </w:t>
      </w: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решением Думы Кикнурского</w:t>
      </w:r>
    </w:p>
    <w:p w:rsidR="00F14C13" w:rsidRDefault="00F14C13" w:rsidP="00F14C13">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F14C13" w:rsidRDefault="00F14C13" w:rsidP="00F14C13">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Кировской области</w:t>
      </w:r>
    </w:p>
    <w:p w:rsidR="00F14C13" w:rsidRDefault="00F14C13" w:rsidP="00F14C13">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от  14.03.2023 № 28-245</w:t>
      </w:r>
    </w:p>
    <w:p w:rsidR="00F14C13" w:rsidRDefault="00F14C13" w:rsidP="00F14C13">
      <w:pPr>
        <w:pStyle w:val="ConsPlusNormal"/>
        <w:ind w:left="540"/>
        <w:jc w:val="both"/>
        <w:rPr>
          <w:rFonts w:ascii="Times New Roman" w:hAnsi="Times New Roman" w:cs="Times New Roman"/>
          <w:sz w:val="28"/>
          <w:szCs w:val="28"/>
        </w:rPr>
      </w:pPr>
    </w:p>
    <w:p w:rsidR="00F14C13" w:rsidRPr="00B70D58" w:rsidRDefault="00F14C13" w:rsidP="00F14C13">
      <w:pPr>
        <w:pStyle w:val="ConsPlusNormal"/>
        <w:ind w:left="540"/>
        <w:jc w:val="center"/>
        <w:rPr>
          <w:rFonts w:ascii="Times New Roman" w:hAnsi="Times New Roman" w:cs="Times New Roman"/>
          <w:b/>
          <w:sz w:val="24"/>
          <w:szCs w:val="24"/>
        </w:rPr>
      </w:pPr>
      <w:r w:rsidRPr="00B70D58">
        <w:rPr>
          <w:rFonts w:ascii="Times New Roman" w:hAnsi="Times New Roman" w:cs="Times New Roman"/>
          <w:b/>
          <w:sz w:val="24"/>
          <w:szCs w:val="24"/>
        </w:rPr>
        <w:t xml:space="preserve">ИЗМЕНЕНИЕ </w:t>
      </w:r>
    </w:p>
    <w:p w:rsidR="00F14C13" w:rsidRPr="00B70D58" w:rsidRDefault="00F14C13" w:rsidP="00F14C13">
      <w:pPr>
        <w:pStyle w:val="ConsPlusNormal"/>
        <w:ind w:left="540"/>
        <w:jc w:val="center"/>
        <w:rPr>
          <w:rFonts w:ascii="Times New Roman" w:hAnsi="Times New Roman" w:cs="Times New Roman"/>
          <w:b/>
          <w:sz w:val="24"/>
          <w:szCs w:val="24"/>
        </w:rPr>
      </w:pPr>
      <w:r w:rsidRPr="00B70D58">
        <w:rPr>
          <w:rFonts w:ascii="Times New Roman" w:hAnsi="Times New Roman" w:cs="Times New Roman"/>
          <w:b/>
          <w:sz w:val="24"/>
          <w:szCs w:val="24"/>
        </w:rPr>
        <w:t>в Реестр муниципальных учреждений</w:t>
      </w:r>
    </w:p>
    <w:p w:rsidR="00F14C13" w:rsidRPr="00B70D58" w:rsidRDefault="00F14C13" w:rsidP="00F14C13">
      <w:pPr>
        <w:pStyle w:val="ConsPlusNormal"/>
        <w:ind w:left="540"/>
        <w:jc w:val="center"/>
        <w:rPr>
          <w:rFonts w:ascii="Times New Roman" w:hAnsi="Times New Roman" w:cs="Times New Roman"/>
          <w:b/>
          <w:sz w:val="24"/>
          <w:szCs w:val="24"/>
        </w:rPr>
      </w:pPr>
      <w:r w:rsidRPr="00B70D58">
        <w:rPr>
          <w:rFonts w:ascii="Times New Roman" w:hAnsi="Times New Roman" w:cs="Times New Roman"/>
          <w:b/>
          <w:sz w:val="24"/>
          <w:szCs w:val="24"/>
        </w:rPr>
        <w:t>муниципального образования Кикнурский муниципальный округ Кировской области</w:t>
      </w:r>
    </w:p>
    <w:p w:rsidR="00F14C13" w:rsidRDefault="00F14C13" w:rsidP="00F14C13">
      <w:pPr>
        <w:pStyle w:val="ConsPlusNormal"/>
        <w:ind w:left="540"/>
        <w:jc w:val="both"/>
        <w:rPr>
          <w:rFonts w:ascii="Times New Roman" w:hAnsi="Times New Roman" w:cs="Times New Roman"/>
          <w:b/>
          <w:sz w:val="28"/>
          <w:szCs w:val="28"/>
        </w:rPr>
      </w:pPr>
    </w:p>
    <w:p w:rsidR="00F14C13" w:rsidRDefault="00F14C13" w:rsidP="00F14C13">
      <w:pPr>
        <w:pStyle w:val="ConsPlusNormal"/>
        <w:numPr>
          <w:ilvl w:val="0"/>
          <w:numId w:val="14"/>
        </w:num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Пункт 12 Реестра изложить в следующей редакции:</w:t>
      </w:r>
    </w:p>
    <w:p w:rsidR="00F14C13" w:rsidRDefault="00F14C13" w:rsidP="00F14C13">
      <w:pPr>
        <w:pStyle w:val="ConsPlusNormal"/>
        <w:jc w:val="both"/>
        <w:rPr>
          <w:rFonts w:ascii="Times New Roman" w:hAnsi="Times New Roman" w:cs="Times New Roman"/>
          <w:sz w:val="28"/>
          <w:szCs w:val="28"/>
        </w:rPr>
      </w:pPr>
    </w:p>
    <w:tbl>
      <w:tblPr>
        <w:tblW w:w="15168" w:type="dxa"/>
        <w:tblInd w:w="-318" w:type="dxa"/>
        <w:tblLayout w:type="fixed"/>
        <w:tblLook w:val="04A0" w:firstRow="1" w:lastRow="0" w:firstColumn="1" w:lastColumn="0" w:noHBand="0" w:noVBand="1"/>
      </w:tblPr>
      <w:tblGrid>
        <w:gridCol w:w="721"/>
        <w:gridCol w:w="2824"/>
        <w:gridCol w:w="1843"/>
        <w:gridCol w:w="1701"/>
        <w:gridCol w:w="1984"/>
        <w:gridCol w:w="1276"/>
        <w:gridCol w:w="1559"/>
        <w:gridCol w:w="1843"/>
        <w:gridCol w:w="1417"/>
      </w:tblGrid>
      <w:tr w:rsidR="00F14C13" w:rsidRPr="00697B8B" w:rsidTr="00F14C13">
        <w:trPr>
          <w:trHeight w:val="288"/>
        </w:trPr>
        <w:tc>
          <w:tcPr>
            <w:tcW w:w="721" w:type="dxa"/>
            <w:tcBorders>
              <w:top w:val="single" w:sz="4" w:space="0" w:color="auto"/>
              <w:left w:val="single" w:sz="4" w:space="0" w:color="auto"/>
              <w:bottom w:val="single" w:sz="4" w:space="0" w:color="000000"/>
              <w:right w:val="single" w:sz="4" w:space="0" w:color="auto"/>
            </w:tcBorders>
          </w:tcPr>
          <w:p w:rsidR="00F14C13" w:rsidRDefault="00F14C13" w:rsidP="00F14C13">
            <w:pPr>
              <w:jc w:val="center"/>
              <w:rPr>
                <w:color w:val="000000"/>
                <w:sz w:val="20"/>
                <w:szCs w:val="20"/>
              </w:rPr>
            </w:pPr>
            <w:r>
              <w:rPr>
                <w:color w:val="000000"/>
                <w:sz w:val="20"/>
                <w:szCs w:val="20"/>
              </w:rPr>
              <w:t>№</w:t>
            </w:r>
          </w:p>
          <w:p w:rsidR="00F14C13" w:rsidRPr="00697B8B" w:rsidRDefault="00F14C13" w:rsidP="00F14C13">
            <w:pPr>
              <w:jc w:val="center"/>
              <w:rPr>
                <w:color w:val="000000"/>
                <w:sz w:val="20"/>
                <w:szCs w:val="20"/>
              </w:rPr>
            </w:pPr>
            <w:r>
              <w:rPr>
                <w:color w:val="000000"/>
                <w:sz w:val="20"/>
                <w:szCs w:val="20"/>
              </w:rPr>
              <w:t>п/п</w:t>
            </w:r>
          </w:p>
        </w:tc>
        <w:tc>
          <w:tcPr>
            <w:tcW w:w="2824" w:type="dxa"/>
            <w:tcBorders>
              <w:top w:val="single" w:sz="4" w:space="0" w:color="auto"/>
              <w:left w:val="single" w:sz="4" w:space="0" w:color="auto"/>
              <w:bottom w:val="single" w:sz="4" w:space="0" w:color="000000"/>
              <w:right w:val="single" w:sz="4" w:space="0" w:color="auto"/>
            </w:tcBorders>
            <w:shd w:val="clear" w:color="auto" w:fill="auto"/>
            <w:hideMark/>
          </w:tcPr>
          <w:p w:rsidR="00F14C13" w:rsidRDefault="00F14C13" w:rsidP="00F14C13">
            <w:pPr>
              <w:jc w:val="center"/>
              <w:rPr>
                <w:color w:val="000000"/>
                <w:sz w:val="20"/>
                <w:szCs w:val="20"/>
              </w:rPr>
            </w:pPr>
            <w:r w:rsidRPr="00697B8B">
              <w:rPr>
                <w:color w:val="000000"/>
                <w:sz w:val="20"/>
                <w:szCs w:val="20"/>
              </w:rPr>
              <w:t>Полное наименование и организационно-правовая форма юридического лица</w:t>
            </w:r>
          </w:p>
          <w:p w:rsidR="00F14C13" w:rsidRPr="00697B8B" w:rsidRDefault="00F14C13" w:rsidP="00F14C13">
            <w:pPr>
              <w:jc w:val="center"/>
              <w:rPr>
                <w:color w:val="000000"/>
                <w:sz w:val="20"/>
                <w:szCs w:val="20"/>
              </w:rPr>
            </w:pPr>
          </w:p>
        </w:tc>
        <w:tc>
          <w:tcPr>
            <w:tcW w:w="1843" w:type="dxa"/>
            <w:tcBorders>
              <w:top w:val="single" w:sz="4" w:space="0" w:color="auto"/>
              <w:left w:val="single" w:sz="4" w:space="0" w:color="auto"/>
              <w:bottom w:val="single" w:sz="4" w:space="0" w:color="000000"/>
              <w:right w:val="single" w:sz="4" w:space="0" w:color="auto"/>
            </w:tcBorders>
            <w:shd w:val="clear" w:color="auto" w:fill="auto"/>
            <w:hideMark/>
          </w:tcPr>
          <w:p w:rsidR="00F14C13" w:rsidRDefault="00F14C13" w:rsidP="00F14C13">
            <w:pPr>
              <w:jc w:val="center"/>
              <w:rPr>
                <w:color w:val="000000"/>
                <w:sz w:val="20"/>
                <w:szCs w:val="20"/>
              </w:rPr>
            </w:pPr>
            <w:r w:rsidRPr="00697B8B">
              <w:rPr>
                <w:color w:val="000000"/>
                <w:sz w:val="20"/>
                <w:szCs w:val="20"/>
              </w:rPr>
              <w:t>Адрес (местонахождение)</w:t>
            </w:r>
          </w:p>
          <w:p w:rsidR="00F14C13" w:rsidRPr="00697B8B" w:rsidRDefault="00F14C13" w:rsidP="00F14C13">
            <w:pPr>
              <w:jc w:val="center"/>
              <w:rPr>
                <w:color w:val="000000"/>
                <w:sz w:val="20"/>
                <w:szCs w:val="20"/>
              </w:rPr>
            </w:pPr>
          </w:p>
        </w:tc>
        <w:tc>
          <w:tcPr>
            <w:tcW w:w="1701" w:type="dxa"/>
            <w:tcBorders>
              <w:top w:val="single" w:sz="4" w:space="0" w:color="auto"/>
              <w:left w:val="single" w:sz="4" w:space="0" w:color="auto"/>
              <w:bottom w:val="single" w:sz="4" w:space="0" w:color="000000"/>
              <w:right w:val="single" w:sz="4" w:space="0" w:color="auto"/>
            </w:tcBorders>
            <w:shd w:val="clear" w:color="auto" w:fill="auto"/>
            <w:hideMark/>
          </w:tcPr>
          <w:p w:rsidR="00F14C13" w:rsidRDefault="00F14C13" w:rsidP="00F14C13">
            <w:pPr>
              <w:jc w:val="center"/>
              <w:rPr>
                <w:color w:val="000000"/>
                <w:sz w:val="20"/>
                <w:szCs w:val="20"/>
              </w:rPr>
            </w:pPr>
            <w:r w:rsidRPr="00697B8B">
              <w:rPr>
                <w:color w:val="000000"/>
                <w:sz w:val="20"/>
                <w:szCs w:val="20"/>
              </w:rPr>
              <w:t>Основной государственный регистрационный номер и дата регистрации</w:t>
            </w:r>
          </w:p>
          <w:p w:rsidR="00F14C13" w:rsidRPr="00697B8B" w:rsidRDefault="00F14C13" w:rsidP="00F14C13">
            <w:pPr>
              <w:jc w:val="center"/>
              <w:rPr>
                <w:color w:val="000000"/>
                <w:sz w:val="20"/>
                <w:szCs w:val="20"/>
              </w:rPr>
            </w:pPr>
          </w:p>
        </w:tc>
        <w:tc>
          <w:tcPr>
            <w:tcW w:w="1984" w:type="dxa"/>
            <w:tcBorders>
              <w:top w:val="single" w:sz="4" w:space="0" w:color="auto"/>
              <w:left w:val="single" w:sz="4" w:space="0" w:color="auto"/>
              <w:bottom w:val="single" w:sz="4" w:space="0" w:color="000000"/>
              <w:right w:val="single" w:sz="4" w:space="0" w:color="auto"/>
            </w:tcBorders>
            <w:shd w:val="clear" w:color="auto" w:fill="auto"/>
            <w:hideMark/>
          </w:tcPr>
          <w:p w:rsidR="00F14C13" w:rsidRDefault="00F14C13" w:rsidP="00F14C13">
            <w:pPr>
              <w:jc w:val="center"/>
              <w:rPr>
                <w:color w:val="000000"/>
                <w:sz w:val="20"/>
                <w:szCs w:val="20"/>
              </w:rPr>
            </w:pPr>
            <w:r w:rsidRPr="00697B8B">
              <w:rPr>
                <w:color w:val="000000"/>
                <w:sz w:val="20"/>
                <w:szCs w:val="20"/>
              </w:rPr>
              <w:t>Реквизиты документа-основания создания юридического лица (участия муниципального образования в создании (уставном капитале) юридического лица</w:t>
            </w:r>
          </w:p>
          <w:p w:rsidR="00F14C13" w:rsidRPr="00697B8B" w:rsidRDefault="00F14C13" w:rsidP="00F14C13">
            <w:pPr>
              <w:jc w:val="center"/>
              <w:rPr>
                <w:color w:val="000000"/>
                <w:sz w:val="20"/>
                <w:szCs w:val="20"/>
              </w:rPr>
            </w:pP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F14C13" w:rsidRDefault="00F14C13" w:rsidP="00F14C13">
            <w:pPr>
              <w:jc w:val="center"/>
              <w:rPr>
                <w:color w:val="000000"/>
                <w:sz w:val="20"/>
                <w:szCs w:val="20"/>
              </w:rPr>
            </w:pPr>
            <w:r w:rsidRPr="00697B8B">
              <w:rPr>
                <w:color w:val="000000"/>
                <w:sz w:val="20"/>
                <w:szCs w:val="20"/>
              </w:rPr>
              <w:t>Размер уставного фонда (</w:t>
            </w:r>
            <w:r>
              <w:rPr>
                <w:color w:val="000000"/>
                <w:sz w:val="20"/>
                <w:szCs w:val="20"/>
              </w:rPr>
              <w:t>для</w:t>
            </w:r>
          </w:p>
          <w:p w:rsidR="00F14C13" w:rsidRDefault="00F14C13" w:rsidP="00F14C13">
            <w:pPr>
              <w:jc w:val="center"/>
              <w:rPr>
                <w:color w:val="000000"/>
                <w:sz w:val="20"/>
                <w:szCs w:val="20"/>
              </w:rPr>
            </w:pPr>
            <w:r>
              <w:rPr>
                <w:color w:val="000000"/>
                <w:sz w:val="20"/>
                <w:szCs w:val="20"/>
              </w:rPr>
              <w:t>муниципальных предприятий</w:t>
            </w:r>
          </w:p>
          <w:p w:rsidR="00F14C13" w:rsidRPr="00697B8B" w:rsidRDefault="00F14C13" w:rsidP="00F14C13">
            <w:pPr>
              <w:jc w:val="center"/>
              <w:rPr>
                <w:color w:val="000000"/>
                <w:sz w:val="20"/>
                <w:szCs w:val="20"/>
              </w:rPr>
            </w:pPr>
          </w:p>
        </w:tc>
        <w:tc>
          <w:tcPr>
            <w:tcW w:w="1559" w:type="dxa"/>
            <w:tcBorders>
              <w:top w:val="single" w:sz="4" w:space="0" w:color="auto"/>
              <w:left w:val="single" w:sz="4" w:space="0" w:color="auto"/>
              <w:bottom w:val="single" w:sz="4" w:space="0" w:color="000000"/>
              <w:right w:val="single" w:sz="4" w:space="0" w:color="auto"/>
            </w:tcBorders>
            <w:shd w:val="clear" w:color="auto" w:fill="auto"/>
            <w:hideMark/>
          </w:tcPr>
          <w:p w:rsidR="00F14C13" w:rsidRPr="00697B8B" w:rsidRDefault="00F14C13" w:rsidP="00F14C13">
            <w:pPr>
              <w:jc w:val="center"/>
              <w:rPr>
                <w:color w:val="000000"/>
                <w:sz w:val="20"/>
                <w:szCs w:val="20"/>
              </w:rPr>
            </w:pPr>
            <w:r w:rsidRPr="00697B8B">
              <w:rPr>
                <w:color w:val="000000"/>
                <w:sz w:val="20"/>
                <w:szCs w:val="20"/>
              </w:rPr>
              <w:t>Размер доли, принадлежащей муниципальному образованию в уставном капитале в процентах (для хозя</w:t>
            </w:r>
            <w:r>
              <w:rPr>
                <w:color w:val="000000"/>
                <w:sz w:val="20"/>
                <w:szCs w:val="20"/>
              </w:rPr>
              <w:t>йственных обществ и товариществ</w:t>
            </w:r>
          </w:p>
        </w:tc>
        <w:tc>
          <w:tcPr>
            <w:tcW w:w="1843" w:type="dxa"/>
            <w:tcBorders>
              <w:top w:val="single" w:sz="4" w:space="0" w:color="auto"/>
              <w:left w:val="single" w:sz="4" w:space="0" w:color="auto"/>
              <w:bottom w:val="single" w:sz="4" w:space="0" w:color="000000"/>
              <w:right w:val="single" w:sz="4" w:space="0" w:color="auto"/>
            </w:tcBorders>
            <w:shd w:val="clear" w:color="auto" w:fill="auto"/>
            <w:hideMark/>
          </w:tcPr>
          <w:p w:rsidR="00F14C13" w:rsidRDefault="00F14C13" w:rsidP="00F14C13">
            <w:pPr>
              <w:jc w:val="center"/>
              <w:rPr>
                <w:color w:val="000000"/>
                <w:sz w:val="20"/>
                <w:szCs w:val="20"/>
              </w:rPr>
            </w:pPr>
            <w:r w:rsidRPr="00697B8B">
              <w:rPr>
                <w:color w:val="000000"/>
                <w:sz w:val="20"/>
                <w:szCs w:val="20"/>
              </w:rPr>
              <w:t>Данные о балансовой и остаточной стоимости основных средств (фондов) (для муниципа</w:t>
            </w:r>
            <w:r>
              <w:rPr>
                <w:color w:val="000000"/>
                <w:sz w:val="20"/>
                <w:szCs w:val="20"/>
              </w:rPr>
              <w:t>льных учреждений и муниципальных</w:t>
            </w:r>
            <w:r w:rsidRPr="00697B8B">
              <w:rPr>
                <w:color w:val="000000"/>
                <w:sz w:val="20"/>
                <w:szCs w:val="20"/>
              </w:rPr>
              <w:t xml:space="preserve"> унитарных предприятий)</w:t>
            </w:r>
          </w:p>
          <w:p w:rsidR="00F14C13" w:rsidRPr="00697B8B" w:rsidRDefault="00F14C13" w:rsidP="00F14C13">
            <w:pPr>
              <w:jc w:val="center"/>
              <w:rPr>
                <w:color w:val="000000"/>
                <w:sz w:val="20"/>
                <w:szCs w:val="20"/>
              </w:rPr>
            </w:pPr>
          </w:p>
        </w:tc>
        <w:tc>
          <w:tcPr>
            <w:tcW w:w="1417" w:type="dxa"/>
            <w:tcBorders>
              <w:top w:val="single" w:sz="4" w:space="0" w:color="auto"/>
              <w:left w:val="single" w:sz="4" w:space="0" w:color="auto"/>
              <w:bottom w:val="single" w:sz="4" w:space="0" w:color="000000"/>
              <w:right w:val="single" w:sz="4" w:space="0" w:color="auto"/>
            </w:tcBorders>
            <w:shd w:val="clear" w:color="auto" w:fill="auto"/>
            <w:hideMark/>
          </w:tcPr>
          <w:p w:rsidR="00F14C13" w:rsidRPr="00697B8B" w:rsidRDefault="00F14C13" w:rsidP="00F14C13">
            <w:pPr>
              <w:jc w:val="center"/>
              <w:rPr>
                <w:color w:val="000000"/>
                <w:sz w:val="20"/>
                <w:szCs w:val="20"/>
              </w:rPr>
            </w:pPr>
            <w:r w:rsidRPr="00697B8B">
              <w:rPr>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F14C13" w:rsidRPr="00697B8B" w:rsidTr="00F14C13">
        <w:trPr>
          <w:trHeight w:val="1509"/>
        </w:trPr>
        <w:tc>
          <w:tcPr>
            <w:tcW w:w="721" w:type="dxa"/>
            <w:tcBorders>
              <w:top w:val="single" w:sz="4" w:space="0" w:color="auto"/>
              <w:left w:val="single" w:sz="4" w:space="0" w:color="auto"/>
              <w:bottom w:val="single" w:sz="4" w:space="0" w:color="auto"/>
              <w:right w:val="single" w:sz="4" w:space="0" w:color="auto"/>
            </w:tcBorders>
          </w:tcPr>
          <w:p w:rsidR="00F14C13" w:rsidRDefault="00F14C13" w:rsidP="00F14C13">
            <w:pPr>
              <w:rPr>
                <w:color w:val="000000"/>
                <w:sz w:val="20"/>
                <w:szCs w:val="20"/>
              </w:rPr>
            </w:pPr>
            <w:r>
              <w:rPr>
                <w:color w:val="000000"/>
                <w:sz w:val="20"/>
                <w:szCs w:val="20"/>
              </w:rPr>
              <w:t>1</w:t>
            </w:r>
          </w:p>
        </w:tc>
        <w:tc>
          <w:tcPr>
            <w:tcW w:w="2824" w:type="dxa"/>
            <w:tcBorders>
              <w:top w:val="single" w:sz="4" w:space="0" w:color="auto"/>
              <w:left w:val="single" w:sz="4" w:space="0" w:color="auto"/>
              <w:bottom w:val="single" w:sz="4" w:space="0" w:color="auto"/>
              <w:right w:val="single" w:sz="4" w:space="0" w:color="auto"/>
            </w:tcBorders>
          </w:tcPr>
          <w:p w:rsidR="00F14C13" w:rsidRPr="00697B8B" w:rsidRDefault="00F14C13" w:rsidP="00F14C13">
            <w:pPr>
              <w:rPr>
                <w:color w:val="000000"/>
                <w:sz w:val="20"/>
                <w:szCs w:val="20"/>
              </w:rPr>
            </w:pPr>
            <w:r>
              <w:rPr>
                <w:color w:val="000000"/>
                <w:sz w:val="20"/>
                <w:szCs w:val="20"/>
              </w:rPr>
              <w:t>Муниципальное бюджетное учреждение культуры Кикнурского муниципального округа Кировской области, юридическое лицо, не являющееся коммерческой организацией</w:t>
            </w:r>
          </w:p>
        </w:tc>
        <w:tc>
          <w:tcPr>
            <w:tcW w:w="1843" w:type="dxa"/>
            <w:tcBorders>
              <w:top w:val="single" w:sz="4" w:space="0" w:color="auto"/>
              <w:left w:val="single" w:sz="4" w:space="0" w:color="auto"/>
              <w:bottom w:val="single" w:sz="4" w:space="0" w:color="auto"/>
              <w:right w:val="single" w:sz="4" w:space="0" w:color="auto"/>
            </w:tcBorders>
          </w:tcPr>
          <w:p w:rsidR="00F14C13" w:rsidRDefault="00F14C13" w:rsidP="00F14C13">
            <w:pPr>
              <w:rPr>
                <w:color w:val="000000"/>
                <w:sz w:val="20"/>
                <w:szCs w:val="20"/>
              </w:rPr>
            </w:pPr>
            <w:r>
              <w:rPr>
                <w:color w:val="000000"/>
                <w:sz w:val="20"/>
                <w:szCs w:val="20"/>
              </w:rPr>
              <w:t>Кировская область,</w:t>
            </w:r>
          </w:p>
          <w:p w:rsidR="00F14C13" w:rsidRDefault="00F14C13" w:rsidP="00F14C13">
            <w:pPr>
              <w:rPr>
                <w:color w:val="000000"/>
                <w:sz w:val="20"/>
                <w:szCs w:val="20"/>
              </w:rPr>
            </w:pPr>
            <w:r>
              <w:rPr>
                <w:color w:val="000000"/>
                <w:sz w:val="20"/>
                <w:szCs w:val="20"/>
              </w:rPr>
              <w:t xml:space="preserve">пгт Кикнур, </w:t>
            </w:r>
          </w:p>
          <w:p w:rsidR="00F14C13" w:rsidRPr="00697B8B" w:rsidRDefault="00F14C13" w:rsidP="00F14C13">
            <w:pPr>
              <w:rPr>
                <w:color w:val="000000"/>
                <w:sz w:val="20"/>
                <w:szCs w:val="20"/>
              </w:rPr>
            </w:pPr>
            <w:r>
              <w:rPr>
                <w:color w:val="000000"/>
                <w:sz w:val="20"/>
                <w:szCs w:val="20"/>
              </w:rPr>
              <w:t>ул. Советская. д.37</w:t>
            </w:r>
          </w:p>
        </w:tc>
        <w:tc>
          <w:tcPr>
            <w:tcW w:w="1701" w:type="dxa"/>
            <w:tcBorders>
              <w:top w:val="single" w:sz="4" w:space="0" w:color="auto"/>
              <w:left w:val="single" w:sz="4" w:space="0" w:color="auto"/>
              <w:bottom w:val="single" w:sz="4" w:space="0" w:color="auto"/>
              <w:right w:val="single" w:sz="4" w:space="0" w:color="auto"/>
            </w:tcBorders>
          </w:tcPr>
          <w:p w:rsidR="00F14C13" w:rsidRDefault="00F14C13" w:rsidP="00F14C13">
            <w:pPr>
              <w:rPr>
                <w:color w:val="000000"/>
                <w:sz w:val="20"/>
                <w:szCs w:val="20"/>
              </w:rPr>
            </w:pPr>
            <w:r>
              <w:rPr>
                <w:color w:val="000000"/>
                <w:sz w:val="20"/>
                <w:szCs w:val="20"/>
              </w:rPr>
              <w:t>1204300011695</w:t>
            </w:r>
          </w:p>
          <w:p w:rsidR="00F14C13" w:rsidRPr="00697B8B" w:rsidRDefault="00F14C13" w:rsidP="00F14C13">
            <w:pPr>
              <w:rPr>
                <w:color w:val="000000"/>
                <w:sz w:val="20"/>
                <w:szCs w:val="20"/>
              </w:rPr>
            </w:pPr>
            <w:r>
              <w:rPr>
                <w:color w:val="000000"/>
                <w:sz w:val="20"/>
                <w:szCs w:val="20"/>
              </w:rPr>
              <w:t>23.12.2020</w:t>
            </w:r>
          </w:p>
        </w:tc>
        <w:tc>
          <w:tcPr>
            <w:tcW w:w="1984" w:type="dxa"/>
            <w:tcBorders>
              <w:top w:val="single" w:sz="4" w:space="0" w:color="auto"/>
              <w:left w:val="single" w:sz="4" w:space="0" w:color="auto"/>
              <w:bottom w:val="single" w:sz="4" w:space="0" w:color="auto"/>
              <w:right w:val="single" w:sz="4" w:space="0" w:color="auto"/>
            </w:tcBorders>
          </w:tcPr>
          <w:p w:rsidR="00F14C13" w:rsidRDefault="00F14C13" w:rsidP="00F14C13">
            <w:pPr>
              <w:rPr>
                <w:color w:val="000000"/>
                <w:sz w:val="20"/>
                <w:szCs w:val="20"/>
              </w:rPr>
            </w:pPr>
            <w:r>
              <w:rPr>
                <w:color w:val="000000"/>
                <w:sz w:val="20"/>
                <w:szCs w:val="20"/>
              </w:rPr>
              <w:t>Постановление администрации Кикнурского муниципального района Кировской области</w:t>
            </w:r>
          </w:p>
          <w:p w:rsidR="00F14C13" w:rsidRDefault="00F14C13" w:rsidP="00F14C13">
            <w:pPr>
              <w:rPr>
                <w:color w:val="000000"/>
                <w:sz w:val="20"/>
                <w:szCs w:val="20"/>
              </w:rPr>
            </w:pPr>
            <w:r>
              <w:rPr>
                <w:color w:val="000000"/>
                <w:sz w:val="20"/>
                <w:szCs w:val="20"/>
              </w:rPr>
              <w:t xml:space="preserve"> от 18.12.2020 № 361</w:t>
            </w:r>
          </w:p>
          <w:p w:rsidR="00F14C13" w:rsidRPr="00697B8B" w:rsidRDefault="00F14C13" w:rsidP="00F14C13">
            <w:pP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14C13" w:rsidRPr="00697B8B" w:rsidRDefault="00F14C13" w:rsidP="00F14C13">
            <w:pPr>
              <w:jc w:val="center"/>
              <w:rPr>
                <w:color w:val="000000"/>
                <w:sz w:val="20"/>
                <w:szCs w:val="20"/>
              </w:rPr>
            </w:pPr>
            <w:r>
              <w:rPr>
                <w:color w:val="000000"/>
                <w:sz w:val="20"/>
                <w:szCs w:val="20"/>
              </w:rPr>
              <w:t>_</w:t>
            </w:r>
          </w:p>
        </w:tc>
        <w:tc>
          <w:tcPr>
            <w:tcW w:w="1559" w:type="dxa"/>
            <w:tcBorders>
              <w:top w:val="single" w:sz="4" w:space="0" w:color="auto"/>
              <w:left w:val="single" w:sz="4" w:space="0" w:color="auto"/>
              <w:bottom w:val="single" w:sz="4" w:space="0" w:color="auto"/>
              <w:right w:val="single" w:sz="4" w:space="0" w:color="auto"/>
            </w:tcBorders>
          </w:tcPr>
          <w:p w:rsidR="00F14C13" w:rsidRPr="00697B8B" w:rsidRDefault="00F14C13" w:rsidP="00F14C13">
            <w:pPr>
              <w:jc w:val="center"/>
              <w:rPr>
                <w:color w:val="000000"/>
                <w:sz w:val="20"/>
                <w:szCs w:val="20"/>
              </w:rPr>
            </w:pPr>
            <w:r>
              <w:rPr>
                <w:color w:val="000000"/>
                <w:sz w:val="20"/>
                <w:szCs w:val="20"/>
              </w:rPr>
              <w:t>_</w:t>
            </w:r>
          </w:p>
        </w:tc>
        <w:tc>
          <w:tcPr>
            <w:tcW w:w="1843" w:type="dxa"/>
            <w:tcBorders>
              <w:top w:val="single" w:sz="4" w:space="0" w:color="auto"/>
              <w:left w:val="single" w:sz="4" w:space="0" w:color="auto"/>
              <w:bottom w:val="single" w:sz="4" w:space="0" w:color="auto"/>
              <w:right w:val="single" w:sz="4" w:space="0" w:color="auto"/>
            </w:tcBorders>
          </w:tcPr>
          <w:p w:rsidR="00F14C13" w:rsidRDefault="00F14C13" w:rsidP="00F14C13">
            <w:pPr>
              <w:jc w:val="center"/>
              <w:rPr>
                <w:color w:val="000000"/>
                <w:sz w:val="20"/>
                <w:szCs w:val="20"/>
              </w:rPr>
            </w:pPr>
            <w:r>
              <w:rPr>
                <w:color w:val="000000"/>
                <w:sz w:val="20"/>
                <w:szCs w:val="20"/>
              </w:rPr>
              <w:t>55 820 тыс. руб./</w:t>
            </w:r>
          </w:p>
          <w:p w:rsidR="00F14C13" w:rsidRPr="00697B8B" w:rsidRDefault="00F14C13" w:rsidP="00F14C13">
            <w:pPr>
              <w:jc w:val="center"/>
              <w:rPr>
                <w:color w:val="000000"/>
                <w:sz w:val="20"/>
                <w:szCs w:val="20"/>
              </w:rPr>
            </w:pPr>
            <w:r>
              <w:rPr>
                <w:color w:val="000000"/>
                <w:sz w:val="20"/>
                <w:szCs w:val="20"/>
              </w:rPr>
              <w:t>14 047 тыс. руб.</w:t>
            </w:r>
          </w:p>
        </w:tc>
        <w:tc>
          <w:tcPr>
            <w:tcW w:w="1417" w:type="dxa"/>
            <w:tcBorders>
              <w:top w:val="single" w:sz="4" w:space="0" w:color="auto"/>
              <w:left w:val="single" w:sz="4" w:space="0" w:color="auto"/>
              <w:bottom w:val="single" w:sz="4" w:space="0" w:color="auto"/>
              <w:right w:val="single" w:sz="4" w:space="0" w:color="auto"/>
            </w:tcBorders>
          </w:tcPr>
          <w:p w:rsidR="00F14C13" w:rsidRPr="00697B8B" w:rsidRDefault="00F14C13" w:rsidP="00F14C13">
            <w:pPr>
              <w:jc w:val="center"/>
              <w:rPr>
                <w:color w:val="000000"/>
                <w:sz w:val="20"/>
                <w:szCs w:val="20"/>
              </w:rPr>
            </w:pPr>
            <w:r>
              <w:rPr>
                <w:color w:val="000000"/>
                <w:sz w:val="20"/>
                <w:szCs w:val="20"/>
              </w:rPr>
              <w:t>19,5</w:t>
            </w:r>
          </w:p>
        </w:tc>
      </w:tr>
    </w:tbl>
    <w:p w:rsidR="00F14C13" w:rsidRDefault="00F14C13" w:rsidP="00F14C13">
      <w:pPr>
        <w:pStyle w:val="ConsPlusNormal"/>
        <w:jc w:val="center"/>
        <w:rPr>
          <w:rFonts w:ascii="Times New Roman" w:hAnsi="Times New Roman" w:cs="Times New Roman"/>
          <w:sz w:val="28"/>
          <w:szCs w:val="28"/>
        </w:rPr>
      </w:pPr>
    </w:p>
    <w:p w:rsidR="00615BCC" w:rsidRDefault="00615BCC">
      <w:pPr>
        <w:spacing w:after="160" w:line="259" w:lineRule="auto"/>
        <w:rPr>
          <w:sz w:val="28"/>
          <w:szCs w:val="28"/>
        </w:rPr>
      </w:pPr>
    </w:p>
    <w:p w:rsidR="00F14C13" w:rsidRDefault="00F14C13" w:rsidP="009C5AF0">
      <w:pPr>
        <w:spacing w:after="160" w:line="259" w:lineRule="auto"/>
        <w:jc w:val="center"/>
        <w:rPr>
          <w:sz w:val="28"/>
          <w:szCs w:val="28"/>
        </w:rPr>
        <w:sectPr w:rsidR="00F14C13" w:rsidSect="00F14C13">
          <w:pgSz w:w="16838" w:h="11906" w:orient="landscape" w:code="9"/>
          <w:pgMar w:top="426" w:right="568" w:bottom="567" w:left="1103" w:header="567" w:footer="709" w:gutter="0"/>
          <w:cols w:space="708"/>
          <w:titlePg/>
          <w:docGrid w:linePitch="360"/>
        </w:sectPr>
      </w:pPr>
    </w:p>
    <w:p w:rsidR="00F14C13" w:rsidRDefault="00F14C13" w:rsidP="009C5AF0">
      <w:pPr>
        <w:spacing w:after="160" w:line="259" w:lineRule="auto"/>
        <w:jc w:val="center"/>
        <w:rPr>
          <w:sz w:val="28"/>
          <w:szCs w:val="28"/>
        </w:rPr>
      </w:pPr>
    </w:p>
    <w:p w:rsidR="00F14C13" w:rsidRDefault="00F14C13" w:rsidP="00F14C13">
      <w:pPr>
        <w:pStyle w:val="3"/>
        <w:rPr>
          <w:noProof/>
        </w:rPr>
      </w:pPr>
      <w:r>
        <w:rPr>
          <w:noProof/>
        </w:rPr>
        <w:drawing>
          <wp:anchor distT="0" distB="0" distL="114300" distR="114300" simplePos="0" relativeHeight="251663360" behindDoc="0" locked="0" layoutInCell="1" allowOverlap="1" wp14:anchorId="7D8E220B" wp14:editId="50BCF303">
            <wp:simplePos x="0" y="0"/>
            <wp:positionH relativeFrom="column">
              <wp:posOffset>2590800</wp:posOffset>
            </wp:positionH>
            <wp:positionV relativeFrom="paragraph">
              <wp:posOffset>-69850</wp:posOffset>
            </wp:positionV>
            <wp:extent cx="572135" cy="720090"/>
            <wp:effectExtent l="0" t="0" r="0" b="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F14C13" w:rsidRDefault="00F14C13" w:rsidP="00F14C13">
      <w:pPr>
        <w:pStyle w:val="3"/>
      </w:pPr>
    </w:p>
    <w:p w:rsidR="00F14C13" w:rsidRDefault="00F14C13" w:rsidP="00F14C13">
      <w:pPr>
        <w:pStyle w:val="3"/>
        <w:jc w:val="left"/>
      </w:pPr>
    </w:p>
    <w:p w:rsidR="00F14C13" w:rsidRPr="0091437E" w:rsidRDefault="00F14C13" w:rsidP="00F14C13"/>
    <w:p w:rsidR="00F14C13" w:rsidRDefault="00F14C13" w:rsidP="00F14C13">
      <w:pPr>
        <w:pStyle w:val="3"/>
      </w:pPr>
      <w:r>
        <w:t>РОССИЙСКАЯ ФЕДЕРАЦИЯ</w:t>
      </w:r>
    </w:p>
    <w:p w:rsidR="00F14C13" w:rsidRPr="003E6ED7" w:rsidRDefault="00F14C13" w:rsidP="00F14C13"/>
    <w:p w:rsidR="00F14C13" w:rsidRDefault="00F14C13" w:rsidP="00F14C13">
      <w:pPr>
        <w:pStyle w:val="3"/>
      </w:pPr>
      <w:r>
        <w:t>ДУМА КИКНУРСКОГО МУНИЦИПАЛЬНОГО</w:t>
      </w:r>
    </w:p>
    <w:p w:rsidR="00F14C13" w:rsidRDefault="00F14C13" w:rsidP="00F14C13">
      <w:pPr>
        <w:pStyle w:val="3"/>
      </w:pPr>
      <w:r>
        <w:t xml:space="preserve"> ОКРУГА КИРОВСКОЙ ОБЛАСТИ</w:t>
      </w:r>
    </w:p>
    <w:p w:rsidR="00F14C13" w:rsidRPr="0072510C" w:rsidRDefault="00F14C13" w:rsidP="00F14C13"/>
    <w:p w:rsidR="00F14C13" w:rsidRDefault="00F14C13" w:rsidP="00F14C13">
      <w:pPr>
        <w:jc w:val="center"/>
        <w:rPr>
          <w:b/>
          <w:sz w:val="28"/>
          <w:szCs w:val="28"/>
        </w:rPr>
      </w:pPr>
      <w:r>
        <w:rPr>
          <w:b/>
        </w:rPr>
        <w:t>ПЕРВОГО СОЗЫВА</w:t>
      </w:r>
    </w:p>
    <w:p w:rsidR="00F14C13" w:rsidRDefault="00F14C13" w:rsidP="00F14C13">
      <w:pPr>
        <w:jc w:val="center"/>
        <w:rPr>
          <w:b/>
          <w:sz w:val="32"/>
          <w:szCs w:val="32"/>
        </w:rPr>
      </w:pPr>
    </w:p>
    <w:p w:rsidR="00F14C13" w:rsidRDefault="00F14C13" w:rsidP="00F14C13">
      <w:pPr>
        <w:jc w:val="center"/>
        <w:rPr>
          <w:b/>
          <w:sz w:val="32"/>
          <w:szCs w:val="32"/>
        </w:rPr>
      </w:pPr>
      <w:r>
        <w:rPr>
          <w:b/>
          <w:sz w:val="32"/>
          <w:szCs w:val="32"/>
        </w:rPr>
        <w:t>РЕШЕНИЕ</w:t>
      </w:r>
    </w:p>
    <w:p w:rsidR="00F14C13" w:rsidRPr="00345591" w:rsidRDefault="00F14C13" w:rsidP="00F14C13">
      <w:pPr>
        <w:jc w:val="center"/>
        <w:rPr>
          <w:b/>
          <w:sz w:val="36"/>
          <w:szCs w:val="32"/>
        </w:rPr>
      </w:pPr>
    </w:p>
    <w:tbl>
      <w:tblPr>
        <w:tblW w:w="9356" w:type="dxa"/>
        <w:tblLook w:val="01E0" w:firstRow="1" w:lastRow="1" w:firstColumn="1" w:lastColumn="1" w:noHBand="0" w:noVBand="0"/>
      </w:tblPr>
      <w:tblGrid>
        <w:gridCol w:w="1717"/>
        <w:gridCol w:w="2965"/>
        <w:gridCol w:w="4674"/>
      </w:tblGrid>
      <w:tr w:rsidR="00F14C13" w:rsidTr="00F14C13">
        <w:tc>
          <w:tcPr>
            <w:tcW w:w="1717" w:type="dxa"/>
            <w:tcBorders>
              <w:top w:val="nil"/>
              <w:left w:val="nil"/>
              <w:bottom w:val="single" w:sz="4" w:space="0" w:color="auto"/>
              <w:right w:val="nil"/>
            </w:tcBorders>
          </w:tcPr>
          <w:p w:rsidR="00F14C13" w:rsidRPr="00B45590" w:rsidRDefault="00F14C13" w:rsidP="00F14C13">
            <w:pPr>
              <w:ind w:right="-1"/>
              <w:jc w:val="center"/>
              <w:rPr>
                <w:sz w:val="28"/>
                <w:szCs w:val="28"/>
              </w:rPr>
            </w:pPr>
            <w:r>
              <w:rPr>
                <w:sz w:val="28"/>
                <w:szCs w:val="28"/>
              </w:rPr>
              <w:t>14.03.2023</w:t>
            </w:r>
          </w:p>
        </w:tc>
        <w:tc>
          <w:tcPr>
            <w:tcW w:w="2965" w:type="dxa"/>
          </w:tcPr>
          <w:p w:rsidR="00F14C13" w:rsidRDefault="00F14C13" w:rsidP="00F14C13">
            <w:pPr>
              <w:ind w:right="-1"/>
              <w:jc w:val="both"/>
              <w:rPr>
                <w:sz w:val="28"/>
                <w:szCs w:val="28"/>
              </w:rPr>
            </w:pPr>
          </w:p>
        </w:tc>
        <w:tc>
          <w:tcPr>
            <w:tcW w:w="4674" w:type="dxa"/>
          </w:tcPr>
          <w:p w:rsidR="00F14C13" w:rsidRDefault="00F14C13" w:rsidP="00F14C13">
            <w:pPr>
              <w:ind w:right="-1"/>
              <w:jc w:val="right"/>
              <w:rPr>
                <w:sz w:val="28"/>
                <w:szCs w:val="28"/>
              </w:rPr>
            </w:pPr>
            <w:r>
              <w:rPr>
                <w:sz w:val="28"/>
                <w:szCs w:val="28"/>
              </w:rPr>
              <w:t xml:space="preserve"> № 28-246</w:t>
            </w:r>
          </w:p>
        </w:tc>
      </w:tr>
      <w:tr w:rsidR="00F14C13" w:rsidTr="00F14C13">
        <w:tc>
          <w:tcPr>
            <w:tcW w:w="1717" w:type="dxa"/>
            <w:tcBorders>
              <w:top w:val="single" w:sz="4" w:space="0" w:color="auto"/>
              <w:left w:val="nil"/>
              <w:bottom w:val="nil"/>
              <w:right w:val="nil"/>
            </w:tcBorders>
          </w:tcPr>
          <w:p w:rsidR="00F14C13" w:rsidRDefault="00F14C13" w:rsidP="00F14C13">
            <w:pPr>
              <w:ind w:right="-1"/>
              <w:jc w:val="both"/>
              <w:rPr>
                <w:sz w:val="28"/>
                <w:szCs w:val="28"/>
              </w:rPr>
            </w:pPr>
            <w:r>
              <w:rPr>
                <w:sz w:val="28"/>
                <w:szCs w:val="28"/>
              </w:rPr>
              <w:t xml:space="preserve"> </w:t>
            </w:r>
          </w:p>
        </w:tc>
        <w:tc>
          <w:tcPr>
            <w:tcW w:w="7639" w:type="dxa"/>
            <w:gridSpan w:val="2"/>
          </w:tcPr>
          <w:p w:rsidR="00F14C13" w:rsidRDefault="00F14C13" w:rsidP="00F14C13">
            <w:pPr>
              <w:ind w:right="-1"/>
              <w:jc w:val="both"/>
              <w:rPr>
                <w:sz w:val="28"/>
                <w:szCs w:val="28"/>
              </w:rPr>
            </w:pPr>
            <w:r>
              <w:rPr>
                <w:sz w:val="28"/>
                <w:szCs w:val="28"/>
              </w:rPr>
              <w:t xml:space="preserve">                              пгт Кикнур</w:t>
            </w:r>
          </w:p>
        </w:tc>
      </w:tr>
    </w:tbl>
    <w:p w:rsidR="00F14C13" w:rsidRPr="003963F2" w:rsidRDefault="00F14C13" w:rsidP="00F14C13">
      <w:pPr>
        <w:jc w:val="center"/>
        <w:rPr>
          <w:b/>
          <w:sz w:val="48"/>
          <w:szCs w:val="48"/>
        </w:rPr>
      </w:pPr>
    </w:p>
    <w:p w:rsidR="00F14C13" w:rsidRPr="0070583E" w:rsidRDefault="00F14C13" w:rsidP="00F14C13">
      <w:pPr>
        <w:jc w:val="center"/>
        <w:rPr>
          <w:b/>
          <w:sz w:val="28"/>
          <w:szCs w:val="28"/>
        </w:rPr>
      </w:pPr>
      <w:r>
        <w:rPr>
          <w:b/>
          <w:sz w:val="28"/>
          <w:szCs w:val="28"/>
        </w:rPr>
        <w:t>Об утверждении отчета об итогах исполнения плана приватизации имущества муниципального образования Кикнурский муниципальный округ Кировской области в 2022 году</w:t>
      </w:r>
    </w:p>
    <w:p w:rsidR="00F14C13" w:rsidRPr="00B211EA" w:rsidRDefault="00F14C13" w:rsidP="00F14C13">
      <w:pPr>
        <w:ind w:firstLine="709"/>
        <w:jc w:val="both"/>
        <w:rPr>
          <w:b/>
          <w:sz w:val="48"/>
          <w:szCs w:val="48"/>
        </w:rPr>
      </w:pPr>
    </w:p>
    <w:p w:rsidR="00F14C13" w:rsidRPr="00A63724" w:rsidRDefault="00F14C13" w:rsidP="00F14C13">
      <w:pPr>
        <w:spacing w:line="440" w:lineRule="exact"/>
        <w:ind w:firstLine="709"/>
        <w:jc w:val="both"/>
        <w:rPr>
          <w:sz w:val="28"/>
          <w:szCs w:val="28"/>
        </w:rPr>
      </w:pPr>
      <w:r>
        <w:rPr>
          <w:color w:val="2D2D2D"/>
          <w:spacing w:val="2"/>
          <w:sz w:val="28"/>
          <w:szCs w:val="28"/>
        </w:rPr>
        <w:t>В</w:t>
      </w:r>
      <w:r w:rsidRPr="000812CD">
        <w:rPr>
          <w:color w:val="2D2D2D"/>
          <w:spacing w:val="2"/>
          <w:sz w:val="28"/>
          <w:szCs w:val="28"/>
        </w:rPr>
        <w:t xml:space="preserve"> соответствии с Гражданским кодексом Российской Федерации, Федеральным </w:t>
      </w:r>
      <w:r>
        <w:rPr>
          <w:color w:val="2D2D2D"/>
          <w:spacing w:val="2"/>
          <w:sz w:val="28"/>
          <w:szCs w:val="28"/>
        </w:rPr>
        <w:t xml:space="preserve">законом от </w:t>
      </w:r>
      <w:r w:rsidRPr="00FC7B06">
        <w:rPr>
          <w:sz w:val="28"/>
          <w:szCs w:val="28"/>
        </w:rPr>
        <w:t xml:space="preserve">06.10.2003 № 131-ФЗ «Об общих принципах организации местного самоуправления в Российской Федерации», </w:t>
      </w:r>
      <w:r>
        <w:rPr>
          <w:sz w:val="28"/>
          <w:szCs w:val="28"/>
        </w:rPr>
        <w:t>Федеральным законом от 21.12.2001 № 178</w:t>
      </w:r>
      <w:r w:rsidRPr="00FC7B06">
        <w:rPr>
          <w:sz w:val="28"/>
          <w:szCs w:val="28"/>
        </w:rPr>
        <w:t xml:space="preserve">-ФЗ «О </w:t>
      </w:r>
      <w:r>
        <w:rPr>
          <w:sz w:val="28"/>
          <w:szCs w:val="28"/>
        </w:rPr>
        <w:t>приватизации государственного и муниципального имущества»,</w:t>
      </w:r>
      <w:r w:rsidRPr="00682272">
        <w:t xml:space="preserve"> </w:t>
      </w:r>
      <w:r w:rsidRPr="000812CD">
        <w:rPr>
          <w:color w:val="2D2D2D"/>
          <w:spacing w:val="2"/>
          <w:sz w:val="28"/>
          <w:szCs w:val="28"/>
        </w:rPr>
        <w:t>решением Думы Кикнурского муниципальног</w:t>
      </w:r>
      <w:r>
        <w:rPr>
          <w:color w:val="2D2D2D"/>
          <w:spacing w:val="2"/>
          <w:sz w:val="28"/>
          <w:szCs w:val="28"/>
        </w:rPr>
        <w:t>о округа Кировской области от 29.11.2021</w:t>
      </w:r>
      <w:r w:rsidRPr="000812CD">
        <w:rPr>
          <w:color w:val="2D2D2D"/>
          <w:spacing w:val="2"/>
          <w:sz w:val="28"/>
          <w:szCs w:val="28"/>
        </w:rPr>
        <w:t xml:space="preserve"> №</w:t>
      </w:r>
      <w:r>
        <w:rPr>
          <w:color w:val="2D2D2D"/>
          <w:spacing w:val="2"/>
          <w:sz w:val="28"/>
          <w:szCs w:val="28"/>
        </w:rPr>
        <w:t xml:space="preserve"> 16-165  «Об утверждении Положения</w:t>
      </w:r>
      <w:r w:rsidRPr="000812CD">
        <w:rPr>
          <w:color w:val="2D2D2D"/>
          <w:spacing w:val="2"/>
          <w:sz w:val="28"/>
          <w:szCs w:val="28"/>
        </w:rPr>
        <w:t xml:space="preserve"> о</w:t>
      </w:r>
      <w:r>
        <w:rPr>
          <w:color w:val="2D2D2D"/>
          <w:spacing w:val="2"/>
          <w:sz w:val="28"/>
          <w:szCs w:val="28"/>
        </w:rPr>
        <w:t xml:space="preserve"> приватизации имущества</w:t>
      </w:r>
      <w:r w:rsidRPr="000812CD">
        <w:rPr>
          <w:color w:val="2D2D2D"/>
          <w:spacing w:val="2"/>
          <w:sz w:val="28"/>
          <w:szCs w:val="28"/>
        </w:rPr>
        <w:t xml:space="preserve"> муниципального образования Кикнурский муниципальный округ Кировской </w:t>
      </w:r>
      <w:r>
        <w:rPr>
          <w:color w:val="2D2D2D"/>
          <w:spacing w:val="2"/>
          <w:sz w:val="28"/>
          <w:szCs w:val="28"/>
        </w:rPr>
        <w:t xml:space="preserve">области», </w:t>
      </w:r>
      <w:r>
        <w:rPr>
          <w:sz w:val="28"/>
          <w:szCs w:val="28"/>
        </w:rPr>
        <w:t>Дума</w:t>
      </w:r>
      <w:r w:rsidRPr="00A63724">
        <w:rPr>
          <w:sz w:val="28"/>
          <w:szCs w:val="28"/>
        </w:rPr>
        <w:t xml:space="preserve"> </w:t>
      </w:r>
      <w:r>
        <w:rPr>
          <w:sz w:val="28"/>
          <w:szCs w:val="28"/>
        </w:rPr>
        <w:t>Кикнурского муниципального округа РЕШИЛА</w:t>
      </w:r>
      <w:r w:rsidRPr="00A63724">
        <w:rPr>
          <w:sz w:val="28"/>
          <w:szCs w:val="28"/>
        </w:rPr>
        <w:t>:</w:t>
      </w:r>
    </w:p>
    <w:p w:rsidR="00F14C13" w:rsidRPr="00A63724" w:rsidRDefault="00F14C13" w:rsidP="00F14C13">
      <w:pPr>
        <w:spacing w:line="440" w:lineRule="exact"/>
        <w:ind w:firstLine="709"/>
        <w:jc w:val="both"/>
        <w:rPr>
          <w:sz w:val="28"/>
          <w:szCs w:val="28"/>
        </w:rPr>
      </w:pPr>
      <w:r>
        <w:rPr>
          <w:sz w:val="28"/>
          <w:szCs w:val="28"/>
        </w:rPr>
        <w:t>1.</w:t>
      </w:r>
      <w:r w:rsidRPr="008F65E2">
        <w:rPr>
          <w:sz w:val="28"/>
          <w:szCs w:val="28"/>
        </w:rPr>
        <w:t xml:space="preserve"> </w:t>
      </w:r>
      <w:r w:rsidRPr="00A63724">
        <w:rPr>
          <w:sz w:val="28"/>
          <w:szCs w:val="28"/>
        </w:rPr>
        <w:t xml:space="preserve">Утвердить </w:t>
      </w:r>
      <w:r>
        <w:rPr>
          <w:sz w:val="28"/>
          <w:szCs w:val="28"/>
        </w:rPr>
        <w:t>отчет об итогах исполнения плана приватизации имущества</w:t>
      </w:r>
      <w:r w:rsidRPr="00A63724">
        <w:rPr>
          <w:sz w:val="28"/>
          <w:szCs w:val="28"/>
        </w:rPr>
        <w:t xml:space="preserve"> </w:t>
      </w:r>
      <w:r>
        <w:rPr>
          <w:sz w:val="28"/>
          <w:szCs w:val="28"/>
        </w:rPr>
        <w:t>муниципального образования Кикнурский муниципальный округ Кировской области</w:t>
      </w:r>
      <w:r w:rsidRPr="00A63724">
        <w:rPr>
          <w:sz w:val="28"/>
          <w:szCs w:val="28"/>
        </w:rPr>
        <w:t xml:space="preserve"> </w:t>
      </w:r>
      <w:r>
        <w:rPr>
          <w:sz w:val="28"/>
          <w:szCs w:val="28"/>
        </w:rPr>
        <w:t xml:space="preserve">в 2022 году по форме, </w:t>
      </w:r>
      <w:r w:rsidRPr="00A63724">
        <w:rPr>
          <w:sz w:val="28"/>
          <w:szCs w:val="28"/>
        </w:rPr>
        <w:t>согласно приложению.</w:t>
      </w:r>
    </w:p>
    <w:p w:rsidR="00F14C13" w:rsidRDefault="00F14C13" w:rsidP="00F14C13">
      <w:pPr>
        <w:spacing w:line="440" w:lineRule="exact"/>
        <w:ind w:firstLine="709"/>
        <w:jc w:val="both"/>
        <w:rPr>
          <w:sz w:val="28"/>
          <w:szCs w:val="28"/>
        </w:rPr>
      </w:pPr>
      <w:r w:rsidRPr="00A63724">
        <w:rPr>
          <w:sz w:val="28"/>
          <w:szCs w:val="28"/>
        </w:rPr>
        <w:t>2.</w:t>
      </w:r>
      <w:r>
        <w:rPr>
          <w:sz w:val="28"/>
          <w:szCs w:val="28"/>
        </w:rPr>
        <w:t xml:space="preserve"> Настоящее решение подлежит размещению в Сборнике муниципальных правовых актов органов местного самоуправления </w:t>
      </w:r>
      <w:r>
        <w:rPr>
          <w:sz w:val="28"/>
          <w:szCs w:val="28"/>
        </w:rPr>
        <w:lastRenderedPageBreak/>
        <w:t xml:space="preserve">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w:t>
      </w:r>
    </w:p>
    <w:p w:rsidR="00F14C13" w:rsidRDefault="00F14C13" w:rsidP="00F14C13">
      <w:pPr>
        <w:spacing w:line="440" w:lineRule="exact"/>
        <w:ind w:firstLine="709"/>
        <w:jc w:val="both"/>
        <w:rPr>
          <w:sz w:val="28"/>
          <w:szCs w:val="28"/>
        </w:rPr>
      </w:pPr>
      <w:r>
        <w:rPr>
          <w:sz w:val="28"/>
          <w:szCs w:val="28"/>
        </w:rPr>
        <w:t>3. Настоящее решение вступает в силу после его официального опубликования (обнародования).</w:t>
      </w:r>
    </w:p>
    <w:p w:rsidR="00F14C13" w:rsidRDefault="00F14C13" w:rsidP="00F14C13">
      <w:pPr>
        <w:spacing w:line="440" w:lineRule="exact"/>
        <w:ind w:firstLine="709"/>
        <w:jc w:val="both"/>
        <w:rPr>
          <w:sz w:val="28"/>
          <w:szCs w:val="28"/>
        </w:rPr>
      </w:pPr>
    </w:p>
    <w:p w:rsidR="00F14C13" w:rsidRDefault="00F14C13" w:rsidP="00F14C13">
      <w:pPr>
        <w:jc w:val="both"/>
        <w:rPr>
          <w:sz w:val="28"/>
          <w:szCs w:val="28"/>
        </w:rPr>
      </w:pPr>
      <w:r>
        <w:rPr>
          <w:sz w:val="28"/>
          <w:szCs w:val="28"/>
        </w:rPr>
        <w:t>Председатель Думы Кикнурского</w:t>
      </w:r>
    </w:p>
    <w:p w:rsidR="00F14C13" w:rsidRPr="007D2A02" w:rsidRDefault="00F14C13" w:rsidP="00F14C13">
      <w:pPr>
        <w:jc w:val="both"/>
        <w:rPr>
          <w:sz w:val="28"/>
          <w:szCs w:val="28"/>
        </w:rPr>
      </w:pPr>
      <w:r>
        <w:rPr>
          <w:sz w:val="28"/>
          <w:szCs w:val="28"/>
        </w:rPr>
        <w:t>муниципального округа    В.Н. Сычев</w:t>
      </w:r>
    </w:p>
    <w:p w:rsidR="00F14C13" w:rsidRPr="007D2A02" w:rsidRDefault="00F14C13" w:rsidP="00F14C13">
      <w:pPr>
        <w:snapToGrid w:val="0"/>
        <w:jc w:val="both"/>
        <w:rPr>
          <w:sz w:val="28"/>
          <w:szCs w:val="28"/>
        </w:rPr>
      </w:pPr>
    </w:p>
    <w:p w:rsidR="00F14C13" w:rsidRDefault="00F14C13" w:rsidP="00F14C13">
      <w:pPr>
        <w:snapToGrid w:val="0"/>
        <w:jc w:val="both"/>
        <w:rPr>
          <w:sz w:val="28"/>
          <w:szCs w:val="28"/>
        </w:rPr>
      </w:pPr>
      <w:r w:rsidRPr="007D2A02">
        <w:rPr>
          <w:sz w:val="28"/>
          <w:szCs w:val="28"/>
        </w:rPr>
        <w:t>Глава</w:t>
      </w:r>
      <w:r w:rsidRPr="00706226">
        <w:rPr>
          <w:sz w:val="28"/>
          <w:szCs w:val="28"/>
        </w:rPr>
        <w:t xml:space="preserve"> </w:t>
      </w:r>
      <w:r>
        <w:rPr>
          <w:sz w:val="28"/>
          <w:szCs w:val="28"/>
        </w:rPr>
        <w:t>Кикнурского</w:t>
      </w:r>
    </w:p>
    <w:p w:rsidR="00F14C13" w:rsidRDefault="00F14C13" w:rsidP="00F14C13">
      <w:pPr>
        <w:snapToGrid w:val="0"/>
        <w:jc w:val="both"/>
        <w:rPr>
          <w:sz w:val="28"/>
          <w:szCs w:val="28"/>
        </w:rPr>
      </w:pPr>
      <w:r>
        <w:rPr>
          <w:sz w:val="28"/>
          <w:szCs w:val="28"/>
        </w:rPr>
        <w:t>муниципального округа      С.Ю. Галкин</w:t>
      </w: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p>
    <w:p w:rsidR="00F14C13" w:rsidRDefault="00F14C13" w:rsidP="00F14C13">
      <w:pPr>
        <w:pStyle w:val="ConsPlusNormal"/>
        <w:ind w:left="540"/>
        <w:jc w:val="both"/>
        <w:rPr>
          <w:rFonts w:ascii="Times New Roman" w:hAnsi="Times New Roman" w:cs="Times New Roman"/>
          <w:sz w:val="28"/>
          <w:szCs w:val="28"/>
        </w:rPr>
      </w:pPr>
    </w:p>
    <w:p w:rsidR="00F14C13" w:rsidRPr="00D855A3" w:rsidRDefault="00F14C13" w:rsidP="00F14C13">
      <w:pPr>
        <w:pStyle w:val="ConsPlusNormal"/>
        <w:ind w:left="540"/>
        <w:jc w:val="both"/>
        <w:rPr>
          <w:rFonts w:ascii="Times New Roman" w:hAnsi="Times New Roman" w:cs="Times New Roman"/>
          <w:sz w:val="28"/>
          <w:szCs w:val="28"/>
        </w:rPr>
        <w:sectPr w:rsidR="00F14C13" w:rsidRPr="00D855A3" w:rsidSect="00F14C13">
          <w:headerReference w:type="even" r:id="rId13"/>
          <w:pgSz w:w="11906" w:h="16838"/>
          <w:pgMar w:top="1134" w:right="851" w:bottom="1134" w:left="1701" w:header="709" w:footer="709" w:gutter="0"/>
          <w:cols w:space="708"/>
          <w:titlePg/>
          <w:docGrid w:linePitch="360"/>
        </w:sectPr>
      </w:pPr>
      <w:r>
        <w:rPr>
          <w:rFonts w:ascii="Times New Roman" w:hAnsi="Times New Roman" w:cs="Times New Roman"/>
          <w:sz w:val="28"/>
          <w:szCs w:val="28"/>
        </w:rPr>
        <w:t xml:space="preserve"> </w:t>
      </w:r>
    </w:p>
    <w:p w:rsidR="00F14C13" w:rsidRPr="00D855A3" w:rsidRDefault="00F14C13" w:rsidP="00F14C13">
      <w:pPr>
        <w:shd w:val="clear" w:color="auto" w:fill="FFFFFF"/>
        <w:ind w:firstLine="708"/>
        <w:jc w:val="both"/>
        <w:rPr>
          <w:color w:val="000000"/>
          <w:sz w:val="28"/>
          <w:szCs w:val="28"/>
        </w:rPr>
      </w:pPr>
    </w:p>
    <w:p w:rsidR="00F14C13" w:rsidRDefault="00F14C13" w:rsidP="00F14C13">
      <w:pPr>
        <w:pStyle w:val="afa"/>
        <w:spacing w:line="270" w:lineRule="atLeast"/>
        <w:ind w:left="10773" w:hanging="567"/>
        <w:rPr>
          <w:sz w:val="28"/>
          <w:szCs w:val="28"/>
        </w:rPr>
      </w:pPr>
      <w:r w:rsidRPr="00D855A3">
        <w:rPr>
          <w:sz w:val="28"/>
          <w:szCs w:val="28"/>
        </w:rPr>
        <w:t>Приложение</w:t>
      </w:r>
    </w:p>
    <w:p w:rsidR="00F14C13" w:rsidRPr="00D855A3" w:rsidRDefault="00F14C13" w:rsidP="00F14C13">
      <w:pPr>
        <w:pStyle w:val="afa"/>
        <w:spacing w:after="255" w:line="270" w:lineRule="atLeast"/>
        <w:ind w:left="11340" w:hanging="1134"/>
        <w:rPr>
          <w:sz w:val="28"/>
          <w:szCs w:val="28"/>
        </w:rPr>
      </w:pPr>
      <w:r>
        <w:rPr>
          <w:sz w:val="28"/>
          <w:szCs w:val="28"/>
        </w:rPr>
        <w:t>УТВЕРЖДЕН</w:t>
      </w:r>
    </w:p>
    <w:p w:rsidR="00F14C13" w:rsidRPr="00D855A3" w:rsidRDefault="00F14C13" w:rsidP="00F14C13">
      <w:pPr>
        <w:pStyle w:val="afa"/>
        <w:spacing w:before="0" w:beforeAutospacing="0" w:after="0" w:afterAutospacing="0" w:line="270" w:lineRule="atLeast"/>
        <w:ind w:left="10773" w:hanging="567"/>
        <w:rPr>
          <w:sz w:val="28"/>
          <w:szCs w:val="28"/>
        </w:rPr>
      </w:pPr>
      <w:r w:rsidRPr="00D855A3">
        <w:rPr>
          <w:sz w:val="28"/>
          <w:szCs w:val="28"/>
        </w:rPr>
        <w:t>решением Думы Кикнурского</w:t>
      </w:r>
    </w:p>
    <w:p w:rsidR="00F14C13" w:rsidRPr="00D855A3" w:rsidRDefault="00F14C13" w:rsidP="00F14C13">
      <w:pPr>
        <w:pStyle w:val="afa"/>
        <w:spacing w:before="0" w:beforeAutospacing="0" w:after="0" w:afterAutospacing="0" w:line="270" w:lineRule="atLeast"/>
        <w:ind w:left="10773" w:hanging="567"/>
        <w:rPr>
          <w:sz w:val="28"/>
          <w:szCs w:val="28"/>
        </w:rPr>
      </w:pPr>
      <w:r w:rsidRPr="00D855A3">
        <w:rPr>
          <w:sz w:val="28"/>
          <w:szCs w:val="28"/>
        </w:rPr>
        <w:t>муниципального округа</w:t>
      </w:r>
    </w:p>
    <w:p w:rsidR="00F14C13" w:rsidRPr="00D855A3" w:rsidRDefault="00F14C13" w:rsidP="00F14C13">
      <w:pPr>
        <w:pStyle w:val="afa"/>
        <w:spacing w:before="0" w:beforeAutospacing="0" w:after="0" w:afterAutospacing="0"/>
        <w:ind w:left="10773" w:hanging="567"/>
        <w:rPr>
          <w:sz w:val="28"/>
          <w:szCs w:val="28"/>
        </w:rPr>
      </w:pPr>
      <w:r w:rsidRPr="00D855A3">
        <w:rPr>
          <w:sz w:val="28"/>
          <w:szCs w:val="28"/>
        </w:rPr>
        <w:t>Кировской области</w:t>
      </w:r>
    </w:p>
    <w:p w:rsidR="00F14C13" w:rsidRPr="00D855A3" w:rsidRDefault="00F14C13" w:rsidP="00F14C13">
      <w:pPr>
        <w:pStyle w:val="afa"/>
        <w:spacing w:before="0" w:beforeAutospacing="0" w:after="0" w:afterAutospacing="0"/>
        <w:ind w:left="10773" w:hanging="567"/>
        <w:rPr>
          <w:sz w:val="28"/>
          <w:szCs w:val="28"/>
        </w:rPr>
      </w:pPr>
      <w:r>
        <w:rPr>
          <w:sz w:val="28"/>
          <w:szCs w:val="28"/>
        </w:rPr>
        <w:t>от 14.03.2023 № 28-246</w:t>
      </w:r>
    </w:p>
    <w:p w:rsidR="00F14C13" w:rsidRDefault="00F14C13" w:rsidP="00F14C13">
      <w:pPr>
        <w:pStyle w:val="3"/>
        <w:shd w:val="clear" w:color="auto" w:fill="FFFFFF"/>
        <w:spacing w:after="255" w:line="270" w:lineRule="atLeast"/>
        <w:rPr>
          <w:color w:val="333333"/>
          <w:szCs w:val="28"/>
        </w:rPr>
      </w:pPr>
      <w:r>
        <w:rPr>
          <w:color w:val="333333"/>
          <w:szCs w:val="28"/>
        </w:rPr>
        <w:t xml:space="preserve"> </w:t>
      </w:r>
    </w:p>
    <w:p w:rsidR="00F14C13" w:rsidRPr="00D855A3" w:rsidRDefault="00F14C13" w:rsidP="00F14C13">
      <w:pPr>
        <w:pStyle w:val="3"/>
        <w:shd w:val="clear" w:color="auto" w:fill="FFFFFF"/>
        <w:spacing w:after="255" w:line="270" w:lineRule="atLeast"/>
        <w:rPr>
          <w:color w:val="333333"/>
          <w:szCs w:val="28"/>
        </w:rPr>
      </w:pPr>
      <w:r w:rsidRPr="00D855A3">
        <w:rPr>
          <w:color w:val="333333"/>
          <w:szCs w:val="28"/>
        </w:rPr>
        <w:t>Отчет</w:t>
      </w:r>
      <w:r w:rsidRPr="00D855A3">
        <w:rPr>
          <w:color w:val="333333"/>
          <w:szCs w:val="28"/>
        </w:rPr>
        <w:br/>
        <w:t xml:space="preserve">об итогах исполнения плана приватизации муниципального имущества муниципального образования Кикнурский муниципальный округ Кировской области </w:t>
      </w:r>
      <w:r>
        <w:rPr>
          <w:color w:val="333333"/>
          <w:szCs w:val="28"/>
        </w:rPr>
        <w:t>в 2022</w:t>
      </w:r>
      <w:r w:rsidRPr="00D855A3">
        <w:rPr>
          <w:color w:val="333333"/>
          <w:szCs w:val="28"/>
        </w:rPr>
        <w:t xml:space="preserve"> году</w:t>
      </w: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5"/>
        <w:gridCol w:w="1142"/>
        <w:gridCol w:w="1686"/>
        <w:gridCol w:w="393"/>
        <w:gridCol w:w="402"/>
        <w:gridCol w:w="493"/>
        <w:gridCol w:w="500"/>
        <w:gridCol w:w="628"/>
        <w:gridCol w:w="251"/>
        <w:gridCol w:w="430"/>
        <w:gridCol w:w="438"/>
        <w:gridCol w:w="529"/>
        <w:gridCol w:w="738"/>
        <w:gridCol w:w="325"/>
        <w:gridCol w:w="495"/>
        <w:gridCol w:w="463"/>
        <w:gridCol w:w="316"/>
        <w:gridCol w:w="585"/>
        <w:gridCol w:w="274"/>
        <w:gridCol w:w="540"/>
        <w:gridCol w:w="438"/>
        <w:gridCol w:w="385"/>
        <w:gridCol w:w="519"/>
        <w:gridCol w:w="476"/>
        <w:gridCol w:w="514"/>
        <w:gridCol w:w="615"/>
      </w:tblGrid>
      <w:tr w:rsidR="00F14C13" w:rsidRPr="00644A43" w:rsidTr="00F14C13">
        <w:tc>
          <w:tcPr>
            <w:tcW w:w="704" w:type="dxa"/>
            <w:vMerge w:val="restart"/>
            <w:shd w:val="clear" w:color="auto" w:fill="FFFFFF"/>
            <w:vAlign w:val="center"/>
            <w:hideMark/>
          </w:tcPr>
          <w:p w:rsidR="00F14C13" w:rsidRPr="00644A43" w:rsidRDefault="00F14C13" w:rsidP="00F14C13">
            <w:pPr>
              <w:rPr>
                <w:b/>
                <w:bCs/>
                <w:color w:val="333333"/>
                <w:sz w:val="16"/>
                <w:szCs w:val="16"/>
              </w:rPr>
            </w:pPr>
            <w:r w:rsidRPr="00644A43">
              <w:rPr>
                <w:b/>
                <w:bCs/>
                <w:color w:val="333333"/>
                <w:sz w:val="16"/>
                <w:szCs w:val="16"/>
              </w:rPr>
              <w:t>   </w:t>
            </w:r>
          </w:p>
        </w:tc>
        <w:tc>
          <w:tcPr>
            <w:tcW w:w="0" w:type="auto"/>
            <w:vMerge w:val="restart"/>
            <w:shd w:val="clear" w:color="auto" w:fill="FFFFFF"/>
            <w:vAlign w:val="center"/>
            <w:hideMark/>
          </w:tcPr>
          <w:p w:rsidR="00F14C13" w:rsidRPr="00644A43" w:rsidRDefault="00F14C13" w:rsidP="00F14C13">
            <w:pPr>
              <w:jc w:val="center"/>
              <w:rPr>
                <w:b/>
                <w:bCs/>
                <w:color w:val="333333"/>
                <w:sz w:val="16"/>
                <w:szCs w:val="16"/>
              </w:rPr>
            </w:pPr>
            <w:r w:rsidRPr="00644A43">
              <w:rPr>
                <w:b/>
                <w:bCs/>
                <w:color w:val="333333"/>
                <w:sz w:val="16"/>
                <w:szCs w:val="16"/>
              </w:rPr>
              <w:t>Российская Федерация, наименование субъекта Российской Федерации</w:t>
            </w:r>
          </w:p>
        </w:tc>
        <w:tc>
          <w:tcPr>
            <w:tcW w:w="0" w:type="auto"/>
            <w:vMerge w:val="restart"/>
            <w:shd w:val="clear" w:color="auto" w:fill="FFFFFF"/>
            <w:vAlign w:val="center"/>
            <w:hideMark/>
          </w:tcPr>
          <w:p w:rsidR="00F14C13" w:rsidRPr="00644A43" w:rsidRDefault="00F14C13" w:rsidP="00F14C13">
            <w:pPr>
              <w:jc w:val="center"/>
              <w:rPr>
                <w:b/>
                <w:bCs/>
                <w:color w:val="333333"/>
                <w:sz w:val="16"/>
                <w:szCs w:val="16"/>
              </w:rPr>
            </w:pPr>
            <w:r w:rsidRPr="00644A43">
              <w:rPr>
                <w:b/>
                <w:bCs/>
                <w:color w:val="333333"/>
                <w:sz w:val="16"/>
                <w:szCs w:val="16"/>
              </w:rPr>
              <w:t>Реквизиты программы приватизации</w:t>
            </w:r>
            <w:r w:rsidRPr="00644A43">
              <w:rPr>
                <w:b/>
                <w:bCs/>
                <w:color w:val="333333"/>
                <w:sz w:val="16"/>
                <w:szCs w:val="16"/>
                <w:vertAlign w:val="superscript"/>
              </w:rPr>
              <w:t>2</w:t>
            </w:r>
            <w:r w:rsidRPr="00644A43">
              <w:rPr>
                <w:b/>
                <w:bCs/>
                <w:color w:val="333333"/>
                <w:sz w:val="16"/>
                <w:szCs w:val="16"/>
              </w:rPr>
              <w:t> (номер, дата, кем утверждена)</w:t>
            </w:r>
          </w:p>
        </w:tc>
        <w:tc>
          <w:tcPr>
            <w:tcW w:w="2207" w:type="dxa"/>
            <w:gridSpan w:val="4"/>
            <w:shd w:val="clear" w:color="auto" w:fill="FFFFFF"/>
            <w:vAlign w:val="center"/>
            <w:hideMark/>
          </w:tcPr>
          <w:p w:rsidR="00F14C13" w:rsidRPr="00644A43" w:rsidRDefault="00F14C13" w:rsidP="00F14C13">
            <w:pPr>
              <w:jc w:val="center"/>
              <w:rPr>
                <w:b/>
                <w:bCs/>
                <w:color w:val="333333"/>
                <w:sz w:val="16"/>
                <w:szCs w:val="16"/>
              </w:rPr>
            </w:pPr>
            <w:r w:rsidRPr="00644A43">
              <w:rPr>
                <w:b/>
                <w:bCs/>
                <w:color w:val="333333"/>
                <w:sz w:val="16"/>
                <w:szCs w:val="16"/>
              </w:rPr>
              <w:t>Плановые показатели (в соответствии с программой приватизации по состоянию на 31 декабря отчетного года)</w:t>
            </w:r>
          </w:p>
        </w:tc>
        <w:tc>
          <w:tcPr>
            <w:tcW w:w="10435" w:type="dxa"/>
            <w:gridSpan w:val="19"/>
            <w:shd w:val="clear" w:color="auto" w:fill="FFFFFF"/>
            <w:vAlign w:val="center"/>
            <w:hideMark/>
          </w:tcPr>
          <w:p w:rsidR="00F14C13" w:rsidRPr="00644A43" w:rsidRDefault="00F14C13" w:rsidP="00F14C13">
            <w:pPr>
              <w:jc w:val="center"/>
              <w:rPr>
                <w:b/>
                <w:bCs/>
                <w:color w:val="333333"/>
                <w:sz w:val="16"/>
                <w:szCs w:val="16"/>
              </w:rPr>
            </w:pPr>
            <w:r w:rsidRPr="00644A43">
              <w:rPr>
                <w:b/>
                <w:bCs/>
                <w:color w:val="333333"/>
                <w:sz w:val="16"/>
                <w:szCs w:val="16"/>
              </w:rPr>
              <w:t>Фактические показатели</w:t>
            </w:r>
          </w:p>
        </w:tc>
      </w:tr>
      <w:tr w:rsidR="00F14C13" w:rsidRPr="00644A43" w:rsidTr="00F14C13">
        <w:tc>
          <w:tcPr>
            <w:tcW w:w="704" w:type="dxa"/>
            <w:vMerge/>
            <w:shd w:val="clear" w:color="auto" w:fill="FFFFFF"/>
            <w:vAlign w:val="center"/>
            <w:hideMark/>
          </w:tcPr>
          <w:p w:rsidR="00F14C13" w:rsidRPr="00644A43" w:rsidRDefault="00F14C13" w:rsidP="00F14C13">
            <w:pPr>
              <w:rPr>
                <w:b/>
                <w:bCs/>
                <w:color w:val="333333"/>
                <w:sz w:val="16"/>
                <w:szCs w:val="16"/>
              </w:rPr>
            </w:pPr>
          </w:p>
        </w:tc>
        <w:tc>
          <w:tcPr>
            <w:tcW w:w="0" w:type="auto"/>
            <w:vMerge/>
            <w:shd w:val="clear" w:color="auto" w:fill="FFFFFF"/>
            <w:vAlign w:val="center"/>
            <w:hideMark/>
          </w:tcPr>
          <w:p w:rsidR="00F14C13" w:rsidRPr="00644A43" w:rsidRDefault="00F14C13" w:rsidP="00F14C13">
            <w:pPr>
              <w:rPr>
                <w:b/>
                <w:bCs/>
                <w:color w:val="333333"/>
                <w:sz w:val="16"/>
                <w:szCs w:val="16"/>
              </w:rPr>
            </w:pPr>
          </w:p>
        </w:tc>
        <w:tc>
          <w:tcPr>
            <w:tcW w:w="0" w:type="auto"/>
            <w:vMerge/>
            <w:shd w:val="clear" w:color="auto" w:fill="FFFFFF"/>
            <w:vAlign w:val="center"/>
            <w:hideMark/>
          </w:tcPr>
          <w:p w:rsidR="00F14C13" w:rsidRPr="00644A43" w:rsidRDefault="00F14C13" w:rsidP="00F14C13">
            <w:pPr>
              <w:rPr>
                <w:b/>
                <w:bCs/>
                <w:color w:val="333333"/>
                <w:sz w:val="16"/>
                <w:szCs w:val="16"/>
              </w:rPr>
            </w:pPr>
          </w:p>
        </w:tc>
        <w:tc>
          <w:tcPr>
            <w:tcW w:w="500" w:type="dxa"/>
            <w:vMerge w:val="restart"/>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хозяйственные общества, ед.</w:t>
            </w:r>
          </w:p>
        </w:tc>
        <w:tc>
          <w:tcPr>
            <w:tcW w:w="509" w:type="dxa"/>
            <w:vMerge w:val="restart"/>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унитарные предприятия, ед.</w:t>
            </w:r>
          </w:p>
        </w:tc>
        <w:tc>
          <w:tcPr>
            <w:tcW w:w="655" w:type="dxa"/>
            <w:vMerge w:val="restart"/>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иное имущество казны (недвижимое и движимое имущество), ед</w:t>
            </w:r>
          </w:p>
        </w:tc>
        <w:tc>
          <w:tcPr>
            <w:tcW w:w="543" w:type="dxa"/>
            <w:vMerge w:val="restart"/>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поступления в бюджет от приватизации всего, тыс. руб</w:t>
            </w:r>
          </w:p>
        </w:tc>
        <w:tc>
          <w:tcPr>
            <w:tcW w:w="875" w:type="dxa"/>
            <w:vMerge w:val="restart"/>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количество хозяйственных обществ, в отношении которых в отчетном году проводились торги, ед</w:t>
            </w:r>
          </w:p>
        </w:tc>
        <w:tc>
          <w:tcPr>
            <w:tcW w:w="7390" w:type="dxa"/>
            <w:gridSpan w:val="15"/>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приватизировано хозяйственных обществ (пакетов акций (долей в уставных капиталах), в том числе</w:t>
            </w:r>
          </w:p>
        </w:tc>
        <w:tc>
          <w:tcPr>
            <w:tcW w:w="628" w:type="dxa"/>
            <w:vMerge w:val="restart"/>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общее количество хозяйственных обществ, исключенных из программы приватизации</w:t>
            </w:r>
            <w:r w:rsidRPr="00644A43">
              <w:rPr>
                <w:color w:val="333333"/>
                <w:sz w:val="16"/>
                <w:szCs w:val="16"/>
                <w:vertAlign w:val="superscript"/>
              </w:rPr>
              <w:t>3</w:t>
            </w:r>
            <w:r w:rsidRPr="00644A43">
              <w:rPr>
                <w:color w:val="333333"/>
                <w:sz w:val="16"/>
                <w:szCs w:val="16"/>
              </w:rPr>
              <w:t>, единиц</w:t>
            </w:r>
          </w:p>
        </w:tc>
        <w:tc>
          <w:tcPr>
            <w:tcW w:w="689" w:type="dxa"/>
            <w:vMerge w:val="restart"/>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приватизировано унитарных предприятий, единиц</w:t>
            </w:r>
          </w:p>
        </w:tc>
        <w:tc>
          <w:tcPr>
            <w:tcW w:w="853" w:type="dxa"/>
            <w:vMerge w:val="restart"/>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общее количество унитарных предприятий, исключенных из программы приватизации</w:t>
            </w:r>
            <w:r w:rsidRPr="00644A43">
              <w:rPr>
                <w:color w:val="333333"/>
                <w:sz w:val="16"/>
                <w:szCs w:val="16"/>
                <w:vertAlign w:val="superscript"/>
              </w:rPr>
              <w:t>3</w:t>
            </w:r>
            <w:r w:rsidRPr="00644A43">
              <w:rPr>
                <w:color w:val="333333"/>
                <w:sz w:val="16"/>
                <w:szCs w:val="16"/>
              </w:rPr>
              <w:t>, единиц</w:t>
            </w:r>
          </w:p>
        </w:tc>
      </w:tr>
      <w:tr w:rsidR="00F14C13" w:rsidRPr="00644A43" w:rsidTr="00F14C13">
        <w:tc>
          <w:tcPr>
            <w:tcW w:w="704" w:type="dxa"/>
            <w:vMerge/>
            <w:shd w:val="clear" w:color="auto" w:fill="FFFFFF"/>
            <w:vAlign w:val="center"/>
            <w:hideMark/>
          </w:tcPr>
          <w:p w:rsidR="00F14C13" w:rsidRPr="00644A43" w:rsidRDefault="00F14C13" w:rsidP="00F14C13">
            <w:pPr>
              <w:rPr>
                <w:b/>
                <w:bCs/>
                <w:color w:val="333333"/>
                <w:sz w:val="16"/>
                <w:szCs w:val="16"/>
              </w:rPr>
            </w:pPr>
          </w:p>
        </w:tc>
        <w:tc>
          <w:tcPr>
            <w:tcW w:w="0" w:type="auto"/>
            <w:vMerge/>
            <w:shd w:val="clear" w:color="auto" w:fill="FFFFFF"/>
            <w:vAlign w:val="center"/>
            <w:hideMark/>
          </w:tcPr>
          <w:p w:rsidR="00F14C13" w:rsidRPr="00644A43" w:rsidRDefault="00F14C13" w:rsidP="00F14C13">
            <w:pPr>
              <w:rPr>
                <w:b/>
                <w:bCs/>
                <w:color w:val="333333"/>
                <w:sz w:val="16"/>
                <w:szCs w:val="16"/>
              </w:rPr>
            </w:pPr>
          </w:p>
        </w:tc>
        <w:tc>
          <w:tcPr>
            <w:tcW w:w="0" w:type="auto"/>
            <w:vMerge/>
            <w:shd w:val="clear" w:color="auto" w:fill="FFFFFF"/>
            <w:vAlign w:val="center"/>
            <w:hideMark/>
          </w:tcPr>
          <w:p w:rsidR="00F14C13" w:rsidRPr="00644A43" w:rsidRDefault="00F14C13" w:rsidP="00F14C13">
            <w:pPr>
              <w:rPr>
                <w:b/>
                <w:bCs/>
                <w:color w:val="333333"/>
                <w:sz w:val="16"/>
                <w:szCs w:val="16"/>
              </w:rPr>
            </w:pPr>
          </w:p>
        </w:tc>
        <w:tc>
          <w:tcPr>
            <w:tcW w:w="500" w:type="dxa"/>
            <w:vMerge/>
            <w:shd w:val="clear" w:color="auto" w:fill="FFFFFF"/>
            <w:vAlign w:val="center"/>
            <w:hideMark/>
          </w:tcPr>
          <w:p w:rsidR="00F14C13" w:rsidRPr="00644A43" w:rsidRDefault="00F14C13" w:rsidP="00F14C13">
            <w:pPr>
              <w:rPr>
                <w:color w:val="333333"/>
                <w:sz w:val="16"/>
                <w:szCs w:val="16"/>
              </w:rPr>
            </w:pPr>
          </w:p>
        </w:tc>
        <w:tc>
          <w:tcPr>
            <w:tcW w:w="509" w:type="dxa"/>
            <w:vMerge/>
            <w:shd w:val="clear" w:color="auto" w:fill="FFFFFF"/>
            <w:vAlign w:val="center"/>
            <w:hideMark/>
          </w:tcPr>
          <w:p w:rsidR="00F14C13" w:rsidRPr="00644A43" w:rsidRDefault="00F14C13" w:rsidP="00F14C13">
            <w:pPr>
              <w:rPr>
                <w:color w:val="333333"/>
                <w:sz w:val="16"/>
                <w:szCs w:val="16"/>
              </w:rPr>
            </w:pPr>
          </w:p>
        </w:tc>
        <w:tc>
          <w:tcPr>
            <w:tcW w:w="655" w:type="dxa"/>
            <w:vMerge/>
            <w:shd w:val="clear" w:color="auto" w:fill="FFFFFF"/>
            <w:vAlign w:val="center"/>
            <w:hideMark/>
          </w:tcPr>
          <w:p w:rsidR="00F14C13" w:rsidRPr="00644A43" w:rsidRDefault="00F14C13" w:rsidP="00F14C13">
            <w:pPr>
              <w:rPr>
                <w:color w:val="333333"/>
                <w:sz w:val="16"/>
                <w:szCs w:val="16"/>
              </w:rPr>
            </w:pPr>
          </w:p>
        </w:tc>
        <w:tc>
          <w:tcPr>
            <w:tcW w:w="543" w:type="dxa"/>
            <w:vMerge/>
            <w:shd w:val="clear" w:color="auto" w:fill="FFFFFF"/>
            <w:vAlign w:val="center"/>
            <w:hideMark/>
          </w:tcPr>
          <w:p w:rsidR="00F14C13" w:rsidRPr="00644A43" w:rsidRDefault="00F14C13" w:rsidP="00F14C13">
            <w:pPr>
              <w:rPr>
                <w:color w:val="333333"/>
                <w:sz w:val="16"/>
                <w:szCs w:val="16"/>
              </w:rPr>
            </w:pPr>
          </w:p>
        </w:tc>
        <w:tc>
          <w:tcPr>
            <w:tcW w:w="875" w:type="dxa"/>
            <w:vMerge/>
            <w:shd w:val="clear" w:color="auto" w:fill="FFFFFF"/>
            <w:vAlign w:val="center"/>
            <w:hideMark/>
          </w:tcPr>
          <w:p w:rsidR="00F14C13" w:rsidRPr="00644A43" w:rsidRDefault="00F14C13" w:rsidP="00F14C13">
            <w:pPr>
              <w:rPr>
                <w:color w:val="333333"/>
                <w:sz w:val="16"/>
                <w:szCs w:val="16"/>
              </w:rPr>
            </w:pPr>
          </w:p>
        </w:tc>
        <w:tc>
          <w:tcPr>
            <w:tcW w:w="1384" w:type="dxa"/>
            <w:gridSpan w:val="3"/>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на аукционе</w:t>
            </w:r>
          </w:p>
        </w:tc>
        <w:tc>
          <w:tcPr>
            <w:tcW w:w="912" w:type="dxa"/>
            <w:gridSpan w:val="2"/>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при реализации преимущественно го права</w:t>
            </w:r>
          </w:p>
        </w:tc>
        <w:tc>
          <w:tcPr>
            <w:tcW w:w="1498" w:type="dxa"/>
            <w:gridSpan w:val="3"/>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посредством публичного предложения</w:t>
            </w:r>
          </w:p>
        </w:tc>
        <w:tc>
          <w:tcPr>
            <w:tcW w:w="952" w:type="dxa"/>
            <w:gridSpan w:val="2"/>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без объявления цены</w:t>
            </w:r>
          </w:p>
        </w:tc>
        <w:tc>
          <w:tcPr>
            <w:tcW w:w="1599" w:type="dxa"/>
            <w:gridSpan w:val="3"/>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на конкурсе</w:t>
            </w:r>
          </w:p>
        </w:tc>
        <w:tc>
          <w:tcPr>
            <w:tcW w:w="1045" w:type="dxa"/>
            <w:gridSpan w:val="2"/>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внесено в уставный капитал</w:t>
            </w:r>
          </w:p>
        </w:tc>
        <w:tc>
          <w:tcPr>
            <w:tcW w:w="628" w:type="dxa"/>
            <w:vMerge/>
            <w:shd w:val="clear" w:color="auto" w:fill="FFFFFF"/>
            <w:vAlign w:val="center"/>
            <w:hideMark/>
          </w:tcPr>
          <w:p w:rsidR="00F14C13" w:rsidRPr="00644A43" w:rsidRDefault="00F14C13" w:rsidP="00F14C13">
            <w:pPr>
              <w:rPr>
                <w:color w:val="333333"/>
                <w:sz w:val="16"/>
                <w:szCs w:val="16"/>
              </w:rPr>
            </w:pPr>
          </w:p>
        </w:tc>
        <w:tc>
          <w:tcPr>
            <w:tcW w:w="689" w:type="dxa"/>
            <w:vMerge/>
            <w:shd w:val="clear" w:color="auto" w:fill="FFFFFF"/>
            <w:vAlign w:val="center"/>
            <w:hideMark/>
          </w:tcPr>
          <w:p w:rsidR="00F14C13" w:rsidRPr="00644A43" w:rsidRDefault="00F14C13" w:rsidP="00F14C13">
            <w:pPr>
              <w:rPr>
                <w:color w:val="333333"/>
                <w:sz w:val="16"/>
                <w:szCs w:val="16"/>
              </w:rPr>
            </w:pPr>
          </w:p>
        </w:tc>
        <w:tc>
          <w:tcPr>
            <w:tcW w:w="853" w:type="dxa"/>
            <w:vMerge/>
            <w:shd w:val="clear" w:color="auto" w:fill="FFFFFF"/>
            <w:vAlign w:val="center"/>
            <w:hideMark/>
          </w:tcPr>
          <w:p w:rsidR="00F14C13" w:rsidRPr="00644A43" w:rsidRDefault="00F14C13" w:rsidP="00F14C13">
            <w:pPr>
              <w:rPr>
                <w:color w:val="333333"/>
                <w:sz w:val="16"/>
                <w:szCs w:val="16"/>
              </w:rPr>
            </w:pPr>
          </w:p>
        </w:tc>
      </w:tr>
      <w:tr w:rsidR="00F14C13" w:rsidRPr="00644A43" w:rsidTr="00F14C13">
        <w:trPr>
          <w:cantSplit/>
          <w:trHeight w:val="1666"/>
        </w:trPr>
        <w:tc>
          <w:tcPr>
            <w:tcW w:w="704" w:type="dxa"/>
            <w:vMerge/>
            <w:shd w:val="clear" w:color="auto" w:fill="FFFFFF"/>
            <w:vAlign w:val="center"/>
            <w:hideMark/>
          </w:tcPr>
          <w:p w:rsidR="00F14C13" w:rsidRPr="00644A43" w:rsidRDefault="00F14C13" w:rsidP="00F14C13">
            <w:pPr>
              <w:rPr>
                <w:b/>
                <w:bCs/>
                <w:color w:val="333333"/>
                <w:sz w:val="16"/>
                <w:szCs w:val="16"/>
              </w:rPr>
            </w:pPr>
          </w:p>
        </w:tc>
        <w:tc>
          <w:tcPr>
            <w:tcW w:w="0" w:type="auto"/>
            <w:vMerge/>
            <w:shd w:val="clear" w:color="auto" w:fill="FFFFFF"/>
            <w:vAlign w:val="center"/>
            <w:hideMark/>
          </w:tcPr>
          <w:p w:rsidR="00F14C13" w:rsidRPr="00644A43" w:rsidRDefault="00F14C13" w:rsidP="00F14C13">
            <w:pPr>
              <w:rPr>
                <w:b/>
                <w:bCs/>
                <w:color w:val="333333"/>
                <w:sz w:val="16"/>
                <w:szCs w:val="16"/>
              </w:rPr>
            </w:pPr>
          </w:p>
        </w:tc>
        <w:tc>
          <w:tcPr>
            <w:tcW w:w="0" w:type="auto"/>
            <w:vMerge/>
            <w:shd w:val="clear" w:color="auto" w:fill="FFFFFF"/>
            <w:vAlign w:val="center"/>
            <w:hideMark/>
          </w:tcPr>
          <w:p w:rsidR="00F14C13" w:rsidRPr="00644A43" w:rsidRDefault="00F14C13" w:rsidP="00F14C13">
            <w:pPr>
              <w:rPr>
                <w:b/>
                <w:bCs/>
                <w:color w:val="333333"/>
                <w:sz w:val="16"/>
                <w:szCs w:val="16"/>
              </w:rPr>
            </w:pPr>
          </w:p>
        </w:tc>
        <w:tc>
          <w:tcPr>
            <w:tcW w:w="500" w:type="dxa"/>
            <w:vMerge/>
            <w:shd w:val="clear" w:color="auto" w:fill="FFFFFF"/>
            <w:vAlign w:val="center"/>
            <w:hideMark/>
          </w:tcPr>
          <w:p w:rsidR="00F14C13" w:rsidRPr="00644A43" w:rsidRDefault="00F14C13" w:rsidP="00F14C13">
            <w:pPr>
              <w:rPr>
                <w:color w:val="333333"/>
                <w:sz w:val="16"/>
                <w:szCs w:val="16"/>
              </w:rPr>
            </w:pPr>
          </w:p>
        </w:tc>
        <w:tc>
          <w:tcPr>
            <w:tcW w:w="509" w:type="dxa"/>
            <w:vMerge/>
            <w:shd w:val="clear" w:color="auto" w:fill="FFFFFF"/>
            <w:vAlign w:val="center"/>
            <w:hideMark/>
          </w:tcPr>
          <w:p w:rsidR="00F14C13" w:rsidRPr="00644A43" w:rsidRDefault="00F14C13" w:rsidP="00F14C13">
            <w:pPr>
              <w:rPr>
                <w:color w:val="333333"/>
                <w:sz w:val="16"/>
                <w:szCs w:val="16"/>
              </w:rPr>
            </w:pPr>
          </w:p>
        </w:tc>
        <w:tc>
          <w:tcPr>
            <w:tcW w:w="655" w:type="dxa"/>
            <w:vMerge/>
            <w:shd w:val="clear" w:color="auto" w:fill="FFFFFF"/>
            <w:vAlign w:val="center"/>
            <w:hideMark/>
          </w:tcPr>
          <w:p w:rsidR="00F14C13" w:rsidRPr="00644A43" w:rsidRDefault="00F14C13" w:rsidP="00F14C13">
            <w:pPr>
              <w:rPr>
                <w:color w:val="333333"/>
                <w:sz w:val="16"/>
                <w:szCs w:val="16"/>
              </w:rPr>
            </w:pPr>
          </w:p>
        </w:tc>
        <w:tc>
          <w:tcPr>
            <w:tcW w:w="543" w:type="dxa"/>
            <w:vMerge/>
            <w:shd w:val="clear" w:color="auto" w:fill="FFFFFF"/>
            <w:vAlign w:val="center"/>
            <w:hideMark/>
          </w:tcPr>
          <w:p w:rsidR="00F14C13" w:rsidRPr="00644A43" w:rsidRDefault="00F14C13" w:rsidP="00F14C13">
            <w:pPr>
              <w:rPr>
                <w:color w:val="333333"/>
                <w:sz w:val="16"/>
                <w:szCs w:val="16"/>
              </w:rPr>
            </w:pPr>
          </w:p>
        </w:tc>
        <w:tc>
          <w:tcPr>
            <w:tcW w:w="875" w:type="dxa"/>
            <w:vMerge/>
            <w:shd w:val="clear" w:color="auto" w:fill="FFFFFF"/>
            <w:vAlign w:val="center"/>
            <w:hideMark/>
          </w:tcPr>
          <w:p w:rsidR="00F14C13" w:rsidRPr="00644A43" w:rsidRDefault="00F14C13" w:rsidP="00F14C13">
            <w:pPr>
              <w:rPr>
                <w:color w:val="333333"/>
                <w:sz w:val="16"/>
                <w:szCs w:val="16"/>
              </w:rPr>
            </w:pPr>
          </w:p>
        </w:tc>
        <w:tc>
          <w:tcPr>
            <w:tcW w:w="264"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всего, ед.</w:t>
            </w:r>
          </w:p>
        </w:tc>
        <w:tc>
          <w:tcPr>
            <w:tcW w:w="553"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сумма начальных цен, тыс. руб</w:t>
            </w:r>
          </w:p>
        </w:tc>
        <w:tc>
          <w:tcPr>
            <w:tcW w:w="567"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сумма цен продажи, тыс. руб</w:t>
            </w:r>
          </w:p>
        </w:tc>
        <w:tc>
          <w:tcPr>
            <w:tcW w:w="343"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всего, ед.</w:t>
            </w:r>
          </w:p>
        </w:tc>
        <w:tc>
          <w:tcPr>
            <w:tcW w:w="569"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сумма цен продажи, тыс. руб</w:t>
            </w:r>
          </w:p>
        </w:tc>
        <w:tc>
          <w:tcPr>
            <w:tcW w:w="330"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всего, ед.</w:t>
            </w:r>
          </w:p>
        </w:tc>
        <w:tc>
          <w:tcPr>
            <w:tcW w:w="601"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сумма начальных цен, тыс. руб</w:t>
            </w:r>
          </w:p>
        </w:tc>
        <w:tc>
          <w:tcPr>
            <w:tcW w:w="567"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сумма цен продажи, тыс. руб.</w:t>
            </w:r>
          </w:p>
        </w:tc>
        <w:tc>
          <w:tcPr>
            <w:tcW w:w="316"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всего, ед.</w:t>
            </w:r>
          </w:p>
        </w:tc>
        <w:tc>
          <w:tcPr>
            <w:tcW w:w="636" w:type="dxa"/>
            <w:shd w:val="clear" w:color="auto" w:fill="FFFFFF"/>
            <w:textDirection w:val="btLr"/>
            <w:vAlign w:val="center"/>
            <w:hideMark/>
          </w:tcPr>
          <w:p w:rsidR="00F14C13" w:rsidRPr="00644A43" w:rsidRDefault="00F14C13" w:rsidP="00F14C13">
            <w:pPr>
              <w:ind w:left="113" w:right="113"/>
              <w:rPr>
                <w:color w:val="333333"/>
                <w:sz w:val="16"/>
                <w:szCs w:val="16"/>
              </w:rPr>
            </w:pPr>
            <w:r>
              <w:rPr>
                <w:color w:val="333333"/>
                <w:sz w:val="16"/>
                <w:szCs w:val="16"/>
              </w:rPr>
              <w:t>сумма цен продажи, тыс. руб.</w:t>
            </w:r>
          </w:p>
        </w:tc>
        <w:tc>
          <w:tcPr>
            <w:tcW w:w="301"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всего, ед.</w:t>
            </w:r>
          </w:p>
        </w:tc>
        <w:tc>
          <w:tcPr>
            <w:tcW w:w="731" w:type="dxa"/>
            <w:shd w:val="clear" w:color="auto" w:fill="FFFFFF"/>
            <w:textDirection w:val="btLr"/>
            <w:vAlign w:val="center"/>
            <w:hideMark/>
          </w:tcPr>
          <w:p w:rsidR="00F14C13" w:rsidRPr="00644A43" w:rsidRDefault="00F14C13" w:rsidP="00F14C13">
            <w:pPr>
              <w:ind w:left="113" w:right="113"/>
              <w:rPr>
                <w:color w:val="333333"/>
                <w:sz w:val="16"/>
                <w:szCs w:val="16"/>
              </w:rPr>
            </w:pPr>
            <w:r>
              <w:rPr>
                <w:color w:val="333333"/>
                <w:sz w:val="16"/>
                <w:szCs w:val="16"/>
              </w:rPr>
              <w:t>сумма начальных цен, тыс. руб.</w:t>
            </w:r>
          </w:p>
        </w:tc>
        <w:tc>
          <w:tcPr>
            <w:tcW w:w="567" w:type="dxa"/>
            <w:shd w:val="clear" w:color="auto" w:fill="FFFFFF"/>
            <w:textDirection w:val="btLr"/>
            <w:vAlign w:val="center"/>
            <w:hideMark/>
          </w:tcPr>
          <w:p w:rsidR="00F14C13" w:rsidRPr="00644A43" w:rsidRDefault="00F14C13" w:rsidP="00F14C13">
            <w:pPr>
              <w:ind w:left="113" w:right="113"/>
              <w:rPr>
                <w:color w:val="333333"/>
                <w:sz w:val="16"/>
                <w:szCs w:val="16"/>
              </w:rPr>
            </w:pPr>
            <w:r>
              <w:rPr>
                <w:color w:val="333333"/>
                <w:sz w:val="16"/>
                <w:szCs w:val="16"/>
              </w:rPr>
              <w:t>сумма цен продажи, тыс. руб.</w:t>
            </w:r>
          </w:p>
        </w:tc>
        <w:tc>
          <w:tcPr>
            <w:tcW w:w="408" w:type="dxa"/>
            <w:shd w:val="clear" w:color="auto" w:fill="FFFFFF"/>
            <w:textDirection w:val="btLr"/>
            <w:vAlign w:val="center"/>
            <w:hideMark/>
          </w:tcPr>
          <w:p w:rsidR="00F14C13" w:rsidRPr="00644A43" w:rsidRDefault="00F14C13" w:rsidP="00F14C13">
            <w:pPr>
              <w:ind w:left="113" w:right="113"/>
              <w:rPr>
                <w:color w:val="333333"/>
                <w:sz w:val="16"/>
                <w:szCs w:val="16"/>
              </w:rPr>
            </w:pPr>
            <w:r>
              <w:rPr>
                <w:color w:val="333333"/>
                <w:sz w:val="16"/>
                <w:szCs w:val="16"/>
              </w:rPr>
              <w:t>всего, ед.</w:t>
            </w:r>
          </w:p>
        </w:tc>
        <w:tc>
          <w:tcPr>
            <w:tcW w:w="637" w:type="dxa"/>
            <w:shd w:val="clear" w:color="auto" w:fill="FFFFFF"/>
            <w:textDirection w:val="btLr"/>
            <w:vAlign w:val="center"/>
            <w:hideMark/>
          </w:tcPr>
          <w:p w:rsidR="00F14C13" w:rsidRPr="00644A43" w:rsidRDefault="00F14C13" w:rsidP="00F14C13">
            <w:pPr>
              <w:ind w:left="113" w:right="113"/>
              <w:rPr>
                <w:color w:val="333333"/>
                <w:sz w:val="16"/>
                <w:szCs w:val="16"/>
              </w:rPr>
            </w:pPr>
            <w:r w:rsidRPr="00644A43">
              <w:rPr>
                <w:color w:val="333333"/>
                <w:sz w:val="16"/>
                <w:szCs w:val="16"/>
              </w:rPr>
              <w:t>общая стоимость внесенного имущества, тыс. руб</w:t>
            </w:r>
          </w:p>
        </w:tc>
        <w:tc>
          <w:tcPr>
            <w:tcW w:w="628" w:type="dxa"/>
            <w:vMerge/>
            <w:shd w:val="clear" w:color="auto" w:fill="FFFFFF"/>
            <w:vAlign w:val="center"/>
            <w:hideMark/>
          </w:tcPr>
          <w:p w:rsidR="00F14C13" w:rsidRPr="00644A43" w:rsidRDefault="00F14C13" w:rsidP="00F14C13">
            <w:pPr>
              <w:rPr>
                <w:color w:val="333333"/>
                <w:sz w:val="16"/>
                <w:szCs w:val="16"/>
              </w:rPr>
            </w:pPr>
          </w:p>
        </w:tc>
        <w:tc>
          <w:tcPr>
            <w:tcW w:w="689" w:type="dxa"/>
            <w:vMerge/>
            <w:shd w:val="clear" w:color="auto" w:fill="FFFFFF"/>
            <w:vAlign w:val="center"/>
            <w:hideMark/>
          </w:tcPr>
          <w:p w:rsidR="00F14C13" w:rsidRPr="00644A43" w:rsidRDefault="00F14C13" w:rsidP="00F14C13">
            <w:pPr>
              <w:rPr>
                <w:color w:val="333333"/>
                <w:sz w:val="16"/>
                <w:szCs w:val="16"/>
              </w:rPr>
            </w:pPr>
          </w:p>
        </w:tc>
        <w:tc>
          <w:tcPr>
            <w:tcW w:w="853" w:type="dxa"/>
            <w:vMerge/>
            <w:shd w:val="clear" w:color="auto" w:fill="FFFFFF"/>
            <w:vAlign w:val="center"/>
            <w:hideMark/>
          </w:tcPr>
          <w:p w:rsidR="00F14C13" w:rsidRPr="00644A43" w:rsidRDefault="00F14C13" w:rsidP="00F14C13">
            <w:pPr>
              <w:rPr>
                <w:color w:val="333333"/>
                <w:sz w:val="16"/>
                <w:szCs w:val="16"/>
              </w:rPr>
            </w:pPr>
          </w:p>
        </w:tc>
      </w:tr>
      <w:tr w:rsidR="00F14C13" w:rsidRPr="00644A43" w:rsidTr="00F14C13">
        <w:tc>
          <w:tcPr>
            <w:tcW w:w="704"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w:t>
            </w:r>
          </w:p>
        </w:tc>
        <w:tc>
          <w:tcPr>
            <w:tcW w:w="0" w:type="auto"/>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2</w:t>
            </w:r>
          </w:p>
        </w:tc>
        <w:tc>
          <w:tcPr>
            <w:tcW w:w="0" w:type="auto"/>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3</w:t>
            </w:r>
          </w:p>
        </w:tc>
        <w:tc>
          <w:tcPr>
            <w:tcW w:w="500"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4</w:t>
            </w:r>
          </w:p>
        </w:tc>
        <w:tc>
          <w:tcPr>
            <w:tcW w:w="509"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5</w:t>
            </w:r>
          </w:p>
        </w:tc>
        <w:tc>
          <w:tcPr>
            <w:tcW w:w="655"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6</w:t>
            </w:r>
          </w:p>
        </w:tc>
        <w:tc>
          <w:tcPr>
            <w:tcW w:w="543"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7</w:t>
            </w:r>
          </w:p>
        </w:tc>
        <w:tc>
          <w:tcPr>
            <w:tcW w:w="875"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8</w:t>
            </w:r>
          </w:p>
        </w:tc>
        <w:tc>
          <w:tcPr>
            <w:tcW w:w="264"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9</w:t>
            </w:r>
          </w:p>
        </w:tc>
        <w:tc>
          <w:tcPr>
            <w:tcW w:w="553"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10</w:t>
            </w:r>
          </w:p>
        </w:tc>
        <w:tc>
          <w:tcPr>
            <w:tcW w:w="567"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11</w:t>
            </w:r>
          </w:p>
        </w:tc>
        <w:tc>
          <w:tcPr>
            <w:tcW w:w="343"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12</w:t>
            </w:r>
          </w:p>
        </w:tc>
        <w:tc>
          <w:tcPr>
            <w:tcW w:w="569"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13</w:t>
            </w:r>
          </w:p>
        </w:tc>
        <w:tc>
          <w:tcPr>
            <w:tcW w:w="330"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14</w:t>
            </w:r>
          </w:p>
        </w:tc>
        <w:tc>
          <w:tcPr>
            <w:tcW w:w="601"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15</w:t>
            </w:r>
          </w:p>
        </w:tc>
        <w:tc>
          <w:tcPr>
            <w:tcW w:w="567"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16</w:t>
            </w:r>
          </w:p>
        </w:tc>
        <w:tc>
          <w:tcPr>
            <w:tcW w:w="316"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17</w:t>
            </w:r>
          </w:p>
        </w:tc>
        <w:tc>
          <w:tcPr>
            <w:tcW w:w="636"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18</w:t>
            </w:r>
          </w:p>
        </w:tc>
        <w:tc>
          <w:tcPr>
            <w:tcW w:w="301"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19</w:t>
            </w:r>
          </w:p>
        </w:tc>
        <w:tc>
          <w:tcPr>
            <w:tcW w:w="731"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20</w:t>
            </w:r>
          </w:p>
        </w:tc>
        <w:tc>
          <w:tcPr>
            <w:tcW w:w="567"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21</w:t>
            </w:r>
          </w:p>
        </w:tc>
        <w:tc>
          <w:tcPr>
            <w:tcW w:w="408"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22</w:t>
            </w:r>
          </w:p>
        </w:tc>
        <w:tc>
          <w:tcPr>
            <w:tcW w:w="637"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23</w:t>
            </w:r>
          </w:p>
        </w:tc>
        <w:tc>
          <w:tcPr>
            <w:tcW w:w="628"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24</w:t>
            </w:r>
          </w:p>
        </w:tc>
        <w:tc>
          <w:tcPr>
            <w:tcW w:w="689"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25</w:t>
            </w:r>
          </w:p>
        </w:tc>
        <w:tc>
          <w:tcPr>
            <w:tcW w:w="853" w:type="dxa"/>
            <w:shd w:val="clear" w:color="auto" w:fill="FFFFFF"/>
            <w:vAlign w:val="center"/>
            <w:hideMark/>
          </w:tcPr>
          <w:p w:rsidR="00F14C13" w:rsidRPr="00644A43" w:rsidRDefault="00F14C13" w:rsidP="00F14C13">
            <w:pPr>
              <w:jc w:val="center"/>
              <w:rPr>
                <w:color w:val="333333"/>
                <w:sz w:val="16"/>
                <w:szCs w:val="16"/>
              </w:rPr>
            </w:pPr>
            <w:r w:rsidRPr="00644A43">
              <w:rPr>
                <w:color w:val="333333"/>
                <w:sz w:val="16"/>
                <w:szCs w:val="16"/>
              </w:rPr>
              <w:t>26</w:t>
            </w:r>
          </w:p>
        </w:tc>
      </w:tr>
      <w:tr w:rsidR="00F14C13" w:rsidRPr="00644A43" w:rsidTr="00F14C13">
        <w:tc>
          <w:tcPr>
            <w:tcW w:w="704" w:type="dxa"/>
            <w:shd w:val="clear" w:color="auto" w:fill="FFFFFF"/>
            <w:vAlign w:val="center"/>
            <w:hideMark/>
          </w:tcPr>
          <w:p w:rsidR="00F14C13" w:rsidRPr="00644A43" w:rsidRDefault="00F14C13" w:rsidP="00F14C13">
            <w:pPr>
              <w:rPr>
                <w:color w:val="333333"/>
                <w:sz w:val="16"/>
                <w:szCs w:val="16"/>
              </w:rPr>
            </w:pPr>
            <w:r>
              <w:rPr>
                <w:color w:val="333333"/>
                <w:sz w:val="16"/>
                <w:szCs w:val="16"/>
              </w:rPr>
              <w:t>План</w:t>
            </w:r>
            <w:r w:rsidRPr="00644A43">
              <w:rPr>
                <w:color w:val="333333"/>
                <w:sz w:val="16"/>
                <w:szCs w:val="16"/>
              </w:rPr>
              <w:t xml:space="preserve"> приватизации на отчетный год</w:t>
            </w:r>
          </w:p>
        </w:tc>
        <w:tc>
          <w:tcPr>
            <w:tcW w:w="0" w:type="auto"/>
            <w:shd w:val="clear" w:color="auto" w:fill="FFFFFF"/>
            <w:vAlign w:val="center"/>
            <w:hideMark/>
          </w:tcPr>
          <w:p w:rsidR="00F14C13" w:rsidRDefault="00F14C13" w:rsidP="00F14C13">
            <w:pPr>
              <w:rPr>
                <w:color w:val="333333"/>
                <w:sz w:val="16"/>
                <w:szCs w:val="16"/>
              </w:rPr>
            </w:pPr>
            <w:r w:rsidRPr="00644A43">
              <w:rPr>
                <w:color w:val="333333"/>
                <w:sz w:val="16"/>
                <w:szCs w:val="16"/>
              </w:rPr>
              <w:t> </w:t>
            </w:r>
            <w:r>
              <w:rPr>
                <w:color w:val="333333"/>
                <w:sz w:val="16"/>
                <w:szCs w:val="16"/>
              </w:rPr>
              <w:t>Кировская область</w:t>
            </w:r>
          </w:p>
          <w:p w:rsidR="00F14C13" w:rsidRDefault="00F14C13" w:rsidP="00F14C13">
            <w:pPr>
              <w:rPr>
                <w:color w:val="333333"/>
                <w:sz w:val="16"/>
                <w:szCs w:val="16"/>
              </w:rPr>
            </w:pPr>
            <w:r>
              <w:rPr>
                <w:color w:val="333333"/>
                <w:sz w:val="16"/>
                <w:szCs w:val="16"/>
              </w:rPr>
              <w:t>Кикнурский муниципальный округ</w:t>
            </w:r>
          </w:p>
          <w:p w:rsidR="00F14C13" w:rsidRDefault="00F14C13" w:rsidP="00F14C13">
            <w:pPr>
              <w:rPr>
                <w:color w:val="333333"/>
                <w:sz w:val="16"/>
                <w:szCs w:val="16"/>
              </w:rPr>
            </w:pPr>
          </w:p>
          <w:p w:rsidR="00F14C13" w:rsidRPr="00644A43" w:rsidRDefault="00F14C13" w:rsidP="00F14C13">
            <w:pPr>
              <w:rPr>
                <w:color w:val="333333"/>
                <w:sz w:val="16"/>
                <w:szCs w:val="16"/>
              </w:rPr>
            </w:pPr>
          </w:p>
        </w:tc>
        <w:tc>
          <w:tcPr>
            <w:tcW w:w="0" w:type="auto"/>
            <w:shd w:val="clear" w:color="auto" w:fill="FFFFFF"/>
            <w:vAlign w:val="center"/>
            <w:hideMark/>
          </w:tcPr>
          <w:p w:rsidR="00F14C13" w:rsidRPr="00644A43" w:rsidRDefault="00F14C13" w:rsidP="00F14C13">
            <w:pPr>
              <w:rPr>
                <w:color w:val="333333"/>
                <w:sz w:val="16"/>
                <w:szCs w:val="16"/>
              </w:rPr>
            </w:pPr>
            <w:r>
              <w:rPr>
                <w:color w:val="333333"/>
                <w:sz w:val="16"/>
                <w:szCs w:val="16"/>
              </w:rPr>
              <w:t> Решение Думы Кикнурского муниципального округа Кировской области от 13.12.2021 № 17-171</w:t>
            </w:r>
          </w:p>
        </w:tc>
        <w:tc>
          <w:tcPr>
            <w:tcW w:w="500"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xml:space="preserve">  </w:t>
            </w:r>
            <w:r>
              <w:rPr>
                <w:color w:val="333333"/>
                <w:sz w:val="16"/>
                <w:szCs w:val="16"/>
              </w:rPr>
              <w:t>0</w:t>
            </w:r>
          </w:p>
        </w:tc>
        <w:tc>
          <w:tcPr>
            <w:tcW w:w="509"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655"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 xml:space="preserve">1 </w:t>
            </w:r>
          </w:p>
        </w:tc>
        <w:tc>
          <w:tcPr>
            <w:tcW w:w="543"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68,0</w:t>
            </w:r>
          </w:p>
        </w:tc>
        <w:tc>
          <w:tcPr>
            <w:tcW w:w="875"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264" w:type="dxa"/>
            <w:shd w:val="clear" w:color="auto" w:fill="FFFFFF"/>
            <w:vAlign w:val="center"/>
            <w:hideMark/>
          </w:tcPr>
          <w:p w:rsidR="00F14C13" w:rsidRPr="00644A43" w:rsidRDefault="00F14C13" w:rsidP="00F14C13">
            <w:pPr>
              <w:rPr>
                <w:color w:val="333333"/>
                <w:sz w:val="16"/>
                <w:szCs w:val="16"/>
              </w:rPr>
            </w:pPr>
            <w:r>
              <w:rPr>
                <w:color w:val="333333"/>
                <w:sz w:val="16"/>
                <w:szCs w:val="16"/>
              </w:rPr>
              <w:t>0</w:t>
            </w:r>
            <w:r w:rsidRPr="00644A43">
              <w:rPr>
                <w:color w:val="333333"/>
                <w:sz w:val="16"/>
                <w:szCs w:val="16"/>
              </w:rPr>
              <w:t>   </w:t>
            </w:r>
          </w:p>
        </w:tc>
        <w:tc>
          <w:tcPr>
            <w:tcW w:w="553"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xml:space="preserve">  </w:t>
            </w:r>
            <w:r>
              <w:rPr>
                <w:color w:val="333333"/>
                <w:sz w:val="16"/>
                <w:szCs w:val="16"/>
              </w:rPr>
              <w:t>0</w:t>
            </w:r>
            <w:r w:rsidRPr="00644A43">
              <w:rPr>
                <w:color w:val="333333"/>
                <w:sz w:val="16"/>
                <w:szCs w:val="16"/>
              </w:rPr>
              <w:t> </w:t>
            </w:r>
          </w:p>
        </w:tc>
        <w:tc>
          <w:tcPr>
            <w:tcW w:w="567"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343"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569"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330"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xml:space="preserve">  </w:t>
            </w:r>
            <w:r>
              <w:rPr>
                <w:color w:val="333333"/>
                <w:sz w:val="16"/>
                <w:szCs w:val="16"/>
              </w:rPr>
              <w:t>0</w:t>
            </w:r>
            <w:r w:rsidRPr="00644A43">
              <w:rPr>
                <w:color w:val="333333"/>
                <w:sz w:val="16"/>
                <w:szCs w:val="16"/>
              </w:rPr>
              <w:t> </w:t>
            </w:r>
          </w:p>
        </w:tc>
        <w:tc>
          <w:tcPr>
            <w:tcW w:w="601"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567"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316"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636"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301"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xml:space="preserve">  </w:t>
            </w:r>
            <w:r>
              <w:rPr>
                <w:color w:val="333333"/>
                <w:sz w:val="16"/>
                <w:szCs w:val="16"/>
              </w:rPr>
              <w:t>0</w:t>
            </w:r>
            <w:r w:rsidRPr="00644A43">
              <w:rPr>
                <w:color w:val="333333"/>
                <w:sz w:val="16"/>
                <w:szCs w:val="16"/>
              </w:rPr>
              <w:t> </w:t>
            </w:r>
          </w:p>
        </w:tc>
        <w:tc>
          <w:tcPr>
            <w:tcW w:w="731"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567"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408"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637"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628"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689"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c>
          <w:tcPr>
            <w:tcW w:w="853" w:type="dxa"/>
            <w:shd w:val="clear" w:color="auto" w:fill="FFFFFF"/>
            <w:vAlign w:val="center"/>
            <w:hideMark/>
          </w:tcPr>
          <w:p w:rsidR="00F14C13" w:rsidRPr="00644A43" w:rsidRDefault="00F14C13" w:rsidP="00F14C13">
            <w:pPr>
              <w:rPr>
                <w:color w:val="333333"/>
                <w:sz w:val="16"/>
                <w:szCs w:val="16"/>
              </w:rPr>
            </w:pPr>
            <w:r w:rsidRPr="00644A43">
              <w:rPr>
                <w:color w:val="333333"/>
                <w:sz w:val="16"/>
                <w:szCs w:val="16"/>
              </w:rPr>
              <w:t>   </w:t>
            </w:r>
            <w:r>
              <w:rPr>
                <w:color w:val="333333"/>
                <w:sz w:val="16"/>
                <w:szCs w:val="16"/>
              </w:rPr>
              <w:t>0</w:t>
            </w:r>
          </w:p>
        </w:tc>
      </w:tr>
    </w:tbl>
    <w:p w:rsidR="00F14C13" w:rsidRDefault="00F14C13" w:rsidP="00F14C13">
      <w:pPr>
        <w:rPr>
          <w:vanish/>
        </w:rPr>
      </w:pPr>
    </w:p>
    <w:p w:rsidR="00F14C13" w:rsidRDefault="00F14C13" w:rsidP="00F14C13">
      <w:pPr>
        <w:rPr>
          <w:vanish/>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8"/>
        <w:gridCol w:w="452"/>
        <w:gridCol w:w="843"/>
        <w:gridCol w:w="565"/>
        <w:gridCol w:w="414"/>
        <w:gridCol w:w="609"/>
        <w:gridCol w:w="358"/>
        <w:gridCol w:w="683"/>
        <w:gridCol w:w="489"/>
        <w:gridCol w:w="284"/>
        <w:gridCol w:w="591"/>
        <w:gridCol w:w="259"/>
        <w:gridCol w:w="567"/>
        <w:gridCol w:w="567"/>
        <w:gridCol w:w="284"/>
        <w:gridCol w:w="709"/>
        <w:gridCol w:w="1080"/>
        <w:gridCol w:w="425"/>
        <w:gridCol w:w="621"/>
        <w:gridCol w:w="709"/>
        <w:gridCol w:w="1010"/>
        <w:gridCol w:w="425"/>
        <w:gridCol w:w="772"/>
        <w:gridCol w:w="750"/>
      </w:tblGrid>
      <w:tr w:rsidR="00F14C13" w:rsidRPr="00A517EE" w:rsidTr="00F14C13">
        <w:trPr>
          <w:jc w:val="center"/>
        </w:trPr>
        <w:tc>
          <w:tcPr>
            <w:tcW w:w="9512" w:type="dxa"/>
            <w:gridSpan w:val="16"/>
            <w:shd w:val="clear" w:color="auto" w:fill="FFFFFF"/>
            <w:vAlign w:val="center"/>
            <w:hideMark/>
          </w:tcPr>
          <w:p w:rsidR="00F14C13" w:rsidRPr="00A517EE" w:rsidRDefault="00F14C13" w:rsidP="00F14C13">
            <w:pPr>
              <w:jc w:val="center"/>
              <w:rPr>
                <w:sz w:val="16"/>
                <w:szCs w:val="16"/>
              </w:rPr>
            </w:pPr>
            <w:r w:rsidRPr="00A517EE">
              <w:rPr>
                <w:sz w:val="16"/>
                <w:szCs w:val="16"/>
              </w:rPr>
              <w:t>Фактические показатели</w:t>
            </w:r>
          </w:p>
        </w:tc>
        <w:tc>
          <w:tcPr>
            <w:tcW w:w="1080" w:type="dxa"/>
            <w:vMerge w:val="restart"/>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Прогноз поступлений по источникам финансирования дефицита бюджета от приватизации имущества, учтенный при формировании бюджета на отчетный год5</w:t>
            </w:r>
            <w:r>
              <w:rPr>
                <w:sz w:val="16"/>
                <w:szCs w:val="16"/>
              </w:rPr>
              <w:t>, тыс. руб.</w:t>
            </w:r>
          </w:p>
        </w:tc>
        <w:tc>
          <w:tcPr>
            <w:tcW w:w="1755" w:type="dxa"/>
            <w:gridSpan w:val="3"/>
            <w:vMerge w:val="restart"/>
            <w:shd w:val="clear" w:color="auto" w:fill="FFFFFF"/>
            <w:vAlign w:val="center"/>
            <w:hideMark/>
          </w:tcPr>
          <w:p w:rsidR="00F14C13" w:rsidRPr="00A517EE" w:rsidRDefault="00F14C13" w:rsidP="00F14C13">
            <w:pPr>
              <w:jc w:val="center"/>
              <w:rPr>
                <w:sz w:val="16"/>
                <w:szCs w:val="16"/>
              </w:rPr>
            </w:pPr>
            <w:r w:rsidRPr="00A517EE">
              <w:rPr>
                <w:sz w:val="16"/>
                <w:szCs w:val="16"/>
              </w:rPr>
              <w:t>Фактическое исполнение в отчетном году прогноза поступлений по источникам финансирования дефицита бюджета5</w:t>
            </w:r>
          </w:p>
        </w:tc>
        <w:tc>
          <w:tcPr>
            <w:tcW w:w="1010" w:type="dxa"/>
            <w:vMerge w:val="restart"/>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Прогноз поступлений неналоговых доходов бюджета от приватизации имущества, учтенный при формировании бюджета на отчетный год5</w:t>
            </w:r>
            <w:r>
              <w:rPr>
                <w:sz w:val="16"/>
                <w:szCs w:val="16"/>
              </w:rPr>
              <w:t>, тыс. руб.</w:t>
            </w:r>
          </w:p>
        </w:tc>
        <w:tc>
          <w:tcPr>
            <w:tcW w:w="1947" w:type="dxa"/>
            <w:gridSpan w:val="3"/>
            <w:vMerge w:val="restart"/>
            <w:shd w:val="clear" w:color="auto" w:fill="FFFFFF"/>
            <w:vAlign w:val="center"/>
            <w:hideMark/>
          </w:tcPr>
          <w:p w:rsidR="00F14C13" w:rsidRPr="00A517EE" w:rsidRDefault="00F14C13" w:rsidP="00F14C13">
            <w:pPr>
              <w:jc w:val="center"/>
              <w:rPr>
                <w:sz w:val="16"/>
                <w:szCs w:val="16"/>
              </w:rPr>
            </w:pPr>
            <w:r w:rsidRPr="00A517EE">
              <w:rPr>
                <w:sz w:val="16"/>
                <w:szCs w:val="16"/>
              </w:rPr>
              <w:t>Фактическое исполнение в отчетном году поступлений неналоговых доходов бюджета, полученных от приватизации имущества5</w:t>
            </w:r>
          </w:p>
        </w:tc>
      </w:tr>
      <w:tr w:rsidR="00F14C13" w:rsidRPr="00A517EE" w:rsidTr="00F14C13">
        <w:trPr>
          <w:jc w:val="center"/>
        </w:trPr>
        <w:tc>
          <w:tcPr>
            <w:tcW w:w="1838" w:type="dxa"/>
            <w:vMerge w:val="restart"/>
            <w:shd w:val="clear" w:color="auto" w:fill="FFFFFF"/>
            <w:vAlign w:val="center"/>
            <w:hideMark/>
          </w:tcPr>
          <w:p w:rsidR="00F14C13" w:rsidRPr="00A517EE" w:rsidRDefault="00F14C13" w:rsidP="00F14C13">
            <w:pPr>
              <w:jc w:val="center"/>
              <w:rPr>
                <w:sz w:val="16"/>
                <w:szCs w:val="16"/>
              </w:rPr>
            </w:pPr>
            <w:r w:rsidRPr="00A517EE">
              <w:rPr>
                <w:sz w:val="16"/>
                <w:szCs w:val="16"/>
              </w:rPr>
              <w:t>количество объектов иного имущества казны, в отношении которого в отчетном году проводились торги, единиц</w:t>
            </w:r>
          </w:p>
        </w:tc>
        <w:tc>
          <w:tcPr>
            <w:tcW w:w="7674" w:type="dxa"/>
            <w:gridSpan w:val="15"/>
            <w:shd w:val="clear" w:color="auto" w:fill="FFFFFF"/>
            <w:vAlign w:val="center"/>
            <w:hideMark/>
          </w:tcPr>
          <w:p w:rsidR="00F14C13" w:rsidRPr="00A517EE" w:rsidRDefault="00F14C13" w:rsidP="00F14C13">
            <w:pPr>
              <w:jc w:val="center"/>
              <w:rPr>
                <w:sz w:val="16"/>
                <w:szCs w:val="16"/>
              </w:rPr>
            </w:pPr>
            <w:r w:rsidRPr="00A517EE">
              <w:rPr>
                <w:sz w:val="16"/>
                <w:szCs w:val="16"/>
              </w:rPr>
              <w:t>приватизировано объектов недвижимого и движимого имущества, в том числе</w:t>
            </w:r>
          </w:p>
        </w:tc>
        <w:tc>
          <w:tcPr>
            <w:tcW w:w="1080" w:type="dxa"/>
            <w:vMerge/>
            <w:shd w:val="clear" w:color="auto" w:fill="FFFFFF"/>
            <w:vAlign w:val="center"/>
            <w:hideMark/>
          </w:tcPr>
          <w:p w:rsidR="00F14C13" w:rsidRPr="00A517EE" w:rsidRDefault="00F14C13" w:rsidP="00F14C13">
            <w:pPr>
              <w:rPr>
                <w:sz w:val="16"/>
                <w:szCs w:val="16"/>
              </w:rPr>
            </w:pPr>
          </w:p>
        </w:tc>
        <w:tc>
          <w:tcPr>
            <w:tcW w:w="1755" w:type="dxa"/>
            <w:gridSpan w:val="3"/>
            <w:vMerge/>
            <w:shd w:val="clear" w:color="auto" w:fill="FFFFFF"/>
            <w:vAlign w:val="center"/>
            <w:hideMark/>
          </w:tcPr>
          <w:p w:rsidR="00F14C13" w:rsidRPr="00A517EE" w:rsidRDefault="00F14C13" w:rsidP="00F14C13">
            <w:pPr>
              <w:rPr>
                <w:sz w:val="16"/>
                <w:szCs w:val="16"/>
              </w:rPr>
            </w:pPr>
          </w:p>
        </w:tc>
        <w:tc>
          <w:tcPr>
            <w:tcW w:w="1010" w:type="dxa"/>
            <w:vMerge/>
            <w:shd w:val="clear" w:color="auto" w:fill="FFFFFF"/>
            <w:vAlign w:val="center"/>
            <w:hideMark/>
          </w:tcPr>
          <w:p w:rsidR="00F14C13" w:rsidRPr="00A517EE" w:rsidRDefault="00F14C13" w:rsidP="00F14C13">
            <w:pPr>
              <w:rPr>
                <w:sz w:val="16"/>
                <w:szCs w:val="16"/>
              </w:rPr>
            </w:pPr>
          </w:p>
        </w:tc>
        <w:tc>
          <w:tcPr>
            <w:tcW w:w="1947" w:type="dxa"/>
            <w:gridSpan w:val="3"/>
            <w:vMerge/>
            <w:shd w:val="clear" w:color="auto" w:fill="FFFFFF"/>
            <w:vAlign w:val="center"/>
            <w:hideMark/>
          </w:tcPr>
          <w:p w:rsidR="00F14C13" w:rsidRPr="00A517EE" w:rsidRDefault="00F14C13" w:rsidP="00F14C13">
            <w:pPr>
              <w:rPr>
                <w:sz w:val="16"/>
                <w:szCs w:val="16"/>
              </w:rPr>
            </w:pPr>
          </w:p>
        </w:tc>
      </w:tr>
      <w:tr w:rsidR="00F14C13" w:rsidRPr="00A517EE" w:rsidTr="00F14C13">
        <w:trPr>
          <w:jc w:val="center"/>
        </w:trPr>
        <w:tc>
          <w:tcPr>
            <w:tcW w:w="1838" w:type="dxa"/>
            <w:vMerge/>
            <w:shd w:val="clear" w:color="auto" w:fill="FFFFFF"/>
            <w:vAlign w:val="center"/>
            <w:hideMark/>
          </w:tcPr>
          <w:p w:rsidR="00F14C13" w:rsidRPr="00A517EE" w:rsidRDefault="00F14C13" w:rsidP="00F14C13">
            <w:pPr>
              <w:rPr>
                <w:sz w:val="16"/>
                <w:szCs w:val="16"/>
              </w:rPr>
            </w:pPr>
          </w:p>
        </w:tc>
        <w:tc>
          <w:tcPr>
            <w:tcW w:w="1860" w:type="dxa"/>
            <w:gridSpan w:val="3"/>
            <w:shd w:val="clear" w:color="auto" w:fill="FFFFFF"/>
            <w:vAlign w:val="center"/>
            <w:hideMark/>
          </w:tcPr>
          <w:p w:rsidR="00F14C13" w:rsidRPr="00A517EE" w:rsidRDefault="00F14C13" w:rsidP="00F14C13">
            <w:pPr>
              <w:jc w:val="center"/>
              <w:rPr>
                <w:sz w:val="16"/>
                <w:szCs w:val="16"/>
              </w:rPr>
            </w:pPr>
            <w:r w:rsidRPr="00A517EE">
              <w:rPr>
                <w:sz w:val="16"/>
                <w:szCs w:val="16"/>
              </w:rPr>
              <w:t>на аукционе</w:t>
            </w:r>
          </w:p>
        </w:tc>
        <w:tc>
          <w:tcPr>
            <w:tcW w:w="1023" w:type="dxa"/>
            <w:gridSpan w:val="2"/>
            <w:shd w:val="clear" w:color="auto" w:fill="FFFFFF"/>
            <w:vAlign w:val="center"/>
            <w:hideMark/>
          </w:tcPr>
          <w:p w:rsidR="00F14C13" w:rsidRPr="00A517EE" w:rsidRDefault="00F14C13" w:rsidP="00F14C13">
            <w:pPr>
              <w:jc w:val="center"/>
              <w:rPr>
                <w:sz w:val="16"/>
                <w:szCs w:val="16"/>
              </w:rPr>
            </w:pPr>
            <w:r w:rsidRPr="00A517EE">
              <w:rPr>
                <w:sz w:val="16"/>
                <w:szCs w:val="16"/>
              </w:rPr>
              <w:t>при реализации преимущественного права субъектами МСП6</w:t>
            </w:r>
          </w:p>
        </w:tc>
        <w:tc>
          <w:tcPr>
            <w:tcW w:w="1530" w:type="dxa"/>
            <w:gridSpan w:val="3"/>
            <w:shd w:val="clear" w:color="auto" w:fill="FFFFFF"/>
            <w:vAlign w:val="center"/>
            <w:hideMark/>
          </w:tcPr>
          <w:p w:rsidR="00F14C13" w:rsidRPr="00A517EE" w:rsidRDefault="00F14C13" w:rsidP="00F14C13">
            <w:pPr>
              <w:jc w:val="center"/>
              <w:rPr>
                <w:sz w:val="16"/>
                <w:szCs w:val="16"/>
              </w:rPr>
            </w:pPr>
            <w:r w:rsidRPr="00A517EE">
              <w:rPr>
                <w:sz w:val="16"/>
                <w:szCs w:val="16"/>
              </w:rPr>
              <w:t>посредством публичного предложения</w:t>
            </w:r>
          </w:p>
        </w:tc>
        <w:tc>
          <w:tcPr>
            <w:tcW w:w="875" w:type="dxa"/>
            <w:gridSpan w:val="2"/>
            <w:shd w:val="clear" w:color="auto" w:fill="FFFFFF"/>
            <w:vAlign w:val="center"/>
            <w:hideMark/>
          </w:tcPr>
          <w:p w:rsidR="00F14C13" w:rsidRPr="00A517EE" w:rsidRDefault="00F14C13" w:rsidP="00F14C13">
            <w:pPr>
              <w:jc w:val="center"/>
              <w:rPr>
                <w:sz w:val="16"/>
                <w:szCs w:val="16"/>
              </w:rPr>
            </w:pPr>
            <w:r w:rsidRPr="00A517EE">
              <w:rPr>
                <w:sz w:val="16"/>
                <w:szCs w:val="16"/>
              </w:rPr>
              <w:t>без объявления цены</w:t>
            </w:r>
          </w:p>
        </w:tc>
        <w:tc>
          <w:tcPr>
            <w:tcW w:w="1393" w:type="dxa"/>
            <w:gridSpan w:val="3"/>
            <w:shd w:val="clear" w:color="auto" w:fill="FFFFFF"/>
            <w:vAlign w:val="center"/>
            <w:hideMark/>
          </w:tcPr>
          <w:p w:rsidR="00F14C13" w:rsidRPr="00A517EE" w:rsidRDefault="00F14C13" w:rsidP="00F14C13">
            <w:pPr>
              <w:jc w:val="center"/>
              <w:rPr>
                <w:sz w:val="16"/>
                <w:szCs w:val="16"/>
              </w:rPr>
            </w:pPr>
            <w:r w:rsidRPr="00A517EE">
              <w:rPr>
                <w:sz w:val="16"/>
                <w:szCs w:val="16"/>
              </w:rPr>
              <w:t>на конкурсе</w:t>
            </w:r>
          </w:p>
        </w:tc>
        <w:tc>
          <w:tcPr>
            <w:tcW w:w="993" w:type="dxa"/>
            <w:gridSpan w:val="2"/>
            <w:shd w:val="clear" w:color="auto" w:fill="FFFFFF"/>
            <w:vAlign w:val="center"/>
            <w:hideMark/>
          </w:tcPr>
          <w:p w:rsidR="00F14C13" w:rsidRPr="00A517EE" w:rsidRDefault="00F14C13" w:rsidP="00F14C13">
            <w:pPr>
              <w:jc w:val="center"/>
              <w:rPr>
                <w:sz w:val="16"/>
                <w:szCs w:val="16"/>
              </w:rPr>
            </w:pPr>
            <w:r w:rsidRPr="00A517EE">
              <w:rPr>
                <w:sz w:val="16"/>
                <w:szCs w:val="16"/>
              </w:rPr>
              <w:t>внесено в уставный капитал</w:t>
            </w:r>
          </w:p>
        </w:tc>
        <w:tc>
          <w:tcPr>
            <w:tcW w:w="1080" w:type="dxa"/>
            <w:vMerge/>
            <w:shd w:val="clear" w:color="auto" w:fill="FFFFFF"/>
            <w:vAlign w:val="center"/>
            <w:hideMark/>
          </w:tcPr>
          <w:p w:rsidR="00F14C13" w:rsidRPr="00A517EE" w:rsidRDefault="00F14C13" w:rsidP="00F14C13">
            <w:pPr>
              <w:rPr>
                <w:sz w:val="16"/>
                <w:szCs w:val="16"/>
              </w:rPr>
            </w:pPr>
          </w:p>
        </w:tc>
        <w:tc>
          <w:tcPr>
            <w:tcW w:w="425" w:type="dxa"/>
            <w:vMerge w:val="restart"/>
            <w:shd w:val="clear" w:color="auto" w:fill="FFFFFF"/>
            <w:textDirection w:val="btLr"/>
            <w:vAlign w:val="center"/>
            <w:hideMark/>
          </w:tcPr>
          <w:p w:rsidR="00F14C13" w:rsidRPr="00A517EE" w:rsidRDefault="00F14C13" w:rsidP="00F14C13">
            <w:pPr>
              <w:ind w:left="113" w:right="113"/>
              <w:rPr>
                <w:sz w:val="16"/>
                <w:szCs w:val="16"/>
              </w:rPr>
            </w:pPr>
            <w:r>
              <w:rPr>
                <w:sz w:val="16"/>
                <w:szCs w:val="16"/>
              </w:rPr>
              <w:t>всего, тыс. руб.</w:t>
            </w:r>
          </w:p>
        </w:tc>
        <w:tc>
          <w:tcPr>
            <w:tcW w:w="621" w:type="dxa"/>
            <w:vMerge w:val="restart"/>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от имущества, приватизирован</w:t>
            </w:r>
            <w:r>
              <w:rPr>
                <w:sz w:val="16"/>
                <w:szCs w:val="16"/>
              </w:rPr>
              <w:t>ного в отчетном году, тыс. руб.</w:t>
            </w:r>
          </w:p>
        </w:tc>
        <w:tc>
          <w:tcPr>
            <w:tcW w:w="709" w:type="dxa"/>
            <w:vMerge w:val="restart"/>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от имущества, приватизированного в году, пред</w:t>
            </w:r>
            <w:r>
              <w:rPr>
                <w:sz w:val="16"/>
                <w:szCs w:val="16"/>
              </w:rPr>
              <w:t>шествующем отчетному, тыс. руб.</w:t>
            </w:r>
          </w:p>
        </w:tc>
        <w:tc>
          <w:tcPr>
            <w:tcW w:w="1010" w:type="dxa"/>
            <w:vMerge/>
            <w:shd w:val="clear" w:color="auto" w:fill="FFFFFF"/>
            <w:vAlign w:val="center"/>
            <w:hideMark/>
          </w:tcPr>
          <w:p w:rsidR="00F14C13" w:rsidRPr="00A517EE" w:rsidRDefault="00F14C13" w:rsidP="00F14C13">
            <w:pPr>
              <w:rPr>
                <w:sz w:val="16"/>
                <w:szCs w:val="16"/>
              </w:rPr>
            </w:pPr>
          </w:p>
        </w:tc>
        <w:tc>
          <w:tcPr>
            <w:tcW w:w="425" w:type="dxa"/>
            <w:vMerge w:val="restart"/>
            <w:shd w:val="clear" w:color="auto" w:fill="FFFFFF"/>
            <w:textDirection w:val="btLr"/>
            <w:vAlign w:val="center"/>
            <w:hideMark/>
          </w:tcPr>
          <w:p w:rsidR="00F14C13" w:rsidRPr="00A517EE" w:rsidRDefault="00F14C13" w:rsidP="00F14C13">
            <w:pPr>
              <w:ind w:left="113" w:right="113"/>
              <w:rPr>
                <w:sz w:val="16"/>
                <w:szCs w:val="16"/>
              </w:rPr>
            </w:pPr>
            <w:r>
              <w:rPr>
                <w:sz w:val="16"/>
                <w:szCs w:val="16"/>
              </w:rPr>
              <w:t>всего, тыс. руб.</w:t>
            </w:r>
          </w:p>
        </w:tc>
        <w:tc>
          <w:tcPr>
            <w:tcW w:w="772" w:type="dxa"/>
            <w:vMerge w:val="restart"/>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от имущества, приватизирован</w:t>
            </w:r>
            <w:r>
              <w:rPr>
                <w:sz w:val="16"/>
                <w:szCs w:val="16"/>
              </w:rPr>
              <w:t>ного в отчетном году, тыс. руб.</w:t>
            </w:r>
          </w:p>
        </w:tc>
        <w:tc>
          <w:tcPr>
            <w:tcW w:w="750" w:type="dxa"/>
            <w:vMerge w:val="restart"/>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от имущества, приватизированного в году, пред</w:t>
            </w:r>
            <w:r>
              <w:rPr>
                <w:sz w:val="16"/>
                <w:szCs w:val="16"/>
              </w:rPr>
              <w:t>шествующем отчетному, тыс. руб.</w:t>
            </w:r>
          </w:p>
        </w:tc>
      </w:tr>
      <w:tr w:rsidR="00F14C13" w:rsidRPr="00A517EE" w:rsidTr="00F14C13">
        <w:trPr>
          <w:cantSplit/>
          <w:trHeight w:val="1590"/>
          <w:jc w:val="center"/>
        </w:trPr>
        <w:tc>
          <w:tcPr>
            <w:tcW w:w="1838" w:type="dxa"/>
            <w:vMerge/>
            <w:shd w:val="clear" w:color="auto" w:fill="FFFFFF"/>
            <w:vAlign w:val="center"/>
            <w:hideMark/>
          </w:tcPr>
          <w:p w:rsidR="00F14C13" w:rsidRPr="00A517EE" w:rsidRDefault="00F14C13" w:rsidP="00F14C13">
            <w:pPr>
              <w:rPr>
                <w:sz w:val="16"/>
                <w:szCs w:val="16"/>
              </w:rPr>
            </w:pPr>
          </w:p>
        </w:tc>
        <w:tc>
          <w:tcPr>
            <w:tcW w:w="452"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всего, ед.</w:t>
            </w:r>
          </w:p>
        </w:tc>
        <w:tc>
          <w:tcPr>
            <w:tcW w:w="843"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сумма начальных цен, тыс. руб.</w:t>
            </w:r>
          </w:p>
        </w:tc>
        <w:tc>
          <w:tcPr>
            <w:tcW w:w="565" w:type="dxa"/>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сумма цен продажи4</w:t>
            </w:r>
            <w:r>
              <w:rPr>
                <w:sz w:val="16"/>
                <w:szCs w:val="16"/>
              </w:rPr>
              <w:t>, тыс. руб.</w:t>
            </w:r>
          </w:p>
        </w:tc>
        <w:tc>
          <w:tcPr>
            <w:tcW w:w="414"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всего, ед.</w:t>
            </w:r>
          </w:p>
        </w:tc>
        <w:tc>
          <w:tcPr>
            <w:tcW w:w="609" w:type="dxa"/>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сумма цен продажи4</w:t>
            </w:r>
            <w:r>
              <w:rPr>
                <w:sz w:val="16"/>
                <w:szCs w:val="16"/>
              </w:rPr>
              <w:t>, тыс. руб.</w:t>
            </w:r>
          </w:p>
        </w:tc>
        <w:tc>
          <w:tcPr>
            <w:tcW w:w="358"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всего, ед.</w:t>
            </w:r>
          </w:p>
        </w:tc>
        <w:tc>
          <w:tcPr>
            <w:tcW w:w="683"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сумма начальных цен, тыс. руб.</w:t>
            </w:r>
          </w:p>
        </w:tc>
        <w:tc>
          <w:tcPr>
            <w:tcW w:w="489"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сумма цен про</w:t>
            </w:r>
            <w:r w:rsidRPr="00A517EE">
              <w:rPr>
                <w:sz w:val="16"/>
                <w:szCs w:val="16"/>
              </w:rPr>
              <w:t>дажи4</w:t>
            </w:r>
            <w:r>
              <w:rPr>
                <w:sz w:val="16"/>
                <w:szCs w:val="16"/>
              </w:rPr>
              <w:t>, тыс. руб.</w:t>
            </w:r>
          </w:p>
        </w:tc>
        <w:tc>
          <w:tcPr>
            <w:tcW w:w="284" w:type="dxa"/>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всег</w:t>
            </w:r>
            <w:r>
              <w:rPr>
                <w:sz w:val="16"/>
                <w:szCs w:val="16"/>
              </w:rPr>
              <w:t>о, ед.</w:t>
            </w:r>
          </w:p>
        </w:tc>
        <w:tc>
          <w:tcPr>
            <w:tcW w:w="591" w:type="dxa"/>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сумма цен продажи4</w:t>
            </w:r>
            <w:r>
              <w:rPr>
                <w:sz w:val="16"/>
                <w:szCs w:val="16"/>
              </w:rPr>
              <w:t>, тыс. руб.</w:t>
            </w:r>
          </w:p>
        </w:tc>
        <w:tc>
          <w:tcPr>
            <w:tcW w:w="259"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всего, ед.</w:t>
            </w:r>
          </w:p>
        </w:tc>
        <w:tc>
          <w:tcPr>
            <w:tcW w:w="567"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сумма начальных цен, тыс. руб.</w:t>
            </w:r>
          </w:p>
        </w:tc>
        <w:tc>
          <w:tcPr>
            <w:tcW w:w="567" w:type="dxa"/>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сумма цен продажи4</w:t>
            </w:r>
            <w:r>
              <w:rPr>
                <w:sz w:val="16"/>
                <w:szCs w:val="16"/>
              </w:rPr>
              <w:t>, тыс. руб.</w:t>
            </w:r>
          </w:p>
        </w:tc>
        <w:tc>
          <w:tcPr>
            <w:tcW w:w="284" w:type="dxa"/>
            <w:shd w:val="clear" w:color="auto" w:fill="FFFFFF"/>
            <w:textDirection w:val="btLr"/>
            <w:vAlign w:val="center"/>
            <w:hideMark/>
          </w:tcPr>
          <w:p w:rsidR="00F14C13" w:rsidRPr="00A517EE" w:rsidRDefault="00F14C13" w:rsidP="00F14C13">
            <w:pPr>
              <w:ind w:left="113" w:right="113"/>
              <w:rPr>
                <w:sz w:val="16"/>
                <w:szCs w:val="16"/>
              </w:rPr>
            </w:pPr>
            <w:r>
              <w:rPr>
                <w:sz w:val="16"/>
                <w:szCs w:val="16"/>
              </w:rPr>
              <w:t>всего, ед.</w:t>
            </w:r>
          </w:p>
        </w:tc>
        <w:tc>
          <w:tcPr>
            <w:tcW w:w="709" w:type="dxa"/>
            <w:shd w:val="clear" w:color="auto" w:fill="FFFFFF"/>
            <w:textDirection w:val="btLr"/>
            <w:vAlign w:val="center"/>
            <w:hideMark/>
          </w:tcPr>
          <w:p w:rsidR="00F14C13" w:rsidRPr="00A517EE" w:rsidRDefault="00F14C13" w:rsidP="00F14C13">
            <w:pPr>
              <w:ind w:left="113" w:right="113"/>
              <w:rPr>
                <w:sz w:val="16"/>
                <w:szCs w:val="16"/>
              </w:rPr>
            </w:pPr>
            <w:r w:rsidRPr="00A517EE">
              <w:rPr>
                <w:sz w:val="16"/>
                <w:szCs w:val="16"/>
              </w:rPr>
              <w:t xml:space="preserve">общая стоимость </w:t>
            </w:r>
            <w:r>
              <w:rPr>
                <w:sz w:val="16"/>
                <w:szCs w:val="16"/>
              </w:rPr>
              <w:t>внесенного имущества, тыс. руб.</w:t>
            </w:r>
          </w:p>
        </w:tc>
        <w:tc>
          <w:tcPr>
            <w:tcW w:w="1080" w:type="dxa"/>
            <w:vMerge/>
            <w:shd w:val="clear" w:color="auto" w:fill="FFFFFF"/>
            <w:vAlign w:val="center"/>
            <w:hideMark/>
          </w:tcPr>
          <w:p w:rsidR="00F14C13" w:rsidRPr="00A517EE" w:rsidRDefault="00F14C13" w:rsidP="00F14C13">
            <w:pPr>
              <w:rPr>
                <w:sz w:val="16"/>
                <w:szCs w:val="16"/>
              </w:rPr>
            </w:pPr>
          </w:p>
        </w:tc>
        <w:tc>
          <w:tcPr>
            <w:tcW w:w="425" w:type="dxa"/>
            <w:vMerge/>
            <w:shd w:val="clear" w:color="auto" w:fill="FFFFFF"/>
            <w:vAlign w:val="center"/>
            <w:hideMark/>
          </w:tcPr>
          <w:p w:rsidR="00F14C13" w:rsidRPr="00A517EE" w:rsidRDefault="00F14C13" w:rsidP="00F14C13">
            <w:pPr>
              <w:rPr>
                <w:sz w:val="16"/>
                <w:szCs w:val="16"/>
              </w:rPr>
            </w:pPr>
          </w:p>
        </w:tc>
        <w:tc>
          <w:tcPr>
            <w:tcW w:w="621" w:type="dxa"/>
            <w:vMerge/>
            <w:shd w:val="clear" w:color="auto" w:fill="FFFFFF"/>
            <w:vAlign w:val="center"/>
            <w:hideMark/>
          </w:tcPr>
          <w:p w:rsidR="00F14C13" w:rsidRPr="00A517EE" w:rsidRDefault="00F14C13" w:rsidP="00F14C13">
            <w:pPr>
              <w:rPr>
                <w:sz w:val="16"/>
                <w:szCs w:val="16"/>
              </w:rPr>
            </w:pPr>
          </w:p>
        </w:tc>
        <w:tc>
          <w:tcPr>
            <w:tcW w:w="709" w:type="dxa"/>
            <w:vMerge/>
            <w:shd w:val="clear" w:color="auto" w:fill="FFFFFF"/>
            <w:vAlign w:val="center"/>
            <w:hideMark/>
          </w:tcPr>
          <w:p w:rsidR="00F14C13" w:rsidRPr="00A517EE" w:rsidRDefault="00F14C13" w:rsidP="00F14C13">
            <w:pPr>
              <w:rPr>
                <w:sz w:val="16"/>
                <w:szCs w:val="16"/>
              </w:rPr>
            </w:pPr>
          </w:p>
        </w:tc>
        <w:tc>
          <w:tcPr>
            <w:tcW w:w="1010" w:type="dxa"/>
            <w:vMerge/>
            <w:shd w:val="clear" w:color="auto" w:fill="FFFFFF"/>
            <w:vAlign w:val="center"/>
            <w:hideMark/>
          </w:tcPr>
          <w:p w:rsidR="00F14C13" w:rsidRPr="00A517EE" w:rsidRDefault="00F14C13" w:rsidP="00F14C13">
            <w:pPr>
              <w:rPr>
                <w:sz w:val="16"/>
                <w:szCs w:val="16"/>
              </w:rPr>
            </w:pPr>
          </w:p>
        </w:tc>
        <w:tc>
          <w:tcPr>
            <w:tcW w:w="425" w:type="dxa"/>
            <w:vMerge/>
            <w:shd w:val="clear" w:color="auto" w:fill="FFFFFF"/>
            <w:vAlign w:val="center"/>
            <w:hideMark/>
          </w:tcPr>
          <w:p w:rsidR="00F14C13" w:rsidRPr="00A517EE" w:rsidRDefault="00F14C13" w:rsidP="00F14C13">
            <w:pPr>
              <w:rPr>
                <w:sz w:val="16"/>
                <w:szCs w:val="16"/>
              </w:rPr>
            </w:pPr>
          </w:p>
        </w:tc>
        <w:tc>
          <w:tcPr>
            <w:tcW w:w="772" w:type="dxa"/>
            <w:vMerge/>
            <w:shd w:val="clear" w:color="auto" w:fill="FFFFFF"/>
            <w:vAlign w:val="center"/>
            <w:hideMark/>
          </w:tcPr>
          <w:p w:rsidR="00F14C13" w:rsidRPr="00A517EE" w:rsidRDefault="00F14C13" w:rsidP="00F14C13">
            <w:pPr>
              <w:rPr>
                <w:sz w:val="16"/>
                <w:szCs w:val="16"/>
              </w:rPr>
            </w:pPr>
          </w:p>
        </w:tc>
        <w:tc>
          <w:tcPr>
            <w:tcW w:w="750" w:type="dxa"/>
            <w:vMerge/>
            <w:shd w:val="clear" w:color="auto" w:fill="FFFFFF"/>
            <w:vAlign w:val="center"/>
            <w:hideMark/>
          </w:tcPr>
          <w:p w:rsidR="00F14C13" w:rsidRPr="00A517EE" w:rsidRDefault="00F14C13" w:rsidP="00F14C13">
            <w:pPr>
              <w:rPr>
                <w:sz w:val="16"/>
                <w:szCs w:val="16"/>
              </w:rPr>
            </w:pPr>
          </w:p>
        </w:tc>
      </w:tr>
      <w:tr w:rsidR="00F14C13" w:rsidRPr="00A517EE" w:rsidTr="00F14C13">
        <w:trPr>
          <w:jc w:val="center"/>
        </w:trPr>
        <w:tc>
          <w:tcPr>
            <w:tcW w:w="1838" w:type="dxa"/>
            <w:shd w:val="clear" w:color="auto" w:fill="FFFFFF"/>
            <w:vAlign w:val="center"/>
            <w:hideMark/>
          </w:tcPr>
          <w:p w:rsidR="00F14C13" w:rsidRDefault="00F14C13" w:rsidP="00F14C13">
            <w:pPr>
              <w:jc w:val="center"/>
              <w:rPr>
                <w:sz w:val="16"/>
                <w:szCs w:val="16"/>
              </w:rPr>
            </w:pPr>
            <w:r w:rsidRPr="00A517EE">
              <w:rPr>
                <w:sz w:val="16"/>
                <w:szCs w:val="16"/>
              </w:rPr>
              <w:t>27</w:t>
            </w:r>
          </w:p>
          <w:p w:rsidR="00F14C13" w:rsidRPr="00A517EE" w:rsidRDefault="00F14C13" w:rsidP="00F14C13">
            <w:pPr>
              <w:jc w:val="center"/>
              <w:rPr>
                <w:sz w:val="16"/>
                <w:szCs w:val="16"/>
              </w:rPr>
            </w:pPr>
          </w:p>
        </w:tc>
        <w:tc>
          <w:tcPr>
            <w:tcW w:w="452" w:type="dxa"/>
            <w:shd w:val="clear" w:color="auto" w:fill="FFFFFF"/>
            <w:vAlign w:val="center"/>
            <w:hideMark/>
          </w:tcPr>
          <w:p w:rsidR="00F14C13" w:rsidRPr="00A517EE" w:rsidRDefault="00F14C13" w:rsidP="00F14C13">
            <w:pPr>
              <w:jc w:val="center"/>
              <w:rPr>
                <w:sz w:val="16"/>
                <w:szCs w:val="16"/>
              </w:rPr>
            </w:pPr>
            <w:r w:rsidRPr="00A517EE">
              <w:rPr>
                <w:sz w:val="16"/>
                <w:szCs w:val="16"/>
              </w:rPr>
              <w:t>28</w:t>
            </w:r>
          </w:p>
        </w:tc>
        <w:tc>
          <w:tcPr>
            <w:tcW w:w="843" w:type="dxa"/>
            <w:shd w:val="clear" w:color="auto" w:fill="FFFFFF"/>
            <w:vAlign w:val="center"/>
            <w:hideMark/>
          </w:tcPr>
          <w:p w:rsidR="00F14C13" w:rsidRPr="00A517EE" w:rsidRDefault="00F14C13" w:rsidP="00F14C13">
            <w:pPr>
              <w:jc w:val="center"/>
              <w:rPr>
                <w:sz w:val="16"/>
                <w:szCs w:val="16"/>
              </w:rPr>
            </w:pPr>
            <w:r w:rsidRPr="00A517EE">
              <w:rPr>
                <w:sz w:val="16"/>
                <w:szCs w:val="16"/>
              </w:rPr>
              <w:t>29</w:t>
            </w:r>
          </w:p>
        </w:tc>
        <w:tc>
          <w:tcPr>
            <w:tcW w:w="565" w:type="dxa"/>
            <w:shd w:val="clear" w:color="auto" w:fill="FFFFFF"/>
            <w:vAlign w:val="center"/>
            <w:hideMark/>
          </w:tcPr>
          <w:p w:rsidR="00F14C13" w:rsidRPr="00A517EE" w:rsidRDefault="00F14C13" w:rsidP="00F14C13">
            <w:pPr>
              <w:jc w:val="center"/>
              <w:rPr>
                <w:sz w:val="16"/>
                <w:szCs w:val="16"/>
              </w:rPr>
            </w:pPr>
            <w:r w:rsidRPr="00A517EE">
              <w:rPr>
                <w:sz w:val="16"/>
                <w:szCs w:val="16"/>
              </w:rPr>
              <w:t>30</w:t>
            </w:r>
          </w:p>
        </w:tc>
        <w:tc>
          <w:tcPr>
            <w:tcW w:w="414" w:type="dxa"/>
            <w:shd w:val="clear" w:color="auto" w:fill="FFFFFF"/>
            <w:vAlign w:val="center"/>
            <w:hideMark/>
          </w:tcPr>
          <w:p w:rsidR="00F14C13" w:rsidRPr="00A517EE" w:rsidRDefault="00F14C13" w:rsidP="00F14C13">
            <w:pPr>
              <w:jc w:val="center"/>
              <w:rPr>
                <w:sz w:val="16"/>
                <w:szCs w:val="16"/>
              </w:rPr>
            </w:pPr>
            <w:r w:rsidRPr="00A517EE">
              <w:rPr>
                <w:sz w:val="16"/>
                <w:szCs w:val="16"/>
              </w:rPr>
              <w:t>31</w:t>
            </w:r>
          </w:p>
        </w:tc>
        <w:tc>
          <w:tcPr>
            <w:tcW w:w="609" w:type="dxa"/>
            <w:shd w:val="clear" w:color="auto" w:fill="FFFFFF"/>
            <w:vAlign w:val="center"/>
            <w:hideMark/>
          </w:tcPr>
          <w:p w:rsidR="00F14C13" w:rsidRPr="00A517EE" w:rsidRDefault="00F14C13" w:rsidP="00F14C13">
            <w:pPr>
              <w:jc w:val="center"/>
              <w:rPr>
                <w:sz w:val="16"/>
                <w:szCs w:val="16"/>
              </w:rPr>
            </w:pPr>
            <w:r w:rsidRPr="00A517EE">
              <w:rPr>
                <w:sz w:val="16"/>
                <w:szCs w:val="16"/>
              </w:rPr>
              <w:t>32</w:t>
            </w:r>
          </w:p>
        </w:tc>
        <w:tc>
          <w:tcPr>
            <w:tcW w:w="358" w:type="dxa"/>
            <w:shd w:val="clear" w:color="auto" w:fill="FFFFFF"/>
            <w:vAlign w:val="center"/>
            <w:hideMark/>
          </w:tcPr>
          <w:p w:rsidR="00F14C13" w:rsidRPr="00A517EE" w:rsidRDefault="00F14C13" w:rsidP="00F14C13">
            <w:pPr>
              <w:jc w:val="center"/>
              <w:rPr>
                <w:sz w:val="16"/>
                <w:szCs w:val="16"/>
              </w:rPr>
            </w:pPr>
            <w:r w:rsidRPr="00A517EE">
              <w:rPr>
                <w:sz w:val="16"/>
                <w:szCs w:val="16"/>
              </w:rPr>
              <w:t>33</w:t>
            </w:r>
          </w:p>
        </w:tc>
        <w:tc>
          <w:tcPr>
            <w:tcW w:w="683" w:type="dxa"/>
            <w:shd w:val="clear" w:color="auto" w:fill="FFFFFF"/>
            <w:vAlign w:val="center"/>
            <w:hideMark/>
          </w:tcPr>
          <w:p w:rsidR="00F14C13" w:rsidRPr="00A517EE" w:rsidRDefault="00F14C13" w:rsidP="00F14C13">
            <w:pPr>
              <w:jc w:val="center"/>
              <w:rPr>
                <w:sz w:val="16"/>
                <w:szCs w:val="16"/>
              </w:rPr>
            </w:pPr>
            <w:r w:rsidRPr="00A517EE">
              <w:rPr>
                <w:sz w:val="16"/>
                <w:szCs w:val="16"/>
              </w:rPr>
              <w:t>34</w:t>
            </w:r>
          </w:p>
        </w:tc>
        <w:tc>
          <w:tcPr>
            <w:tcW w:w="489" w:type="dxa"/>
            <w:shd w:val="clear" w:color="auto" w:fill="FFFFFF"/>
            <w:vAlign w:val="center"/>
            <w:hideMark/>
          </w:tcPr>
          <w:p w:rsidR="00F14C13" w:rsidRPr="00A517EE" w:rsidRDefault="00F14C13" w:rsidP="00F14C13">
            <w:pPr>
              <w:jc w:val="center"/>
              <w:rPr>
                <w:sz w:val="16"/>
                <w:szCs w:val="16"/>
              </w:rPr>
            </w:pPr>
            <w:r w:rsidRPr="00A517EE">
              <w:rPr>
                <w:sz w:val="16"/>
                <w:szCs w:val="16"/>
              </w:rPr>
              <w:t>35</w:t>
            </w:r>
          </w:p>
        </w:tc>
        <w:tc>
          <w:tcPr>
            <w:tcW w:w="284" w:type="dxa"/>
            <w:shd w:val="clear" w:color="auto" w:fill="FFFFFF"/>
            <w:vAlign w:val="center"/>
            <w:hideMark/>
          </w:tcPr>
          <w:p w:rsidR="00F14C13" w:rsidRPr="00A517EE" w:rsidRDefault="00F14C13" w:rsidP="00F14C13">
            <w:pPr>
              <w:jc w:val="center"/>
              <w:rPr>
                <w:sz w:val="16"/>
                <w:szCs w:val="16"/>
              </w:rPr>
            </w:pPr>
            <w:r w:rsidRPr="00A517EE">
              <w:rPr>
                <w:sz w:val="16"/>
                <w:szCs w:val="16"/>
              </w:rPr>
              <w:t>36</w:t>
            </w:r>
          </w:p>
        </w:tc>
        <w:tc>
          <w:tcPr>
            <w:tcW w:w="591" w:type="dxa"/>
            <w:shd w:val="clear" w:color="auto" w:fill="FFFFFF"/>
            <w:vAlign w:val="center"/>
            <w:hideMark/>
          </w:tcPr>
          <w:p w:rsidR="00F14C13" w:rsidRPr="00A517EE" w:rsidRDefault="00F14C13" w:rsidP="00F14C13">
            <w:pPr>
              <w:jc w:val="center"/>
              <w:rPr>
                <w:sz w:val="16"/>
                <w:szCs w:val="16"/>
              </w:rPr>
            </w:pPr>
            <w:r w:rsidRPr="00A517EE">
              <w:rPr>
                <w:sz w:val="16"/>
                <w:szCs w:val="16"/>
              </w:rPr>
              <w:t>37</w:t>
            </w:r>
          </w:p>
        </w:tc>
        <w:tc>
          <w:tcPr>
            <w:tcW w:w="259" w:type="dxa"/>
            <w:shd w:val="clear" w:color="auto" w:fill="FFFFFF"/>
            <w:vAlign w:val="center"/>
            <w:hideMark/>
          </w:tcPr>
          <w:p w:rsidR="00F14C13" w:rsidRPr="00A517EE" w:rsidRDefault="00F14C13" w:rsidP="00F14C13">
            <w:pPr>
              <w:jc w:val="center"/>
              <w:rPr>
                <w:sz w:val="16"/>
                <w:szCs w:val="16"/>
              </w:rPr>
            </w:pPr>
            <w:r w:rsidRPr="00A517EE">
              <w:rPr>
                <w:sz w:val="16"/>
                <w:szCs w:val="16"/>
              </w:rPr>
              <w:t>38</w:t>
            </w:r>
          </w:p>
        </w:tc>
        <w:tc>
          <w:tcPr>
            <w:tcW w:w="567" w:type="dxa"/>
            <w:shd w:val="clear" w:color="auto" w:fill="FFFFFF"/>
            <w:vAlign w:val="center"/>
            <w:hideMark/>
          </w:tcPr>
          <w:p w:rsidR="00F14C13" w:rsidRPr="00A517EE" w:rsidRDefault="00F14C13" w:rsidP="00F14C13">
            <w:pPr>
              <w:jc w:val="center"/>
              <w:rPr>
                <w:sz w:val="16"/>
                <w:szCs w:val="16"/>
              </w:rPr>
            </w:pPr>
            <w:r w:rsidRPr="00A517EE">
              <w:rPr>
                <w:sz w:val="16"/>
                <w:szCs w:val="16"/>
              </w:rPr>
              <w:t>39</w:t>
            </w:r>
          </w:p>
        </w:tc>
        <w:tc>
          <w:tcPr>
            <w:tcW w:w="567" w:type="dxa"/>
            <w:shd w:val="clear" w:color="auto" w:fill="FFFFFF"/>
            <w:vAlign w:val="center"/>
            <w:hideMark/>
          </w:tcPr>
          <w:p w:rsidR="00F14C13" w:rsidRPr="00A517EE" w:rsidRDefault="00F14C13" w:rsidP="00F14C13">
            <w:pPr>
              <w:jc w:val="center"/>
              <w:rPr>
                <w:sz w:val="16"/>
                <w:szCs w:val="16"/>
              </w:rPr>
            </w:pPr>
            <w:r w:rsidRPr="00A517EE">
              <w:rPr>
                <w:sz w:val="16"/>
                <w:szCs w:val="16"/>
              </w:rPr>
              <w:t>40</w:t>
            </w:r>
          </w:p>
        </w:tc>
        <w:tc>
          <w:tcPr>
            <w:tcW w:w="284" w:type="dxa"/>
            <w:shd w:val="clear" w:color="auto" w:fill="FFFFFF"/>
            <w:vAlign w:val="center"/>
            <w:hideMark/>
          </w:tcPr>
          <w:p w:rsidR="00F14C13" w:rsidRPr="00A517EE" w:rsidRDefault="00F14C13" w:rsidP="00F14C13">
            <w:pPr>
              <w:jc w:val="center"/>
              <w:rPr>
                <w:sz w:val="16"/>
                <w:szCs w:val="16"/>
              </w:rPr>
            </w:pPr>
            <w:r w:rsidRPr="00A517EE">
              <w:rPr>
                <w:sz w:val="16"/>
                <w:szCs w:val="16"/>
              </w:rPr>
              <w:t>41</w:t>
            </w:r>
          </w:p>
        </w:tc>
        <w:tc>
          <w:tcPr>
            <w:tcW w:w="709" w:type="dxa"/>
            <w:shd w:val="clear" w:color="auto" w:fill="FFFFFF"/>
            <w:vAlign w:val="center"/>
            <w:hideMark/>
          </w:tcPr>
          <w:p w:rsidR="00F14C13" w:rsidRPr="00A517EE" w:rsidRDefault="00F14C13" w:rsidP="00F14C13">
            <w:pPr>
              <w:jc w:val="center"/>
              <w:rPr>
                <w:sz w:val="16"/>
                <w:szCs w:val="16"/>
              </w:rPr>
            </w:pPr>
            <w:r w:rsidRPr="00A517EE">
              <w:rPr>
                <w:sz w:val="16"/>
                <w:szCs w:val="16"/>
              </w:rPr>
              <w:t>42</w:t>
            </w:r>
          </w:p>
        </w:tc>
        <w:tc>
          <w:tcPr>
            <w:tcW w:w="1080" w:type="dxa"/>
            <w:shd w:val="clear" w:color="auto" w:fill="FFFFFF"/>
            <w:vAlign w:val="center"/>
            <w:hideMark/>
          </w:tcPr>
          <w:p w:rsidR="00F14C13" w:rsidRPr="00A517EE" w:rsidRDefault="00F14C13" w:rsidP="00F14C13">
            <w:pPr>
              <w:jc w:val="center"/>
              <w:rPr>
                <w:sz w:val="16"/>
                <w:szCs w:val="16"/>
              </w:rPr>
            </w:pPr>
            <w:r w:rsidRPr="00A517EE">
              <w:rPr>
                <w:sz w:val="16"/>
                <w:szCs w:val="16"/>
              </w:rPr>
              <w:t>43</w:t>
            </w:r>
          </w:p>
        </w:tc>
        <w:tc>
          <w:tcPr>
            <w:tcW w:w="425" w:type="dxa"/>
            <w:shd w:val="clear" w:color="auto" w:fill="FFFFFF"/>
            <w:vAlign w:val="center"/>
            <w:hideMark/>
          </w:tcPr>
          <w:p w:rsidR="00F14C13" w:rsidRPr="00A517EE" w:rsidRDefault="00F14C13" w:rsidP="00F14C13">
            <w:pPr>
              <w:jc w:val="center"/>
              <w:rPr>
                <w:sz w:val="16"/>
                <w:szCs w:val="16"/>
              </w:rPr>
            </w:pPr>
            <w:r w:rsidRPr="00A517EE">
              <w:rPr>
                <w:sz w:val="16"/>
                <w:szCs w:val="16"/>
              </w:rPr>
              <w:t>44</w:t>
            </w:r>
          </w:p>
        </w:tc>
        <w:tc>
          <w:tcPr>
            <w:tcW w:w="621" w:type="dxa"/>
            <w:shd w:val="clear" w:color="auto" w:fill="FFFFFF"/>
            <w:vAlign w:val="center"/>
            <w:hideMark/>
          </w:tcPr>
          <w:p w:rsidR="00F14C13" w:rsidRPr="00A517EE" w:rsidRDefault="00F14C13" w:rsidP="00F14C13">
            <w:pPr>
              <w:jc w:val="center"/>
              <w:rPr>
                <w:sz w:val="16"/>
                <w:szCs w:val="16"/>
              </w:rPr>
            </w:pPr>
            <w:r w:rsidRPr="00A517EE">
              <w:rPr>
                <w:sz w:val="16"/>
                <w:szCs w:val="16"/>
              </w:rPr>
              <w:t>45</w:t>
            </w:r>
          </w:p>
        </w:tc>
        <w:tc>
          <w:tcPr>
            <w:tcW w:w="709" w:type="dxa"/>
            <w:shd w:val="clear" w:color="auto" w:fill="FFFFFF"/>
            <w:vAlign w:val="center"/>
            <w:hideMark/>
          </w:tcPr>
          <w:p w:rsidR="00F14C13" w:rsidRPr="00A517EE" w:rsidRDefault="00F14C13" w:rsidP="00F14C13">
            <w:pPr>
              <w:jc w:val="center"/>
              <w:rPr>
                <w:sz w:val="16"/>
                <w:szCs w:val="16"/>
              </w:rPr>
            </w:pPr>
            <w:r w:rsidRPr="00A517EE">
              <w:rPr>
                <w:sz w:val="16"/>
                <w:szCs w:val="16"/>
              </w:rPr>
              <w:t>46</w:t>
            </w:r>
          </w:p>
        </w:tc>
        <w:tc>
          <w:tcPr>
            <w:tcW w:w="1010" w:type="dxa"/>
            <w:shd w:val="clear" w:color="auto" w:fill="FFFFFF"/>
            <w:vAlign w:val="center"/>
            <w:hideMark/>
          </w:tcPr>
          <w:p w:rsidR="00F14C13" w:rsidRPr="00A517EE" w:rsidRDefault="00F14C13" w:rsidP="00F14C13">
            <w:pPr>
              <w:jc w:val="center"/>
              <w:rPr>
                <w:sz w:val="16"/>
                <w:szCs w:val="16"/>
              </w:rPr>
            </w:pPr>
            <w:r w:rsidRPr="00A517EE">
              <w:rPr>
                <w:sz w:val="16"/>
                <w:szCs w:val="16"/>
              </w:rPr>
              <w:t>47</w:t>
            </w:r>
          </w:p>
        </w:tc>
        <w:tc>
          <w:tcPr>
            <w:tcW w:w="425" w:type="dxa"/>
            <w:shd w:val="clear" w:color="auto" w:fill="FFFFFF"/>
            <w:vAlign w:val="center"/>
            <w:hideMark/>
          </w:tcPr>
          <w:p w:rsidR="00F14C13" w:rsidRPr="00A517EE" w:rsidRDefault="00F14C13" w:rsidP="00F14C13">
            <w:pPr>
              <w:jc w:val="center"/>
              <w:rPr>
                <w:sz w:val="16"/>
                <w:szCs w:val="16"/>
              </w:rPr>
            </w:pPr>
            <w:r w:rsidRPr="00A517EE">
              <w:rPr>
                <w:sz w:val="16"/>
                <w:szCs w:val="16"/>
              </w:rPr>
              <w:t>48</w:t>
            </w:r>
          </w:p>
        </w:tc>
        <w:tc>
          <w:tcPr>
            <w:tcW w:w="772" w:type="dxa"/>
            <w:shd w:val="clear" w:color="auto" w:fill="FFFFFF"/>
            <w:vAlign w:val="center"/>
            <w:hideMark/>
          </w:tcPr>
          <w:p w:rsidR="00F14C13" w:rsidRPr="00A517EE" w:rsidRDefault="00F14C13" w:rsidP="00F14C13">
            <w:pPr>
              <w:jc w:val="center"/>
              <w:rPr>
                <w:sz w:val="16"/>
                <w:szCs w:val="16"/>
              </w:rPr>
            </w:pPr>
            <w:r w:rsidRPr="00A517EE">
              <w:rPr>
                <w:sz w:val="16"/>
                <w:szCs w:val="16"/>
              </w:rPr>
              <w:t>49</w:t>
            </w:r>
          </w:p>
        </w:tc>
        <w:tc>
          <w:tcPr>
            <w:tcW w:w="750" w:type="dxa"/>
            <w:shd w:val="clear" w:color="auto" w:fill="FFFFFF"/>
            <w:vAlign w:val="center"/>
            <w:hideMark/>
          </w:tcPr>
          <w:p w:rsidR="00F14C13" w:rsidRPr="00A517EE" w:rsidRDefault="00F14C13" w:rsidP="00F14C13">
            <w:pPr>
              <w:jc w:val="center"/>
              <w:rPr>
                <w:sz w:val="16"/>
                <w:szCs w:val="16"/>
              </w:rPr>
            </w:pPr>
            <w:r w:rsidRPr="00A517EE">
              <w:rPr>
                <w:sz w:val="16"/>
                <w:szCs w:val="16"/>
              </w:rPr>
              <w:t>50</w:t>
            </w:r>
          </w:p>
        </w:tc>
      </w:tr>
      <w:tr w:rsidR="00F14C13" w:rsidRPr="00A517EE" w:rsidTr="00F14C13">
        <w:trPr>
          <w:jc w:val="center"/>
        </w:trPr>
        <w:tc>
          <w:tcPr>
            <w:tcW w:w="1838" w:type="dxa"/>
            <w:shd w:val="clear" w:color="auto" w:fill="FFFFFF"/>
            <w:vAlign w:val="center"/>
          </w:tcPr>
          <w:p w:rsidR="00F14C13" w:rsidRDefault="00F14C13" w:rsidP="00F14C13">
            <w:pPr>
              <w:jc w:val="center"/>
              <w:rPr>
                <w:sz w:val="16"/>
                <w:szCs w:val="16"/>
              </w:rPr>
            </w:pPr>
            <w:r>
              <w:rPr>
                <w:sz w:val="16"/>
                <w:szCs w:val="16"/>
              </w:rPr>
              <w:t>2</w:t>
            </w:r>
          </w:p>
          <w:p w:rsidR="00F14C13" w:rsidRDefault="00F14C13" w:rsidP="00F14C13">
            <w:pPr>
              <w:jc w:val="center"/>
              <w:rPr>
                <w:sz w:val="16"/>
                <w:szCs w:val="16"/>
              </w:rPr>
            </w:pPr>
          </w:p>
          <w:p w:rsidR="00F14C13" w:rsidRPr="00A517EE" w:rsidRDefault="00F14C13" w:rsidP="00F14C13">
            <w:pPr>
              <w:jc w:val="center"/>
              <w:rPr>
                <w:sz w:val="16"/>
                <w:szCs w:val="16"/>
              </w:rPr>
            </w:pPr>
          </w:p>
        </w:tc>
        <w:tc>
          <w:tcPr>
            <w:tcW w:w="452" w:type="dxa"/>
            <w:shd w:val="clear" w:color="auto" w:fill="FFFFFF"/>
            <w:vAlign w:val="center"/>
          </w:tcPr>
          <w:p w:rsidR="00F14C13" w:rsidRPr="00A517EE" w:rsidRDefault="00F14C13" w:rsidP="00F14C13">
            <w:pPr>
              <w:jc w:val="center"/>
              <w:rPr>
                <w:sz w:val="16"/>
                <w:szCs w:val="16"/>
              </w:rPr>
            </w:pPr>
            <w:r>
              <w:rPr>
                <w:sz w:val="16"/>
                <w:szCs w:val="16"/>
              </w:rPr>
              <w:t>2</w:t>
            </w:r>
          </w:p>
        </w:tc>
        <w:tc>
          <w:tcPr>
            <w:tcW w:w="843" w:type="dxa"/>
            <w:shd w:val="clear" w:color="auto" w:fill="FFFFFF"/>
            <w:vAlign w:val="center"/>
          </w:tcPr>
          <w:p w:rsidR="00F14C13" w:rsidRPr="00A517EE" w:rsidRDefault="00F14C13" w:rsidP="00F14C13">
            <w:pPr>
              <w:jc w:val="center"/>
              <w:rPr>
                <w:sz w:val="16"/>
                <w:szCs w:val="16"/>
              </w:rPr>
            </w:pPr>
            <w:r>
              <w:rPr>
                <w:sz w:val="16"/>
                <w:szCs w:val="16"/>
              </w:rPr>
              <w:t>118,0</w:t>
            </w:r>
          </w:p>
        </w:tc>
        <w:tc>
          <w:tcPr>
            <w:tcW w:w="565" w:type="dxa"/>
            <w:shd w:val="clear" w:color="auto" w:fill="FFFFFF"/>
            <w:vAlign w:val="center"/>
          </w:tcPr>
          <w:p w:rsidR="00F14C13" w:rsidRPr="00A517EE" w:rsidRDefault="00F14C13" w:rsidP="00F14C13">
            <w:pPr>
              <w:jc w:val="center"/>
              <w:rPr>
                <w:sz w:val="16"/>
                <w:szCs w:val="16"/>
              </w:rPr>
            </w:pPr>
            <w:r>
              <w:rPr>
                <w:sz w:val="16"/>
                <w:szCs w:val="16"/>
              </w:rPr>
              <w:t>120,5</w:t>
            </w:r>
          </w:p>
        </w:tc>
        <w:tc>
          <w:tcPr>
            <w:tcW w:w="414" w:type="dxa"/>
            <w:shd w:val="clear" w:color="auto" w:fill="FFFFFF"/>
            <w:vAlign w:val="center"/>
          </w:tcPr>
          <w:p w:rsidR="00F14C13" w:rsidRPr="00A517EE" w:rsidRDefault="00F14C13" w:rsidP="00F14C13">
            <w:pPr>
              <w:jc w:val="center"/>
              <w:rPr>
                <w:sz w:val="16"/>
                <w:szCs w:val="16"/>
              </w:rPr>
            </w:pPr>
            <w:r>
              <w:rPr>
                <w:sz w:val="16"/>
                <w:szCs w:val="16"/>
              </w:rPr>
              <w:t>0</w:t>
            </w:r>
          </w:p>
        </w:tc>
        <w:tc>
          <w:tcPr>
            <w:tcW w:w="609" w:type="dxa"/>
            <w:shd w:val="clear" w:color="auto" w:fill="FFFFFF"/>
            <w:vAlign w:val="center"/>
          </w:tcPr>
          <w:p w:rsidR="00F14C13" w:rsidRPr="00A517EE" w:rsidRDefault="00F14C13" w:rsidP="00F14C13">
            <w:pPr>
              <w:jc w:val="center"/>
              <w:rPr>
                <w:sz w:val="16"/>
                <w:szCs w:val="16"/>
              </w:rPr>
            </w:pPr>
            <w:r>
              <w:rPr>
                <w:sz w:val="16"/>
                <w:szCs w:val="16"/>
              </w:rPr>
              <w:t>0</w:t>
            </w:r>
          </w:p>
        </w:tc>
        <w:tc>
          <w:tcPr>
            <w:tcW w:w="358" w:type="dxa"/>
            <w:shd w:val="clear" w:color="auto" w:fill="FFFFFF"/>
            <w:vAlign w:val="center"/>
          </w:tcPr>
          <w:p w:rsidR="00F14C13" w:rsidRPr="00A517EE" w:rsidRDefault="00F14C13" w:rsidP="00F14C13">
            <w:pPr>
              <w:jc w:val="center"/>
              <w:rPr>
                <w:sz w:val="16"/>
                <w:szCs w:val="16"/>
              </w:rPr>
            </w:pPr>
            <w:r>
              <w:rPr>
                <w:sz w:val="16"/>
                <w:szCs w:val="16"/>
              </w:rPr>
              <w:t>0</w:t>
            </w:r>
          </w:p>
        </w:tc>
        <w:tc>
          <w:tcPr>
            <w:tcW w:w="683" w:type="dxa"/>
            <w:shd w:val="clear" w:color="auto" w:fill="FFFFFF"/>
            <w:vAlign w:val="center"/>
          </w:tcPr>
          <w:p w:rsidR="00F14C13" w:rsidRPr="00A517EE" w:rsidRDefault="00F14C13" w:rsidP="00F14C13">
            <w:pPr>
              <w:jc w:val="center"/>
              <w:rPr>
                <w:sz w:val="16"/>
                <w:szCs w:val="16"/>
              </w:rPr>
            </w:pPr>
            <w:r>
              <w:rPr>
                <w:sz w:val="16"/>
                <w:szCs w:val="16"/>
              </w:rPr>
              <w:t>0</w:t>
            </w:r>
          </w:p>
        </w:tc>
        <w:tc>
          <w:tcPr>
            <w:tcW w:w="489" w:type="dxa"/>
            <w:shd w:val="clear" w:color="auto" w:fill="FFFFFF"/>
            <w:vAlign w:val="center"/>
          </w:tcPr>
          <w:p w:rsidR="00F14C13" w:rsidRPr="00A517EE" w:rsidRDefault="00F14C13" w:rsidP="00F14C13">
            <w:pPr>
              <w:jc w:val="center"/>
              <w:rPr>
                <w:sz w:val="16"/>
                <w:szCs w:val="16"/>
              </w:rPr>
            </w:pPr>
            <w:r>
              <w:rPr>
                <w:sz w:val="16"/>
                <w:szCs w:val="16"/>
              </w:rPr>
              <w:t>0</w:t>
            </w:r>
          </w:p>
        </w:tc>
        <w:tc>
          <w:tcPr>
            <w:tcW w:w="284" w:type="dxa"/>
            <w:shd w:val="clear" w:color="auto" w:fill="FFFFFF"/>
            <w:vAlign w:val="center"/>
          </w:tcPr>
          <w:p w:rsidR="00F14C13" w:rsidRPr="00A517EE" w:rsidRDefault="00F14C13" w:rsidP="00F14C13">
            <w:pPr>
              <w:jc w:val="center"/>
              <w:rPr>
                <w:sz w:val="16"/>
                <w:szCs w:val="16"/>
              </w:rPr>
            </w:pPr>
            <w:r>
              <w:rPr>
                <w:sz w:val="16"/>
                <w:szCs w:val="16"/>
              </w:rPr>
              <w:t>0</w:t>
            </w:r>
          </w:p>
        </w:tc>
        <w:tc>
          <w:tcPr>
            <w:tcW w:w="591" w:type="dxa"/>
            <w:shd w:val="clear" w:color="auto" w:fill="FFFFFF"/>
            <w:vAlign w:val="center"/>
          </w:tcPr>
          <w:p w:rsidR="00F14C13" w:rsidRPr="00A517EE" w:rsidRDefault="00F14C13" w:rsidP="00F14C13">
            <w:pPr>
              <w:jc w:val="center"/>
              <w:rPr>
                <w:sz w:val="16"/>
                <w:szCs w:val="16"/>
              </w:rPr>
            </w:pPr>
            <w:r>
              <w:rPr>
                <w:sz w:val="16"/>
                <w:szCs w:val="16"/>
              </w:rPr>
              <w:t>0</w:t>
            </w:r>
          </w:p>
        </w:tc>
        <w:tc>
          <w:tcPr>
            <w:tcW w:w="259" w:type="dxa"/>
            <w:shd w:val="clear" w:color="auto" w:fill="FFFFFF"/>
            <w:vAlign w:val="center"/>
          </w:tcPr>
          <w:p w:rsidR="00F14C13" w:rsidRPr="00A517EE" w:rsidRDefault="00F14C13" w:rsidP="00F14C13">
            <w:pPr>
              <w:jc w:val="center"/>
              <w:rPr>
                <w:sz w:val="16"/>
                <w:szCs w:val="16"/>
              </w:rPr>
            </w:pPr>
            <w:r>
              <w:rPr>
                <w:sz w:val="16"/>
                <w:szCs w:val="16"/>
              </w:rPr>
              <w:t>0</w:t>
            </w:r>
          </w:p>
        </w:tc>
        <w:tc>
          <w:tcPr>
            <w:tcW w:w="567" w:type="dxa"/>
            <w:shd w:val="clear" w:color="auto" w:fill="FFFFFF"/>
            <w:vAlign w:val="center"/>
          </w:tcPr>
          <w:p w:rsidR="00F14C13" w:rsidRPr="00A517EE" w:rsidRDefault="00F14C13" w:rsidP="00F14C13">
            <w:pPr>
              <w:jc w:val="center"/>
              <w:rPr>
                <w:sz w:val="16"/>
                <w:szCs w:val="16"/>
              </w:rPr>
            </w:pPr>
            <w:r>
              <w:rPr>
                <w:sz w:val="16"/>
                <w:szCs w:val="16"/>
              </w:rPr>
              <w:t>0</w:t>
            </w:r>
          </w:p>
        </w:tc>
        <w:tc>
          <w:tcPr>
            <w:tcW w:w="567" w:type="dxa"/>
            <w:shd w:val="clear" w:color="auto" w:fill="FFFFFF"/>
            <w:vAlign w:val="center"/>
          </w:tcPr>
          <w:p w:rsidR="00F14C13" w:rsidRPr="00A517EE" w:rsidRDefault="00F14C13" w:rsidP="00F14C13">
            <w:pPr>
              <w:jc w:val="center"/>
              <w:rPr>
                <w:sz w:val="16"/>
                <w:szCs w:val="16"/>
              </w:rPr>
            </w:pPr>
            <w:r>
              <w:rPr>
                <w:sz w:val="16"/>
                <w:szCs w:val="16"/>
              </w:rPr>
              <w:t>0</w:t>
            </w:r>
          </w:p>
        </w:tc>
        <w:tc>
          <w:tcPr>
            <w:tcW w:w="284" w:type="dxa"/>
            <w:shd w:val="clear" w:color="auto" w:fill="FFFFFF"/>
            <w:vAlign w:val="center"/>
          </w:tcPr>
          <w:p w:rsidR="00F14C13" w:rsidRPr="00A517EE" w:rsidRDefault="00F14C13" w:rsidP="00F14C13">
            <w:pPr>
              <w:jc w:val="center"/>
              <w:rPr>
                <w:sz w:val="16"/>
                <w:szCs w:val="16"/>
              </w:rPr>
            </w:pPr>
            <w:r>
              <w:rPr>
                <w:sz w:val="16"/>
                <w:szCs w:val="16"/>
              </w:rPr>
              <w:t>0</w:t>
            </w:r>
          </w:p>
        </w:tc>
        <w:tc>
          <w:tcPr>
            <w:tcW w:w="709" w:type="dxa"/>
            <w:shd w:val="clear" w:color="auto" w:fill="FFFFFF"/>
            <w:vAlign w:val="center"/>
          </w:tcPr>
          <w:p w:rsidR="00F14C13" w:rsidRPr="00A517EE" w:rsidRDefault="00F14C13" w:rsidP="00F14C13">
            <w:pPr>
              <w:jc w:val="center"/>
              <w:rPr>
                <w:sz w:val="16"/>
                <w:szCs w:val="16"/>
              </w:rPr>
            </w:pPr>
            <w:r>
              <w:rPr>
                <w:sz w:val="16"/>
                <w:szCs w:val="16"/>
              </w:rPr>
              <w:t>0</w:t>
            </w:r>
          </w:p>
        </w:tc>
        <w:tc>
          <w:tcPr>
            <w:tcW w:w="1080" w:type="dxa"/>
            <w:shd w:val="clear" w:color="auto" w:fill="FFFFFF"/>
            <w:vAlign w:val="center"/>
          </w:tcPr>
          <w:p w:rsidR="00F14C13" w:rsidRPr="00A517EE" w:rsidRDefault="00F14C13" w:rsidP="00F14C13">
            <w:pPr>
              <w:jc w:val="center"/>
              <w:rPr>
                <w:sz w:val="16"/>
                <w:szCs w:val="16"/>
              </w:rPr>
            </w:pPr>
            <w:r>
              <w:rPr>
                <w:sz w:val="16"/>
                <w:szCs w:val="16"/>
              </w:rPr>
              <w:t>0</w:t>
            </w:r>
          </w:p>
        </w:tc>
        <w:tc>
          <w:tcPr>
            <w:tcW w:w="425" w:type="dxa"/>
            <w:shd w:val="clear" w:color="auto" w:fill="FFFFFF"/>
            <w:vAlign w:val="center"/>
          </w:tcPr>
          <w:p w:rsidR="00F14C13" w:rsidRPr="00A517EE" w:rsidRDefault="00F14C13" w:rsidP="00F14C13">
            <w:pPr>
              <w:jc w:val="center"/>
              <w:rPr>
                <w:sz w:val="16"/>
                <w:szCs w:val="16"/>
              </w:rPr>
            </w:pPr>
            <w:r>
              <w:rPr>
                <w:sz w:val="16"/>
                <w:szCs w:val="16"/>
              </w:rPr>
              <w:t>0</w:t>
            </w:r>
          </w:p>
        </w:tc>
        <w:tc>
          <w:tcPr>
            <w:tcW w:w="621" w:type="dxa"/>
            <w:shd w:val="clear" w:color="auto" w:fill="FFFFFF"/>
            <w:vAlign w:val="center"/>
          </w:tcPr>
          <w:p w:rsidR="00F14C13" w:rsidRPr="00A517EE" w:rsidRDefault="00F14C13" w:rsidP="00F14C13">
            <w:pPr>
              <w:jc w:val="center"/>
              <w:rPr>
                <w:sz w:val="16"/>
                <w:szCs w:val="16"/>
              </w:rPr>
            </w:pPr>
            <w:r>
              <w:rPr>
                <w:sz w:val="16"/>
                <w:szCs w:val="16"/>
              </w:rPr>
              <w:t>0</w:t>
            </w:r>
          </w:p>
        </w:tc>
        <w:tc>
          <w:tcPr>
            <w:tcW w:w="709" w:type="dxa"/>
            <w:shd w:val="clear" w:color="auto" w:fill="FFFFFF"/>
            <w:vAlign w:val="center"/>
          </w:tcPr>
          <w:p w:rsidR="00F14C13" w:rsidRPr="00A517EE" w:rsidRDefault="00F14C13" w:rsidP="00F14C13">
            <w:pPr>
              <w:jc w:val="center"/>
              <w:rPr>
                <w:sz w:val="16"/>
                <w:szCs w:val="16"/>
              </w:rPr>
            </w:pPr>
            <w:r>
              <w:rPr>
                <w:sz w:val="16"/>
                <w:szCs w:val="16"/>
              </w:rPr>
              <w:t>0</w:t>
            </w:r>
          </w:p>
        </w:tc>
        <w:tc>
          <w:tcPr>
            <w:tcW w:w="1010" w:type="dxa"/>
            <w:shd w:val="clear" w:color="auto" w:fill="FFFFFF"/>
            <w:vAlign w:val="center"/>
          </w:tcPr>
          <w:p w:rsidR="00F14C13" w:rsidRPr="00A517EE" w:rsidRDefault="00F14C13" w:rsidP="00F14C13">
            <w:pPr>
              <w:jc w:val="center"/>
              <w:rPr>
                <w:sz w:val="16"/>
                <w:szCs w:val="16"/>
              </w:rPr>
            </w:pPr>
            <w:r>
              <w:rPr>
                <w:sz w:val="16"/>
                <w:szCs w:val="16"/>
              </w:rPr>
              <w:t>0</w:t>
            </w:r>
          </w:p>
        </w:tc>
        <w:tc>
          <w:tcPr>
            <w:tcW w:w="425" w:type="dxa"/>
            <w:shd w:val="clear" w:color="auto" w:fill="FFFFFF"/>
            <w:vAlign w:val="center"/>
          </w:tcPr>
          <w:p w:rsidR="00F14C13" w:rsidRPr="00A517EE" w:rsidRDefault="00F14C13" w:rsidP="00F14C13">
            <w:pPr>
              <w:jc w:val="center"/>
              <w:rPr>
                <w:sz w:val="16"/>
                <w:szCs w:val="16"/>
              </w:rPr>
            </w:pPr>
            <w:r>
              <w:rPr>
                <w:sz w:val="16"/>
                <w:szCs w:val="16"/>
              </w:rPr>
              <w:t>120,5</w:t>
            </w:r>
          </w:p>
        </w:tc>
        <w:tc>
          <w:tcPr>
            <w:tcW w:w="772" w:type="dxa"/>
            <w:shd w:val="clear" w:color="auto" w:fill="FFFFFF"/>
            <w:vAlign w:val="center"/>
          </w:tcPr>
          <w:p w:rsidR="00F14C13" w:rsidRPr="00A517EE" w:rsidRDefault="00F14C13" w:rsidP="00F14C13">
            <w:pPr>
              <w:jc w:val="center"/>
              <w:rPr>
                <w:sz w:val="16"/>
                <w:szCs w:val="16"/>
              </w:rPr>
            </w:pPr>
            <w:r>
              <w:rPr>
                <w:sz w:val="16"/>
                <w:szCs w:val="16"/>
              </w:rPr>
              <w:t>120,5</w:t>
            </w:r>
          </w:p>
        </w:tc>
        <w:tc>
          <w:tcPr>
            <w:tcW w:w="750" w:type="dxa"/>
            <w:shd w:val="clear" w:color="auto" w:fill="FFFFFF"/>
            <w:vAlign w:val="center"/>
          </w:tcPr>
          <w:p w:rsidR="00F14C13" w:rsidRPr="00A517EE" w:rsidRDefault="00F14C13" w:rsidP="00F14C13">
            <w:pPr>
              <w:jc w:val="center"/>
              <w:rPr>
                <w:sz w:val="16"/>
                <w:szCs w:val="16"/>
              </w:rPr>
            </w:pPr>
            <w:r>
              <w:rPr>
                <w:sz w:val="16"/>
                <w:szCs w:val="16"/>
              </w:rPr>
              <w:t>0</w:t>
            </w:r>
          </w:p>
        </w:tc>
      </w:tr>
    </w:tbl>
    <w:p w:rsidR="00F14C13" w:rsidRDefault="00F14C13" w:rsidP="00F14C13">
      <w:pPr>
        <w:jc w:val="center"/>
        <w:textAlignment w:val="baseline"/>
        <w:rPr>
          <w:color w:val="000000"/>
          <w:sz w:val="18"/>
          <w:szCs w:val="18"/>
        </w:rPr>
      </w:pPr>
    </w:p>
    <w:p w:rsidR="00F14C13" w:rsidRDefault="00F14C13">
      <w:pPr>
        <w:spacing w:after="160" w:line="259" w:lineRule="auto"/>
        <w:rPr>
          <w:sz w:val="28"/>
          <w:szCs w:val="28"/>
        </w:rPr>
        <w:sectPr w:rsidR="00F14C13" w:rsidSect="00F14C13">
          <w:pgSz w:w="16838" w:h="11906" w:orient="landscape" w:code="9"/>
          <w:pgMar w:top="426" w:right="568" w:bottom="567" w:left="1103" w:header="567" w:footer="709" w:gutter="0"/>
          <w:cols w:space="708"/>
          <w:titlePg/>
          <w:docGrid w:linePitch="360"/>
        </w:sectPr>
      </w:pPr>
      <w:r>
        <w:rPr>
          <w:sz w:val="28"/>
          <w:szCs w:val="28"/>
        </w:rPr>
        <w:br w:type="page"/>
      </w:r>
    </w:p>
    <w:p w:rsidR="00F14C13" w:rsidRDefault="00F14C13" w:rsidP="00F14C13">
      <w:pPr>
        <w:tabs>
          <w:tab w:val="center" w:pos="4819"/>
          <w:tab w:val="left" w:pos="7905"/>
        </w:tabs>
        <w:spacing w:after="360"/>
        <w:jc w:val="center"/>
        <w:rPr>
          <w:b/>
          <w:bCs/>
          <w:sz w:val="28"/>
          <w:szCs w:val="28"/>
        </w:rPr>
      </w:pPr>
      <w:r>
        <w:rPr>
          <w:noProof/>
        </w:rPr>
        <w:lastRenderedPageBreak/>
        <w:drawing>
          <wp:anchor distT="0" distB="0" distL="114300" distR="114300" simplePos="0" relativeHeight="251665408" behindDoc="0" locked="0" layoutInCell="1" allowOverlap="1">
            <wp:simplePos x="0" y="0"/>
            <wp:positionH relativeFrom="column">
              <wp:posOffset>4383240</wp:posOffset>
            </wp:positionH>
            <wp:positionV relativeFrom="paragraph">
              <wp:posOffset>-284894</wp:posOffset>
            </wp:positionV>
            <wp:extent cx="572135" cy="720090"/>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F14C13" w:rsidRDefault="00F14C13" w:rsidP="00F14C13">
      <w:pPr>
        <w:tabs>
          <w:tab w:val="center" w:pos="4819"/>
          <w:tab w:val="left" w:pos="7905"/>
        </w:tabs>
        <w:spacing w:after="360"/>
        <w:jc w:val="center"/>
        <w:rPr>
          <w:b/>
          <w:bCs/>
          <w:sz w:val="28"/>
          <w:szCs w:val="28"/>
        </w:rPr>
      </w:pPr>
      <w:r>
        <w:rPr>
          <w:b/>
          <w:bCs/>
          <w:sz w:val="28"/>
          <w:szCs w:val="28"/>
        </w:rPr>
        <w:t>РОССИЙСКАЯ ФЕДЕРАЦИЯ</w:t>
      </w:r>
    </w:p>
    <w:p w:rsidR="00F14C13" w:rsidRDefault="00F14C13" w:rsidP="00F14C13">
      <w:pPr>
        <w:jc w:val="center"/>
        <w:rPr>
          <w:b/>
          <w:bCs/>
          <w:sz w:val="28"/>
          <w:szCs w:val="28"/>
        </w:rPr>
      </w:pPr>
      <w:r>
        <w:rPr>
          <w:b/>
          <w:bCs/>
          <w:sz w:val="28"/>
          <w:szCs w:val="28"/>
        </w:rPr>
        <w:t xml:space="preserve"> ДУМА КИКНУРСКОГО МУНИЦИПАЛЬНОГО ОКРУГА</w:t>
      </w:r>
    </w:p>
    <w:p w:rsidR="00F14C13" w:rsidRDefault="00F14C13" w:rsidP="00F14C13">
      <w:pPr>
        <w:jc w:val="center"/>
        <w:rPr>
          <w:b/>
          <w:bCs/>
          <w:sz w:val="28"/>
          <w:szCs w:val="28"/>
        </w:rPr>
      </w:pPr>
      <w:r>
        <w:rPr>
          <w:b/>
          <w:bCs/>
          <w:sz w:val="28"/>
          <w:szCs w:val="28"/>
        </w:rPr>
        <w:t>КИРОВСКОЙ ОБЛАСТИ</w:t>
      </w:r>
    </w:p>
    <w:p w:rsidR="00F14C13" w:rsidRDefault="00F14C13" w:rsidP="00F14C13">
      <w:pPr>
        <w:spacing w:after="360"/>
        <w:jc w:val="center"/>
        <w:rPr>
          <w:b/>
          <w:bCs/>
          <w:sz w:val="28"/>
          <w:szCs w:val="28"/>
        </w:rPr>
      </w:pPr>
      <w:r>
        <w:rPr>
          <w:b/>
          <w:bCs/>
          <w:sz w:val="28"/>
          <w:szCs w:val="28"/>
        </w:rPr>
        <w:t>первого  созыва</w:t>
      </w:r>
    </w:p>
    <w:p w:rsidR="00F14C13" w:rsidRPr="003246CE" w:rsidRDefault="00F14C13" w:rsidP="00F14C13">
      <w:pPr>
        <w:spacing w:after="360"/>
        <w:jc w:val="center"/>
        <w:rPr>
          <w:b/>
          <w:bCs/>
          <w:sz w:val="32"/>
          <w:szCs w:val="32"/>
        </w:rPr>
      </w:pPr>
      <w:r w:rsidRPr="003246CE">
        <w:rPr>
          <w:b/>
          <w:bCs/>
          <w:sz w:val="32"/>
          <w:szCs w:val="32"/>
        </w:rPr>
        <w:t>РЕШЕНИЕ</w:t>
      </w:r>
    </w:p>
    <w:tbl>
      <w:tblPr>
        <w:tblW w:w="10160" w:type="dxa"/>
        <w:tblInd w:w="496" w:type="dxa"/>
        <w:tblLayout w:type="fixed"/>
        <w:tblCellMar>
          <w:left w:w="70" w:type="dxa"/>
          <w:right w:w="70" w:type="dxa"/>
        </w:tblCellMar>
        <w:tblLook w:val="0000" w:firstRow="0" w:lastRow="0" w:firstColumn="0" w:lastColumn="0" w:noHBand="0" w:noVBand="0"/>
      </w:tblPr>
      <w:tblGrid>
        <w:gridCol w:w="1843"/>
        <w:gridCol w:w="3068"/>
        <w:gridCol w:w="3449"/>
        <w:gridCol w:w="1800"/>
      </w:tblGrid>
      <w:tr w:rsidR="00F14C13" w:rsidRPr="00CC307B" w:rsidTr="00F14C13">
        <w:tc>
          <w:tcPr>
            <w:tcW w:w="1843" w:type="dxa"/>
          </w:tcPr>
          <w:p w:rsidR="00F14C13" w:rsidRPr="00F14C13" w:rsidRDefault="00F14C13" w:rsidP="00F14C13">
            <w:pPr>
              <w:rPr>
                <w:sz w:val="28"/>
                <w:szCs w:val="28"/>
                <w:u w:val="single"/>
              </w:rPr>
            </w:pPr>
            <w:r>
              <w:rPr>
                <w:sz w:val="28"/>
                <w:szCs w:val="28"/>
              </w:rPr>
              <w:t xml:space="preserve">   </w:t>
            </w:r>
            <w:r>
              <w:rPr>
                <w:sz w:val="28"/>
                <w:szCs w:val="28"/>
                <w:u w:val="single"/>
              </w:rPr>
              <w:t>14.03.2023</w:t>
            </w:r>
          </w:p>
        </w:tc>
        <w:tc>
          <w:tcPr>
            <w:tcW w:w="3068" w:type="dxa"/>
          </w:tcPr>
          <w:p w:rsidR="00F14C13" w:rsidRPr="00CC307B" w:rsidRDefault="00F14C13" w:rsidP="00F14C13">
            <w:pPr>
              <w:jc w:val="center"/>
              <w:rPr>
                <w:position w:val="-6"/>
                <w:sz w:val="28"/>
                <w:szCs w:val="28"/>
                <w:u w:val="single"/>
              </w:rPr>
            </w:pPr>
          </w:p>
        </w:tc>
        <w:tc>
          <w:tcPr>
            <w:tcW w:w="3449" w:type="dxa"/>
          </w:tcPr>
          <w:p w:rsidR="00F14C13" w:rsidRPr="00CC307B" w:rsidRDefault="00F14C13" w:rsidP="00F14C13">
            <w:pPr>
              <w:jc w:val="right"/>
              <w:rPr>
                <w:sz w:val="28"/>
                <w:szCs w:val="28"/>
              </w:rPr>
            </w:pPr>
            <w:r>
              <w:rPr>
                <w:position w:val="-6"/>
                <w:sz w:val="28"/>
                <w:szCs w:val="28"/>
              </w:rPr>
              <w:t xml:space="preserve">    </w:t>
            </w:r>
            <w:r w:rsidRPr="00CC307B">
              <w:rPr>
                <w:position w:val="-6"/>
                <w:sz w:val="28"/>
                <w:szCs w:val="28"/>
              </w:rPr>
              <w:t>№</w:t>
            </w:r>
          </w:p>
        </w:tc>
        <w:tc>
          <w:tcPr>
            <w:tcW w:w="1800" w:type="dxa"/>
          </w:tcPr>
          <w:p w:rsidR="00F14C13" w:rsidRPr="00F14C13" w:rsidRDefault="00F14C13" w:rsidP="00F14C13">
            <w:pPr>
              <w:rPr>
                <w:sz w:val="28"/>
                <w:szCs w:val="28"/>
                <w:u w:val="single"/>
              </w:rPr>
            </w:pPr>
            <w:r>
              <w:rPr>
                <w:sz w:val="28"/>
                <w:szCs w:val="28"/>
                <w:u w:val="single"/>
              </w:rPr>
              <w:t>28-247</w:t>
            </w:r>
          </w:p>
        </w:tc>
      </w:tr>
      <w:tr w:rsidR="00F14C13" w:rsidRPr="00CC307B" w:rsidTr="00F14C13">
        <w:tc>
          <w:tcPr>
            <w:tcW w:w="10160" w:type="dxa"/>
            <w:gridSpan w:val="4"/>
          </w:tcPr>
          <w:p w:rsidR="00F14C13" w:rsidRPr="00CC307B" w:rsidRDefault="00F14C13" w:rsidP="00F14C13">
            <w:pPr>
              <w:spacing w:after="480"/>
              <w:jc w:val="center"/>
              <w:rPr>
                <w:sz w:val="28"/>
                <w:szCs w:val="28"/>
              </w:rPr>
            </w:pPr>
            <w:r w:rsidRPr="00CC307B">
              <w:rPr>
                <w:sz w:val="28"/>
                <w:szCs w:val="28"/>
              </w:rPr>
              <w:t>пгт Кикнур</w:t>
            </w:r>
          </w:p>
        </w:tc>
      </w:tr>
    </w:tbl>
    <w:p w:rsidR="00F14C13" w:rsidRPr="00F14C13" w:rsidRDefault="00F14C13" w:rsidP="00F14C13">
      <w:pPr>
        <w:pStyle w:val="ConsPlusTitle"/>
        <w:widowControl/>
        <w:jc w:val="center"/>
        <w:outlineLvl w:val="0"/>
        <w:rPr>
          <w:rFonts w:ascii="Times New Roman" w:hAnsi="Times New Roman" w:cs="Times New Roman"/>
          <w:sz w:val="28"/>
          <w:szCs w:val="28"/>
        </w:rPr>
      </w:pPr>
      <w:r w:rsidRPr="00F14C13">
        <w:rPr>
          <w:rFonts w:ascii="Times New Roman" w:hAnsi="Times New Roman" w:cs="Times New Roman"/>
          <w:sz w:val="28"/>
          <w:szCs w:val="28"/>
        </w:rPr>
        <w:t xml:space="preserve">О признании утратившим силу некоторых </w:t>
      </w:r>
    </w:p>
    <w:p w:rsidR="00F14C13" w:rsidRPr="00F14C13" w:rsidRDefault="00F14C13" w:rsidP="00F14C13">
      <w:pPr>
        <w:pStyle w:val="ConsPlusTitle"/>
        <w:widowControl/>
        <w:jc w:val="center"/>
        <w:outlineLvl w:val="0"/>
        <w:rPr>
          <w:rFonts w:ascii="Times New Roman" w:hAnsi="Times New Roman" w:cs="Times New Roman"/>
          <w:sz w:val="28"/>
          <w:szCs w:val="28"/>
        </w:rPr>
      </w:pPr>
      <w:r w:rsidRPr="00F14C13">
        <w:rPr>
          <w:rFonts w:ascii="Times New Roman" w:hAnsi="Times New Roman" w:cs="Times New Roman"/>
          <w:sz w:val="28"/>
          <w:szCs w:val="28"/>
        </w:rPr>
        <w:t>муниципальных правовых актов</w:t>
      </w:r>
    </w:p>
    <w:p w:rsidR="00F14C13" w:rsidRDefault="00F14C13" w:rsidP="00F14C13">
      <w:pPr>
        <w:pStyle w:val="ConsPlusTitle"/>
        <w:widowControl/>
        <w:jc w:val="center"/>
        <w:outlineLvl w:val="0"/>
        <w:rPr>
          <w:sz w:val="28"/>
          <w:szCs w:val="28"/>
        </w:rPr>
      </w:pPr>
    </w:p>
    <w:p w:rsidR="00F14C13" w:rsidRDefault="00F14C13" w:rsidP="00F14C13">
      <w:pPr>
        <w:pStyle w:val="ConsPlusTitle"/>
        <w:widowControl/>
        <w:jc w:val="center"/>
        <w:outlineLvl w:val="0"/>
        <w:rPr>
          <w:sz w:val="28"/>
          <w:szCs w:val="28"/>
        </w:rPr>
      </w:pPr>
    </w:p>
    <w:p w:rsidR="00F14C13" w:rsidRDefault="00F14C13" w:rsidP="00373BA8">
      <w:pPr>
        <w:spacing w:line="360" w:lineRule="exact"/>
        <w:ind w:left="75" w:firstLine="633"/>
        <w:jc w:val="both"/>
        <w:rPr>
          <w:sz w:val="28"/>
          <w:szCs w:val="28"/>
        </w:rPr>
      </w:pPr>
      <w:r>
        <w:rPr>
          <w:sz w:val="28"/>
          <w:szCs w:val="28"/>
        </w:rPr>
        <w:t xml:space="preserve"> Дума Кикнурского муниципального округа РЕШИЛА:</w:t>
      </w:r>
    </w:p>
    <w:p w:rsidR="00F14C13" w:rsidRDefault="00F14C13" w:rsidP="00373BA8">
      <w:pPr>
        <w:spacing w:line="360" w:lineRule="exact"/>
        <w:ind w:firstLine="708"/>
        <w:jc w:val="both"/>
        <w:rPr>
          <w:sz w:val="28"/>
          <w:szCs w:val="28"/>
        </w:rPr>
      </w:pPr>
      <w:r>
        <w:rPr>
          <w:sz w:val="28"/>
          <w:szCs w:val="28"/>
        </w:rPr>
        <w:t>1. Признать утратившими силу с 01.01.2023 года:</w:t>
      </w:r>
    </w:p>
    <w:p w:rsidR="00F14C13" w:rsidRDefault="00F14C13" w:rsidP="00373BA8">
      <w:pPr>
        <w:spacing w:line="360" w:lineRule="exact"/>
        <w:ind w:firstLine="708"/>
        <w:jc w:val="both"/>
        <w:rPr>
          <w:sz w:val="28"/>
          <w:szCs w:val="28"/>
        </w:rPr>
      </w:pPr>
      <w:r>
        <w:rPr>
          <w:sz w:val="28"/>
          <w:szCs w:val="28"/>
        </w:rPr>
        <w:t>1.1. решение Кикнурской районной Думы Кировской области от 22.02.2015 № 396 «Об утверждении местных нормативов градостроительного проектирования Кикнурского муниципального района Кировской области и внесения в них изменений»;</w:t>
      </w:r>
    </w:p>
    <w:p w:rsidR="00F14C13" w:rsidRDefault="00F14C13" w:rsidP="00373BA8">
      <w:pPr>
        <w:spacing w:line="360" w:lineRule="exact"/>
        <w:ind w:firstLine="708"/>
        <w:jc w:val="both"/>
        <w:rPr>
          <w:sz w:val="28"/>
          <w:szCs w:val="28"/>
        </w:rPr>
      </w:pPr>
      <w:r>
        <w:rPr>
          <w:sz w:val="28"/>
          <w:szCs w:val="28"/>
        </w:rPr>
        <w:t>1.2. решение Кикнурской поселковой Думы Кикнурского района Кировской области от  31.03.2015 № 131 «Об утверждении местных нормативов градостроительного проектирования Кикнкурского городского поселения Кикнурского района Кировской области и внесения в них изменений»;</w:t>
      </w:r>
    </w:p>
    <w:p w:rsidR="00F14C13" w:rsidRPr="005D4AE3" w:rsidRDefault="00F14C13" w:rsidP="00373BA8">
      <w:pPr>
        <w:spacing w:line="360" w:lineRule="exact"/>
        <w:ind w:firstLine="708"/>
        <w:jc w:val="both"/>
        <w:rPr>
          <w:sz w:val="28"/>
          <w:szCs w:val="28"/>
        </w:rPr>
      </w:pPr>
      <w:r>
        <w:rPr>
          <w:sz w:val="28"/>
          <w:szCs w:val="28"/>
        </w:rPr>
        <w:t>1.3. решение Кикнурской сельской Думы Кикнурского района Кировской области от  10.12.2015</w:t>
      </w:r>
      <w:r w:rsidRPr="00970718">
        <w:rPr>
          <w:sz w:val="28"/>
          <w:szCs w:val="28"/>
        </w:rPr>
        <w:t xml:space="preserve"> № </w:t>
      </w:r>
      <w:r>
        <w:rPr>
          <w:sz w:val="28"/>
          <w:szCs w:val="28"/>
        </w:rPr>
        <w:t>77</w:t>
      </w:r>
      <w:r>
        <w:rPr>
          <w:color w:val="FF0000"/>
          <w:sz w:val="28"/>
          <w:szCs w:val="28"/>
        </w:rPr>
        <w:t xml:space="preserve"> </w:t>
      </w:r>
      <w:r>
        <w:rPr>
          <w:sz w:val="28"/>
          <w:szCs w:val="28"/>
        </w:rPr>
        <w:t xml:space="preserve">«Об </w:t>
      </w:r>
      <w:r w:rsidRPr="005D4AE3">
        <w:rPr>
          <w:sz w:val="28"/>
          <w:szCs w:val="28"/>
        </w:rPr>
        <w:t xml:space="preserve">утверждении местных нормативов градостроительного проектирования Кикнкурского </w:t>
      </w:r>
      <w:r>
        <w:rPr>
          <w:sz w:val="28"/>
          <w:szCs w:val="28"/>
        </w:rPr>
        <w:t>сельского</w:t>
      </w:r>
      <w:r w:rsidRPr="005D4AE3">
        <w:rPr>
          <w:sz w:val="28"/>
          <w:szCs w:val="28"/>
        </w:rPr>
        <w:t xml:space="preserve"> поселения Кикнурского района Кировской области и внесения в них изменений</w:t>
      </w:r>
      <w:r>
        <w:rPr>
          <w:sz w:val="28"/>
          <w:szCs w:val="28"/>
        </w:rPr>
        <w:t>».</w:t>
      </w:r>
    </w:p>
    <w:p w:rsidR="00F14C13" w:rsidRPr="00456A4D" w:rsidRDefault="00F14C13" w:rsidP="00373BA8">
      <w:pPr>
        <w:autoSpaceDE w:val="0"/>
        <w:autoSpaceDN w:val="0"/>
        <w:adjustRightInd w:val="0"/>
        <w:spacing w:line="360" w:lineRule="exact"/>
        <w:jc w:val="both"/>
        <w:rPr>
          <w:sz w:val="28"/>
          <w:szCs w:val="28"/>
        </w:rPr>
      </w:pPr>
      <w:r>
        <w:rPr>
          <w:sz w:val="28"/>
          <w:szCs w:val="28"/>
        </w:rPr>
        <w:t xml:space="preserve">         2. Настоящее решение опубликовать в Сборнике муниципальных правовых актов органов местного самоуправления Кикнурский муниципальный округ Кировской области.</w:t>
      </w:r>
    </w:p>
    <w:p w:rsidR="00F14C13" w:rsidRDefault="00F14C13" w:rsidP="00373BA8">
      <w:pPr>
        <w:spacing w:line="360" w:lineRule="exact"/>
        <w:jc w:val="both"/>
        <w:rPr>
          <w:sz w:val="28"/>
          <w:szCs w:val="28"/>
        </w:rPr>
      </w:pPr>
      <w:r>
        <w:rPr>
          <w:sz w:val="28"/>
          <w:szCs w:val="28"/>
        </w:rPr>
        <w:t xml:space="preserve">         3. </w:t>
      </w:r>
      <w:r w:rsidRPr="00CA5FB1">
        <w:rPr>
          <w:sz w:val="28"/>
          <w:szCs w:val="28"/>
        </w:rPr>
        <w:t>Настоящее ре</w:t>
      </w:r>
      <w:r>
        <w:rPr>
          <w:sz w:val="28"/>
          <w:szCs w:val="28"/>
        </w:rPr>
        <w:t>шение вступает в силу с момента официального опубликования.</w:t>
      </w:r>
    </w:p>
    <w:p w:rsidR="00F14C13" w:rsidRDefault="00F14C13" w:rsidP="00F14C13">
      <w:pPr>
        <w:spacing w:line="360" w:lineRule="auto"/>
        <w:jc w:val="both"/>
        <w:rPr>
          <w:sz w:val="28"/>
          <w:szCs w:val="28"/>
        </w:rPr>
      </w:pPr>
    </w:p>
    <w:p w:rsidR="00F14C13" w:rsidRDefault="00F14C13" w:rsidP="00F14C13">
      <w:pPr>
        <w:spacing w:line="360" w:lineRule="exact"/>
        <w:jc w:val="both"/>
        <w:rPr>
          <w:sz w:val="28"/>
          <w:szCs w:val="28"/>
        </w:rPr>
      </w:pPr>
      <w:r>
        <w:rPr>
          <w:sz w:val="28"/>
          <w:szCs w:val="28"/>
        </w:rPr>
        <w:t xml:space="preserve">Председатель Думы </w:t>
      </w:r>
    </w:p>
    <w:p w:rsidR="00F14C13" w:rsidRDefault="00F14C13" w:rsidP="00F14C13">
      <w:pPr>
        <w:tabs>
          <w:tab w:val="left" w:pos="7088"/>
        </w:tabs>
        <w:spacing w:line="360" w:lineRule="exact"/>
        <w:jc w:val="both"/>
        <w:rPr>
          <w:sz w:val="28"/>
          <w:szCs w:val="28"/>
        </w:rPr>
      </w:pPr>
      <w:r>
        <w:rPr>
          <w:sz w:val="28"/>
          <w:szCs w:val="28"/>
        </w:rPr>
        <w:t>Кикнурского муниципального округа     В.Н. Сычёв</w:t>
      </w:r>
    </w:p>
    <w:p w:rsidR="00F14C13" w:rsidRDefault="00F14C13" w:rsidP="00F14C13">
      <w:pPr>
        <w:spacing w:line="360" w:lineRule="exact"/>
        <w:jc w:val="both"/>
        <w:rPr>
          <w:sz w:val="28"/>
          <w:szCs w:val="28"/>
        </w:rPr>
      </w:pPr>
    </w:p>
    <w:p w:rsidR="00F14C13" w:rsidRDefault="00F14C13" w:rsidP="00F14C13">
      <w:pPr>
        <w:spacing w:line="360" w:lineRule="exact"/>
        <w:jc w:val="both"/>
        <w:rPr>
          <w:sz w:val="28"/>
          <w:szCs w:val="28"/>
        </w:rPr>
      </w:pPr>
      <w:r>
        <w:rPr>
          <w:sz w:val="28"/>
          <w:szCs w:val="28"/>
        </w:rPr>
        <w:t>Глава Кикнурского</w:t>
      </w:r>
    </w:p>
    <w:p w:rsidR="00F14C13" w:rsidRDefault="00F14C13" w:rsidP="00F14C13">
      <w:pPr>
        <w:tabs>
          <w:tab w:val="left" w:pos="7230"/>
        </w:tabs>
        <w:spacing w:line="360" w:lineRule="exact"/>
        <w:jc w:val="both"/>
        <w:rPr>
          <w:sz w:val="28"/>
          <w:szCs w:val="28"/>
        </w:rPr>
      </w:pPr>
      <w:r>
        <w:rPr>
          <w:sz w:val="28"/>
          <w:szCs w:val="28"/>
        </w:rPr>
        <w:t>муниципального округа   С.Ю. Галкин</w:t>
      </w:r>
    </w:p>
    <w:p w:rsidR="00373BA8" w:rsidRDefault="00373BA8" w:rsidP="00373BA8">
      <w:pPr>
        <w:tabs>
          <w:tab w:val="left" w:pos="2685"/>
        </w:tabs>
      </w:pPr>
      <w:r>
        <w:rPr>
          <w:noProof/>
        </w:rPr>
        <w:lastRenderedPageBreak/>
        <w:drawing>
          <wp:anchor distT="0" distB="0" distL="114300" distR="114300" simplePos="0" relativeHeight="251667456" behindDoc="0" locked="0" layoutInCell="1" allowOverlap="1" wp14:anchorId="2C2CA568" wp14:editId="47D2578E">
            <wp:simplePos x="0" y="0"/>
            <wp:positionH relativeFrom="column">
              <wp:posOffset>3447138</wp:posOffset>
            </wp:positionH>
            <wp:positionV relativeFrom="paragraph">
              <wp:posOffset>-413799</wp:posOffset>
            </wp:positionV>
            <wp:extent cx="571500" cy="723900"/>
            <wp:effectExtent l="19050" t="0" r="0" b="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4" cstate="print">
                      <a:lum bright="-12000" contrast="24000"/>
                    </a:blip>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r>
        <w:tab/>
      </w:r>
    </w:p>
    <w:p w:rsidR="00373BA8" w:rsidRPr="008B7E5D" w:rsidRDefault="00373BA8" w:rsidP="00373BA8">
      <w:pPr>
        <w:pStyle w:val="ac"/>
        <w:rPr>
          <w:rFonts w:ascii="Times New Roman" w:hAnsi="Times New Roman"/>
          <w:sz w:val="28"/>
          <w:szCs w:val="28"/>
        </w:rPr>
      </w:pPr>
    </w:p>
    <w:p w:rsidR="00373BA8" w:rsidRPr="008B7E5D" w:rsidRDefault="00373BA8" w:rsidP="00373BA8">
      <w:pPr>
        <w:pStyle w:val="ac"/>
        <w:rPr>
          <w:rFonts w:ascii="Times New Roman" w:hAnsi="Times New Roman"/>
          <w:b/>
          <w:sz w:val="28"/>
          <w:szCs w:val="28"/>
        </w:rPr>
      </w:pPr>
    </w:p>
    <w:p w:rsidR="00373BA8" w:rsidRPr="008B7E5D" w:rsidRDefault="00373BA8" w:rsidP="00373BA8">
      <w:pPr>
        <w:pStyle w:val="ac"/>
        <w:jc w:val="center"/>
        <w:rPr>
          <w:rFonts w:ascii="Times New Roman" w:eastAsia="Calibri" w:hAnsi="Times New Roman"/>
          <w:b/>
          <w:sz w:val="28"/>
          <w:szCs w:val="28"/>
        </w:rPr>
      </w:pPr>
      <w:r w:rsidRPr="008B7E5D">
        <w:rPr>
          <w:rFonts w:ascii="Times New Roman" w:eastAsia="Calibri" w:hAnsi="Times New Roman"/>
          <w:b/>
          <w:sz w:val="28"/>
          <w:szCs w:val="28"/>
        </w:rPr>
        <w:t>РОССИЙСКАЯ ФЕДЕРАЦИЯ</w:t>
      </w:r>
    </w:p>
    <w:p w:rsidR="00373BA8" w:rsidRPr="008B7E5D" w:rsidRDefault="00373BA8" w:rsidP="00373BA8">
      <w:pPr>
        <w:pStyle w:val="ac"/>
        <w:jc w:val="center"/>
        <w:rPr>
          <w:rFonts w:ascii="Times New Roman" w:eastAsia="Calibri" w:hAnsi="Times New Roman"/>
          <w:b/>
          <w:sz w:val="28"/>
          <w:szCs w:val="28"/>
        </w:rPr>
      </w:pPr>
    </w:p>
    <w:p w:rsidR="00373BA8" w:rsidRPr="008B7E5D" w:rsidRDefault="00373BA8" w:rsidP="00373BA8">
      <w:pPr>
        <w:pStyle w:val="ac"/>
        <w:jc w:val="center"/>
        <w:rPr>
          <w:rFonts w:ascii="Times New Roman" w:eastAsia="Calibri" w:hAnsi="Times New Roman"/>
          <w:b/>
          <w:sz w:val="28"/>
          <w:szCs w:val="28"/>
        </w:rPr>
      </w:pPr>
      <w:r w:rsidRPr="008B7E5D">
        <w:rPr>
          <w:rFonts w:ascii="Times New Roman" w:eastAsia="Calibri" w:hAnsi="Times New Roman"/>
          <w:b/>
          <w:sz w:val="28"/>
          <w:szCs w:val="28"/>
        </w:rPr>
        <w:t>ДУМА КИКНУРСК</w:t>
      </w:r>
      <w:r>
        <w:rPr>
          <w:rFonts w:ascii="Times New Roman" w:eastAsia="Calibri" w:hAnsi="Times New Roman"/>
          <w:b/>
          <w:sz w:val="28"/>
          <w:szCs w:val="28"/>
        </w:rPr>
        <w:t>ОГО</w:t>
      </w:r>
      <w:r w:rsidRPr="008B7E5D">
        <w:rPr>
          <w:rFonts w:ascii="Times New Roman" w:eastAsia="Calibri" w:hAnsi="Times New Roman"/>
          <w:b/>
          <w:sz w:val="28"/>
          <w:szCs w:val="28"/>
        </w:rPr>
        <w:t xml:space="preserve"> </w:t>
      </w:r>
      <w:r>
        <w:rPr>
          <w:rFonts w:ascii="Times New Roman" w:eastAsia="Calibri" w:hAnsi="Times New Roman"/>
          <w:b/>
          <w:sz w:val="28"/>
          <w:szCs w:val="28"/>
        </w:rPr>
        <w:t>МУНИЦИПАЛЬНОГО ОКРУГА</w:t>
      </w:r>
      <w:r w:rsidRPr="008B7E5D">
        <w:rPr>
          <w:rFonts w:ascii="Times New Roman" w:eastAsia="Calibri" w:hAnsi="Times New Roman"/>
          <w:b/>
          <w:sz w:val="28"/>
          <w:szCs w:val="28"/>
        </w:rPr>
        <w:t xml:space="preserve"> </w:t>
      </w:r>
    </w:p>
    <w:p w:rsidR="00373BA8" w:rsidRPr="008B7E5D" w:rsidRDefault="00373BA8" w:rsidP="00373BA8">
      <w:pPr>
        <w:pStyle w:val="ac"/>
        <w:jc w:val="center"/>
        <w:rPr>
          <w:rFonts w:ascii="Times New Roman" w:eastAsia="Calibri" w:hAnsi="Times New Roman"/>
          <w:b/>
          <w:sz w:val="28"/>
          <w:szCs w:val="28"/>
        </w:rPr>
      </w:pPr>
      <w:r w:rsidRPr="008B7E5D">
        <w:rPr>
          <w:rFonts w:ascii="Times New Roman" w:eastAsia="Calibri" w:hAnsi="Times New Roman"/>
          <w:b/>
          <w:sz w:val="28"/>
          <w:szCs w:val="28"/>
        </w:rPr>
        <w:t>КИРОВСКОЙ  ОБЛАСТИ</w:t>
      </w:r>
    </w:p>
    <w:p w:rsidR="00373BA8" w:rsidRPr="008B7E5D" w:rsidRDefault="00373BA8" w:rsidP="00373BA8">
      <w:pPr>
        <w:pStyle w:val="ac"/>
        <w:jc w:val="center"/>
        <w:rPr>
          <w:rFonts w:ascii="Times New Roman" w:eastAsia="Calibri" w:hAnsi="Times New Roman"/>
          <w:b/>
          <w:sz w:val="28"/>
          <w:szCs w:val="28"/>
        </w:rPr>
      </w:pPr>
      <w:r>
        <w:rPr>
          <w:rFonts w:ascii="Times New Roman" w:eastAsia="Calibri" w:hAnsi="Times New Roman"/>
          <w:b/>
          <w:sz w:val="28"/>
          <w:szCs w:val="28"/>
        </w:rPr>
        <w:t>первого</w:t>
      </w:r>
      <w:r w:rsidRPr="008B7E5D">
        <w:rPr>
          <w:rFonts w:ascii="Times New Roman" w:eastAsia="Calibri" w:hAnsi="Times New Roman"/>
          <w:b/>
          <w:sz w:val="28"/>
          <w:szCs w:val="28"/>
        </w:rPr>
        <w:t xml:space="preserve"> созыва</w:t>
      </w:r>
    </w:p>
    <w:p w:rsidR="00373BA8" w:rsidRPr="008B7E5D" w:rsidRDefault="00373BA8" w:rsidP="00373BA8">
      <w:pPr>
        <w:pStyle w:val="ac"/>
        <w:spacing w:line="360" w:lineRule="exact"/>
        <w:jc w:val="center"/>
        <w:rPr>
          <w:rFonts w:ascii="Times New Roman" w:eastAsia="Calibri" w:hAnsi="Times New Roman"/>
          <w:sz w:val="28"/>
          <w:szCs w:val="28"/>
        </w:rPr>
      </w:pPr>
    </w:p>
    <w:p w:rsidR="00373BA8" w:rsidRPr="008B7E5D" w:rsidRDefault="00373BA8" w:rsidP="00373BA8">
      <w:pPr>
        <w:pStyle w:val="ac"/>
        <w:jc w:val="center"/>
        <w:rPr>
          <w:rFonts w:ascii="Times New Roman" w:eastAsia="Calibri" w:hAnsi="Times New Roman"/>
          <w:b/>
          <w:sz w:val="32"/>
          <w:szCs w:val="32"/>
        </w:rPr>
      </w:pPr>
      <w:r w:rsidRPr="008B7E5D">
        <w:rPr>
          <w:rFonts w:ascii="Times New Roman" w:eastAsia="Calibri" w:hAnsi="Times New Roman"/>
          <w:b/>
          <w:sz w:val="32"/>
          <w:szCs w:val="32"/>
        </w:rPr>
        <w:t>РЕШЕНИЕ</w:t>
      </w:r>
    </w:p>
    <w:p w:rsidR="00373BA8" w:rsidRPr="008B7E5D" w:rsidRDefault="00373BA8" w:rsidP="00373BA8">
      <w:pPr>
        <w:pStyle w:val="ac"/>
        <w:spacing w:line="360" w:lineRule="exact"/>
        <w:rPr>
          <w:rFonts w:ascii="Times New Roman" w:eastAsia="Calibri" w:hAnsi="Times New Roman"/>
          <w:sz w:val="28"/>
          <w:szCs w:val="28"/>
        </w:rPr>
      </w:pPr>
    </w:p>
    <w:p w:rsidR="00373BA8" w:rsidRPr="00373BA8" w:rsidRDefault="00373BA8" w:rsidP="00373BA8">
      <w:pPr>
        <w:pStyle w:val="ac"/>
        <w:spacing w:line="360" w:lineRule="exact"/>
        <w:rPr>
          <w:rFonts w:ascii="Times New Roman" w:eastAsia="Calibri" w:hAnsi="Times New Roman"/>
          <w:sz w:val="28"/>
          <w:szCs w:val="28"/>
          <w:u w:val="single"/>
        </w:rPr>
      </w:pPr>
      <w:r>
        <w:rPr>
          <w:rFonts w:ascii="Times New Roman" w:eastAsia="Calibri" w:hAnsi="Times New Roman"/>
          <w:sz w:val="28"/>
          <w:szCs w:val="28"/>
          <w:u w:val="single"/>
        </w:rPr>
        <w:t>14.03.2023</w:t>
      </w:r>
      <w:r w:rsidRPr="008B7E5D">
        <w:rPr>
          <w:rFonts w:ascii="Times New Roman" w:eastAsia="Calibri" w:hAnsi="Times New Roman"/>
          <w:sz w:val="28"/>
          <w:szCs w:val="28"/>
        </w:rPr>
        <w:t xml:space="preserve">                                                                         </w:t>
      </w:r>
      <w:r>
        <w:rPr>
          <w:rFonts w:ascii="Times New Roman" w:eastAsia="Calibri" w:hAnsi="Times New Roman"/>
          <w:sz w:val="28"/>
          <w:szCs w:val="28"/>
        </w:rPr>
        <w:t xml:space="preserve">      </w:t>
      </w:r>
      <w:r>
        <w:rPr>
          <w:rFonts w:ascii="Times New Roman" w:eastAsia="Calibri" w:hAnsi="Times New Roman"/>
          <w:sz w:val="28"/>
          <w:szCs w:val="28"/>
        </w:rPr>
        <w:t xml:space="preserve">                     № </w:t>
      </w:r>
      <w:r>
        <w:rPr>
          <w:rFonts w:ascii="Times New Roman" w:eastAsia="Calibri" w:hAnsi="Times New Roman"/>
          <w:sz w:val="28"/>
          <w:szCs w:val="28"/>
          <w:u w:val="single"/>
        </w:rPr>
        <w:t>28-248</w:t>
      </w:r>
    </w:p>
    <w:p w:rsidR="00373BA8" w:rsidRPr="008B7E5D" w:rsidRDefault="00373BA8" w:rsidP="00373BA8">
      <w:pPr>
        <w:pStyle w:val="ac"/>
        <w:spacing w:line="360" w:lineRule="exact"/>
        <w:jc w:val="center"/>
        <w:rPr>
          <w:rFonts w:ascii="Times New Roman" w:hAnsi="Times New Roman"/>
          <w:sz w:val="28"/>
          <w:szCs w:val="28"/>
        </w:rPr>
      </w:pPr>
      <w:r w:rsidRPr="008B7E5D">
        <w:rPr>
          <w:rFonts w:ascii="Times New Roman" w:eastAsia="Calibri" w:hAnsi="Times New Roman"/>
          <w:sz w:val="28"/>
          <w:szCs w:val="28"/>
        </w:rPr>
        <w:t>пгт Кикнур</w:t>
      </w:r>
    </w:p>
    <w:p w:rsidR="00373BA8" w:rsidRPr="008B7E5D" w:rsidRDefault="00373BA8" w:rsidP="00373BA8">
      <w:pPr>
        <w:pStyle w:val="ac"/>
        <w:spacing w:line="480" w:lineRule="exact"/>
        <w:jc w:val="center"/>
        <w:rPr>
          <w:rFonts w:ascii="Times New Roman" w:eastAsia="Calibri" w:hAnsi="Times New Roman"/>
          <w:sz w:val="28"/>
          <w:szCs w:val="28"/>
        </w:rPr>
      </w:pPr>
    </w:p>
    <w:p w:rsidR="00373BA8" w:rsidRPr="008B7E5D" w:rsidRDefault="00373BA8" w:rsidP="00373BA8">
      <w:pPr>
        <w:pStyle w:val="ac"/>
        <w:spacing w:after="480"/>
        <w:jc w:val="center"/>
        <w:rPr>
          <w:rFonts w:ascii="Times New Roman" w:hAnsi="Times New Roman"/>
          <w:sz w:val="28"/>
          <w:szCs w:val="28"/>
        </w:rPr>
      </w:pPr>
      <w:r>
        <w:rPr>
          <w:rFonts w:ascii="Times New Roman" w:eastAsia="Calibri" w:hAnsi="Times New Roman"/>
          <w:b/>
          <w:sz w:val="28"/>
          <w:szCs w:val="28"/>
        </w:rPr>
        <w:t>О внесении изменений и дополнений в решение Думы Кикнурского муниципального округа Кировской области от 17.09.2020 № 1-10</w:t>
      </w:r>
    </w:p>
    <w:p w:rsidR="00373BA8" w:rsidRPr="008B7E5D"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ab/>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Кикнурский муниципальный округ Кировской области, Дума Кикнурского муниципального округа РЕШИЛА:</w:t>
      </w:r>
      <w:r w:rsidRPr="008B7E5D">
        <w:rPr>
          <w:rFonts w:ascii="Times New Roman" w:hAnsi="Times New Roman"/>
          <w:sz w:val="28"/>
          <w:szCs w:val="28"/>
        </w:rPr>
        <w:t xml:space="preserve"> </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ab/>
      </w:r>
      <w:r w:rsidRPr="008B7E5D">
        <w:rPr>
          <w:rFonts w:ascii="Times New Roman" w:hAnsi="Times New Roman"/>
          <w:sz w:val="28"/>
          <w:szCs w:val="28"/>
        </w:rPr>
        <w:t xml:space="preserve">1. </w:t>
      </w:r>
      <w:r>
        <w:rPr>
          <w:rFonts w:ascii="Times New Roman" w:hAnsi="Times New Roman"/>
          <w:sz w:val="28"/>
          <w:szCs w:val="28"/>
        </w:rPr>
        <w:t>В решение Думы Кикнурского муниципального округа Кировской области от 17.09.2020 № 1-10 «Об утверждении Положения о публичных слушаниях, общественных обсуждениях в муниципальном образовании Кикнурский муниципальный округ Кировской области» (Далее – Положение) внести следующие изменения и дополнения:</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1.1</w:t>
      </w:r>
      <w:r w:rsidRPr="007F3AB7">
        <w:rPr>
          <w:rFonts w:ascii="Times New Roman" w:hAnsi="Times New Roman"/>
          <w:sz w:val="28"/>
          <w:szCs w:val="28"/>
        </w:rPr>
        <w:t>.</w:t>
      </w:r>
      <w:r>
        <w:rPr>
          <w:rFonts w:ascii="Times New Roman" w:hAnsi="Times New Roman"/>
          <w:sz w:val="28"/>
          <w:szCs w:val="28"/>
        </w:rPr>
        <w:t xml:space="preserve"> раздел 4 Положения дополнить пунктом 4.6.1. следующего содержания:</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«4.6.1. В муниципальном правовом акте о проведении публичных слушаний может быть установлено, что для размещения материалов, информации о проведении публичных слушаний,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может быть использована федеральная государственная информационная система «Единый портал государственных и муниципальных услуг (функций)» (далее – единый портал);</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1.2. пункт 5.2. раздела 5 Положения дополнить подпунктами 5.2.1. – 5.2.2. следующего содержания:</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 xml:space="preserve">«5.2.1.В целях размещения материалов и информации, указанных в абзаце первом части 4 статьи 28 Федерального закона от 06.10.2003 № 131-ФЗ «Об общих принципах организации местного самоуправления в Российской Федерации (далее – Федеральный закон), для заблаговременного оповещения жителей муниципального образования о времени и месте проведения публичных </w:t>
      </w:r>
      <w:r>
        <w:rPr>
          <w:rFonts w:ascii="Times New Roman" w:hAnsi="Times New Roman"/>
          <w:sz w:val="28"/>
          <w:szCs w:val="28"/>
        </w:rPr>
        <w:lastRenderedPageBreak/>
        <w:t>слушаний,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а также для участия жителей муниципального образования в публичных слушаниях в соответствии с частью 4 статьи 28 Федерального закона и для опубликования (обнародования) результатов публичных слушаний, включая мотивированное обоснование принятых решений, может быть использован «Единый портал государственных и муниципальных услуг (функций) (далее – единый портал)».</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 xml:space="preserve">5.2.2. В целях организации и проведения публичных слушаний с использованием единого портала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w:t>
      </w:r>
      <w:hyperlink r:id="rId15" w:history="1">
        <w:r w:rsidRPr="003B4CA9">
          <w:rPr>
            <w:rStyle w:val="af7"/>
            <w:rFonts w:ascii="Times New Roman" w:hAnsi="Times New Roman"/>
            <w:sz w:val="28"/>
            <w:szCs w:val="28"/>
            <w:lang w:val="en-US"/>
          </w:rPr>
          <w:t>https</w:t>
        </w:r>
        <w:r w:rsidRPr="003B4CA9">
          <w:rPr>
            <w:rStyle w:val="af7"/>
            <w:rFonts w:ascii="Times New Roman" w:hAnsi="Times New Roman"/>
            <w:sz w:val="28"/>
            <w:szCs w:val="28"/>
          </w:rPr>
          <w:t>://</w:t>
        </w:r>
        <w:r w:rsidRPr="003B4CA9">
          <w:rPr>
            <w:rStyle w:val="af7"/>
            <w:rFonts w:ascii="Times New Roman" w:hAnsi="Times New Roman"/>
            <w:sz w:val="28"/>
            <w:szCs w:val="28"/>
            <w:lang w:val="en-US"/>
          </w:rPr>
          <w:t>pos</w:t>
        </w:r>
        <w:r w:rsidRPr="003B4CA9">
          <w:rPr>
            <w:rStyle w:val="af7"/>
            <w:rFonts w:ascii="Times New Roman" w:hAnsi="Times New Roman"/>
            <w:sz w:val="28"/>
            <w:szCs w:val="28"/>
          </w:rPr>
          <w:t>.</w:t>
        </w:r>
        <w:r w:rsidRPr="003B4CA9">
          <w:rPr>
            <w:rStyle w:val="af7"/>
            <w:rFonts w:ascii="Times New Roman" w:hAnsi="Times New Roman"/>
            <w:sz w:val="28"/>
            <w:szCs w:val="28"/>
            <w:lang w:val="en-US"/>
          </w:rPr>
          <w:t>gosuslugi</w:t>
        </w:r>
        <w:r w:rsidRPr="003B4CA9">
          <w:rPr>
            <w:rStyle w:val="af7"/>
            <w:rFonts w:ascii="Times New Roman" w:hAnsi="Times New Roman"/>
            <w:sz w:val="28"/>
            <w:szCs w:val="28"/>
          </w:rPr>
          <w:t>.</w:t>
        </w:r>
        <w:r w:rsidRPr="003B4CA9">
          <w:rPr>
            <w:rStyle w:val="af7"/>
            <w:rFonts w:ascii="Times New Roman" w:hAnsi="Times New Roman"/>
            <w:sz w:val="28"/>
            <w:szCs w:val="28"/>
            <w:lang w:val="en-US"/>
          </w:rPr>
          <w:t>ru</w:t>
        </w:r>
        <w:r w:rsidRPr="003B4CA9">
          <w:rPr>
            <w:rStyle w:val="af7"/>
            <w:rFonts w:ascii="Times New Roman" w:hAnsi="Times New Roman"/>
            <w:sz w:val="28"/>
            <w:szCs w:val="28"/>
          </w:rPr>
          <w:t>/</w:t>
        </w:r>
        <w:r w:rsidRPr="003B4CA9">
          <w:rPr>
            <w:rStyle w:val="af7"/>
            <w:rFonts w:ascii="Times New Roman" w:hAnsi="Times New Roman"/>
            <w:sz w:val="28"/>
            <w:szCs w:val="28"/>
            <w:lang w:val="en-US"/>
          </w:rPr>
          <w:t>docs</w:t>
        </w:r>
        <w:r w:rsidRPr="003B4CA9">
          <w:rPr>
            <w:rStyle w:val="af7"/>
            <w:rFonts w:ascii="Times New Roman" w:hAnsi="Times New Roman"/>
            <w:sz w:val="28"/>
            <w:szCs w:val="28"/>
          </w:rPr>
          <w:t>/</w:t>
        </w:r>
      </w:hyperlink>
      <w:r>
        <w:rPr>
          <w:rFonts w:ascii="Times New Roman" w:hAnsi="Times New Roman"/>
          <w:sz w:val="28"/>
          <w:szCs w:val="28"/>
        </w:rPr>
        <w:t xml:space="preserve">. Методологическая, информационная и техническая поддержка уполномоченных сотрудников органов местного самоуправления осуществляется оператором единого портала»; </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1.3. пункт 6.1. раздела 6 Положения дополнить абзацем вторым следующего содержания:</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«Размещение на едином портале материалов и информации, указанных в абзаце первом части 4 статьи 28 Федерального закона , в целях оповещения жителей муниципального образования осуществляется уполномоченным сотрудником органа местного самоуправления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 с учетом сроков, установленных пунктом 6.1 разделом 6 настоящего Положения.»;</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1.4. абзац первый раздела 7 Положения изложить в следующей редакции:</w:t>
      </w:r>
    </w:p>
    <w:p w:rsidR="00373BA8" w:rsidRPr="003A788A"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w:t>
      </w:r>
      <w:r w:rsidRPr="003A788A">
        <w:rPr>
          <w:rFonts w:ascii="Times New Roman" w:hAnsi="Times New Roman"/>
          <w:b/>
          <w:sz w:val="28"/>
          <w:szCs w:val="28"/>
        </w:rPr>
        <w:t>7. Проведение публичных слушаний, за исключением публичных слушаний, проводимых с использованием единого портала</w:t>
      </w:r>
      <w:r>
        <w:rPr>
          <w:rFonts w:ascii="Times New Roman" w:hAnsi="Times New Roman"/>
          <w:sz w:val="28"/>
          <w:szCs w:val="28"/>
        </w:rPr>
        <w:t>»;</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1.5.  абзац первый раздела 8 Положения изложить в следующей редакции:</w:t>
      </w:r>
    </w:p>
    <w:p w:rsidR="00373BA8" w:rsidRPr="00D91A6C"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8. Заключение о результатах публичных слушаний, за исключением публичных слушаний, проводимых с использованием единого портала»</w:t>
      </w:r>
      <w:r>
        <w:rPr>
          <w:rFonts w:ascii="Times New Roman" w:hAnsi="Times New Roman"/>
          <w:sz w:val="28"/>
          <w:szCs w:val="28"/>
        </w:rPr>
        <w:t>;</w:t>
      </w:r>
    </w:p>
    <w:p w:rsidR="00373BA8" w:rsidRDefault="00373BA8" w:rsidP="00373BA8">
      <w:pPr>
        <w:pStyle w:val="ac"/>
        <w:spacing w:line="360" w:lineRule="exact"/>
        <w:ind w:firstLine="567"/>
        <w:jc w:val="both"/>
        <w:rPr>
          <w:rFonts w:ascii="Times New Roman" w:hAnsi="Times New Roman"/>
          <w:sz w:val="28"/>
          <w:szCs w:val="28"/>
        </w:rPr>
      </w:pPr>
      <w:r>
        <w:rPr>
          <w:rFonts w:ascii="Times New Roman" w:hAnsi="Times New Roman"/>
          <w:sz w:val="28"/>
          <w:szCs w:val="28"/>
        </w:rPr>
        <w:t>1.6. Положение дополнить частью 10 следующего содержания:</w:t>
      </w:r>
    </w:p>
    <w:p w:rsidR="00373BA8" w:rsidRPr="00655E8C" w:rsidRDefault="00373BA8" w:rsidP="00373BA8">
      <w:pPr>
        <w:autoSpaceDE w:val="0"/>
        <w:autoSpaceDN w:val="0"/>
        <w:adjustRightInd w:val="0"/>
        <w:spacing w:line="360" w:lineRule="exact"/>
        <w:ind w:firstLine="567"/>
        <w:jc w:val="both"/>
        <w:rPr>
          <w:sz w:val="28"/>
          <w:szCs w:val="28"/>
        </w:rPr>
      </w:pPr>
      <w:r w:rsidRPr="00655E8C">
        <w:rPr>
          <w:sz w:val="28"/>
          <w:szCs w:val="28"/>
        </w:rPr>
        <w:t>«</w:t>
      </w:r>
      <w:r w:rsidRPr="00D00A70">
        <w:rPr>
          <w:b/>
          <w:sz w:val="28"/>
          <w:szCs w:val="28"/>
        </w:rPr>
        <w:t>10. Проведение публичных слушаний с использованием единого портала</w:t>
      </w:r>
    </w:p>
    <w:p w:rsidR="00373BA8" w:rsidRPr="00655E8C" w:rsidRDefault="00373BA8" w:rsidP="00373BA8">
      <w:pPr>
        <w:autoSpaceDE w:val="0"/>
        <w:autoSpaceDN w:val="0"/>
        <w:adjustRightInd w:val="0"/>
        <w:spacing w:line="360" w:lineRule="exact"/>
        <w:ind w:firstLine="540"/>
        <w:jc w:val="both"/>
        <w:rPr>
          <w:sz w:val="28"/>
          <w:szCs w:val="28"/>
        </w:rPr>
      </w:pPr>
      <w:r w:rsidRPr="00655E8C">
        <w:rPr>
          <w:sz w:val="28"/>
          <w:szCs w:val="28"/>
        </w:rPr>
        <w:t xml:space="preserve">10.1. Проведение публичных слушаний с участием жителей муниципального образования с использованием единого портала осуществляется в соответствии с </w:t>
      </w:r>
      <w:hyperlink r:id="rId16" w:history="1">
        <w:r w:rsidRPr="00655E8C">
          <w:rPr>
            <w:sz w:val="28"/>
            <w:szCs w:val="28"/>
          </w:rPr>
          <w:t>Правилами</w:t>
        </w:r>
      </w:hyperlink>
      <w:r w:rsidRPr="00655E8C">
        <w:rPr>
          <w:sz w:val="28"/>
          <w:szCs w:val="28"/>
        </w:rPr>
        <w:t xml:space="preserve">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Российской Федерации от 03.02.2022 N 101.</w:t>
      </w:r>
    </w:p>
    <w:p w:rsidR="00373BA8" w:rsidRPr="00841385" w:rsidRDefault="00373BA8" w:rsidP="00373BA8">
      <w:pPr>
        <w:autoSpaceDE w:val="0"/>
        <w:autoSpaceDN w:val="0"/>
        <w:adjustRightInd w:val="0"/>
        <w:spacing w:line="360" w:lineRule="exact"/>
        <w:ind w:firstLine="567"/>
        <w:jc w:val="both"/>
        <w:rPr>
          <w:sz w:val="28"/>
          <w:szCs w:val="28"/>
        </w:rPr>
      </w:pPr>
      <w:r w:rsidRPr="00841385">
        <w:rPr>
          <w:sz w:val="28"/>
          <w:szCs w:val="28"/>
        </w:rPr>
        <w:lastRenderedPageBreak/>
        <w:t>10.2. 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3BA8" w:rsidRDefault="00373BA8" w:rsidP="00373BA8">
      <w:pPr>
        <w:autoSpaceDE w:val="0"/>
        <w:autoSpaceDN w:val="0"/>
        <w:adjustRightInd w:val="0"/>
        <w:spacing w:line="360" w:lineRule="exact"/>
        <w:ind w:firstLine="567"/>
        <w:jc w:val="both"/>
        <w:rPr>
          <w:sz w:val="28"/>
          <w:szCs w:val="28"/>
        </w:rPr>
      </w:pPr>
      <w:r w:rsidRPr="00841385">
        <w:rPr>
          <w:sz w:val="28"/>
          <w:szCs w:val="28"/>
        </w:rPr>
        <w:t xml:space="preserve">10.3. Представление жителями муниципального образования замечаний и предложений по вынесенному на обсуждение проекту муниципального правового акта, а также участие в публичных слушаниях в соответствии с </w:t>
      </w:r>
      <w:hyperlink r:id="rId17" w:history="1">
        <w:r w:rsidRPr="00841385">
          <w:rPr>
            <w:sz w:val="28"/>
            <w:szCs w:val="28"/>
          </w:rPr>
          <w:t>частью 4 статьи 28</w:t>
        </w:r>
      </w:hyperlink>
      <w:r w:rsidRPr="00841385">
        <w:rPr>
          <w:sz w:val="28"/>
          <w:szCs w:val="28"/>
        </w:rPr>
        <w:t xml:space="preserve">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3BA8" w:rsidRPr="00841385" w:rsidRDefault="00373BA8" w:rsidP="00373BA8">
      <w:pPr>
        <w:autoSpaceDE w:val="0"/>
        <w:autoSpaceDN w:val="0"/>
        <w:adjustRightInd w:val="0"/>
        <w:spacing w:line="360" w:lineRule="exact"/>
        <w:ind w:firstLine="567"/>
        <w:jc w:val="both"/>
        <w:rPr>
          <w:sz w:val="28"/>
          <w:szCs w:val="28"/>
        </w:rPr>
      </w:pPr>
      <w:r w:rsidRPr="00841385">
        <w:rPr>
          <w:sz w:val="28"/>
          <w:szCs w:val="28"/>
        </w:rPr>
        <w:t xml:space="preserve">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образования с использованием единого портала с даты опубликования органом местного самоуправления сведений в соответствии с </w:t>
      </w:r>
      <w:hyperlink r:id="rId18" w:history="1">
        <w:r w:rsidRPr="00841385">
          <w:rPr>
            <w:sz w:val="28"/>
            <w:szCs w:val="28"/>
          </w:rPr>
          <w:t xml:space="preserve">пунктом </w:t>
        </w:r>
      </w:hyperlink>
      <w:r>
        <w:rPr>
          <w:sz w:val="28"/>
          <w:szCs w:val="28"/>
        </w:rPr>
        <w:t>6.1</w:t>
      </w:r>
      <w:r w:rsidRPr="00841385">
        <w:rPr>
          <w:sz w:val="28"/>
          <w:szCs w:val="28"/>
        </w:rPr>
        <w:t xml:space="preserve"> настоящ</w:t>
      </w:r>
      <w:r>
        <w:rPr>
          <w:sz w:val="28"/>
          <w:szCs w:val="28"/>
        </w:rPr>
        <w:t>его</w:t>
      </w:r>
      <w:r w:rsidRPr="00841385">
        <w:rPr>
          <w:sz w:val="28"/>
          <w:szCs w:val="28"/>
        </w:rPr>
        <w:t xml:space="preserve"> </w:t>
      </w:r>
      <w:r>
        <w:rPr>
          <w:sz w:val="28"/>
          <w:szCs w:val="28"/>
        </w:rPr>
        <w:t>Положения</w:t>
      </w:r>
      <w:r w:rsidRPr="00841385">
        <w:rPr>
          <w:sz w:val="28"/>
          <w:szCs w:val="28"/>
        </w:rPr>
        <w:t xml:space="preserve">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муниципального образования.</w:t>
      </w:r>
    </w:p>
    <w:p w:rsidR="00373BA8" w:rsidRDefault="00373BA8" w:rsidP="00373BA8">
      <w:pPr>
        <w:autoSpaceDE w:val="0"/>
        <w:autoSpaceDN w:val="0"/>
        <w:adjustRightInd w:val="0"/>
        <w:spacing w:line="360" w:lineRule="exact"/>
        <w:ind w:firstLine="540"/>
        <w:jc w:val="both"/>
        <w:rPr>
          <w:sz w:val="28"/>
          <w:szCs w:val="28"/>
        </w:rPr>
      </w:pPr>
    </w:p>
    <w:p w:rsidR="00373BA8" w:rsidRPr="00575124" w:rsidRDefault="00373BA8" w:rsidP="00373BA8">
      <w:pPr>
        <w:autoSpaceDE w:val="0"/>
        <w:autoSpaceDN w:val="0"/>
        <w:adjustRightInd w:val="0"/>
        <w:spacing w:line="360" w:lineRule="exact"/>
        <w:ind w:firstLine="567"/>
        <w:jc w:val="both"/>
        <w:rPr>
          <w:sz w:val="28"/>
          <w:szCs w:val="28"/>
        </w:rPr>
      </w:pPr>
      <w:r w:rsidRPr="00575124">
        <w:rPr>
          <w:sz w:val="28"/>
          <w:szCs w:val="28"/>
        </w:rPr>
        <w:t>10.4. Замечания и предложения по вынесенному на обсуждение проекту муниципального правового акта направляются в личный кабинет органа.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w:t>
      </w:r>
    </w:p>
    <w:p w:rsidR="00373BA8" w:rsidRPr="00655E8C" w:rsidRDefault="00373BA8" w:rsidP="00373BA8">
      <w:pPr>
        <w:autoSpaceDE w:val="0"/>
        <w:autoSpaceDN w:val="0"/>
        <w:adjustRightInd w:val="0"/>
        <w:spacing w:line="360" w:lineRule="exact"/>
        <w:ind w:firstLine="540"/>
        <w:jc w:val="both"/>
        <w:rPr>
          <w:sz w:val="28"/>
          <w:szCs w:val="28"/>
        </w:rPr>
      </w:pPr>
      <w:r>
        <w:rPr>
          <w:sz w:val="28"/>
          <w:szCs w:val="28"/>
        </w:rPr>
        <w:t xml:space="preserve">10.5. </w:t>
      </w:r>
      <w:r w:rsidRPr="00655E8C">
        <w:rPr>
          <w:sz w:val="28"/>
          <w:szCs w:val="28"/>
        </w:rPr>
        <w:t>По окончании проведения публичных слушаний осуществляется подведение итогов публичных слушаний.</w:t>
      </w:r>
    </w:p>
    <w:p w:rsidR="00373BA8" w:rsidRPr="00655E8C" w:rsidRDefault="00373BA8" w:rsidP="00373BA8">
      <w:pPr>
        <w:autoSpaceDE w:val="0"/>
        <w:autoSpaceDN w:val="0"/>
        <w:adjustRightInd w:val="0"/>
        <w:spacing w:line="360" w:lineRule="exact"/>
        <w:ind w:firstLine="540"/>
        <w:jc w:val="both"/>
        <w:rPr>
          <w:sz w:val="28"/>
          <w:szCs w:val="28"/>
        </w:rPr>
      </w:pPr>
      <w:r>
        <w:rPr>
          <w:sz w:val="28"/>
          <w:szCs w:val="28"/>
        </w:rPr>
        <w:t>10</w:t>
      </w:r>
      <w:r w:rsidRPr="00655E8C">
        <w:rPr>
          <w:sz w:val="28"/>
          <w:szCs w:val="28"/>
        </w:rPr>
        <w:t>.</w:t>
      </w:r>
      <w:r>
        <w:rPr>
          <w:sz w:val="28"/>
          <w:szCs w:val="28"/>
        </w:rPr>
        <w:t>6</w:t>
      </w:r>
      <w:r w:rsidRPr="00655E8C">
        <w:rPr>
          <w:sz w:val="28"/>
          <w:szCs w:val="28"/>
        </w:rPr>
        <w:t>. Лицо, ответственное за подготовку и проведение публичных слушаний, оформляет протокол публичных слушаний в 2-х экземплярах.</w:t>
      </w:r>
    </w:p>
    <w:p w:rsidR="00373BA8" w:rsidRPr="00655E8C" w:rsidRDefault="00373BA8" w:rsidP="00373BA8">
      <w:pPr>
        <w:autoSpaceDE w:val="0"/>
        <w:autoSpaceDN w:val="0"/>
        <w:adjustRightInd w:val="0"/>
        <w:spacing w:line="360" w:lineRule="exact"/>
        <w:ind w:firstLine="540"/>
        <w:jc w:val="both"/>
        <w:rPr>
          <w:sz w:val="28"/>
          <w:szCs w:val="28"/>
        </w:rPr>
      </w:pPr>
      <w:r>
        <w:rPr>
          <w:sz w:val="28"/>
          <w:szCs w:val="28"/>
        </w:rPr>
        <w:t>10</w:t>
      </w:r>
      <w:r w:rsidRPr="00655E8C">
        <w:rPr>
          <w:sz w:val="28"/>
          <w:szCs w:val="28"/>
        </w:rPr>
        <w:t>.</w:t>
      </w:r>
      <w:r>
        <w:rPr>
          <w:sz w:val="28"/>
          <w:szCs w:val="28"/>
        </w:rPr>
        <w:t>7</w:t>
      </w:r>
      <w:r w:rsidRPr="00655E8C">
        <w:rPr>
          <w:sz w:val="28"/>
          <w:szCs w:val="28"/>
        </w:rPr>
        <w:t>. В протокол включаются замечания и предложения лиц, участвовавших в публичных слушаниях, поступившие в период проведения публичных слушаний.</w:t>
      </w:r>
    </w:p>
    <w:p w:rsidR="00373BA8" w:rsidRPr="00655E8C" w:rsidRDefault="00373BA8" w:rsidP="00373BA8">
      <w:pPr>
        <w:autoSpaceDE w:val="0"/>
        <w:autoSpaceDN w:val="0"/>
        <w:adjustRightInd w:val="0"/>
        <w:spacing w:line="360" w:lineRule="exact"/>
        <w:ind w:firstLine="540"/>
        <w:jc w:val="both"/>
        <w:rPr>
          <w:sz w:val="28"/>
          <w:szCs w:val="28"/>
        </w:rPr>
      </w:pPr>
      <w:r>
        <w:rPr>
          <w:sz w:val="28"/>
          <w:szCs w:val="28"/>
        </w:rPr>
        <w:t>10</w:t>
      </w:r>
      <w:r w:rsidRPr="00655E8C">
        <w:rPr>
          <w:sz w:val="28"/>
          <w:szCs w:val="28"/>
        </w:rPr>
        <w:t>.</w:t>
      </w:r>
      <w:r>
        <w:rPr>
          <w:sz w:val="28"/>
          <w:szCs w:val="28"/>
        </w:rPr>
        <w:t>8</w:t>
      </w:r>
      <w:r w:rsidRPr="00655E8C">
        <w:rPr>
          <w:sz w:val="28"/>
          <w:szCs w:val="28"/>
        </w:rPr>
        <w:t xml:space="preserve">. Каждый экземпляр протокола публичных слушаний подписывается председателем и секретарем публичных слушаний. Хранение первого экземпляра протокола публичных слушаний осуществляется администрацией </w:t>
      </w:r>
      <w:r w:rsidRPr="00655E8C">
        <w:rPr>
          <w:sz w:val="28"/>
          <w:szCs w:val="28"/>
        </w:rPr>
        <w:lastRenderedPageBreak/>
        <w:t>муниципального образования, второго - органом, назначившим публичные слушания.</w:t>
      </w:r>
    </w:p>
    <w:p w:rsidR="00373BA8" w:rsidRPr="00655E8C" w:rsidRDefault="00373BA8" w:rsidP="00373BA8">
      <w:pPr>
        <w:autoSpaceDE w:val="0"/>
        <w:autoSpaceDN w:val="0"/>
        <w:adjustRightInd w:val="0"/>
        <w:spacing w:line="360" w:lineRule="exact"/>
        <w:ind w:firstLine="540"/>
        <w:jc w:val="both"/>
        <w:rPr>
          <w:sz w:val="28"/>
          <w:szCs w:val="28"/>
        </w:rPr>
      </w:pPr>
      <w:r>
        <w:rPr>
          <w:sz w:val="28"/>
          <w:szCs w:val="28"/>
        </w:rPr>
        <w:t>10</w:t>
      </w:r>
      <w:r w:rsidRPr="00655E8C">
        <w:rPr>
          <w:sz w:val="28"/>
          <w:szCs w:val="28"/>
        </w:rPr>
        <w:t>.</w:t>
      </w:r>
      <w:r>
        <w:rPr>
          <w:sz w:val="28"/>
          <w:szCs w:val="28"/>
        </w:rPr>
        <w:t>9</w:t>
      </w:r>
      <w:r w:rsidRPr="00655E8C">
        <w:rPr>
          <w:sz w:val="28"/>
          <w:szCs w:val="28"/>
        </w:rPr>
        <w:t>. На основании протокола публичных слушаний лицо, ответственное за подготовку и проведение публичных слушаний, готовит заключение о результатах публичных слушаний и мотивированное обоснование принятых решений. Заключение о результатах публичных слушаний подписывается председателем публичных слушаний и является приложением к протоколу публичных слушаний.</w:t>
      </w:r>
    </w:p>
    <w:p w:rsidR="00373BA8" w:rsidRPr="00655E8C" w:rsidRDefault="00373BA8" w:rsidP="00373BA8">
      <w:pPr>
        <w:autoSpaceDE w:val="0"/>
        <w:autoSpaceDN w:val="0"/>
        <w:adjustRightInd w:val="0"/>
        <w:spacing w:line="360" w:lineRule="exact"/>
        <w:ind w:firstLine="540"/>
        <w:jc w:val="both"/>
        <w:rPr>
          <w:sz w:val="28"/>
          <w:szCs w:val="28"/>
        </w:rPr>
      </w:pPr>
      <w:r>
        <w:rPr>
          <w:sz w:val="28"/>
          <w:szCs w:val="28"/>
        </w:rPr>
        <w:t>10</w:t>
      </w:r>
      <w:r w:rsidRPr="00655E8C">
        <w:rPr>
          <w:sz w:val="28"/>
          <w:szCs w:val="28"/>
        </w:rPr>
        <w:t>.</w:t>
      </w:r>
      <w:r>
        <w:rPr>
          <w:sz w:val="28"/>
          <w:szCs w:val="28"/>
        </w:rPr>
        <w:t>10</w:t>
      </w:r>
      <w:r w:rsidRPr="00655E8C">
        <w:rPr>
          <w:sz w:val="28"/>
          <w:szCs w:val="28"/>
        </w:rPr>
        <w:t>. Результаты публичных слушаний и мотивированное обоснование принятых решений подлежат опубликованию лицом, ответственным за подготовку и проведение публичных слушаний, в соответствующем разделе платформы обратной связи единого портала для ознакомления жителей муниципального образования не позднее 7 дней после проведения публичных слушаний.</w:t>
      </w:r>
      <w:r>
        <w:rPr>
          <w:sz w:val="28"/>
          <w:szCs w:val="28"/>
        </w:rPr>
        <w:t>».</w:t>
      </w:r>
    </w:p>
    <w:p w:rsidR="00373BA8" w:rsidRDefault="00373BA8" w:rsidP="00373BA8">
      <w:pPr>
        <w:pStyle w:val="ac"/>
        <w:spacing w:line="360" w:lineRule="exact"/>
        <w:jc w:val="both"/>
        <w:rPr>
          <w:rFonts w:ascii="Times New Roman" w:hAnsi="Times New Roman"/>
          <w:sz w:val="28"/>
          <w:szCs w:val="28"/>
        </w:rPr>
      </w:pPr>
      <w:r>
        <w:rPr>
          <w:rFonts w:ascii="Times New Roman" w:hAnsi="Times New Roman"/>
          <w:sz w:val="28"/>
          <w:szCs w:val="28"/>
        </w:rPr>
        <w:tab/>
      </w:r>
      <w:r w:rsidRPr="008B7E5D">
        <w:rPr>
          <w:rFonts w:ascii="Times New Roman" w:hAnsi="Times New Roman"/>
          <w:sz w:val="28"/>
          <w:szCs w:val="28"/>
        </w:rPr>
        <w:t xml:space="preserve">2. </w:t>
      </w:r>
      <w:r>
        <w:rPr>
          <w:rFonts w:ascii="Times New Roman" w:hAnsi="Times New Roman"/>
          <w:sz w:val="28"/>
          <w:szCs w:val="28"/>
        </w:rPr>
        <w:t>Настоящее решение вступает в силу с момента официального опубликования (обнародования).</w:t>
      </w:r>
    </w:p>
    <w:p w:rsidR="00373BA8" w:rsidRDefault="00373BA8" w:rsidP="00373BA8">
      <w:pPr>
        <w:pStyle w:val="ac"/>
        <w:spacing w:line="720" w:lineRule="exact"/>
        <w:jc w:val="both"/>
        <w:rPr>
          <w:rFonts w:ascii="Times New Roman" w:hAnsi="Times New Roman"/>
          <w:sz w:val="28"/>
          <w:szCs w:val="28"/>
        </w:rPr>
      </w:pPr>
    </w:p>
    <w:p w:rsidR="00373BA8" w:rsidRDefault="00373BA8" w:rsidP="00373BA8">
      <w:pPr>
        <w:pStyle w:val="ac"/>
        <w:rPr>
          <w:rFonts w:ascii="Times New Roman" w:hAnsi="Times New Roman"/>
          <w:sz w:val="28"/>
          <w:szCs w:val="28"/>
        </w:rPr>
      </w:pPr>
      <w:r>
        <w:rPr>
          <w:rFonts w:ascii="Times New Roman" w:hAnsi="Times New Roman"/>
          <w:sz w:val="28"/>
          <w:szCs w:val="28"/>
        </w:rPr>
        <w:t xml:space="preserve">Председатель Думы </w:t>
      </w:r>
    </w:p>
    <w:p w:rsidR="00373BA8" w:rsidRDefault="00373BA8" w:rsidP="00373BA8">
      <w:pPr>
        <w:pStyle w:val="ac"/>
        <w:rPr>
          <w:rFonts w:ascii="Times New Roman" w:hAnsi="Times New Roman"/>
          <w:sz w:val="28"/>
          <w:szCs w:val="28"/>
        </w:rPr>
      </w:pPr>
      <w:r>
        <w:rPr>
          <w:rFonts w:ascii="Times New Roman" w:hAnsi="Times New Roman"/>
          <w:sz w:val="28"/>
          <w:szCs w:val="28"/>
        </w:rPr>
        <w:t>Кикнурского муниципального округа</w:t>
      </w:r>
      <w:r>
        <w:rPr>
          <w:rFonts w:ascii="Times New Roman" w:hAnsi="Times New Roman"/>
          <w:sz w:val="28"/>
          <w:szCs w:val="28"/>
        </w:rPr>
        <w:t xml:space="preserve">   </w:t>
      </w:r>
      <w:r>
        <w:rPr>
          <w:rFonts w:ascii="Times New Roman" w:hAnsi="Times New Roman"/>
          <w:sz w:val="28"/>
          <w:szCs w:val="28"/>
        </w:rPr>
        <w:t>В.Н. Сычев</w:t>
      </w:r>
    </w:p>
    <w:p w:rsidR="00373BA8" w:rsidRDefault="00373BA8" w:rsidP="00373BA8">
      <w:pPr>
        <w:pStyle w:val="ac"/>
        <w:spacing w:line="480" w:lineRule="exact"/>
        <w:rPr>
          <w:rFonts w:ascii="Times New Roman" w:hAnsi="Times New Roman"/>
          <w:sz w:val="28"/>
          <w:szCs w:val="28"/>
        </w:rPr>
      </w:pPr>
    </w:p>
    <w:p w:rsidR="00373BA8" w:rsidRDefault="00373BA8" w:rsidP="00373BA8">
      <w:pPr>
        <w:pStyle w:val="ac"/>
        <w:rPr>
          <w:rFonts w:ascii="Times New Roman" w:hAnsi="Times New Roman"/>
          <w:sz w:val="28"/>
          <w:szCs w:val="28"/>
        </w:rPr>
      </w:pPr>
      <w:r>
        <w:rPr>
          <w:rFonts w:ascii="Times New Roman" w:hAnsi="Times New Roman"/>
          <w:sz w:val="28"/>
          <w:szCs w:val="28"/>
        </w:rPr>
        <w:t xml:space="preserve">Глава Кикнурского </w:t>
      </w:r>
    </w:p>
    <w:p w:rsidR="00373BA8" w:rsidRDefault="00373BA8" w:rsidP="00373BA8">
      <w:pPr>
        <w:pStyle w:val="ac"/>
        <w:tabs>
          <w:tab w:val="left" w:pos="7710"/>
        </w:tabs>
        <w:rPr>
          <w:rFonts w:ascii="Times New Roman" w:hAnsi="Times New Roman"/>
          <w:sz w:val="28"/>
          <w:szCs w:val="28"/>
        </w:rPr>
      </w:pPr>
      <w:r>
        <w:rPr>
          <w:rFonts w:ascii="Times New Roman" w:hAnsi="Times New Roman"/>
          <w:sz w:val="28"/>
          <w:szCs w:val="28"/>
        </w:rPr>
        <w:t xml:space="preserve">муниципального округа    </w:t>
      </w:r>
      <w:r>
        <w:rPr>
          <w:rFonts w:ascii="Times New Roman" w:hAnsi="Times New Roman"/>
          <w:sz w:val="28"/>
          <w:szCs w:val="28"/>
        </w:rPr>
        <w:t>С.Ю. Галкин</w:t>
      </w:r>
    </w:p>
    <w:p w:rsidR="00F14C13" w:rsidRDefault="00F14C13">
      <w:pPr>
        <w:spacing w:after="160" w:line="259" w:lineRule="auto"/>
        <w:rPr>
          <w:sz w:val="28"/>
          <w:szCs w:val="28"/>
        </w:rPr>
      </w:pPr>
    </w:p>
    <w:p w:rsidR="00373BA8" w:rsidRDefault="00373BA8" w:rsidP="009C5AF0">
      <w:pPr>
        <w:spacing w:after="160" w:line="259" w:lineRule="auto"/>
        <w:jc w:val="center"/>
        <w:rPr>
          <w:sz w:val="28"/>
          <w:szCs w:val="28"/>
        </w:rPr>
      </w:pPr>
      <w:r>
        <w:rPr>
          <w:sz w:val="28"/>
          <w:szCs w:val="28"/>
        </w:rPr>
        <w:br/>
      </w:r>
    </w:p>
    <w:p w:rsidR="00373BA8" w:rsidRDefault="00373BA8">
      <w:pPr>
        <w:spacing w:after="160" w:line="259" w:lineRule="auto"/>
        <w:rPr>
          <w:sz w:val="28"/>
          <w:szCs w:val="28"/>
        </w:rPr>
      </w:pPr>
      <w:r>
        <w:rPr>
          <w:sz w:val="28"/>
          <w:szCs w:val="28"/>
        </w:rPr>
        <w:br w:type="page"/>
      </w:r>
    </w:p>
    <w:p w:rsidR="00AA21DA" w:rsidRPr="00920A1D" w:rsidRDefault="00AA21DA" w:rsidP="00AA21DA">
      <w:pPr>
        <w:tabs>
          <w:tab w:val="center" w:pos="4729"/>
          <w:tab w:val="left" w:pos="7125"/>
        </w:tabs>
        <w:rPr>
          <w:sz w:val="28"/>
          <w:szCs w:val="28"/>
        </w:rPr>
      </w:pPr>
      <w:r w:rsidRPr="00920A1D">
        <w:rPr>
          <w:noProof/>
          <w:sz w:val="28"/>
          <w:szCs w:val="28"/>
        </w:rPr>
        <w:lastRenderedPageBreak/>
        <w:drawing>
          <wp:anchor distT="0" distB="0" distL="114300" distR="114300" simplePos="0" relativeHeight="251669504" behindDoc="0" locked="0" layoutInCell="1" allowOverlap="1" wp14:anchorId="284DA08F" wp14:editId="451564A4">
            <wp:simplePos x="0" y="0"/>
            <wp:positionH relativeFrom="column">
              <wp:posOffset>3712017</wp:posOffset>
            </wp:positionH>
            <wp:positionV relativeFrom="paragraph">
              <wp:posOffset>-404937</wp:posOffset>
            </wp:positionV>
            <wp:extent cx="572135" cy="720090"/>
            <wp:effectExtent l="0" t="0" r="0" b="381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20A1D">
        <w:rPr>
          <w:sz w:val="28"/>
          <w:szCs w:val="28"/>
        </w:rPr>
        <w:tab/>
      </w:r>
      <w:r w:rsidRPr="00920A1D">
        <w:rPr>
          <w:sz w:val="28"/>
          <w:szCs w:val="28"/>
        </w:rPr>
        <w:tab/>
      </w:r>
    </w:p>
    <w:p w:rsidR="00AA21DA" w:rsidRPr="00920A1D" w:rsidRDefault="00AA21DA" w:rsidP="00AA21DA">
      <w:pPr>
        <w:tabs>
          <w:tab w:val="center" w:pos="4819"/>
          <w:tab w:val="left" w:pos="7830"/>
          <w:tab w:val="left" w:pos="7905"/>
        </w:tabs>
        <w:spacing w:after="360"/>
        <w:rPr>
          <w:b/>
          <w:sz w:val="28"/>
          <w:szCs w:val="28"/>
        </w:rPr>
      </w:pPr>
    </w:p>
    <w:p w:rsidR="00AA21DA" w:rsidRPr="00920A1D" w:rsidRDefault="00AA21DA" w:rsidP="00AA21DA">
      <w:pPr>
        <w:tabs>
          <w:tab w:val="center" w:pos="4819"/>
          <w:tab w:val="left" w:pos="7830"/>
          <w:tab w:val="left" w:pos="7905"/>
        </w:tabs>
        <w:spacing w:after="360"/>
        <w:jc w:val="center"/>
        <w:rPr>
          <w:b/>
          <w:sz w:val="28"/>
          <w:szCs w:val="28"/>
        </w:rPr>
      </w:pPr>
      <w:r w:rsidRPr="00920A1D">
        <w:rPr>
          <w:b/>
          <w:sz w:val="28"/>
          <w:szCs w:val="28"/>
        </w:rPr>
        <w:t>РОССИЙСКАЯ ФЕДЕРАЦИЯ</w:t>
      </w:r>
    </w:p>
    <w:p w:rsidR="00AA21DA" w:rsidRPr="00925116" w:rsidRDefault="00AA21DA" w:rsidP="00AA21DA">
      <w:pPr>
        <w:spacing w:line="360" w:lineRule="exact"/>
        <w:jc w:val="center"/>
        <w:rPr>
          <w:b/>
          <w:sz w:val="32"/>
          <w:szCs w:val="32"/>
        </w:rPr>
      </w:pPr>
      <w:r w:rsidRPr="00925116">
        <w:rPr>
          <w:b/>
          <w:sz w:val="32"/>
          <w:szCs w:val="32"/>
        </w:rPr>
        <w:t>ДУМА КИКНУРСКОГО МУНИЦИПАЛЬНОГО ОКРУГА</w:t>
      </w:r>
    </w:p>
    <w:p w:rsidR="00AA21DA" w:rsidRPr="00925116" w:rsidRDefault="00AA21DA" w:rsidP="00AA21DA">
      <w:pPr>
        <w:spacing w:line="360" w:lineRule="exact"/>
        <w:jc w:val="center"/>
        <w:rPr>
          <w:b/>
          <w:sz w:val="32"/>
          <w:szCs w:val="32"/>
        </w:rPr>
      </w:pPr>
      <w:r w:rsidRPr="00925116">
        <w:rPr>
          <w:b/>
          <w:sz w:val="32"/>
          <w:szCs w:val="32"/>
        </w:rPr>
        <w:t xml:space="preserve"> КИРОВСКОЙ ОБЛАСТИ</w:t>
      </w:r>
    </w:p>
    <w:p w:rsidR="00AA21DA" w:rsidRDefault="00AA21DA" w:rsidP="00AA21DA">
      <w:pPr>
        <w:spacing w:line="360" w:lineRule="exact"/>
        <w:jc w:val="center"/>
        <w:rPr>
          <w:b/>
          <w:sz w:val="28"/>
          <w:szCs w:val="28"/>
        </w:rPr>
      </w:pPr>
    </w:p>
    <w:p w:rsidR="00AA21DA" w:rsidRPr="00920A1D" w:rsidRDefault="00AA21DA" w:rsidP="00AA21DA">
      <w:pPr>
        <w:spacing w:after="360"/>
        <w:jc w:val="center"/>
        <w:rPr>
          <w:b/>
          <w:sz w:val="28"/>
          <w:szCs w:val="28"/>
        </w:rPr>
      </w:pPr>
      <w:r w:rsidRPr="00920A1D">
        <w:rPr>
          <w:b/>
          <w:sz w:val="28"/>
          <w:szCs w:val="28"/>
        </w:rPr>
        <w:t>первого созыва</w:t>
      </w:r>
    </w:p>
    <w:p w:rsidR="00AA21DA" w:rsidRPr="00920A1D" w:rsidRDefault="00AA21DA" w:rsidP="00AA21DA">
      <w:pPr>
        <w:spacing w:after="360"/>
        <w:jc w:val="center"/>
        <w:rPr>
          <w:b/>
          <w:sz w:val="32"/>
          <w:szCs w:val="32"/>
        </w:rPr>
      </w:pPr>
      <w:r w:rsidRPr="00920A1D">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AA21DA" w:rsidRPr="00920A1D" w:rsidTr="000C35FE">
        <w:tc>
          <w:tcPr>
            <w:tcW w:w="1843" w:type="dxa"/>
            <w:tcBorders>
              <w:bottom w:val="single" w:sz="4" w:space="0" w:color="auto"/>
            </w:tcBorders>
          </w:tcPr>
          <w:p w:rsidR="00AA21DA" w:rsidRPr="00920A1D" w:rsidRDefault="00AA21DA" w:rsidP="000C35FE">
            <w:pPr>
              <w:spacing w:line="360" w:lineRule="exact"/>
              <w:jc w:val="center"/>
              <w:rPr>
                <w:sz w:val="28"/>
                <w:szCs w:val="28"/>
              </w:rPr>
            </w:pPr>
            <w:r>
              <w:rPr>
                <w:sz w:val="28"/>
                <w:szCs w:val="28"/>
              </w:rPr>
              <w:t>14.03.2023</w:t>
            </w:r>
          </w:p>
        </w:tc>
        <w:tc>
          <w:tcPr>
            <w:tcW w:w="3068" w:type="dxa"/>
          </w:tcPr>
          <w:p w:rsidR="00AA21DA" w:rsidRPr="00920A1D" w:rsidRDefault="00AA21DA" w:rsidP="000C35FE">
            <w:pPr>
              <w:spacing w:line="360" w:lineRule="exact"/>
              <w:jc w:val="center"/>
              <w:rPr>
                <w:position w:val="-6"/>
                <w:sz w:val="28"/>
                <w:szCs w:val="28"/>
                <w:u w:val="single"/>
              </w:rPr>
            </w:pPr>
          </w:p>
        </w:tc>
        <w:tc>
          <w:tcPr>
            <w:tcW w:w="3009" w:type="dxa"/>
            <w:tcBorders>
              <w:left w:val="nil"/>
            </w:tcBorders>
          </w:tcPr>
          <w:p w:rsidR="00AA21DA" w:rsidRPr="00920A1D" w:rsidRDefault="00AA21DA" w:rsidP="000C35FE">
            <w:pPr>
              <w:spacing w:line="360" w:lineRule="exact"/>
              <w:jc w:val="right"/>
              <w:rPr>
                <w:sz w:val="28"/>
                <w:szCs w:val="28"/>
              </w:rPr>
            </w:pPr>
            <w:r w:rsidRPr="00920A1D">
              <w:rPr>
                <w:position w:val="-6"/>
                <w:sz w:val="28"/>
                <w:szCs w:val="28"/>
              </w:rPr>
              <w:t>№</w:t>
            </w:r>
          </w:p>
        </w:tc>
        <w:tc>
          <w:tcPr>
            <w:tcW w:w="1800" w:type="dxa"/>
            <w:tcBorders>
              <w:bottom w:val="single" w:sz="4" w:space="0" w:color="auto"/>
            </w:tcBorders>
          </w:tcPr>
          <w:p w:rsidR="00AA21DA" w:rsidRPr="00920A1D" w:rsidRDefault="00AA21DA" w:rsidP="000C35FE">
            <w:pPr>
              <w:spacing w:line="360" w:lineRule="exact"/>
              <w:jc w:val="center"/>
              <w:rPr>
                <w:sz w:val="28"/>
                <w:szCs w:val="28"/>
              </w:rPr>
            </w:pPr>
            <w:r>
              <w:rPr>
                <w:sz w:val="28"/>
                <w:szCs w:val="28"/>
              </w:rPr>
              <w:t>28-250</w:t>
            </w:r>
          </w:p>
        </w:tc>
      </w:tr>
      <w:tr w:rsidR="00AA21DA" w:rsidRPr="00920A1D" w:rsidTr="000C35FE">
        <w:tc>
          <w:tcPr>
            <w:tcW w:w="9720" w:type="dxa"/>
            <w:gridSpan w:val="4"/>
          </w:tcPr>
          <w:p w:rsidR="00AA21DA" w:rsidRPr="00920A1D" w:rsidRDefault="00AA21DA" w:rsidP="000C35FE">
            <w:pPr>
              <w:spacing w:after="480"/>
              <w:rPr>
                <w:sz w:val="28"/>
                <w:szCs w:val="28"/>
              </w:rPr>
            </w:pPr>
            <w:r>
              <w:rPr>
                <w:sz w:val="28"/>
                <w:szCs w:val="28"/>
              </w:rPr>
              <w:t xml:space="preserve">                                                      </w:t>
            </w:r>
            <w:r w:rsidRPr="00920A1D">
              <w:rPr>
                <w:sz w:val="28"/>
                <w:szCs w:val="28"/>
              </w:rPr>
              <w:t>пгт Кикнур</w:t>
            </w:r>
          </w:p>
        </w:tc>
      </w:tr>
    </w:tbl>
    <w:p w:rsidR="00AA21DA" w:rsidRPr="00BB6233" w:rsidRDefault="00AA21DA" w:rsidP="00AA21DA">
      <w:pPr>
        <w:widowControl w:val="0"/>
        <w:autoSpaceDE w:val="0"/>
        <w:autoSpaceDN w:val="0"/>
        <w:jc w:val="center"/>
        <w:rPr>
          <w:b/>
          <w:sz w:val="28"/>
          <w:szCs w:val="28"/>
        </w:rPr>
      </w:pPr>
      <w:r>
        <w:rPr>
          <w:b/>
          <w:sz w:val="28"/>
          <w:szCs w:val="28"/>
        </w:rPr>
        <w:t xml:space="preserve">О внесении изменения в решение Думы </w:t>
      </w:r>
      <w:r w:rsidRPr="00BB6233">
        <w:rPr>
          <w:b/>
          <w:sz w:val="28"/>
          <w:szCs w:val="28"/>
        </w:rPr>
        <w:t>Кикнурского</w:t>
      </w:r>
    </w:p>
    <w:p w:rsidR="00AA21DA" w:rsidRDefault="00AA21DA" w:rsidP="00AA21DA">
      <w:pPr>
        <w:widowControl w:val="0"/>
        <w:autoSpaceDE w:val="0"/>
        <w:autoSpaceDN w:val="0"/>
        <w:jc w:val="center"/>
        <w:rPr>
          <w:sz w:val="28"/>
          <w:szCs w:val="28"/>
        </w:rPr>
      </w:pPr>
      <w:r w:rsidRPr="00BB6233">
        <w:rPr>
          <w:b/>
          <w:sz w:val="28"/>
          <w:szCs w:val="28"/>
        </w:rPr>
        <w:t xml:space="preserve">муниципального округа Кировской области </w:t>
      </w:r>
      <w:r>
        <w:rPr>
          <w:b/>
          <w:sz w:val="28"/>
          <w:szCs w:val="28"/>
        </w:rPr>
        <w:t>от 25.12.2020 № 8-87</w:t>
      </w:r>
    </w:p>
    <w:p w:rsidR="00AA21DA" w:rsidRDefault="00AA21DA" w:rsidP="00AA21DA">
      <w:pPr>
        <w:pStyle w:val="ConsPlusTitle"/>
        <w:jc w:val="center"/>
        <w:rPr>
          <w:sz w:val="28"/>
          <w:szCs w:val="28"/>
        </w:rPr>
      </w:pPr>
    </w:p>
    <w:p w:rsidR="00AA21DA" w:rsidRDefault="00AA21DA" w:rsidP="00AA21DA">
      <w:pPr>
        <w:pStyle w:val="ConsPlusTitle"/>
        <w:jc w:val="center"/>
      </w:pPr>
    </w:p>
    <w:p w:rsidR="00AA21DA" w:rsidRPr="00E61796" w:rsidRDefault="00AA21DA" w:rsidP="00AA21DA">
      <w:pPr>
        <w:widowControl w:val="0"/>
        <w:autoSpaceDE w:val="0"/>
        <w:autoSpaceDN w:val="0"/>
        <w:spacing w:line="360" w:lineRule="auto"/>
        <w:ind w:firstLine="53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E61796">
        <w:rPr>
          <w:sz w:val="28"/>
          <w:szCs w:val="28"/>
        </w:rPr>
        <w:t xml:space="preserve">, Дума </w:t>
      </w:r>
      <w:r w:rsidRPr="004A3B91">
        <w:rPr>
          <w:sz w:val="28"/>
          <w:szCs w:val="28"/>
        </w:rPr>
        <w:t>Кикнурского</w:t>
      </w:r>
      <w:r w:rsidRPr="00E61796">
        <w:rPr>
          <w:sz w:val="28"/>
          <w:szCs w:val="28"/>
        </w:rPr>
        <w:t xml:space="preserve"> муниципального округа </w:t>
      </w:r>
      <w:r w:rsidRPr="004A3B91">
        <w:rPr>
          <w:sz w:val="28"/>
          <w:szCs w:val="28"/>
        </w:rPr>
        <w:t>РЕШИЛА</w:t>
      </w:r>
      <w:r w:rsidRPr="00E61796">
        <w:rPr>
          <w:sz w:val="28"/>
          <w:szCs w:val="28"/>
        </w:rPr>
        <w:t>:</w:t>
      </w:r>
    </w:p>
    <w:p w:rsidR="00AA21DA" w:rsidRPr="008442EB" w:rsidRDefault="00AA21DA" w:rsidP="00AA21DA">
      <w:pPr>
        <w:pStyle w:val="a3"/>
        <w:widowControl w:val="0"/>
        <w:numPr>
          <w:ilvl w:val="0"/>
          <w:numId w:val="15"/>
        </w:numPr>
        <w:autoSpaceDE w:val="0"/>
        <w:autoSpaceDN w:val="0"/>
        <w:spacing w:after="160" w:line="360" w:lineRule="auto"/>
        <w:ind w:left="0" w:firstLine="539"/>
        <w:jc w:val="both"/>
        <w:rPr>
          <w:sz w:val="28"/>
          <w:szCs w:val="28"/>
        </w:rPr>
      </w:pPr>
      <w:r>
        <w:rPr>
          <w:sz w:val="28"/>
          <w:szCs w:val="28"/>
        </w:rPr>
        <w:t>Внести изменение в р</w:t>
      </w:r>
      <w:r w:rsidRPr="00C630FF">
        <w:rPr>
          <w:sz w:val="28"/>
          <w:szCs w:val="28"/>
        </w:rPr>
        <w:t>ешение Думы Кикнурского муниципального о</w:t>
      </w:r>
      <w:r>
        <w:rPr>
          <w:sz w:val="28"/>
          <w:szCs w:val="28"/>
        </w:rPr>
        <w:t>круга от 25.12.2020 № 8-87</w:t>
      </w:r>
      <w:r w:rsidRPr="00C630FF">
        <w:rPr>
          <w:sz w:val="28"/>
          <w:szCs w:val="28"/>
        </w:rPr>
        <w:t xml:space="preserve"> «Об определении официальных источников опубликования», изложив </w:t>
      </w:r>
      <w:r>
        <w:rPr>
          <w:sz w:val="28"/>
          <w:szCs w:val="28"/>
        </w:rPr>
        <w:t xml:space="preserve">часть 3 </w:t>
      </w:r>
      <w:r w:rsidRPr="00C630FF">
        <w:rPr>
          <w:sz w:val="28"/>
          <w:szCs w:val="28"/>
        </w:rPr>
        <w:t>в новой редакции</w:t>
      </w:r>
      <w:r>
        <w:rPr>
          <w:sz w:val="28"/>
          <w:szCs w:val="28"/>
        </w:rPr>
        <w:t xml:space="preserve"> </w:t>
      </w:r>
      <w:r w:rsidRPr="00B034B2">
        <w:rPr>
          <w:sz w:val="28"/>
          <w:szCs w:val="28"/>
        </w:rPr>
        <w:t>следующего содержания</w:t>
      </w:r>
      <w:r>
        <w:rPr>
          <w:sz w:val="28"/>
          <w:szCs w:val="28"/>
        </w:rPr>
        <w:t xml:space="preserve">:          «3. </w:t>
      </w:r>
      <w:r w:rsidRPr="008442EB">
        <w:rPr>
          <w:sz w:val="28"/>
          <w:szCs w:val="28"/>
        </w:rPr>
        <w:t xml:space="preserve">Определить сайт с электронным адресом </w:t>
      </w:r>
      <w:hyperlink r:id="rId19" w:history="1">
        <w:r w:rsidRPr="005F33FA">
          <w:rPr>
            <w:rStyle w:val="af7"/>
            <w:sz w:val="28"/>
            <w:szCs w:val="28"/>
          </w:rPr>
          <w:t>https://kiknur-okrug.gosuslugi.ru/</w:t>
        </w:r>
      </w:hyperlink>
      <w:r>
        <w:rPr>
          <w:sz w:val="28"/>
          <w:szCs w:val="28"/>
        </w:rPr>
        <w:t xml:space="preserve"> </w:t>
      </w:r>
      <w:r w:rsidRPr="008442EB">
        <w:rPr>
          <w:sz w:val="28"/>
          <w:szCs w:val="28"/>
        </w:rPr>
        <w:t>официальным сайтом муниципального образования Кикнурский муниципальный округ Кировской области в информационно-телекоммуникационной сети «Интернет» для опубликования официальной информации</w:t>
      </w:r>
      <w:r>
        <w:rPr>
          <w:sz w:val="28"/>
          <w:szCs w:val="28"/>
        </w:rPr>
        <w:t>»</w:t>
      </w:r>
      <w:r w:rsidRPr="008442EB">
        <w:rPr>
          <w:sz w:val="28"/>
          <w:szCs w:val="28"/>
        </w:rPr>
        <w:t>.</w:t>
      </w:r>
    </w:p>
    <w:p w:rsidR="00AA21DA" w:rsidRPr="009938AB" w:rsidRDefault="00AA21DA" w:rsidP="00AA21DA">
      <w:pPr>
        <w:pStyle w:val="a3"/>
        <w:numPr>
          <w:ilvl w:val="0"/>
          <w:numId w:val="15"/>
        </w:numPr>
        <w:spacing w:line="360" w:lineRule="auto"/>
        <w:ind w:left="0" w:firstLine="709"/>
        <w:jc w:val="both"/>
        <w:rPr>
          <w:sz w:val="28"/>
          <w:szCs w:val="28"/>
        </w:rPr>
      </w:pPr>
      <w:r w:rsidRPr="009938AB">
        <w:rPr>
          <w:sz w:val="28"/>
          <w:szCs w:val="28"/>
        </w:rPr>
        <w:t xml:space="preserve">Признать утратившим силу решение Думы Кикнурского муниципального округа Кировской области от 29.11.2021 № 16-163 «Об определении официального сайта органов местного самоуправления муниципального образования Кикнурский муниципальный округ Кировской области». </w:t>
      </w:r>
    </w:p>
    <w:p w:rsidR="00AA21DA" w:rsidRDefault="00AA21DA" w:rsidP="00AA21DA">
      <w:pPr>
        <w:pStyle w:val="a3"/>
        <w:widowControl w:val="0"/>
        <w:numPr>
          <w:ilvl w:val="0"/>
          <w:numId w:val="15"/>
        </w:numPr>
        <w:autoSpaceDE w:val="0"/>
        <w:autoSpaceDN w:val="0"/>
        <w:spacing w:line="360" w:lineRule="auto"/>
        <w:ind w:left="0" w:firstLine="709"/>
        <w:jc w:val="both"/>
        <w:rPr>
          <w:sz w:val="28"/>
          <w:szCs w:val="28"/>
        </w:rPr>
      </w:pPr>
      <w:r w:rsidRPr="00C630FF">
        <w:rPr>
          <w:sz w:val="28"/>
          <w:szCs w:val="28"/>
        </w:rPr>
        <w:t xml:space="preserve">Настоящее решение подлежит опубликованию в Сборнике </w:t>
      </w:r>
      <w:r w:rsidRPr="00C630FF">
        <w:rPr>
          <w:sz w:val="28"/>
          <w:szCs w:val="28"/>
        </w:rPr>
        <w:lastRenderedPageBreak/>
        <w:t>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в информационно-телекоммуникационной сети «Интернет»</w:t>
      </w:r>
      <w:r>
        <w:rPr>
          <w:sz w:val="28"/>
          <w:szCs w:val="28"/>
        </w:rPr>
        <w:t>.</w:t>
      </w:r>
    </w:p>
    <w:p w:rsidR="00AA21DA" w:rsidRDefault="00AA21DA" w:rsidP="00AA21DA">
      <w:pPr>
        <w:pStyle w:val="a3"/>
        <w:widowControl w:val="0"/>
        <w:numPr>
          <w:ilvl w:val="0"/>
          <w:numId w:val="15"/>
        </w:numPr>
        <w:autoSpaceDE w:val="0"/>
        <w:autoSpaceDN w:val="0"/>
        <w:spacing w:line="360" w:lineRule="auto"/>
        <w:ind w:left="0" w:firstLine="709"/>
        <w:jc w:val="both"/>
        <w:rPr>
          <w:sz w:val="28"/>
          <w:szCs w:val="28"/>
        </w:rPr>
      </w:pPr>
      <w:r>
        <w:rPr>
          <w:sz w:val="28"/>
          <w:szCs w:val="28"/>
        </w:rPr>
        <w:t>Настоящее решение вступает в силу с момента его официального опубликования.</w:t>
      </w:r>
    </w:p>
    <w:p w:rsidR="00AA21DA" w:rsidRPr="008442EB" w:rsidRDefault="00AA21DA" w:rsidP="00AA21DA">
      <w:pPr>
        <w:pStyle w:val="a3"/>
        <w:widowControl w:val="0"/>
        <w:autoSpaceDE w:val="0"/>
        <w:autoSpaceDN w:val="0"/>
        <w:spacing w:line="360" w:lineRule="exact"/>
        <w:ind w:left="539"/>
        <w:jc w:val="both"/>
        <w:rPr>
          <w:sz w:val="28"/>
          <w:szCs w:val="28"/>
        </w:rPr>
      </w:pPr>
    </w:p>
    <w:p w:rsidR="00AA21DA" w:rsidRDefault="00AA21DA" w:rsidP="00AA21DA">
      <w:pPr>
        <w:spacing w:line="360" w:lineRule="exact"/>
        <w:jc w:val="both"/>
        <w:rPr>
          <w:sz w:val="28"/>
          <w:szCs w:val="28"/>
        </w:rPr>
      </w:pPr>
    </w:p>
    <w:p w:rsidR="00AA21DA" w:rsidRPr="000261FF" w:rsidRDefault="00AA21DA" w:rsidP="00AA21DA">
      <w:pPr>
        <w:rPr>
          <w:sz w:val="28"/>
          <w:szCs w:val="28"/>
        </w:rPr>
      </w:pPr>
      <w:r>
        <w:rPr>
          <w:sz w:val="28"/>
          <w:szCs w:val="28"/>
        </w:rPr>
        <w:t>Председатель</w:t>
      </w:r>
      <w:r w:rsidRPr="000261FF">
        <w:rPr>
          <w:sz w:val="28"/>
          <w:szCs w:val="28"/>
        </w:rPr>
        <w:t xml:space="preserve"> Думы </w:t>
      </w:r>
    </w:p>
    <w:p w:rsidR="00AA21DA" w:rsidRPr="000261FF" w:rsidRDefault="00AA21DA" w:rsidP="00AA21DA">
      <w:pPr>
        <w:tabs>
          <w:tab w:val="left" w:pos="7655"/>
        </w:tabs>
        <w:jc w:val="both"/>
        <w:rPr>
          <w:sz w:val="28"/>
          <w:szCs w:val="28"/>
        </w:rPr>
      </w:pPr>
      <w:r w:rsidRPr="000261FF">
        <w:rPr>
          <w:sz w:val="28"/>
          <w:szCs w:val="28"/>
        </w:rPr>
        <w:t>Кикну</w:t>
      </w:r>
      <w:r>
        <w:rPr>
          <w:sz w:val="28"/>
          <w:szCs w:val="28"/>
        </w:rPr>
        <w:t xml:space="preserve">рского муниципального округа   </w:t>
      </w:r>
      <w:r>
        <w:rPr>
          <w:sz w:val="28"/>
          <w:szCs w:val="28"/>
        </w:rPr>
        <w:t>В.Н. Сычев</w:t>
      </w:r>
    </w:p>
    <w:p w:rsidR="00AA21DA" w:rsidRPr="00281CA7" w:rsidRDefault="00AA21DA" w:rsidP="00AA21DA">
      <w:pPr>
        <w:jc w:val="both"/>
        <w:rPr>
          <w:sz w:val="28"/>
          <w:szCs w:val="28"/>
        </w:rPr>
      </w:pPr>
    </w:p>
    <w:p w:rsidR="00AA21DA" w:rsidRPr="00363545" w:rsidRDefault="00AA21DA" w:rsidP="00AA21DA">
      <w:pPr>
        <w:spacing w:line="360" w:lineRule="exact"/>
        <w:jc w:val="both"/>
        <w:rPr>
          <w:sz w:val="28"/>
          <w:szCs w:val="28"/>
        </w:rPr>
      </w:pPr>
      <w:r w:rsidRPr="00363545">
        <w:rPr>
          <w:sz w:val="28"/>
          <w:szCs w:val="28"/>
        </w:rPr>
        <w:t xml:space="preserve">Глава Кикнурского </w:t>
      </w:r>
    </w:p>
    <w:p w:rsidR="00AA21DA" w:rsidRPr="00363545" w:rsidRDefault="00AA21DA" w:rsidP="00AA21DA">
      <w:pPr>
        <w:spacing w:line="360" w:lineRule="exact"/>
        <w:jc w:val="both"/>
        <w:rPr>
          <w:sz w:val="28"/>
          <w:szCs w:val="28"/>
        </w:rPr>
      </w:pPr>
      <w:r w:rsidRPr="00363545">
        <w:rPr>
          <w:sz w:val="28"/>
          <w:szCs w:val="28"/>
        </w:rPr>
        <w:t>муниципального округа</w:t>
      </w:r>
      <w:r>
        <w:rPr>
          <w:sz w:val="28"/>
          <w:szCs w:val="28"/>
        </w:rPr>
        <w:t xml:space="preserve">   </w:t>
      </w:r>
      <w:r w:rsidRPr="00363545">
        <w:rPr>
          <w:sz w:val="28"/>
          <w:szCs w:val="28"/>
        </w:rPr>
        <w:t>С.Ю. Галкин</w:t>
      </w:r>
    </w:p>
    <w:p w:rsidR="00AA21DA" w:rsidRDefault="00AA21DA" w:rsidP="00AA21DA">
      <w:pPr>
        <w:ind w:left="5670"/>
        <w:rPr>
          <w:sz w:val="28"/>
          <w:szCs w:val="28"/>
        </w:rPr>
      </w:pPr>
    </w:p>
    <w:p w:rsidR="00AA21DA" w:rsidRPr="008D4C05" w:rsidRDefault="00AA21DA" w:rsidP="00AA21DA">
      <w:pPr>
        <w:pStyle w:val="ConsPlusNormal"/>
        <w:spacing w:after="720" w:line="360" w:lineRule="auto"/>
        <w:ind w:firstLine="539"/>
        <w:jc w:val="both"/>
      </w:pPr>
    </w:p>
    <w:p w:rsidR="00AA21DA" w:rsidRDefault="00AA21DA" w:rsidP="00AA21DA"/>
    <w:p w:rsidR="00AA21DA" w:rsidRDefault="00AA21DA" w:rsidP="00AA21DA">
      <w:pPr>
        <w:pStyle w:val="ConsPlusNormal"/>
        <w:jc w:val="right"/>
        <w:outlineLvl w:val="0"/>
        <w:rPr>
          <w:sz w:val="22"/>
        </w:rPr>
      </w:pPr>
    </w:p>
    <w:p w:rsidR="00AA21DA" w:rsidRDefault="00AA21DA" w:rsidP="00AA21DA"/>
    <w:p w:rsidR="00AA21DA" w:rsidRDefault="00AA21DA" w:rsidP="00AA21DA"/>
    <w:p w:rsidR="00F052F5" w:rsidRPr="00F052F5" w:rsidRDefault="00F052F5" w:rsidP="00D77C9D">
      <w:pPr>
        <w:spacing w:after="160" w:line="259" w:lineRule="auto"/>
        <w:jc w:val="center"/>
        <w:rPr>
          <w:sz w:val="28"/>
          <w:szCs w:val="28"/>
        </w:rPr>
      </w:pPr>
      <w:r w:rsidRPr="00F052F5">
        <w:rPr>
          <w:sz w:val="28"/>
          <w:szCs w:val="28"/>
        </w:rPr>
        <w:t>Учредитель: Дума Кикнурского муниципального округа</w:t>
      </w:r>
    </w:p>
    <w:p w:rsidR="00F052F5" w:rsidRPr="00F052F5" w:rsidRDefault="00F052F5" w:rsidP="00D77C9D">
      <w:pPr>
        <w:spacing w:after="160" w:line="259" w:lineRule="auto"/>
        <w:jc w:val="center"/>
        <w:rPr>
          <w:sz w:val="28"/>
          <w:szCs w:val="28"/>
        </w:rPr>
      </w:pPr>
      <w:r w:rsidRPr="00F052F5">
        <w:rPr>
          <w:sz w:val="28"/>
          <w:szCs w:val="28"/>
        </w:rPr>
        <w:t>Кировской области</w:t>
      </w:r>
    </w:p>
    <w:p w:rsidR="00F052F5" w:rsidRPr="00F052F5" w:rsidRDefault="00F052F5" w:rsidP="00D77C9D">
      <w:pPr>
        <w:spacing w:after="160" w:line="259" w:lineRule="auto"/>
        <w:jc w:val="center"/>
        <w:rPr>
          <w:sz w:val="28"/>
          <w:szCs w:val="28"/>
        </w:rPr>
      </w:pPr>
      <w:r w:rsidRPr="00F052F5">
        <w:rPr>
          <w:sz w:val="28"/>
          <w:szCs w:val="28"/>
        </w:rPr>
        <w:t>612300, Кировская область,</w:t>
      </w:r>
    </w:p>
    <w:p w:rsidR="00F052F5" w:rsidRPr="00F052F5" w:rsidRDefault="00F052F5" w:rsidP="00D77C9D">
      <w:pPr>
        <w:spacing w:after="160" w:line="259" w:lineRule="auto"/>
        <w:jc w:val="center"/>
        <w:rPr>
          <w:sz w:val="28"/>
          <w:szCs w:val="28"/>
        </w:rPr>
      </w:pPr>
      <w:r w:rsidRPr="00F052F5">
        <w:rPr>
          <w:sz w:val="28"/>
          <w:szCs w:val="28"/>
        </w:rPr>
        <w:t>Кикнурский район, пгт Кикнур, улица Сов</w:t>
      </w:r>
      <w:r>
        <w:rPr>
          <w:sz w:val="28"/>
          <w:szCs w:val="28"/>
        </w:rPr>
        <w:t>етская, дом 36 (каб. №№ 36, 41)</w:t>
      </w:r>
    </w:p>
    <w:p w:rsidR="00F052F5" w:rsidRPr="00F052F5" w:rsidRDefault="00F052F5" w:rsidP="00D77C9D">
      <w:pPr>
        <w:spacing w:after="160" w:line="259" w:lineRule="auto"/>
        <w:jc w:val="center"/>
        <w:rPr>
          <w:sz w:val="28"/>
          <w:szCs w:val="28"/>
        </w:rPr>
      </w:pPr>
      <w:r w:rsidRPr="00F052F5">
        <w:rPr>
          <w:sz w:val="28"/>
          <w:szCs w:val="28"/>
        </w:rPr>
        <w:t>(83341) 5-14-50- отдел по организационно-правовым и кадровым вопросам администрации Кикнурского округа</w:t>
      </w:r>
    </w:p>
    <w:p w:rsidR="00F052F5" w:rsidRPr="00F052F5" w:rsidRDefault="00F052F5" w:rsidP="00D77C9D">
      <w:pPr>
        <w:spacing w:after="160" w:line="259" w:lineRule="auto"/>
        <w:jc w:val="center"/>
        <w:rPr>
          <w:sz w:val="28"/>
          <w:szCs w:val="28"/>
        </w:rPr>
      </w:pPr>
    </w:p>
    <w:p w:rsidR="00FC0A1F" w:rsidRPr="00F052F5" w:rsidRDefault="00D77C9D" w:rsidP="00D77C9D">
      <w:pPr>
        <w:spacing w:after="160" w:line="259" w:lineRule="auto"/>
        <w:jc w:val="center"/>
        <w:rPr>
          <w:sz w:val="28"/>
          <w:szCs w:val="28"/>
        </w:rPr>
      </w:pPr>
      <w:r>
        <w:rPr>
          <w:sz w:val="28"/>
          <w:szCs w:val="28"/>
        </w:rPr>
        <w:t>Тираж: 1</w:t>
      </w:r>
      <w:r w:rsidR="00F052F5" w:rsidRPr="00F052F5">
        <w:rPr>
          <w:sz w:val="28"/>
          <w:szCs w:val="28"/>
        </w:rPr>
        <w:t xml:space="preserve"> экз.</w:t>
      </w:r>
    </w:p>
    <w:sectPr w:rsidR="00FC0A1F" w:rsidRPr="00F052F5" w:rsidSect="00F14C13">
      <w:pgSz w:w="11906" w:h="16838" w:code="9"/>
      <w:pgMar w:top="1103" w:right="849" w:bottom="568"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B5C" w:rsidRDefault="00A76B5C" w:rsidP="00B96058">
      <w:r>
        <w:separator/>
      </w:r>
    </w:p>
  </w:endnote>
  <w:endnote w:type="continuationSeparator" w:id="0">
    <w:p w:rsidR="00A76B5C" w:rsidRDefault="00A76B5C"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B5C" w:rsidRDefault="00A76B5C" w:rsidP="00B96058">
      <w:r>
        <w:separator/>
      </w:r>
    </w:p>
  </w:footnote>
  <w:footnote w:type="continuationSeparator" w:id="0">
    <w:p w:rsidR="00A76B5C" w:rsidRDefault="00A76B5C"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13" w:rsidRDefault="00F14C13" w:rsidP="00AE13C0">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14C13" w:rsidRDefault="00F14C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13" w:rsidRDefault="00F14C13" w:rsidP="00AE13C0">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77C9D">
      <w:rPr>
        <w:rStyle w:val="ab"/>
        <w:noProof/>
      </w:rPr>
      <w:t>21</w:t>
    </w:r>
    <w:r>
      <w:rPr>
        <w:rStyle w:val="ab"/>
      </w:rPr>
      <w:fldChar w:fldCharType="end"/>
    </w:r>
  </w:p>
  <w:p w:rsidR="00F14C13" w:rsidRDefault="00F14C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586673"/>
      <w:docPartObj>
        <w:docPartGallery w:val="Page Numbers (Top of Page)"/>
        <w:docPartUnique/>
      </w:docPartObj>
    </w:sdtPr>
    <w:sdtContent>
      <w:p w:rsidR="00F14C13" w:rsidRDefault="00F14C13">
        <w:pPr>
          <w:pStyle w:val="a4"/>
          <w:jc w:val="center"/>
        </w:pPr>
        <w:r>
          <w:fldChar w:fldCharType="begin"/>
        </w:r>
        <w:r>
          <w:instrText>PAGE   \* MERGEFORMAT</w:instrText>
        </w:r>
        <w:r>
          <w:fldChar w:fldCharType="separate"/>
        </w:r>
        <w:r w:rsidR="00D77C9D">
          <w:rPr>
            <w:noProof/>
          </w:rPr>
          <w:t>10</w:t>
        </w:r>
        <w:r>
          <w:fldChar w:fldCharType="end"/>
        </w:r>
      </w:p>
    </w:sdtContent>
  </w:sdt>
  <w:p w:rsidR="00F14C13" w:rsidRDefault="00F14C1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C13" w:rsidRDefault="00F14C13" w:rsidP="00F14C1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4C13" w:rsidRDefault="00F14C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5F7AC4"/>
    <w:multiLevelType w:val="hybridMultilevel"/>
    <w:tmpl w:val="E372161E"/>
    <w:lvl w:ilvl="0" w:tplc="E9A29F44">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D26602">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D8118E">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86B3F2">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8CE88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EA832C">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B1E0900">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40E8A0">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4CA114">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9A2700"/>
    <w:multiLevelType w:val="hybridMultilevel"/>
    <w:tmpl w:val="99F03856"/>
    <w:lvl w:ilvl="0" w:tplc="9A205602">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4094A6">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80A8CC6">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D7EB97A">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6501D7A">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828C6E">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42A3DFC">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DE8C50">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3A3E56">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15:restartNumberingAfterBreak="0">
    <w:nsid w:val="087E0B34"/>
    <w:multiLevelType w:val="hybridMultilevel"/>
    <w:tmpl w:val="BBBA3E9A"/>
    <w:lvl w:ilvl="0" w:tplc="1B68EA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02F354">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6A9516">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B21AC8">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BF29F6E">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F69ACE">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A8032">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940884">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A679EE">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2467F7"/>
    <w:multiLevelType w:val="hybridMultilevel"/>
    <w:tmpl w:val="959E3720"/>
    <w:lvl w:ilvl="0" w:tplc="2ACAF72A">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A0E5A6">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14062D2">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C8112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6A5950">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140AC8">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DE954A">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C6E9378">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4CFA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D7676C"/>
    <w:multiLevelType w:val="hybridMultilevel"/>
    <w:tmpl w:val="2C762920"/>
    <w:lvl w:ilvl="0" w:tplc="2FCAE8BC">
      <w:start w:val="1"/>
      <w:numFmt w:val="decimal"/>
      <w:lvlText w:val="%1)"/>
      <w:lvlJc w:val="left"/>
      <w:rPr>
        <w:rFonts w:ascii="Times New Roman" w:eastAsia="Times New Roman" w:hAnsi="Times New Roman" w:cs="Times New Roman" w:hint="default"/>
        <w:b w:val="0"/>
        <w:bCs w:val="0"/>
        <w:i w:val="0"/>
        <w:iCs w:val="0"/>
        <w:strike w:val="0"/>
        <w:dstrike w:val="0"/>
        <w:color w:val="000000"/>
        <w:sz w:val="28"/>
        <w:szCs w:val="28"/>
        <w:u w:val="none"/>
        <w:vertAlign w:val="baseline"/>
      </w:rPr>
    </w:lvl>
    <w:lvl w:ilvl="1" w:tplc="920C3A7E">
      <w:start w:val="1"/>
      <w:numFmt w:val="lowerLetter"/>
      <w:lvlText w:val="%2"/>
      <w:lvlJc w:val="left"/>
      <w:pPr>
        <w:ind w:left="1789"/>
      </w:pPr>
      <w:rPr>
        <w:rFonts w:ascii="Calibri" w:eastAsia="Times New Roman" w:hAnsi="Calibri" w:cs="Times New Roman"/>
        <w:b w:val="0"/>
        <w:bCs w:val="0"/>
        <w:i w:val="0"/>
        <w:iCs w:val="0"/>
        <w:strike w:val="0"/>
        <w:dstrike w:val="0"/>
        <w:color w:val="000000"/>
        <w:sz w:val="28"/>
        <w:szCs w:val="28"/>
        <w:u w:val="none"/>
        <w:vertAlign w:val="baseline"/>
      </w:rPr>
    </w:lvl>
    <w:lvl w:ilvl="2" w:tplc="5710694E">
      <w:start w:val="1"/>
      <w:numFmt w:val="lowerRoman"/>
      <w:lvlText w:val="%3"/>
      <w:lvlJc w:val="left"/>
      <w:pPr>
        <w:ind w:left="2509"/>
      </w:pPr>
      <w:rPr>
        <w:rFonts w:ascii="Calibri" w:eastAsia="Times New Roman" w:hAnsi="Calibri" w:cs="Times New Roman"/>
        <w:b w:val="0"/>
        <w:bCs w:val="0"/>
        <w:i w:val="0"/>
        <w:iCs w:val="0"/>
        <w:strike w:val="0"/>
        <w:dstrike w:val="0"/>
        <w:color w:val="000000"/>
        <w:sz w:val="28"/>
        <w:szCs w:val="28"/>
        <w:u w:val="none"/>
        <w:vertAlign w:val="baseline"/>
      </w:rPr>
    </w:lvl>
    <w:lvl w:ilvl="3" w:tplc="5DB41C5A">
      <w:start w:val="1"/>
      <w:numFmt w:val="decimal"/>
      <w:lvlText w:val="%4"/>
      <w:lvlJc w:val="left"/>
      <w:pPr>
        <w:ind w:left="3229"/>
      </w:pPr>
      <w:rPr>
        <w:rFonts w:ascii="Calibri" w:eastAsia="Times New Roman" w:hAnsi="Calibri" w:cs="Times New Roman"/>
        <w:b w:val="0"/>
        <w:bCs w:val="0"/>
        <w:i w:val="0"/>
        <w:iCs w:val="0"/>
        <w:strike w:val="0"/>
        <w:dstrike w:val="0"/>
        <w:color w:val="000000"/>
        <w:sz w:val="28"/>
        <w:szCs w:val="28"/>
        <w:u w:val="none"/>
        <w:vertAlign w:val="baseline"/>
      </w:rPr>
    </w:lvl>
    <w:lvl w:ilvl="4" w:tplc="0AF23CB6">
      <w:start w:val="1"/>
      <w:numFmt w:val="lowerLetter"/>
      <w:lvlText w:val="%5"/>
      <w:lvlJc w:val="left"/>
      <w:pPr>
        <w:ind w:left="3949"/>
      </w:pPr>
      <w:rPr>
        <w:rFonts w:ascii="Calibri" w:eastAsia="Times New Roman" w:hAnsi="Calibri" w:cs="Times New Roman"/>
        <w:b w:val="0"/>
        <w:bCs w:val="0"/>
        <w:i w:val="0"/>
        <w:iCs w:val="0"/>
        <w:strike w:val="0"/>
        <w:dstrike w:val="0"/>
        <w:color w:val="000000"/>
        <w:sz w:val="28"/>
        <w:szCs w:val="28"/>
        <w:u w:val="none"/>
        <w:vertAlign w:val="baseline"/>
      </w:rPr>
    </w:lvl>
    <w:lvl w:ilvl="5" w:tplc="70B44234">
      <w:start w:val="1"/>
      <w:numFmt w:val="lowerRoman"/>
      <w:lvlText w:val="%6"/>
      <w:lvlJc w:val="left"/>
      <w:pPr>
        <w:ind w:left="4669"/>
      </w:pPr>
      <w:rPr>
        <w:rFonts w:ascii="Calibri" w:eastAsia="Times New Roman" w:hAnsi="Calibri" w:cs="Times New Roman"/>
        <w:b w:val="0"/>
        <w:bCs w:val="0"/>
        <w:i w:val="0"/>
        <w:iCs w:val="0"/>
        <w:strike w:val="0"/>
        <w:dstrike w:val="0"/>
        <w:color w:val="000000"/>
        <w:sz w:val="28"/>
        <w:szCs w:val="28"/>
        <w:u w:val="none"/>
        <w:vertAlign w:val="baseline"/>
      </w:rPr>
    </w:lvl>
    <w:lvl w:ilvl="6" w:tplc="10D2BB72">
      <w:start w:val="1"/>
      <w:numFmt w:val="decimal"/>
      <w:lvlText w:val="%7"/>
      <w:lvlJc w:val="left"/>
      <w:pPr>
        <w:ind w:left="5389"/>
      </w:pPr>
      <w:rPr>
        <w:rFonts w:ascii="Calibri" w:eastAsia="Times New Roman" w:hAnsi="Calibri" w:cs="Times New Roman"/>
        <w:b w:val="0"/>
        <w:bCs w:val="0"/>
        <w:i w:val="0"/>
        <w:iCs w:val="0"/>
        <w:strike w:val="0"/>
        <w:dstrike w:val="0"/>
        <w:color w:val="000000"/>
        <w:sz w:val="28"/>
        <w:szCs w:val="28"/>
        <w:u w:val="none"/>
        <w:vertAlign w:val="baseline"/>
      </w:rPr>
    </w:lvl>
    <w:lvl w:ilvl="7" w:tplc="B210C41E">
      <w:start w:val="1"/>
      <w:numFmt w:val="lowerLetter"/>
      <w:lvlText w:val="%8"/>
      <w:lvlJc w:val="left"/>
      <w:pPr>
        <w:ind w:left="6109"/>
      </w:pPr>
      <w:rPr>
        <w:rFonts w:ascii="Calibri" w:eastAsia="Times New Roman" w:hAnsi="Calibri" w:cs="Times New Roman"/>
        <w:b w:val="0"/>
        <w:bCs w:val="0"/>
        <w:i w:val="0"/>
        <w:iCs w:val="0"/>
        <w:strike w:val="0"/>
        <w:dstrike w:val="0"/>
        <w:color w:val="000000"/>
        <w:sz w:val="28"/>
        <w:szCs w:val="28"/>
        <w:u w:val="none"/>
        <w:vertAlign w:val="baseline"/>
      </w:rPr>
    </w:lvl>
    <w:lvl w:ilvl="8" w:tplc="3CE23650">
      <w:start w:val="1"/>
      <w:numFmt w:val="lowerRoman"/>
      <w:lvlText w:val="%9"/>
      <w:lvlJc w:val="left"/>
      <w:pPr>
        <w:ind w:left="6829"/>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2" w15:restartNumberingAfterBreak="0">
    <w:nsid w:val="2E2A3ED6"/>
    <w:multiLevelType w:val="hybridMultilevel"/>
    <w:tmpl w:val="463E0C74"/>
    <w:lvl w:ilvl="0" w:tplc="2E0E28A4">
      <w:start w:val="1"/>
      <w:numFmt w:val="decimal"/>
      <w:lvlText w:val="%1."/>
      <w:lvlJc w:val="left"/>
      <w:pPr>
        <w:ind w:left="100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8AD30A">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58C0D4">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8D2B4">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A66F50">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305254">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749AC8">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E20240">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E8038A">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27C4D5E"/>
    <w:multiLevelType w:val="hybridMultilevel"/>
    <w:tmpl w:val="8482EDD4"/>
    <w:lvl w:ilvl="0" w:tplc="A0E63D9C">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A60C78">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E837B4">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C460B70">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42A710">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1AE8E0">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C64A62">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E4EB83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7A1592">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73A5FD6"/>
    <w:multiLevelType w:val="hybridMultilevel"/>
    <w:tmpl w:val="DC80A27A"/>
    <w:lvl w:ilvl="0" w:tplc="AE78D65A">
      <w:start w:val="1"/>
      <w:numFmt w:val="decimal"/>
      <w:lvlText w:val="%1."/>
      <w:lvlJc w:val="left"/>
      <w:pPr>
        <w:ind w:left="2516" w:hanging="360"/>
      </w:pPr>
      <w:rPr>
        <w:rFonts w:hint="default"/>
      </w:rPr>
    </w:lvl>
    <w:lvl w:ilvl="1" w:tplc="04190019" w:tentative="1">
      <w:start w:val="1"/>
      <w:numFmt w:val="lowerLetter"/>
      <w:lvlText w:val="%2."/>
      <w:lvlJc w:val="left"/>
      <w:pPr>
        <w:ind w:left="3236" w:hanging="360"/>
      </w:pPr>
    </w:lvl>
    <w:lvl w:ilvl="2" w:tplc="0419001B" w:tentative="1">
      <w:start w:val="1"/>
      <w:numFmt w:val="lowerRoman"/>
      <w:lvlText w:val="%3."/>
      <w:lvlJc w:val="right"/>
      <w:pPr>
        <w:ind w:left="3956" w:hanging="180"/>
      </w:pPr>
    </w:lvl>
    <w:lvl w:ilvl="3" w:tplc="0419000F" w:tentative="1">
      <w:start w:val="1"/>
      <w:numFmt w:val="decimal"/>
      <w:lvlText w:val="%4."/>
      <w:lvlJc w:val="left"/>
      <w:pPr>
        <w:ind w:left="4676" w:hanging="360"/>
      </w:pPr>
    </w:lvl>
    <w:lvl w:ilvl="4" w:tplc="04190019" w:tentative="1">
      <w:start w:val="1"/>
      <w:numFmt w:val="lowerLetter"/>
      <w:lvlText w:val="%5."/>
      <w:lvlJc w:val="left"/>
      <w:pPr>
        <w:ind w:left="5396" w:hanging="360"/>
      </w:pPr>
    </w:lvl>
    <w:lvl w:ilvl="5" w:tplc="0419001B" w:tentative="1">
      <w:start w:val="1"/>
      <w:numFmt w:val="lowerRoman"/>
      <w:lvlText w:val="%6."/>
      <w:lvlJc w:val="right"/>
      <w:pPr>
        <w:ind w:left="6116" w:hanging="180"/>
      </w:pPr>
    </w:lvl>
    <w:lvl w:ilvl="6" w:tplc="0419000F" w:tentative="1">
      <w:start w:val="1"/>
      <w:numFmt w:val="decimal"/>
      <w:lvlText w:val="%7."/>
      <w:lvlJc w:val="left"/>
      <w:pPr>
        <w:ind w:left="6836" w:hanging="360"/>
      </w:pPr>
    </w:lvl>
    <w:lvl w:ilvl="7" w:tplc="04190019" w:tentative="1">
      <w:start w:val="1"/>
      <w:numFmt w:val="lowerLetter"/>
      <w:lvlText w:val="%8."/>
      <w:lvlJc w:val="left"/>
      <w:pPr>
        <w:ind w:left="7556" w:hanging="360"/>
      </w:pPr>
    </w:lvl>
    <w:lvl w:ilvl="8" w:tplc="0419001B" w:tentative="1">
      <w:start w:val="1"/>
      <w:numFmt w:val="lowerRoman"/>
      <w:lvlText w:val="%9."/>
      <w:lvlJc w:val="right"/>
      <w:pPr>
        <w:ind w:left="8276" w:hanging="180"/>
      </w:pPr>
    </w:lvl>
  </w:abstractNum>
  <w:abstractNum w:abstractNumId="15" w15:restartNumberingAfterBreak="0">
    <w:nsid w:val="6D605454"/>
    <w:multiLevelType w:val="hybridMultilevel"/>
    <w:tmpl w:val="42EEF42E"/>
    <w:lvl w:ilvl="0" w:tplc="5ACA4D7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AE31816"/>
    <w:multiLevelType w:val="hybridMultilevel"/>
    <w:tmpl w:val="817274D4"/>
    <w:lvl w:ilvl="0" w:tplc="6170734E">
      <w:start w:val="1"/>
      <w:numFmt w:val="decimal"/>
      <w:lvlText w:val="%1."/>
      <w:lvlJc w:val="left"/>
      <w:pPr>
        <w:ind w:left="491"/>
      </w:pPr>
      <w:rPr>
        <w:rFonts w:ascii="Calibri" w:eastAsia="Times New Roman" w:hAnsi="Calibri" w:cs="Times New Roman"/>
        <w:b w:val="0"/>
        <w:bCs w:val="0"/>
        <w:i w:val="0"/>
        <w:iCs w:val="0"/>
        <w:strike w:val="0"/>
        <w:dstrike w:val="0"/>
        <w:color w:val="000000"/>
        <w:sz w:val="28"/>
        <w:szCs w:val="28"/>
        <w:u w:val="none"/>
        <w:vertAlign w:val="baseline"/>
      </w:rPr>
    </w:lvl>
    <w:lvl w:ilvl="1" w:tplc="DE82C76C">
      <w:start w:val="1"/>
      <w:numFmt w:val="lowerLetter"/>
      <w:lvlText w:val="%2"/>
      <w:lvlJc w:val="left"/>
      <w:pPr>
        <w:ind w:left="4246"/>
      </w:pPr>
      <w:rPr>
        <w:rFonts w:ascii="Calibri" w:eastAsia="Times New Roman" w:hAnsi="Calibri" w:cs="Times New Roman"/>
        <w:b w:val="0"/>
        <w:bCs w:val="0"/>
        <w:i w:val="0"/>
        <w:iCs w:val="0"/>
        <w:strike w:val="0"/>
        <w:dstrike w:val="0"/>
        <w:color w:val="000000"/>
        <w:sz w:val="28"/>
        <w:szCs w:val="28"/>
        <w:u w:val="none"/>
        <w:vertAlign w:val="baseline"/>
      </w:rPr>
    </w:lvl>
    <w:lvl w:ilvl="2" w:tplc="05D89DE2">
      <w:start w:val="1"/>
      <w:numFmt w:val="lowerRoman"/>
      <w:lvlText w:val="%3"/>
      <w:lvlJc w:val="left"/>
      <w:pPr>
        <w:ind w:left="4966"/>
      </w:pPr>
      <w:rPr>
        <w:rFonts w:ascii="Calibri" w:eastAsia="Times New Roman" w:hAnsi="Calibri" w:cs="Times New Roman"/>
        <w:b w:val="0"/>
        <w:bCs w:val="0"/>
        <w:i w:val="0"/>
        <w:iCs w:val="0"/>
        <w:strike w:val="0"/>
        <w:dstrike w:val="0"/>
        <w:color w:val="000000"/>
        <w:sz w:val="28"/>
        <w:szCs w:val="28"/>
        <w:u w:val="none"/>
        <w:vertAlign w:val="baseline"/>
      </w:rPr>
    </w:lvl>
    <w:lvl w:ilvl="3" w:tplc="5CAA8258">
      <w:start w:val="1"/>
      <w:numFmt w:val="decimal"/>
      <w:lvlText w:val="%4"/>
      <w:lvlJc w:val="left"/>
      <w:pPr>
        <w:ind w:left="5686"/>
      </w:pPr>
      <w:rPr>
        <w:rFonts w:ascii="Calibri" w:eastAsia="Times New Roman" w:hAnsi="Calibri" w:cs="Times New Roman"/>
        <w:b w:val="0"/>
        <w:bCs w:val="0"/>
        <w:i w:val="0"/>
        <w:iCs w:val="0"/>
        <w:strike w:val="0"/>
        <w:dstrike w:val="0"/>
        <w:color w:val="000000"/>
        <w:sz w:val="28"/>
        <w:szCs w:val="28"/>
        <w:u w:val="none"/>
        <w:vertAlign w:val="baseline"/>
      </w:rPr>
    </w:lvl>
    <w:lvl w:ilvl="4" w:tplc="0A800F34">
      <w:start w:val="1"/>
      <w:numFmt w:val="lowerLetter"/>
      <w:lvlText w:val="%5"/>
      <w:lvlJc w:val="left"/>
      <w:pPr>
        <w:ind w:left="6406"/>
      </w:pPr>
      <w:rPr>
        <w:rFonts w:ascii="Calibri" w:eastAsia="Times New Roman" w:hAnsi="Calibri" w:cs="Times New Roman"/>
        <w:b w:val="0"/>
        <w:bCs w:val="0"/>
        <w:i w:val="0"/>
        <w:iCs w:val="0"/>
        <w:strike w:val="0"/>
        <w:dstrike w:val="0"/>
        <w:color w:val="000000"/>
        <w:sz w:val="28"/>
        <w:szCs w:val="28"/>
        <w:u w:val="none"/>
        <w:vertAlign w:val="baseline"/>
      </w:rPr>
    </w:lvl>
    <w:lvl w:ilvl="5" w:tplc="8BC8FAFE">
      <w:start w:val="1"/>
      <w:numFmt w:val="lowerRoman"/>
      <w:lvlText w:val="%6"/>
      <w:lvlJc w:val="left"/>
      <w:pPr>
        <w:ind w:left="7126"/>
      </w:pPr>
      <w:rPr>
        <w:rFonts w:ascii="Calibri" w:eastAsia="Times New Roman" w:hAnsi="Calibri" w:cs="Times New Roman"/>
        <w:b w:val="0"/>
        <w:bCs w:val="0"/>
        <w:i w:val="0"/>
        <w:iCs w:val="0"/>
        <w:strike w:val="0"/>
        <w:dstrike w:val="0"/>
        <w:color w:val="000000"/>
        <w:sz w:val="28"/>
        <w:szCs w:val="28"/>
        <w:u w:val="none"/>
        <w:vertAlign w:val="baseline"/>
      </w:rPr>
    </w:lvl>
    <w:lvl w:ilvl="6" w:tplc="6C5A17C4">
      <w:start w:val="1"/>
      <w:numFmt w:val="decimal"/>
      <w:lvlText w:val="%7"/>
      <w:lvlJc w:val="left"/>
      <w:pPr>
        <w:ind w:left="7846"/>
      </w:pPr>
      <w:rPr>
        <w:rFonts w:ascii="Calibri" w:eastAsia="Times New Roman" w:hAnsi="Calibri" w:cs="Times New Roman"/>
        <w:b w:val="0"/>
        <w:bCs w:val="0"/>
        <w:i w:val="0"/>
        <w:iCs w:val="0"/>
        <w:strike w:val="0"/>
        <w:dstrike w:val="0"/>
        <w:color w:val="000000"/>
        <w:sz w:val="28"/>
        <w:szCs w:val="28"/>
        <w:u w:val="none"/>
        <w:vertAlign w:val="baseline"/>
      </w:rPr>
    </w:lvl>
    <w:lvl w:ilvl="7" w:tplc="1DCEE854">
      <w:start w:val="1"/>
      <w:numFmt w:val="lowerLetter"/>
      <w:lvlText w:val="%8"/>
      <w:lvlJc w:val="left"/>
      <w:pPr>
        <w:ind w:left="8566"/>
      </w:pPr>
      <w:rPr>
        <w:rFonts w:ascii="Calibri" w:eastAsia="Times New Roman" w:hAnsi="Calibri" w:cs="Times New Roman"/>
        <w:b w:val="0"/>
        <w:bCs w:val="0"/>
        <w:i w:val="0"/>
        <w:iCs w:val="0"/>
        <w:strike w:val="0"/>
        <w:dstrike w:val="0"/>
        <w:color w:val="000000"/>
        <w:sz w:val="28"/>
        <w:szCs w:val="28"/>
        <w:u w:val="none"/>
        <w:vertAlign w:val="baseline"/>
      </w:rPr>
    </w:lvl>
    <w:lvl w:ilvl="8" w:tplc="A3E4CE94">
      <w:start w:val="1"/>
      <w:numFmt w:val="lowerRoman"/>
      <w:lvlText w:val="%9"/>
      <w:lvlJc w:val="left"/>
      <w:pPr>
        <w:ind w:left="9286"/>
      </w:pPr>
      <w:rPr>
        <w:rFonts w:ascii="Calibri" w:eastAsia="Times New Roman" w:hAnsi="Calibri" w:cs="Times New Roman"/>
        <w:b w:val="0"/>
        <w:bCs w:val="0"/>
        <w:i w:val="0"/>
        <w:iCs w:val="0"/>
        <w:strike w:val="0"/>
        <w:dstrike w:val="0"/>
        <w:color w:val="000000"/>
        <w:sz w:val="28"/>
        <w:szCs w:val="28"/>
        <w:u w:val="none"/>
        <w:vertAlign w:val="baseline"/>
      </w:rPr>
    </w:lvl>
  </w:abstractNum>
  <w:abstractNum w:abstractNumId="17" w15:restartNumberingAfterBreak="0">
    <w:nsid w:val="7CB1782A"/>
    <w:multiLevelType w:val="multilevel"/>
    <w:tmpl w:val="F78C492C"/>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8" w15:restartNumberingAfterBreak="0">
    <w:nsid w:val="7EBB25D4"/>
    <w:multiLevelType w:val="hybridMultilevel"/>
    <w:tmpl w:val="D656203A"/>
    <w:lvl w:ilvl="0" w:tplc="F02C5F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15"/>
  </w:num>
  <w:num w:numId="3">
    <w:abstractNumId w:val="9"/>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1"/>
  </w:num>
  <w:num w:numId="5">
    <w:abstractNumId w:val="16"/>
  </w:num>
  <w:num w:numId="6">
    <w:abstractNumId w:val="12"/>
  </w:num>
  <w:num w:numId="7">
    <w:abstractNumId w:val="7"/>
  </w:num>
  <w:num w:numId="8">
    <w:abstractNumId w:val="8"/>
  </w:num>
  <w:num w:numId="9">
    <w:abstractNumId w:val="13"/>
  </w:num>
  <w:num w:numId="10">
    <w:abstractNumId w:val="4"/>
  </w:num>
  <w:num w:numId="11">
    <w:abstractNumId w:val="5"/>
  </w:num>
  <w:num w:numId="12">
    <w:abstractNumId w:val="17"/>
  </w:num>
  <w:num w:numId="13">
    <w:abstractNumId w:val="6"/>
  </w:num>
  <w:num w:numId="14">
    <w:abstractNumId w:val="18"/>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A"/>
    <w:rsid w:val="000032DE"/>
    <w:rsid w:val="000072CE"/>
    <w:rsid w:val="0001513F"/>
    <w:rsid w:val="00030C46"/>
    <w:rsid w:val="00076576"/>
    <w:rsid w:val="000C0FE3"/>
    <w:rsid w:val="000D169A"/>
    <w:rsid w:val="000E7446"/>
    <w:rsid w:val="000F2944"/>
    <w:rsid w:val="001331FB"/>
    <w:rsid w:val="00142304"/>
    <w:rsid w:val="00186352"/>
    <w:rsid w:val="00186CBD"/>
    <w:rsid w:val="001B294E"/>
    <w:rsid w:val="001B77F0"/>
    <w:rsid w:val="001C740E"/>
    <w:rsid w:val="001D55F9"/>
    <w:rsid w:val="001F7362"/>
    <w:rsid w:val="002366EC"/>
    <w:rsid w:val="00243B39"/>
    <w:rsid w:val="00252D4A"/>
    <w:rsid w:val="002A7473"/>
    <w:rsid w:val="002C1E5C"/>
    <w:rsid w:val="002C4BD3"/>
    <w:rsid w:val="002D2A8D"/>
    <w:rsid w:val="00303BCD"/>
    <w:rsid w:val="00311CD8"/>
    <w:rsid w:val="00324D88"/>
    <w:rsid w:val="0033775B"/>
    <w:rsid w:val="00344C84"/>
    <w:rsid w:val="00351968"/>
    <w:rsid w:val="003541F4"/>
    <w:rsid w:val="0037289C"/>
    <w:rsid w:val="00373BA8"/>
    <w:rsid w:val="00374704"/>
    <w:rsid w:val="00377B44"/>
    <w:rsid w:val="00384C0B"/>
    <w:rsid w:val="00395CB2"/>
    <w:rsid w:val="003A46DF"/>
    <w:rsid w:val="003A5988"/>
    <w:rsid w:val="003A6128"/>
    <w:rsid w:val="003D2409"/>
    <w:rsid w:val="003D39C1"/>
    <w:rsid w:val="003E1A7D"/>
    <w:rsid w:val="003E1B62"/>
    <w:rsid w:val="003F2EC5"/>
    <w:rsid w:val="003F49C9"/>
    <w:rsid w:val="004245D5"/>
    <w:rsid w:val="0044253C"/>
    <w:rsid w:val="00451B2D"/>
    <w:rsid w:val="00460D50"/>
    <w:rsid w:val="00472AAE"/>
    <w:rsid w:val="00494F3D"/>
    <w:rsid w:val="004A24F3"/>
    <w:rsid w:val="004B6F59"/>
    <w:rsid w:val="004B7BCB"/>
    <w:rsid w:val="004C712F"/>
    <w:rsid w:val="004D5675"/>
    <w:rsid w:val="004F2586"/>
    <w:rsid w:val="00500144"/>
    <w:rsid w:val="00505940"/>
    <w:rsid w:val="00506343"/>
    <w:rsid w:val="00515D6F"/>
    <w:rsid w:val="005160D9"/>
    <w:rsid w:val="005308A8"/>
    <w:rsid w:val="005376F9"/>
    <w:rsid w:val="00537FAA"/>
    <w:rsid w:val="00546663"/>
    <w:rsid w:val="00572C7B"/>
    <w:rsid w:val="00573122"/>
    <w:rsid w:val="005964DC"/>
    <w:rsid w:val="00597A9D"/>
    <w:rsid w:val="005D7CC9"/>
    <w:rsid w:val="00603CC8"/>
    <w:rsid w:val="00603FBB"/>
    <w:rsid w:val="00610BF7"/>
    <w:rsid w:val="0061460E"/>
    <w:rsid w:val="00615BCC"/>
    <w:rsid w:val="006230B6"/>
    <w:rsid w:val="00626149"/>
    <w:rsid w:val="0064157C"/>
    <w:rsid w:val="00663FDC"/>
    <w:rsid w:val="00675132"/>
    <w:rsid w:val="006865C2"/>
    <w:rsid w:val="0069085A"/>
    <w:rsid w:val="006A70CE"/>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6675"/>
    <w:rsid w:val="007871EB"/>
    <w:rsid w:val="0079584E"/>
    <w:rsid w:val="007960D3"/>
    <w:rsid w:val="007A58BA"/>
    <w:rsid w:val="007D016C"/>
    <w:rsid w:val="007F4306"/>
    <w:rsid w:val="00802F8B"/>
    <w:rsid w:val="00811A77"/>
    <w:rsid w:val="00846B25"/>
    <w:rsid w:val="00853F66"/>
    <w:rsid w:val="008615C8"/>
    <w:rsid w:val="008676DA"/>
    <w:rsid w:val="008733A0"/>
    <w:rsid w:val="00893D34"/>
    <w:rsid w:val="00896565"/>
    <w:rsid w:val="008B20BA"/>
    <w:rsid w:val="008C0DF7"/>
    <w:rsid w:val="008C116C"/>
    <w:rsid w:val="008D76E3"/>
    <w:rsid w:val="00910A8D"/>
    <w:rsid w:val="00914442"/>
    <w:rsid w:val="00914485"/>
    <w:rsid w:val="00921483"/>
    <w:rsid w:val="00957F27"/>
    <w:rsid w:val="009655F3"/>
    <w:rsid w:val="00974A94"/>
    <w:rsid w:val="009767EA"/>
    <w:rsid w:val="009858F2"/>
    <w:rsid w:val="009B19F8"/>
    <w:rsid w:val="009C0260"/>
    <w:rsid w:val="009C237D"/>
    <w:rsid w:val="009C5855"/>
    <w:rsid w:val="009C5AF0"/>
    <w:rsid w:val="009D335F"/>
    <w:rsid w:val="009D58CB"/>
    <w:rsid w:val="009D7BF0"/>
    <w:rsid w:val="009E08FB"/>
    <w:rsid w:val="00A04877"/>
    <w:rsid w:val="00A1658D"/>
    <w:rsid w:val="00A35DF3"/>
    <w:rsid w:val="00A41294"/>
    <w:rsid w:val="00A446FF"/>
    <w:rsid w:val="00A6337A"/>
    <w:rsid w:val="00A76B5C"/>
    <w:rsid w:val="00A77995"/>
    <w:rsid w:val="00AA21DA"/>
    <w:rsid w:val="00AA63EC"/>
    <w:rsid w:val="00AB68E6"/>
    <w:rsid w:val="00AD3598"/>
    <w:rsid w:val="00AE13C0"/>
    <w:rsid w:val="00B121B2"/>
    <w:rsid w:val="00B2093B"/>
    <w:rsid w:val="00B47E7E"/>
    <w:rsid w:val="00B52EF6"/>
    <w:rsid w:val="00B52F1A"/>
    <w:rsid w:val="00B612FE"/>
    <w:rsid w:val="00B813C6"/>
    <w:rsid w:val="00B93FDF"/>
    <w:rsid w:val="00B96058"/>
    <w:rsid w:val="00BB0493"/>
    <w:rsid w:val="00BC2E76"/>
    <w:rsid w:val="00BC6ABC"/>
    <w:rsid w:val="00BD5C88"/>
    <w:rsid w:val="00BE4563"/>
    <w:rsid w:val="00BF1DAD"/>
    <w:rsid w:val="00BF78D7"/>
    <w:rsid w:val="00C0114F"/>
    <w:rsid w:val="00C13DDA"/>
    <w:rsid w:val="00C22DC0"/>
    <w:rsid w:val="00C247C4"/>
    <w:rsid w:val="00C27881"/>
    <w:rsid w:val="00C43A5D"/>
    <w:rsid w:val="00C54C74"/>
    <w:rsid w:val="00C56FBB"/>
    <w:rsid w:val="00C623CC"/>
    <w:rsid w:val="00C71A6D"/>
    <w:rsid w:val="00C728F0"/>
    <w:rsid w:val="00CA494F"/>
    <w:rsid w:val="00CB1D94"/>
    <w:rsid w:val="00CB3DF5"/>
    <w:rsid w:val="00CC122C"/>
    <w:rsid w:val="00CD557A"/>
    <w:rsid w:val="00CE78C9"/>
    <w:rsid w:val="00D0408F"/>
    <w:rsid w:val="00D07293"/>
    <w:rsid w:val="00D10CD0"/>
    <w:rsid w:val="00D11530"/>
    <w:rsid w:val="00D1162C"/>
    <w:rsid w:val="00D3187F"/>
    <w:rsid w:val="00D36B21"/>
    <w:rsid w:val="00D4368F"/>
    <w:rsid w:val="00D6316E"/>
    <w:rsid w:val="00D77C9D"/>
    <w:rsid w:val="00D81B6D"/>
    <w:rsid w:val="00DA60C2"/>
    <w:rsid w:val="00DB7AB5"/>
    <w:rsid w:val="00DC6DFC"/>
    <w:rsid w:val="00DC7715"/>
    <w:rsid w:val="00DD1354"/>
    <w:rsid w:val="00DD1B56"/>
    <w:rsid w:val="00DE4F58"/>
    <w:rsid w:val="00DF20AD"/>
    <w:rsid w:val="00DF7B6C"/>
    <w:rsid w:val="00E00980"/>
    <w:rsid w:val="00E44797"/>
    <w:rsid w:val="00E47019"/>
    <w:rsid w:val="00E54C27"/>
    <w:rsid w:val="00E8156D"/>
    <w:rsid w:val="00E97D81"/>
    <w:rsid w:val="00EA7760"/>
    <w:rsid w:val="00ED11DF"/>
    <w:rsid w:val="00EF1B9A"/>
    <w:rsid w:val="00EF56C3"/>
    <w:rsid w:val="00F043CB"/>
    <w:rsid w:val="00F052F5"/>
    <w:rsid w:val="00F14C13"/>
    <w:rsid w:val="00F35EB9"/>
    <w:rsid w:val="00F43D6B"/>
    <w:rsid w:val="00F81D5F"/>
    <w:rsid w:val="00F85376"/>
    <w:rsid w:val="00FA3022"/>
    <w:rsid w:val="00FB06A8"/>
    <w:rsid w:val="00FB43F9"/>
    <w:rsid w:val="00FB5CFB"/>
    <w:rsid w:val="00FC0A1F"/>
    <w:rsid w:val="00FC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B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4">
    <w:name w:val="header"/>
    <w:basedOn w:val="a"/>
    <w:link w:val="a5"/>
    <w:uiPriority w:val="99"/>
    <w:unhideWhenUsed/>
    <w:rsid w:val="00B96058"/>
    <w:pPr>
      <w:tabs>
        <w:tab w:val="center" w:pos="4677"/>
        <w:tab w:val="right" w:pos="9355"/>
      </w:tabs>
    </w:pPr>
  </w:style>
  <w:style w:type="character" w:customStyle="1" w:styleId="a5">
    <w:name w:val="Верхний колонтитул Знак"/>
    <w:basedOn w:val="a0"/>
    <w:link w:val="a4"/>
    <w:uiPriority w:val="99"/>
    <w:rsid w:val="00B96058"/>
    <w:rPr>
      <w:rFonts w:ascii="Times New Roman" w:eastAsia="Times New Roman" w:hAnsi="Times New Roman" w:cs="Times New Roman"/>
      <w:sz w:val="24"/>
      <w:szCs w:val="24"/>
      <w:lang w:eastAsia="ru-RU"/>
    </w:rPr>
  </w:style>
  <w:style w:type="paragraph" w:styleId="a6">
    <w:name w:val="footer"/>
    <w:basedOn w:val="a"/>
    <w:link w:val="a7"/>
    <w:unhideWhenUsed/>
    <w:rsid w:val="00B96058"/>
    <w:pPr>
      <w:tabs>
        <w:tab w:val="center" w:pos="4677"/>
        <w:tab w:val="right" w:pos="9355"/>
      </w:tabs>
    </w:pPr>
  </w:style>
  <w:style w:type="character" w:customStyle="1" w:styleId="a7">
    <w:name w:val="Нижний колонтитул Знак"/>
    <w:basedOn w:val="a0"/>
    <w:link w:val="a6"/>
    <w:rsid w:val="00B96058"/>
    <w:rPr>
      <w:rFonts w:ascii="Times New Roman" w:eastAsia="Times New Roman" w:hAnsi="Times New Roman" w:cs="Times New Roman"/>
      <w:sz w:val="24"/>
      <w:szCs w:val="24"/>
      <w:lang w:eastAsia="ru-RU"/>
    </w:rPr>
  </w:style>
  <w:style w:type="paragraph" w:styleId="a8">
    <w:name w:val="Balloon Text"/>
    <w:basedOn w:val="a"/>
    <w:link w:val="a9"/>
    <w:unhideWhenUsed/>
    <w:rsid w:val="000F2944"/>
    <w:rPr>
      <w:rFonts w:ascii="Segoe UI" w:hAnsi="Segoe UI" w:cs="Segoe UI"/>
      <w:sz w:val="18"/>
      <w:szCs w:val="18"/>
    </w:rPr>
  </w:style>
  <w:style w:type="character" w:customStyle="1" w:styleId="a9">
    <w:name w:val="Текст выноски Знак"/>
    <w:basedOn w:val="a0"/>
    <w:link w:val="a8"/>
    <w:rsid w:val="000F2944"/>
    <w:rPr>
      <w:rFonts w:ascii="Segoe UI" w:eastAsia="Times New Roman" w:hAnsi="Segoe UI" w:cs="Segoe UI"/>
      <w:sz w:val="18"/>
      <w:szCs w:val="18"/>
      <w:lang w:eastAsia="ru-RU"/>
    </w:rPr>
  </w:style>
  <w:style w:type="character" w:customStyle="1" w:styleId="aa">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a"/>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a"/>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b">
    <w:name w:val="page number"/>
    <w:basedOn w:val="a0"/>
    <w:rsid w:val="007635B4"/>
  </w:style>
  <w:style w:type="character" w:customStyle="1" w:styleId="30">
    <w:name w:val="Заголовок 3 Знак"/>
    <w:basedOn w:val="a0"/>
    <w:link w:val="3"/>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No Spacing"/>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rsid w:val="009858F2"/>
    <w:rPr>
      <w:rFonts w:ascii="Times New Roman" w:eastAsia="Times New Roman" w:hAnsi="Times New Roman" w:cs="Times New Roman"/>
      <w:sz w:val="24"/>
      <w:szCs w:val="24"/>
      <w:lang w:eastAsia="ru-RU"/>
    </w:rPr>
  </w:style>
  <w:style w:type="paragraph" w:customStyle="1" w:styleId="ad">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uiPriority w:val="99"/>
    <w:rsid w:val="009858F2"/>
    <w:rPr>
      <w:rFonts w:ascii="Times New Roman" w:eastAsia="Times New Roman" w:hAnsi="Times New Roman" w:cs="Times New Roman"/>
      <w:sz w:val="28"/>
      <w:szCs w:val="28"/>
      <w:lang w:eastAsia="ru-RU"/>
    </w:rPr>
  </w:style>
  <w:style w:type="character" w:customStyle="1" w:styleId="ae">
    <w:name w:val="Подпись к таблице_"/>
    <w:basedOn w:val="a0"/>
    <w:link w:val="af"/>
    <w:uiPriority w:val="99"/>
    <w:locked/>
    <w:rsid w:val="009858F2"/>
    <w:rPr>
      <w:b/>
      <w:bCs/>
      <w:sz w:val="23"/>
      <w:szCs w:val="23"/>
      <w:shd w:val="clear" w:color="auto" w:fill="FFFFFF"/>
    </w:rPr>
  </w:style>
  <w:style w:type="paragraph" w:customStyle="1" w:styleId="af">
    <w:name w:val="Подпись к таблице"/>
    <w:basedOn w:val="a"/>
    <w:link w:val="ae"/>
    <w:uiPriority w:val="99"/>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uiPriority w:val="99"/>
    <w:qFormat/>
    <w:rsid w:val="009858F2"/>
    <w:rPr>
      <w:b/>
      <w:bCs/>
      <w:sz w:val="20"/>
      <w:szCs w:val="20"/>
    </w:rPr>
  </w:style>
  <w:style w:type="paragraph" w:customStyle="1" w:styleId="af1">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2">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3">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4">
    <w:name w:val="Схема документа Знак"/>
    <w:basedOn w:val="a0"/>
    <w:link w:val="af5"/>
    <w:uiPriority w:val="99"/>
    <w:semiHidden/>
    <w:rsid w:val="009858F2"/>
    <w:rPr>
      <w:rFonts w:ascii="Tahoma" w:eastAsia="Times New Roman" w:hAnsi="Tahoma" w:cs="Tahoma"/>
      <w:sz w:val="16"/>
      <w:szCs w:val="16"/>
    </w:rPr>
  </w:style>
  <w:style w:type="paragraph" w:styleId="af5">
    <w:name w:val="Document Map"/>
    <w:basedOn w:val="a"/>
    <w:link w:val="af4"/>
    <w:semiHidden/>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6">
    <w:name w:val="Первая строка заголовка"/>
    <w:basedOn w:val="a"/>
    <w:rsid w:val="009858F2"/>
    <w:pPr>
      <w:keepNext/>
      <w:keepLines/>
      <w:spacing w:before="960" w:after="120"/>
      <w:jc w:val="center"/>
    </w:pPr>
    <w:rPr>
      <w:b/>
      <w:bCs/>
      <w:noProof/>
      <w:sz w:val="32"/>
      <w:szCs w:val="32"/>
    </w:rPr>
  </w:style>
  <w:style w:type="character" w:styleId="af7">
    <w:name w:val="Hyperlink"/>
    <w:basedOn w:val="a0"/>
    <w:uiPriority w:val="99"/>
    <w:rsid w:val="009858F2"/>
    <w:rPr>
      <w:color w:val="0000FF"/>
      <w:u w:val="single"/>
    </w:rPr>
  </w:style>
  <w:style w:type="character" w:styleId="af8">
    <w:name w:val="FollowedHyperlink"/>
    <w:basedOn w:val="a0"/>
    <w:uiPriority w:val="99"/>
    <w:semiHidden/>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9">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a">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b">
    <w:name w:val="Знак Знак Знак Знак"/>
    <w:basedOn w:val="a"/>
    <w:rsid w:val="006E0DD7"/>
    <w:rPr>
      <w:rFonts w:ascii="Verdana" w:hAnsi="Verdana" w:cs="Verdana"/>
      <w:sz w:val="20"/>
      <w:szCs w:val="20"/>
      <w:lang w:val="en-US" w:eastAsia="en-US"/>
    </w:rPr>
  </w:style>
  <w:style w:type="paragraph" w:customStyle="1" w:styleId="afc">
    <w:name w:val="Знак Знак Знак Знак Знак Знак"/>
    <w:basedOn w:val="a"/>
    <w:rsid w:val="006E0DD7"/>
    <w:rPr>
      <w:rFonts w:ascii="Verdana" w:hAnsi="Verdana" w:cs="Verdana"/>
      <w:sz w:val="20"/>
      <w:szCs w:val="20"/>
      <w:lang w:val="en-US" w:eastAsia="en-US"/>
    </w:rPr>
  </w:style>
  <w:style w:type="paragraph" w:customStyle="1" w:styleId="afd">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e">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0">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1">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2">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3">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4">
    <w:name w:val="Body Text"/>
    <w:basedOn w:val="a"/>
    <w:link w:val="aff5"/>
    <w:rsid w:val="00A35DF3"/>
    <w:pPr>
      <w:spacing w:after="120"/>
    </w:pPr>
    <w:rPr>
      <w:rFonts w:ascii="Times New Roman CYR" w:hAnsi="Times New Roman CYR"/>
      <w:sz w:val="20"/>
      <w:szCs w:val="20"/>
    </w:rPr>
  </w:style>
  <w:style w:type="character" w:customStyle="1" w:styleId="aff5">
    <w:name w:val="Основной текст Знак"/>
    <w:basedOn w:val="a0"/>
    <w:link w:val="aff4"/>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6">
    <w:name w:val="Subtitle"/>
    <w:basedOn w:val="a"/>
    <w:link w:val="aff7"/>
    <w:qFormat/>
    <w:rsid w:val="004245D5"/>
    <w:pPr>
      <w:jc w:val="center"/>
    </w:pPr>
    <w:rPr>
      <w:b/>
      <w:sz w:val="28"/>
      <w:szCs w:val="20"/>
    </w:rPr>
  </w:style>
  <w:style w:type="character" w:customStyle="1" w:styleId="aff7">
    <w:name w:val="Подзаголовок Знак"/>
    <w:basedOn w:val="a0"/>
    <w:link w:val="aff6"/>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8">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9">
    <w:name w:val="Body Text Indent"/>
    <w:basedOn w:val="a"/>
    <w:link w:val="affa"/>
    <w:rsid w:val="001C740E"/>
    <w:pPr>
      <w:spacing w:before="120" w:line="360" w:lineRule="exact"/>
      <w:ind w:firstLine="720"/>
      <w:jc w:val="both"/>
    </w:pPr>
    <w:rPr>
      <w:sz w:val="28"/>
      <w:szCs w:val="20"/>
    </w:rPr>
  </w:style>
  <w:style w:type="character" w:customStyle="1" w:styleId="affa">
    <w:name w:val="Основной текст с отступом Знак"/>
    <w:basedOn w:val="a0"/>
    <w:link w:val="aff9"/>
    <w:rsid w:val="001C740E"/>
    <w:rPr>
      <w:rFonts w:ascii="Times New Roman" w:eastAsia="Times New Roman" w:hAnsi="Times New Roman" w:cs="Times New Roman"/>
      <w:sz w:val="28"/>
      <w:szCs w:val="20"/>
      <w:lang w:eastAsia="ru-RU"/>
    </w:rPr>
  </w:style>
  <w:style w:type="paragraph" w:customStyle="1" w:styleId="AE1">
    <w:name w:val="AE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b"/>
    <w:rsid w:val="001C740E"/>
    <w:pPr>
      <w:spacing w:after="60" w:line="360" w:lineRule="exact"/>
      <w:ind w:left="0" w:firstLine="709"/>
      <w:jc w:val="both"/>
    </w:pPr>
    <w:rPr>
      <w:sz w:val="28"/>
    </w:rPr>
  </w:style>
  <w:style w:type="paragraph" w:customStyle="1" w:styleId="affb">
    <w:name w:val="абзац"/>
    <w:basedOn w:val="a"/>
    <w:rsid w:val="001C740E"/>
    <w:pPr>
      <w:ind w:left="851"/>
    </w:pPr>
    <w:rPr>
      <w:sz w:val="26"/>
      <w:szCs w:val="20"/>
    </w:rPr>
  </w:style>
  <w:style w:type="paragraph" w:customStyle="1" w:styleId="affc">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b"/>
    <w:uiPriority w:val="99"/>
    <w:rsid w:val="001C740E"/>
    <w:pPr>
      <w:spacing w:after="60" w:line="360" w:lineRule="exact"/>
      <w:ind w:left="0" w:firstLine="709"/>
      <w:jc w:val="both"/>
    </w:pPr>
    <w:rPr>
      <w:sz w:val="28"/>
    </w:rPr>
  </w:style>
  <w:style w:type="paragraph" w:customStyle="1" w:styleId="affd">
    <w:name w:val="Визы"/>
    <w:basedOn w:val="affe"/>
    <w:rsid w:val="001C740E"/>
    <w:pPr>
      <w:suppressAutoHyphens/>
    </w:pPr>
  </w:style>
  <w:style w:type="paragraph" w:customStyle="1" w:styleId="affe">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0">
    <w:name w:val="Утверждено"/>
    <w:basedOn w:val="1c"/>
    <w:rsid w:val="001C740E"/>
    <w:pPr>
      <w:keepNext/>
      <w:keepLines/>
      <w:tabs>
        <w:tab w:val="left" w:pos="5387"/>
      </w:tabs>
      <w:spacing w:after="120"/>
      <w:ind w:left="5387" w:firstLine="0"/>
    </w:pPr>
  </w:style>
  <w:style w:type="paragraph" w:customStyle="1" w:styleId="afff1">
    <w:name w:val="остальные строки заголовка"/>
    <w:basedOn w:val="a"/>
    <w:rsid w:val="001C740E"/>
    <w:pPr>
      <w:keepNext/>
      <w:keepLines/>
      <w:spacing w:after="480"/>
      <w:jc w:val="center"/>
    </w:pPr>
    <w:rPr>
      <w:b/>
      <w:noProof/>
      <w:sz w:val="28"/>
      <w:szCs w:val="20"/>
    </w:rPr>
  </w:style>
  <w:style w:type="paragraph" w:customStyle="1" w:styleId="afff2">
    <w:name w:val="Черта в конце текста"/>
    <w:basedOn w:val="afff3"/>
    <w:rsid w:val="001C740E"/>
    <w:pPr>
      <w:spacing w:before="480"/>
      <w:ind w:left="4253"/>
    </w:pPr>
  </w:style>
  <w:style w:type="paragraph" w:styleId="afff3">
    <w:name w:val="Signature"/>
    <w:basedOn w:val="a"/>
    <w:link w:val="afff4"/>
    <w:rsid w:val="001C740E"/>
    <w:pPr>
      <w:ind w:left="4252"/>
    </w:pPr>
    <w:rPr>
      <w:sz w:val="26"/>
      <w:szCs w:val="20"/>
    </w:rPr>
  </w:style>
  <w:style w:type="character" w:customStyle="1" w:styleId="afff4">
    <w:name w:val="Подпись Знак"/>
    <w:basedOn w:val="a0"/>
    <w:link w:val="afff3"/>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5">
    <w:name w:val="адресат"/>
    <w:basedOn w:val="a"/>
    <w:rsid w:val="001C740E"/>
    <w:pPr>
      <w:ind w:left="737" w:hanging="170"/>
    </w:pPr>
    <w:rPr>
      <w:b/>
      <w:szCs w:val="20"/>
    </w:rPr>
  </w:style>
  <w:style w:type="paragraph" w:styleId="afff6">
    <w:name w:val="footnote text"/>
    <w:basedOn w:val="a"/>
    <w:link w:val="afff7"/>
    <w:rsid w:val="001C740E"/>
    <w:rPr>
      <w:sz w:val="20"/>
      <w:szCs w:val="20"/>
    </w:rPr>
  </w:style>
  <w:style w:type="character" w:customStyle="1" w:styleId="afff7">
    <w:name w:val="Текст сноски Знак"/>
    <w:basedOn w:val="a0"/>
    <w:link w:val="afff6"/>
    <w:rsid w:val="001C740E"/>
    <w:rPr>
      <w:rFonts w:ascii="Times New Roman" w:eastAsia="Times New Roman" w:hAnsi="Times New Roman" w:cs="Times New Roman"/>
      <w:sz w:val="20"/>
      <w:szCs w:val="20"/>
      <w:lang w:eastAsia="ru-RU"/>
    </w:rPr>
  </w:style>
  <w:style w:type="paragraph" w:customStyle="1" w:styleId="1d">
    <w:name w:val="ВК1"/>
    <w:basedOn w:val="a4"/>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6"/>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8">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9">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a">
    <w:name w:val="Plain Text"/>
    <w:basedOn w:val="a"/>
    <w:link w:val="afffb"/>
    <w:uiPriority w:val="99"/>
    <w:unhideWhenUsed/>
    <w:rsid w:val="001C740E"/>
    <w:rPr>
      <w:rFonts w:ascii="Courier New" w:hAnsi="Courier New"/>
      <w:sz w:val="20"/>
      <w:szCs w:val="20"/>
      <w:lang w:val="x-none" w:eastAsia="x-none"/>
    </w:rPr>
  </w:style>
  <w:style w:type="character" w:customStyle="1" w:styleId="afffb">
    <w:name w:val="Текст Знак"/>
    <w:basedOn w:val="a0"/>
    <w:link w:val="afffa"/>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c">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0">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d">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e">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0">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3"/>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w:basedOn w:val="a"/>
    <w:rsid w:val="00F35EB9"/>
    <w:rPr>
      <w:rFonts w:ascii="Verdana" w:hAnsi="Verdana" w:cs="Verdana"/>
      <w:sz w:val="20"/>
      <w:szCs w:val="20"/>
      <w:lang w:val="en-US" w:eastAsia="en-US"/>
    </w:rPr>
  </w:style>
  <w:style w:type="paragraph" w:customStyle="1" w:styleId="affff3">
    <w:name w:val="Знак Знак Знак Знак Знак Знак"/>
    <w:basedOn w:val="a"/>
    <w:rsid w:val="00F35EB9"/>
    <w:rPr>
      <w:rFonts w:ascii="Verdana" w:hAnsi="Verdana" w:cs="Verdana"/>
      <w:sz w:val="20"/>
      <w:szCs w:val="20"/>
      <w:lang w:val="en-US" w:eastAsia="en-US"/>
    </w:rPr>
  </w:style>
  <w:style w:type="paragraph" w:customStyle="1" w:styleId="affff4">
    <w:name w:val="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6">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7">
    <w:name w:val="Знак Знак Знак Знак"/>
    <w:basedOn w:val="a"/>
    <w:rsid w:val="00D6316E"/>
    <w:rPr>
      <w:rFonts w:ascii="Verdana" w:hAnsi="Verdana" w:cs="Verdana"/>
      <w:sz w:val="20"/>
      <w:szCs w:val="20"/>
      <w:lang w:val="en-US" w:eastAsia="en-US"/>
    </w:rPr>
  </w:style>
  <w:style w:type="paragraph" w:customStyle="1" w:styleId="affff8">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9">
    <w:name w:val="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Знак Знак Знак Знак"/>
    <w:basedOn w:val="a"/>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a"/>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a"/>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a"/>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b">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a"/>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c">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d">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e">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
    <w:name w:val="Emphasis"/>
    <w:qFormat/>
    <w:rsid w:val="00BF78D7"/>
    <w:rPr>
      <w:rFonts w:ascii="Verdana" w:hAnsi="Verdana" w:cs="Verdana"/>
      <w:i/>
      <w:iCs/>
      <w:lang w:val="en-US" w:eastAsia="en-US"/>
    </w:rPr>
  </w:style>
  <w:style w:type="paragraph" w:customStyle="1" w:styleId="punct">
    <w:name w:val="punct"/>
    <w:basedOn w:val="a"/>
    <w:rsid w:val="00BF78D7"/>
    <w:pPr>
      <w:numPr>
        <w:numId w:val="3"/>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3"/>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0">
    <w:name w:val="annotation text"/>
    <w:basedOn w:val="a"/>
    <w:link w:val="afffff1"/>
    <w:semiHidden/>
    <w:unhideWhenUsed/>
    <w:rsid w:val="00505940"/>
    <w:pPr>
      <w:spacing w:after="200" w:line="276" w:lineRule="auto"/>
    </w:pPr>
    <w:rPr>
      <w:rFonts w:eastAsia="Calibri"/>
      <w:sz w:val="20"/>
      <w:szCs w:val="20"/>
      <w:lang w:eastAsia="en-US"/>
    </w:rPr>
  </w:style>
  <w:style w:type="character" w:customStyle="1" w:styleId="afffff1">
    <w:name w:val="Текст примечания Знак"/>
    <w:basedOn w:val="a0"/>
    <w:link w:val="afffff0"/>
    <w:semiHidden/>
    <w:rsid w:val="00505940"/>
    <w:rPr>
      <w:rFonts w:ascii="Times New Roman" w:eastAsia="Calibri" w:hAnsi="Times New Roman" w:cs="Times New Roman"/>
      <w:sz w:val="20"/>
      <w:szCs w:val="20"/>
    </w:rPr>
  </w:style>
  <w:style w:type="paragraph" w:styleId="afffff2">
    <w:name w:val="annotation subject"/>
    <w:basedOn w:val="afffff0"/>
    <w:next w:val="afffff0"/>
    <w:link w:val="afffff3"/>
    <w:semiHidden/>
    <w:unhideWhenUsed/>
    <w:rsid w:val="00505940"/>
    <w:rPr>
      <w:b/>
      <w:bCs/>
    </w:rPr>
  </w:style>
  <w:style w:type="character" w:customStyle="1" w:styleId="afffff3">
    <w:name w:val="Тема примечания Знак"/>
    <w:basedOn w:val="afffff1"/>
    <w:link w:val="afffff2"/>
    <w:semiHidden/>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4">
    <w:name w:val="Title"/>
    <w:basedOn w:val="a"/>
    <w:link w:val="afffff5"/>
    <w:qFormat/>
    <w:rsid w:val="00505940"/>
    <w:pPr>
      <w:ind w:left="-567"/>
      <w:jc w:val="center"/>
    </w:pPr>
    <w:rPr>
      <w:sz w:val="28"/>
      <w:szCs w:val="20"/>
    </w:rPr>
  </w:style>
  <w:style w:type="character" w:customStyle="1" w:styleId="afffff5">
    <w:name w:val="Название Знак"/>
    <w:basedOn w:val="a0"/>
    <w:link w:val="afffff4"/>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6">
    <w:name w:val="endnote reference"/>
    <w:uiPriority w:val="99"/>
    <w:rsid w:val="00505940"/>
    <w:rPr>
      <w:vertAlign w:val="superscript"/>
    </w:rPr>
  </w:style>
  <w:style w:type="paragraph" w:customStyle="1" w:styleId="afffff7">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3"/>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8">
    <w:name w:val="Гипертекстовая ссылка"/>
    <w:uiPriority w:val="99"/>
    <w:rsid w:val="007255FE"/>
    <w:rPr>
      <w:rFonts w:cs="Times New Roman"/>
      <w:color w:val="008000"/>
      <w:sz w:val="22"/>
      <w:szCs w:val="22"/>
    </w:rPr>
  </w:style>
  <w:style w:type="numbering" w:customStyle="1" w:styleId="2f2">
    <w:name w:val="Нет списка2"/>
    <w:next w:val="a2"/>
    <w:uiPriority w:val="99"/>
    <w:semiHidden/>
    <w:unhideWhenUsed/>
    <w:rsid w:val="00FB5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504">
      <w:bodyDiv w:val="1"/>
      <w:marLeft w:val="0"/>
      <w:marRight w:val="0"/>
      <w:marTop w:val="0"/>
      <w:marBottom w:val="0"/>
      <w:divBdr>
        <w:top w:val="none" w:sz="0" w:space="0" w:color="auto"/>
        <w:left w:val="none" w:sz="0" w:space="0" w:color="auto"/>
        <w:bottom w:val="none" w:sz="0" w:space="0" w:color="auto"/>
        <w:right w:val="none" w:sz="0" w:space="0" w:color="auto"/>
      </w:divBdr>
    </w:div>
    <w:div w:id="140661348">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37481544">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70840473">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56948413">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803893122">
      <w:bodyDiv w:val="1"/>
      <w:marLeft w:val="0"/>
      <w:marRight w:val="0"/>
      <w:marTop w:val="0"/>
      <w:marBottom w:val="0"/>
      <w:divBdr>
        <w:top w:val="none" w:sz="0" w:space="0" w:color="auto"/>
        <w:left w:val="none" w:sz="0" w:space="0" w:color="auto"/>
        <w:bottom w:val="none" w:sz="0" w:space="0" w:color="auto"/>
        <w:right w:val="none" w:sz="0" w:space="0" w:color="auto"/>
      </w:divBdr>
    </w:div>
    <w:div w:id="903027737">
      <w:bodyDiv w:val="1"/>
      <w:marLeft w:val="0"/>
      <w:marRight w:val="0"/>
      <w:marTop w:val="0"/>
      <w:marBottom w:val="0"/>
      <w:divBdr>
        <w:top w:val="none" w:sz="0" w:space="0" w:color="auto"/>
        <w:left w:val="none" w:sz="0" w:space="0" w:color="auto"/>
        <w:bottom w:val="none" w:sz="0" w:space="0" w:color="auto"/>
        <w:right w:val="none" w:sz="0" w:space="0" w:color="auto"/>
      </w:divBdr>
    </w:div>
    <w:div w:id="930703642">
      <w:bodyDiv w:val="1"/>
      <w:marLeft w:val="0"/>
      <w:marRight w:val="0"/>
      <w:marTop w:val="0"/>
      <w:marBottom w:val="0"/>
      <w:divBdr>
        <w:top w:val="none" w:sz="0" w:space="0" w:color="auto"/>
        <w:left w:val="none" w:sz="0" w:space="0" w:color="auto"/>
        <w:bottom w:val="none" w:sz="0" w:space="0" w:color="auto"/>
        <w:right w:val="none" w:sz="0" w:space="0" w:color="auto"/>
      </w:divBdr>
    </w:div>
    <w:div w:id="969820758">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2020308663">
      <w:bodyDiv w:val="1"/>
      <w:marLeft w:val="0"/>
      <w:marRight w:val="0"/>
      <w:marTop w:val="0"/>
      <w:marBottom w:val="0"/>
      <w:divBdr>
        <w:top w:val="none" w:sz="0" w:space="0" w:color="auto"/>
        <w:left w:val="none" w:sz="0" w:space="0" w:color="auto"/>
        <w:bottom w:val="none" w:sz="0" w:space="0" w:color="auto"/>
        <w:right w:val="none" w:sz="0" w:space="0" w:color="auto"/>
      </w:divBdr>
    </w:div>
    <w:div w:id="20842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consultantplus://offline/ref=213E560DEA2D20A8043E3135039A5A9060BA227B6EE392D1BBF3BC6AE11531D867BBBAFAC89B73D2819D7278997A11D66019E068DDB1737465nD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consultantplus://offline/ref=213E560DEA2D20A8043E3135039A5A9060B8287C6AEB92D1BBF3BC6AE11531D867BBBAFAC89A71D8D0C7627CD02D1ECA6205FE68C3B167n0I" TargetMode="External"/><Relationship Id="rId2" Type="http://schemas.openxmlformats.org/officeDocument/2006/relationships/numbering" Target="numbering.xml"/><Relationship Id="rId16" Type="http://schemas.openxmlformats.org/officeDocument/2006/relationships/hyperlink" Target="consultantplus://offline/ref=E2571B6EC9D7028453A3FBEC1168679CFC426F521CC809311B6DE0061577985EA524D15915C1537E22E9AC23D0B500BB4C4E8B5FB4A9DB6Dd9z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os.gosuslugi.ru/docs/" TargetMode="External"/><Relationship Id="rId10" Type="http://schemas.openxmlformats.org/officeDocument/2006/relationships/header" Target="header2.xml"/><Relationship Id="rId19" Type="http://schemas.openxmlformats.org/officeDocument/2006/relationships/hyperlink" Target="https://kiknur-okrug.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665B-BCFC-4F56-A77A-CFDB0414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2696</TotalTime>
  <Pages>122</Pages>
  <Words>30838</Words>
  <Characters>175780</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71</cp:revision>
  <cp:lastPrinted>2023-03-07T06:09:00Z</cp:lastPrinted>
  <dcterms:created xsi:type="dcterms:W3CDTF">2022-07-06T10:43:00Z</dcterms:created>
  <dcterms:modified xsi:type="dcterms:W3CDTF">2023-03-16T12:04:00Z</dcterms:modified>
</cp:coreProperties>
</file>