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17" w:rsidRDefault="00FC6717" w:rsidP="00FC6717">
      <w:pPr>
        <w:spacing w:after="720"/>
        <w:ind w:left="495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2BFE9C" wp14:editId="42D37892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2135" cy="720090"/>
            <wp:effectExtent l="19050" t="0" r="0" b="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</w:t>
      </w:r>
    </w:p>
    <w:p w:rsidR="00FC6717" w:rsidRDefault="00FC6717" w:rsidP="00FC6717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C6717" w:rsidRDefault="00FC6717" w:rsidP="00FC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FC6717" w:rsidRDefault="00FC6717" w:rsidP="00FC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C6717" w:rsidRDefault="00FC6717" w:rsidP="00FC6717">
      <w:pPr>
        <w:spacing w:after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FC6717" w:rsidRDefault="00FC6717" w:rsidP="00FC671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C6717" w:rsidRPr="00E814D8" w:rsidTr="0084422D">
        <w:tc>
          <w:tcPr>
            <w:tcW w:w="1843" w:type="dxa"/>
            <w:tcBorders>
              <w:bottom w:val="single" w:sz="4" w:space="0" w:color="auto"/>
            </w:tcBorders>
          </w:tcPr>
          <w:p w:rsidR="00FC6717" w:rsidRPr="00982FC0" w:rsidRDefault="00FC6717" w:rsidP="00844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FC6717" w:rsidRPr="00982FC0" w:rsidRDefault="00FC6717" w:rsidP="0084422D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C6717" w:rsidRPr="00982FC0" w:rsidRDefault="00FC6717" w:rsidP="0084422D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6717" w:rsidRPr="00982FC0" w:rsidRDefault="00FC6717" w:rsidP="0084422D">
            <w:pPr>
              <w:jc w:val="center"/>
              <w:rPr>
                <w:sz w:val="28"/>
                <w:szCs w:val="28"/>
              </w:rPr>
            </w:pPr>
          </w:p>
        </w:tc>
      </w:tr>
      <w:tr w:rsidR="00FC6717" w:rsidRPr="00E814D8" w:rsidTr="0084422D">
        <w:tc>
          <w:tcPr>
            <w:tcW w:w="9498" w:type="dxa"/>
            <w:gridSpan w:val="4"/>
          </w:tcPr>
          <w:p w:rsidR="00FC6717" w:rsidRPr="00DB02B5" w:rsidRDefault="00FC6717" w:rsidP="0084422D">
            <w:pPr>
              <w:spacing w:after="480"/>
              <w:jc w:val="center"/>
              <w:rPr>
                <w:sz w:val="28"/>
                <w:szCs w:val="28"/>
              </w:rPr>
            </w:pPr>
            <w:proofErr w:type="gramStart"/>
            <w:r w:rsidRPr="00DB02B5">
              <w:rPr>
                <w:sz w:val="28"/>
                <w:szCs w:val="28"/>
              </w:rPr>
              <w:t>пгт</w:t>
            </w:r>
            <w:proofErr w:type="gramEnd"/>
            <w:r w:rsidRPr="00DB02B5">
              <w:rPr>
                <w:sz w:val="28"/>
                <w:szCs w:val="28"/>
              </w:rPr>
              <w:t xml:space="preserve"> Кикнур</w:t>
            </w:r>
          </w:p>
        </w:tc>
      </w:tr>
    </w:tbl>
    <w:p w:rsidR="00FC6717" w:rsidRDefault="00FC6717" w:rsidP="00FC6717">
      <w:pPr>
        <w:rPr>
          <w:b/>
          <w:sz w:val="28"/>
          <w:szCs w:val="28"/>
        </w:rPr>
      </w:pPr>
    </w:p>
    <w:p w:rsidR="00D946A6" w:rsidRDefault="00D946A6" w:rsidP="00D946A6">
      <w:pPr>
        <w:pStyle w:val="a3"/>
        <w:rPr>
          <w:szCs w:val="28"/>
        </w:rPr>
      </w:pPr>
      <w:r w:rsidRPr="004C1E70">
        <w:rPr>
          <w:szCs w:val="28"/>
        </w:rPr>
        <w:t xml:space="preserve">О </w:t>
      </w:r>
      <w:r>
        <w:rPr>
          <w:szCs w:val="28"/>
        </w:rPr>
        <w:t xml:space="preserve">назначении выборов депутатов Думы Кикнурского муниципального округа Кировской области второго созыва </w:t>
      </w:r>
    </w:p>
    <w:p w:rsidR="00D946A6" w:rsidRDefault="00D946A6" w:rsidP="00D946A6">
      <w:pPr>
        <w:pStyle w:val="a3"/>
        <w:tabs>
          <w:tab w:val="left" w:pos="7371"/>
        </w:tabs>
        <w:spacing w:line="360" w:lineRule="auto"/>
        <w:ind w:left="709"/>
        <w:rPr>
          <w:szCs w:val="28"/>
        </w:rPr>
      </w:pPr>
    </w:p>
    <w:p w:rsidR="00D946A6" w:rsidRPr="008B0915" w:rsidRDefault="00D946A6" w:rsidP="00A3006B">
      <w:pPr>
        <w:pStyle w:val="a3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B15D30">
        <w:rPr>
          <w:b w:val="0"/>
          <w:szCs w:val="28"/>
        </w:rPr>
        <w:t xml:space="preserve">На основании статьи </w:t>
      </w:r>
      <w:r>
        <w:rPr>
          <w:b w:val="0"/>
          <w:szCs w:val="28"/>
        </w:rPr>
        <w:t>23</w:t>
      </w:r>
      <w:r w:rsidRPr="00B15D30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статьи 5 Закона Кировской области от 28.07.2005 № 346 –ЗО «О выборах депутатов представительных органов и глав муниципальных образовани</w:t>
      </w:r>
      <w:r>
        <w:rPr>
          <w:b w:val="0"/>
          <w:szCs w:val="28"/>
        </w:rPr>
        <w:t>й в Кировской области», статьи 9</w:t>
      </w:r>
      <w:r w:rsidRPr="00B15D30">
        <w:rPr>
          <w:b w:val="0"/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b w:val="0"/>
          <w:szCs w:val="28"/>
        </w:rPr>
        <w:t>муници</w:t>
      </w:r>
      <w:r w:rsidR="00A92958">
        <w:rPr>
          <w:b w:val="0"/>
          <w:szCs w:val="28"/>
        </w:rPr>
        <w:t>пального образования Кикнурский</w:t>
      </w:r>
      <w:r>
        <w:rPr>
          <w:b w:val="0"/>
          <w:szCs w:val="28"/>
        </w:rPr>
        <w:t xml:space="preserve"> муниципальный округ Кировской области,</w:t>
      </w:r>
      <w:r w:rsidR="00A92958">
        <w:rPr>
          <w:b w:val="0"/>
          <w:szCs w:val="28"/>
        </w:rPr>
        <w:t xml:space="preserve"> Дума Кикнурского</w:t>
      </w:r>
      <w:r w:rsidRPr="008B0915">
        <w:rPr>
          <w:b w:val="0"/>
          <w:szCs w:val="28"/>
        </w:rPr>
        <w:t xml:space="preserve"> муниципального округа Кировской области РЕШИЛА:</w:t>
      </w:r>
    </w:p>
    <w:p w:rsidR="00D946A6" w:rsidRPr="008B0915" w:rsidRDefault="00D946A6" w:rsidP="00A3006B">
      <w:pPr>
        <w:pStyle w:val="a3"/>
        <w:suppressAutoHyphens/>
        <w:ind w:firstLine="709"/>
        <w:jc w:val="both"/>
        <w:rPr>
          <w:b w:val="0"/>
          <w:szCs w:val="28"/>
        </w:rPr>
      </w:pPr>
      <w:r w:rsidRPr="008B0915">
        <w:rPr>
          <w:b w:val="0"/>
          <w:szCs w:val="28"/>
        </w:rPr>
        <w:t>1.</w:t>
      </w:r>
      <w:r>
        <w:rPr>
          <w:b w:val="0"/>
          <w:szCs w:val="28"/>
        </w:rPr>
        <w:t xml:space="preserve"> </w:t>
      </w:r>
      <w:r w:rsidRPr="008B0915">
        <w:rPr>
          <w:b w:val="0"/>
          <w:szCs w:val="28"/>
        </w:rPr>
        <w:t>Назначить выборы депутат</w:t>
      </w:r>
      <w:r>
        <w:rPr>
          <w:b w:val="0"/>
          <w:szCs w:val="28"/>
        </w:rPr>
        <w:t>ов</w:t>
      </w:r>
      <w:r w:rsidRPr="008B0915">
        <w:rPr>
          <w:b w:val="0"/>
          <w:szCs w:val="28"/>
        </w:rPr>
        <w:t xml:space="preserve"> Думы</w:t>
      </w:r>
      <w:r w:rsidR="00A92958">
        <w:rPr>
          <w:b w:val="0"/>
          <w:szCs w:val="28"/>
        </w:rPr>
        <w:t xml:space="preserve"> Кикнурского</w:t>
      </w:r>
      <w:r w:rsidRPr="008B0915">
        <w:rPr>
          <w:b w:val="0"/>
          <w:szCs w:val="28"/>
        </w:rPr>
        <w:t xml:space="preserve"> муниципального округа Кировской области </w:t>
      </w:r>
      <w:r>
        <w:rPr>
          <w:b w:val="0"/>
          <w:szCs w:val="28"/>
        </w:rPr>
        <w:t>второго</w:t>
      </w:r>
      <w:r w:rsidRPr="008B0915">
        <w:rPr>
          <w:b w:val="0"/>
          <w:szCs w:val="28"/>
        </w:rPr>
        <w:t xml:space="preserve"> созыва </w:t>
      </w:r>
      <w:r w:rsidR="00A92958">
        <w:rPr>
          <w:b w:val="0"/>
          <w:szCs w:val="28"/>
        </w:rPr>
        <w:t>на 14</w:t>
      </w:r>
      <w:r w:rsidRPr="008B0915">
        <w:rPr>
          <w:b w:val="0"/>
          <w:szCs w:val="28"/>
        </w:rPr>
        <w:t xml:space="preserve"> </w:t>
      </w:r>
      <w:r>
        <w:rPr>
          <w:b w:val="0"/>
          <w:szCs w:val="28"/>
        </w:rPr>
        <w:t>сентября</w:t>
      </w:r>
      <w:r w:rsidRPr="008B0915">
        <w:rPr>
          <w:b w:val="0"/>
          <w:szCs w:val="28"/>
        </w:rPr>
        <w:t xml:space="preserve"> 202</w:t>
      </w:r>
      <w:r w:rsidR="00A92958">
        <w:rPr>
          <w:b w:val="0"/>
          <w:szCs w:val="28"/>
        </w:rPr>
        <w:t>5</w:t>
      </w:r>
      <w:r w:rsidRPr="008B0915">
        <w:rPr>
          <w:b w:val="0"/>
          <w:szCs w:val="28"/>
        </w:rPr>
        <w:t xml:space="preserve"> года.</w:t>
      </w:r>
    </w:p>
    <w:p w:rsidR="007F1375" w:rsidRPr="007F1375" w:rsidRDefault="00D946A6" w:rsidP="00A3006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 xml:space="preserve">  2.</w:t>
      </w:r>
      <w:r w:rsidRPr="006F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375" w:rsidRPr="007F137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в информационно-телекоммуникационной сети «Интернет».</w:t>
      </w:r>
    </w:p>
    <w:p w:rsidR="00D946A6" w:rsidRPr="006F6F79" w:rsidRDefault="00A3006B" w:rsidP="007F1375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D946A6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FC6717" w:rsidRDefault="00FC6717" w:rsidP="00A3006B">
      <w:pPr>
        <w:jc w:val="both"/>
        <w:rPr>
          <w:sz w:val="48"/>
          <w:szCs w:val="48"/>
        </w:rPr>
      </w:pPr>
    </w:p>
    <w:p w:rsidR="00FC6717" w:rsidRDefault="001422FB" w:rsidP="00A3006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422FB" w:rsidRDefault="001422FB" w:rsidP="00A3006B">
      <w:pPr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</w:t>
      </w:r>
      <w:r w:rsidR="00A3006B">
        <w:rPr>
          <w:sz w:val="28"/>
          <w:szCs w:val="28"/>
        </w:rPr>
        <w:t xml:space="preserve">                                           В.Н. Сычев</w:t>
      </w:r>
    </w:p>
    <w:p w:rsidR="00A3006B" w:rsidRDefault="00A3006B" w:rsidP="00A3006B">
      <w:pPr>
        <w:jc w:val="both"/>
        <w:rPr>
          <w:sz w:val="28"/>
          <w:szCs w:val="28"/>
        </w:rPr>
      </w:pPr>
    </w:p>
    <w:p w:rsidR="00FC6717" w:rsidRDefault="00FC6717" w:rsidP="00A300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FC6717" w:rsidRDefault="00FC6717" w:rsidP="00A300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Т.В. Ваганова</w:t>
      </w:r>
    </w:p>
    <w:p w:rsidR="00FC6717" w:rsidRDefault="00FC6717" w:rsidP="00FC67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C6717" w:rsidRDefault="00FC6717" w:rsidP="00FC6717">
      <w:pPr>
        <w:jc w:val="both"/>
        <w:rPr>
          <w:sz w:val="28"/>
          <w:szCs w:val="28"/>
        </w:rPr>
      </w:pPr>
    </w:p>
    <w:p w:rsidR="00FC6717" w:rsidRDefault="00FC6717" w:rsidP="00FC6717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C6717" w:rsidRDefault="00FC6717" w:rsidP="00FC6717">
      <w:pPr>
        <w:jc w:val="both"/>
        <w:rPr>
          <w:sz w:val="28"/>
          <w:szCs w:val="28"/>
        </w:rPr>
      </w:pPr>
    </w:p>
    <w:p w:rsidR="00FC6717" w:rsidRDefault="00FC6717" w:rsidP="00FC6717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Заведующий отделом по организационно-</w:t>
      </w:r>
    </w:p>
    <w:p w:rsidR="00FC6717" w:rsidRDefault="00FC6717" w:rsidP="00FC6717">
      <w:pPr>
        <w:tabs>
          <w:tab w:val="left" w:pos="453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правовым</w:t>
      </w:r>
      <w:proofErr w:type="gramEnd"/>
      <w:r>
        <w:rPr>
          <w:sz w:val="28"/>
          <w:szCs w:val="28"/>
        </w:rPr>
        <w:t xml:space="preserve"> и кадровым вопросам                                              </w:t>
      </w:r>
      <w:r w:rsidR="00142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Чернодарова</w:t>
      </w:r>
      <w:proofErr w:type="spellEnd"/>
      <w:r>
        <w:rPr>
          <w:sz w:val="28"/>
          <w:szCs w:val="28"/>
        </w:rPr>
        <w:t xml:space="preserve"> </w:t>
      </w:r>
      <w:r w:rsidRPr="00B41D6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</w:t>
      </w:r>
    </w:p>
    <w:p w:rsidR="00FC6717" w:rsidRDefault="00FC6717" w:rsidP="00FC6717">
      <w:pPr>
        <w:tabs>
          <w:tab w:val="left" w:pos="7088"/>
        </w:tabs>
        <w:rPr>
          <w:sz w:val="28"/>
          <w:szCs w:val="28"/>
        </w:rPr>
      </w:pPr>
    </w:p>
    <w:p w:rsidR="00FC6717" w:rsidRDefault="00FC6717" w:rsidP="00FC6717">
      <w:pPr>
        <w:tabs>
          <w:tab w:val="left" w:pos="7088"/>
        </w:tabs>
        <w:rPr>
          <w:sz w:val="28"/>
          <w:szCs w:val="28"/>
        </w:rPr>
      </w:pPr>
    </w:p>
    <w:p w:rsidR="00FC6717" w:rsidRDefault="00FC6717" w:rsidP="00FC6717">
      <w:pPr>
        <w:tabs>
          <w:tab w:val="left" w:pos="7088"/>
        </w:tabs>
        <w:rPr>
          <w:sz w:val="28"/>
          <w:szCs w:val="28"/>
        </w:rPr>
      </w:pPr>
      <w:r w:rsidRPr="00B41D68">
        <w:rPr>
          <w:sz w:val="28"/>
          <w:szCs w:val="28"/>
        </w:rPr>
        <w:t>СОГЛАСОВАНО</w:t>
      </w: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Консультант-юрист отдела по</w:t>
      </w: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организационно</w:t>
      </w:r>
      <w:proofErr w:type="gramEnd"/>
      <w:r>
        <w:rPr>
          <w:sz w:val="28"/>
          <w:szCs w:val="28"/>
        </w:rPr>
        <w:t xml:space="preserve">-правовым и </w:t>
      </w: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кадровым</w:t>
      </w:r>
      <w:proofErr w:type="gramEnd"/>
      <w:r>
        <w:rPr>
          <w:sz w:val="28"/>
          <w:szCs w:val="28"/>
        </w:rPr>
        <w:t xml:space="preserve"> вопросам                                         </w:t>
      </w:r>
      <w:r w:rsidR="001422F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О.В. Жирова</w:t>
      </w: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sz w:val="28"/>
          <w:szCs w:val="28"/>
        </w:rPr>
      </w:pP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sz w:val="28"/>
          <w:szCs w:val="28"/>
        </w:rPr>
      </w:pPr>
    </w:p>
    <w:p w:rsidR="000202B6" w:rsidRDefault="000202B6"/>
    <w:sectPr w:rsidR="0002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B1"/>
    <w:rsid w:val="000202B6"/>
    <w:rsid w:val="001422FB"/>
    <w:rsid w:val="007F1375"/>
    <w:rsid w:val="009A28B1"/>
    <w:rsid w:val="00A3006B"/>
    <w:rsid w:val="00A92958"/>
    <w:rsid w:val="00C43B59"/>
    <w:rsid w:val="00D946A6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BEB1-9E7F-4E93-BF47-920C0DE8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946A6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D946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94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4</cp:revision>
  <dcterms:created xsi:type="dcterms:W3CDTF">2025-05-05T08:07:00Z</dcterms:created>
  <dcterms:modified xsi:type="dcterms:W3CDTF">2025-05-28T08:37:00Z</dcterms:modified>
</cp:coreProperties>
</file>