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84" w:rsidRPr="00092884" w:rsidRDefault="00092884" w:rsidP="003B3515">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092884">
        <w:rPr>
          <w:rFonts w:ascii="Times New Roman" w:eastAsia="Times New Roman" w:hAnsi="Times New Roman" w:cs="Times New Roman"/>
          <w:b/>
          <w:bCs/>
          <w:sz w:val="28"/>
          <w:szCs w:val="28"/>
          <w:lang w:eastAsia="ru-RU"/>
        </w:rPr>
        <w:t xml:space="preserve">Обобщение практики осуществления муниципального земельного контроля в отношении юридических и физических лиц, индивидуальных предпринимателей на территории муниципального образования </w:t>
      </w:r>
      <w:r w:rsidR="003B3515" w:rsidRPr="00EA0560">
        <w:rPr>
          <w:rFonts w:ascii="Times New Roman" w:eastAsia="Times New Roman" w:hAnsi="Times New Roman" w:cs="Times New Roman"/>
          <w:b/>
          <w:bCs/>
          <w:sz w:val="28"/>
          <w:szCs w:val="28"/>
          <w:lang w:eastAsia="ru-RU"/>
        </w:rPr>
        <w:t>Кикнурский</w:t>
      </w:r>
      <w:r w:rsidRPr="00092884">
        <w:rPr>
          <w:rFonts w:ascii="Times New Roman" w:eastAsia="Times New Roman" w:hAnsi="Times New Roman" w:cs="Times New Roman"/>
          <w:b/>
          <w:bCs/>
          <w:sz w:val="28"/>
          <w:szCs w:val="28"/>
          <w:lang w:eastAsia="ru-RU"/>
        </w:rPr>
        <w:t xml:space="preserve"> муниципальный </w:t>
      </w:r>
      <w:r w:rsidR="003B3515" w:rsidRPr="00EA0560">
        <w:rPr>
          <w:rFonts w:ascii="Times New Roman" w:eastAsia="Times New Roman" w:hAnsi="Times New Roman" w:cs="Times New Roman"/>
          <w:b/>
          <w:bCs/>
          <w:sz w:val="28"/>
          <w:szCs w:val="28"/>
          <w:lang w:eastAsia="ru-RU"/>
        </w:rPr>
        <w:t>округ Кировской области</w:t>
      </w:r>
    </w:p>
    <w:p w:rsidR="00092884" w:rsidRPr="00092884" w:rsidRDefault="00092884" w:rsidP="003B3515">
      <w:pPr>
        <w:shd w:val="clear" w:color="auto" w:fill="FFFFFF"/>
        <w:spacing w:after="0" w:line="240" w:lineRule="auto"/>
        <w:jc w:val="center"/>
        <w:rPr>
          <w:rFonts w:ascii="Times New Roman" w:eastAsia="Times New Roman" w:hAnsi="Times New Roman" w:cs="Times New Roman"/>
          <w:sz w:val="28"/>
          <w:szCs w:val="28"/>
          <w:lang w:eastAsia="ru-RU"/>
        </w:rPr>
      </w:pPr>
    </w:p>
    <w:p w:rsid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xml:space="preserve">Уполномоченным органом местного самоуправления, осуществляющим муниципальный земельный контроль на территории </w:t>
      </w:r>
      <w:r w:rsidR="003B3515" w:rsidRPr="00EA0560">
        <w:rPr>
          <w:rFonts w:ascii="Times New Roman" w:eastAsia="Times New Roman" w:hAnsi="Times New Roman" w:cs="Times New Roman"/>
          <w:sz w:val="28"/>
          <w:szCs w:val="28"/>
          <w:lang w:eastAsia="ru-RU"/>
        </w:rPr>
        <w:t>муниципального образования Кикнурский муниципальный округ Кировской области</w:t>
      </w:r>
      <w:r w:rsidRPr="00092884">
        <w:rPr>
          <w:rFonts w:ascii="Times New Roman" w:eastAsia="Times New Roman" w:hAnsi="Times New Roman" w:cs="Times New Roman"/>
          <w:sz w:val="28"/>
          <w:szCs w:val="28"/>
          <w:lang w:eastAsia="ru-RU"/>
        </w:rPr>
        <w:t xml:space="preserve">, является администрация </w:t>
      </w:r>
      <w:r w:rsidR="00262561" w:rsidRPr="00EA0560">
        <w:rPr>
          <w:rFonts w:ascii="Times New Roman" w:eastAsia="Times New Roman" w:hAnsi="Times New Roman" w:cs="Times New Roman"/>
          <w:sz w:val="28"/>
          <w:szCs w:val="28"/>
          <w:lang w:eastAsia="ru-RU"/>
        </w:rPr>
        <w:t>Кикнурского муниципального округа</w:t>
      </w:r>
      <w:r w:rsidRPr="00092884">
        <w:rPr>
          <w:rFonts w:ascii="Times New Roman" w:eastAsia="Times New Roman" w:hAnsi="Times New Roman" w:cs="Times New Roman"/>
          <w:sz w:val="28"/>
          <w:szCs w:val="28"/>
          <w:lang w:eastAsia="ru-RU"/>
        </w:rPr>
        <w:t xml:space="preserve">. Проверочные мероприятия проводятся должностными лицами </w:t>
      </w:r>
      <w:r w:rsidR="00262561" w:rsidRPr="00EA0560">
        <w:rPr>
          <w:rFonts w:ascii="Times New Roman" w:eastAsia="Times New Roman" w:hAnsi="Times New Roman" w:cs="Times New Roman"/>
          <w:sz w:val="28"/>
          <w:szCs w:val="28"/>
          <w:lang w:eastAsia="ru-RU"/>
        </w:rPr>
        <w:t>отдела по муни</w:t>
      </w:r>
      <w:r w:rsidR="008D6A3D">
        <w:rPr>
          <w:rFonts w:ascii="Times New Roman" w:eastAsia="Times New Roman" w:hAnsi="Times New Roman" w:cs="Times New Roman"/>
          <w:sz w:val="28"/>
          <w:szCs w:val="28"/>
          <w:lang w:eastAsia="ru-RU"/>
        </w:rPr>
        <w:t>ципальному имуществу и земельным ресурсам</w:t>
      </w:r>
      <w:r w:rsidRPr="00092884">
        <w:rPr>
          <w:rFonts w:ascii="Times New Roman" w:eastAsia="Times New Roman" w:hAnsi="Times New Roman" w:cs="Times New Roman"/>
          <w:sz w:val="28"/>
          <w:szCs w:val="28"/>
          <w:lang w:eastAsia="ru-RU"/>
        </w:rPr>
        <w:t xml:space="preserve"> администрации </w:t>
      </w:r>
      <w:r w:rsidR="008D6A3D">
        <w:rPr>
          <w:rFonts w:ascii="Times New Roman" w:eastAsia="Times New Roman" w:hAnsi="Times New Roman" w:cs="Times New Roman"/>
          <w:sz w:val="28"/>
          <w:szCs w:val="28"/>
          <w:lang w:eastAsia="ru-RU"/>
        </w:rPr>
        <w:t>Кикнурского муниципального округа</w:t>
      </w:r>
      <w:r w:rsidRPr="00092884">
        <w:rPr>
          <w:rFonts w:ascii="Times New Roman" w:eastAsia="Times New Roman" w:hAnsi="Times New Roman" w:cs="Times New Roman"/>
          <w:sz w:val="28"/>
          <w:szCs w:val="28"/>
          <w:lang w:eastAsia="ru-RU"/>
        </w:rPr>
        <w:t>.</w:t>
      </w:r>
    </w:p>
    <w:p w:rsidR="005F2F96" w:rsidRPr="005F2F96" w:rsidRDefault="005F2F96" w:rsidP="005F2F96">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5F2F96">
        <w:rPr>
          <w:rFonts w:ascii="Times New Roman" w:eastAsia="Times New Roman" w:hAnsi="Times New Roman" w:cs="Times New Roman"/>
          <w:sz w:val="28"/>
          <w:szCs w:val="28"/>
          <w:lang w:eastAsia="ru-RU"/>
        </w:rPr>
        <w:t>Согласно статьи 72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092884" w:rsidRPr="00092884" w:rsidRDefault="005F2F96"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w:t>
      </w:r>
      <w:r w:rsidR="00092884" w:rsidRPr="00092884">
        <w:rPr>
          <w:rFonts w:ascii="Times New Roman" w:eastAsia="Times New Roman" w:hAnsi="Times New Roman" w:cs="Times New Roman"/>
          <w:b/>
          <w:bCs/>
          <w:sz w:val="28"/>
          <w:szCs w:val="28"/>
          <w:lang w:eastAsia="ru-RU"/>
        </w:rPr>
        <w:t>ормативно-правово</w:t>
      </w:r>
      <w:r>
        <w:rPr>
          <w:rFonts w:ascii="Times New Roman" w:eastAsia="Times New Roman" w:hAnsi="Times New Roman" w:cs="Times New Roman"/>
          <w:b/>
          <w:bCs/>
          <w:sz w:val="28"/>
          <w:szCs w:val="28"/>
          <w:lang w:eastAsia="ru-RU"/>
        </w:rPr>
        <w:t>е</w:t>
      </w:r>
      <w:r w:rsidR="00092884" w:rsidRPr="00092884">
        <w:rPr>
          <w:rFonts w:ascii="Times New Roman" w:eastAsia="Times New Roman" w:hAnsi="Times New Roman" w:cs="Times New Roman"/>
          <w:b/>
          <w:bCs/>
          <w:sz w:val="28"/>
          <w:szCs w:val="28"/>
          <w:lang w:eastAsia="ru-RU"/>
        </w:rPr>
        <w:t xml:space="preserve"> регулировани</w:t>
      </w:r>
      <w:r>
        <w:rPr>
          <w:rFonts w:ascii="Times New Roman" w:eastAsia="Times New Roman" w:hAnsi="Times New Roman" w:cs="Times New Roman"/>
          <w:b/>
          <w:bCs/>
          <w:sz w:val="28"/>
          <w:szCs w:val="28"/>
          <w:lang w:eastAsia="ru-RU"/>
        </w:rPr>
        <w:t>е</w:t>
      </w:r>
      <w:r w:rsidR="00092884" w:rsidRPr="00092884">
        <w:rPr>
          <w:rFonts w:ascii="Times New Roman" w:eastAsia="Times New Roman" w:hAnsi="Times New Roman" w:cs="Times New Roman"/>
          <w:sz w:val="28"/>
          <w:szCs w:val="28"/>
          <w:lang w:eastAsia="ru-RU"/>
        </w:rPr>
        <w:t>:</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 Конституция Российской Федерации;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 Земельный кодекс Российской Федерации (далее – ЗК РФ);</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3) Федеральный закон от 25.10.2001 № 137-ФЗ «О введении в действие Земельного кодекса Российской Федерации»;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4) Кодекс Российской Федерации об административных правонарушениях;</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5) Градостроительный кодекс Российской Федерации;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6) Федеральный закон от 21.12.2001 № 178-ФЗ «О приватизации государственного и муниципального имущества»;</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7) Федеральный закон от 06.10.2003 № 131-ФЗ «Об общих принципах организации местного самоуправления в Российской Федерации»;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8) Федеральный закон от 07.07.2003 № 112-ФЗ «О личном подсобном хозяйстве»;</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9)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10)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lastRenderedPageBreak/>
        <w:t>11) Постановление Правительства Российской Федерации от 23.02.1994 № 140 «О рекультивации земель, снятии, сохранении и рациональном использовании плодородного слоя почвы»;</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13) Постановление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14) Постановление Правительства РФ от 10.02.2019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15) 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16) Приказ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xml:space="preserve">17) Приказ Минэкономразвития России от </w:t>
      </w:r>
      <w:r w:rsidR="00946650">
        <w:rPr>
          <w:rFonts w:ascii="Times New Roman" w:eastAsia="Times New Roman" w:hAnsi="Times New Roman" w:cs="Times New Roman"/>
          <w:sz w:val="28"/>
          <w:szCs w:val="28"/>
          <w:lang w:eastAsia="ru-RU"/>
        </w:rPr>
        <w:t>10.11.2020</w:t>
      </w:r>
      <w:r w:rsidRPr="00092884">
        <w:rPr>
          <w:rFonts w:ascii="Times New Roman" w:eastAsia="Times New Roman" w:hAnsi="Times New Roman" w:cs="Times New Roman"/>
          <w:sz w:val="28"/>
          <w:szCs w:val="28"/>
          <w:lang w:eastAsia="ru-RU"/>
        </w:rPr>
        <w:t xml:space="preserve"> № </w:t>
      </w:r>
      <w:r w:rsidR="00946650">
        <w:rPr>
          <w:rFonts w:ascii="Times New Roman" w:eastAsia="Times New Roman" w:hAnsi="Times New Roman" w:cs="Times New Roman"/>
          <w:sz w:val="28"/>
          <w:szCs w:val="28"/>
          <w:lang w:eastAsia="ru-RU"/>
        </w:rPr>
        <w:t>П/0412</w:t>
      </w:r>
      <w:r w:rsidRPr="00092884">
        <w:rPr>
          <w:rFonts w:ascii="Times New Roman" w:eastAsia="Times New Roman" w:hAnsi="Times New Roman" w:cs="Times New Roman"/>
          <w:sz w:val="28"/>
          <w:szCs w:val="28"/>
          <w:lang w:eastAsia="ru-RU"/>
        </w:rPr>
        <w:t xml:space="preserve"> «Об утверждении классификатора видов разрешенного использования земельных участков»;</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18) Закон Кировской области от 29.12.2004 № 292-ЗО «О местном самоуправлении в Кировской области»;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19) Постановление Правительства Кировской области от 20.09.2019 № 483-П «Об утверждении Порядка определения размера арендной платы, условий и сроков внесения арендной платы за предоставленные в аренду без торгов земельные участки, находящиеся в государственной собственности Кировской области, и земельные участки, государственная собственность на которые не разграничена, на территории Кировской области»;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w:t>
      </w:r>
      <w:r w:rsidR="00946650">
        <w:rPr>
          <w:rFonts w:ascii="Times New Roman" w:eastAsia="Times New Roman" w:hAnsi="Times New Roman" w:cs="Times New Roman"/>
          <w:sz w:val="28"/>
          <w:szCs w:val="28"/>
          <w:lang w:eastAsia="ru-RU"/>
        </w:rPr>
        <w:t>0</w:t>
      </w:r>
      <w:r w:rsidRPr="00092884">
        <w:rPr>
          <w:rFonts w:ascii="Times New Roman" w:eastAsia="Times New Roman" w:hAnsi="Times New Roman" w:cs="Times New Roman"/>
          <w:sz w:val="28"/>
          <w:szCs w:val="28"/>
          <w:lang w:eastAsia="ru-RU"/>
        </w:rPr>
        <w:t xml:space="preserve">) Постановление Правительства Кировской области от 27.11.2019 № 604-П «Об утверждении Порядка и условий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w:t>
      </w:r>
      <w:r w:rsidRPr="00092884">
        <w:rPr>
          <w:rFonts w:ascii="Times New Roman" w:eastAsia="Times New Roman" w:hAnsi="Times New Roman" w:cs="Times New Roman"/>
          <w:sz w:val="28"/>
          <w:szCs w:val="28"/>
          <w:lang w:eastAsia="ru-RU"/>
        </w:rPr>
        <w:lastRenderedPageBreak/>
        <w:t>разграничена, без предоставления земельных участков и установления сервитутов, публичного сервитута»;</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w:t>
      </w:r>
      <w:r w:rsidR="00946650">
        <w:rPr>
          <w:rFonts w:ascii="Times New Roman" w:eastAsia="Times New Roman" w:hAnsi="Times New Roman" w:cs="Times New Roman"/>
          <w:sz w:val="28"/>
          <w:szCs w:val="28"/>
          <w:lang w:eastAsia="ru-RU"/>
        </w:rPr>
        <w:t>1</w:t>
      </w:r>
      <w:r w:rsidRPr="00092884">
        <w:rPr>
          <w:rFonts w:ascii="Times New Roman" w:eastAsia="Times New Roman" w:hAnsi="Times New Roman" w:cs="Times New Roman"/>
          <w:sz w:val="28"/>
          <w:szCs w:val="28"/>
          <w:lang w:eastAsia="ru-RU"/>
        </w:rPr>
        <w:t xml:space="preserve">) Устав муниципального образования </w:t>
      </w:r>
      <w:r w:rsidR="00946650">
        <w:rPr>
          <w:rFonts w:ascii="Times New Roman" w:eastAsia="Times New Roman" w:hAnsi="Times New Roman" w:cs="Times New Roman"/>
          <w:sz w:val="28"/>
          <w:szCs w:val="28"/>
          <w:lang w:eastAsia="ru-RU"/>
        </w:rPr>
        <w:t>Кикнурский</w:t>
      </w:r>
      <w:r w:rsidRPr="00092884">
        <w:rPr>
          <w:rFonts w:ascii="Times New Roman" w:eastAsia="Times New Roman" w:hAnsi="Times New Roman" w:cs="Times New Roman"/>
          <w:sz w:val="28"/>
          <w:szCs w:val="28"/>
          <w:lang w:eastAsia="ru-RU"/>
        </w:rPr>
        <w:t xml:space="preserve"> муниципальный </w:t>
      </w:r>
      <w:r w:rsidR="00946650">
        <w:rPr>
          <w:rFonts w:ascii="Times New Roman" w:eastAsia="Times New Roman" w:hAnsi="Times New Roman" w:cs="Times New Roman"/>
          <w:sz w:val="28"/>
          <w:szCs w:val="28"/>
          <w:lang w:eastAsia="ru-RU"/>
        </w:rPr>
        <w:t>округ</w:t>
      </w:r>
      <w:r w:rsidRPr="00092884">
        <w:rPr>
          <w:rFonts w:ascii="Times New Roman" w:eastAsia="Times New Roman" w:hAnsi="Times New Roman" w:cs="Times New Roman"/>
          <w:sz w:val="28"/>
          <w:szCs w:val="28"/>
          <w:lang w:eastAsia="ru-RU"/>
        </w:rPr>
        <w:t xml:space="preserve"> Кировской области;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w:t>
      </w:r>
      <w:r w:rsidR="00946650">
        <w:rPr>
          <w:rFonts w:ascii="Times New Roman" w:eastAsia="Times New Roman" w:hAnsi="Times New Roman" w:cs="Times New Roman"/>
          <w:sz w:val="28"/>
          <w:szCs w:val="28"/>
          <w:lang w:eastAsia="ru-RU"/>
        </w:rPr>
        <w:t>2</w:t>
      </w:r>
      <w:r w:rsidRPr="00092884">
        <w:rPr>
          <w:rFonts w:ascii="Times New Roman" w:eastAsia="Times New Roman" w:hAnsi="Times New Roman" w:cs="Times New Roman"/>
          <w:sz w:val="28"/>
          <w:szCs w:val="28"/>
          <w:lang w:eastAsia="ru-RU"/>
        </w:rPr>
        <w:t>) </w:t>
      </w:r>
      <w:r w:rsidR="00946650" w:rsidRPr="00946650">
        <w:rPr>
          <w:rFonts w:ascii="Times New Roman" w:eastAsia="Times New Roman" w:hAnsi="Times New Roman" w:cs="Times New Roman"/>
          <w:sz w:val="28"/>
          <w:szCs w:val="28"/>
          <w:lang w:eastAsia="ru-RU"/>
        </w:rPr>
        <w:t>решение Думы Кикнурского муниципального округа Кировской области от 24.05.2021 №</w:t>
      </w:r>
      <w:r w:rsidR="00946650">
        <w:rPr>
          <w:rFonts w:ascii="Times New Roman" w:eastAsia="Times New Roman" w:hAnsi="Times New Roman" w:cs="Times New Roman"/>
          <w:sz w:val="28"/>
          <w:szCs w:val="28"/>
          <w:lang w:eastAsia="ru-RU"/>
        </w:rPr>
        <w:t xml:space="preserve"> </w:t>
      </w:r>
      <w:r w:rsidR="00946650" w:rsidRPr="00946650">
        <w:rPr>
          <w:rFonts w:ascii="Times New Roman" w:eastAsia="Times New Roman" w:hAnsi="Times New Roman" w:cs="Times New Roman"/>
          <w:sz w:val="28"/>
          <w:szCs w:val="28"/>
          <w:lang w:eastAsia="ru-RU"/>
        </w:rPr>
        <w:t>10-102 «Об утверждении Положени</w:t>
      </w:r>
      <w:r w:rsidR="00946650">
        <w:rPr>
          <w:rFonts w:ascii="Times New Roman" w:eastAsia="Times New Roman" w:hAnsi="Times New Roman" w:cs="Times New Roman"/>
          <w:sz w:val="28"/>
          <w:szCs w:val="28"/>
          <w:lang w:eastAsia="ru-RU"/>
        </w:rPr>
        <w:t>я</w:t>
      </w:r>
      <w:r w:rsidR="00946650" w:rsidRPr="00946650">
        <w:rPr>
          <w:rFonts w:ascii="Times New Roman" w:eastAsia="Times New Roman" w:hAnsi="Times New Roman" w:cs="Times New Roman"/>
          <w:sz w:val="28"/>
          <w:szCs w:val="28"/>
          <w:lang w:eastAsia="ru-RU"/>
        </w:rPr>
        <w:t xml:space="preserve">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Pr="00092884">
        <w:rPr>
          <w:rFonts w:ascii="Times New Roman" w:eastAsia="Times New Roman" w:hAnsi="Times New Roman" w:cs="Times New Roman"/>
          <w:sz w:val="28"/>
          <w:szCs w:val="28"/>
          <w:lang w:eastAsia="ru-RU"/>
        </w:rPr>
        <w:t>»;</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w:t>
      </w:r>
      <w:r w:rsidR="005F2F96">
        <w:rPr>
          <w:rFonts w:ascii="Times New Roman" w:eastAsia="Times New Roman" w:hAnsi="Times New Roman" w:cs="Times New Roman"/>
          <w:sz w:val="28"/>
          <w:szCs w:val="28"/>
          <w:lang w:eastAsia="ru-RU"/>
        </w:rPr>
        <w:t>3</w:t>
      </w:r>
      <w:r w:rsidRPr="00092884">
        <w:rPr>
          <w:rFonts w:ascii="Times New Roman" w:eastAsia="Times New Roman" w:hAnsi="Times New Roman" w:cs="Times New Roman"/>
          <w:sz w:val="28"/>
          <w:szCs w:val="28"/>
          <w:lang w:eastAsia="ru-RU"/>
        </w:rPr>
        <w:t>) </w:t>
      </w:r>
      <w:r w:rsidR="005F2F96">
        <w:rPr>
          <w:rFonts w:ascii="Times New Roman" w:eastAsia="Times New Roman" w:hAnsi="Times New Roman" w:cs="Times New Roman"/>
          <w:sz w:val="28"/>
          <w:szCs w:val="28"/>
          <w:lang w:eastAsia="ru-RU"/>
        </w:rPr>
        <w:t>П</w:t>
      </w:r>
      <w:r w:rsidR="005F2F96" w:rsidRPr="005F2F96">
        <w:rPr>
          <w:rFonts w:ascii="Times New Roman" w:eastAsia="Times New Roman" w:hAnsi="Times New Roman" w:cs="Times New Roman"/>
          <w:sz w:val="28"/>
          <w:szCs w:val="28"/>
          <w:lang w:eastAsia="ru-RU"/>
        </w:rPr>
        <w:t>остановление администрации Кикнурского муниципального округа Кировской области от 16.07.2021 №</w:t>
      </w:r>
      <w:r w:rsidR="005F2F96">
        <w:rPr>
          <w:rFonts w:ascii="Times New Roman" w:eastAsia="Times New Roman" w:hAnsi="Times New Roman" w:cs="Times New Roman"/>
          <w:sz w:val="28"/>
          <w:szCs w:val="28"/>
          <w:lang w:eastAsia="ru-RU"/>
        </w:rPr>
        <w:t xml:space="preserve"> </w:t>
      </w:r>
      <w:r w:rsidR="005F2F96" w:rsidRPr="005F2F96">
        <w:rPr>
          <w:rFonts w:ascii="Times New Roman" w:eastAsia="Times New Roman" w:hAnsi="Times New Roman" w:cs="Times New Roman"/>
          <w:sz w:val="28"/>
          <w:szCs w:val="28"/>
          <w:lang w:eastAsia="ru-RU"/>
        </w:rPr>
        <w:t>501 «Об утверждении формы проверочного листа, применяемого при осуществлении муниципального земельного контроля»</w:t>
      </w:r>
      <w:r w:rsidRPr="00092884">
        <w:rPr>
          <w:rFonts w:ascii="Times New Roman" w:eastAsia="Times New Roman" w:hAnsi="Times New Roman" w:cs="Times New Roman"/>
          <w:sz w:val="28"/>
          <w:szCs w:val="28"/>
          <w:shd w:val="clear" w:color="auto" w:fill="FFFFFF"/>
          <w:lang w:eastAsia="ru-RU"/>
        </w:rPr>
        <w:t>;</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w:t>
      </w:r>
      <w:r w:rsidR="005F2F96">
        <w:rPr>
          <w:rFonts w:ascii="Times New Roman" w:eastAsia="Times New Roman" w:hAnsi="Times New Roman" w:cs="Times New Roman"/>
          <w:sz w:val="28"/>
          <w:szCs w:val="28"/>
          <w:lang w:eastAsia="ru-RU"/>
        </w:rPr>
        <w:t>4</w:t>
      </w:r>
      <w:r w:rsidRPr="00092884">
        <w:rPr>
          <w:rFonts w:ascii="Times New Roman" w:eastAsia="Times New Roman" w:hAnsi="Times New Roman" w:cs="Times New Roman"/>
          <w:sz w:val="28"/>
          <w:szCs w:val="28"/>
          <w:lang w:eastAsia="ru-RU"/>
        </w:rPr>
        <w:t xml:space="preserve">) Постановление </w:t>
      </w:r>
      <w:r w:rsidR="005F2F96" w:rsidRPr="005F2F96">
        <w:rPr>
          <w:rFonts w:ascii="Times New Roman" w:eastAsia="Times New Roman" w:hAnsi="Times New Roman" w:cs="Times New Roman"/>
          <w:sz w:val="28"/>
          <w:szCs w:val="28"/>
          <w:lang w:eastAsia="ru-RU"/>
        </w:rPr>
        <w:t>администрации Кикнурского муниципального округа Кировской области от 1</w:t>
      </w:r>
      <w:r w:rsidR="005F2F96">
        <w:rPr>
          <w:rFonts w:ascii="Times New Roman" w:eastAsia="Times New Roman" w:hAnsi="Times New Roman" w:cs="Times New Roman"/>
          <w:sz w:val="28"/>
          <w:szCs w:val="28"/>
          <w:lang w:eastAsia="ru-RU"/>
        </w:rPr>
        <w:t>8.02</w:t>
      </w:r>
      <w:r w:rsidR="005F2F96" w:rsidRPr="005F2F96">
        <w:rPr>
          <w:rFonts w:ascii="Times New Roman" w:eastAsia="Times New Roman" w:hAnsi="Times New Roman" w:cs="Times New Roman"/>
          <w:sz w:val="28"/>
          <w:szCs w:val="28"/>
          <w:lang w:eastAsia="ru-RU"/>
        </w:rPr>
        <w:t>.202</w:t>
      </w:r>
      <w:r w:rsidR="005F2F96">
        <w:rPr>
          <w:rFonts w:ascii="Times New Roman" w:eastAsia="Times New Roman" w:hAnsi="Times New Roman" w:cs="Times New Roman"/>
          <w:sz w:val="28"/>
          <w:szCs w:val="28"/>
          <w:lang w:eastAsia="ru-RU"/>
        </w:rPr>
        <w:t>2</w:t>
      </w:r>
      <w:r w:rsidR="005F2F96" w:rsidRPr="005F2F96">
        <w:rPr>
          <w:rFonts w:ascii="Times New Roman" w:eastAsia="Times New Roman" w:hAnsi="Times New Roman" w:cs="Times New Roman"/>
          <w:sz w:val="28"/>
          <w:szCs w:val="28"/>
          <w:lang w:eastAsia="ru-RU"/>
        </w:rPr>
        <w:t xml:space="preserve"> № </w:t>
      </w:r>
      <w:r w:rsidR="005F2F96">
        <w:rPr>
          <w:rFonts w:ascii="Times New Roman" w:eastAsia="Times New Roman" w:hAnsi="Times New Roman" w:cs="Times New Roman"/>
          <w:sz w:val="28"/>
          <w:szCs w:val="28"/>
          <w:lang w:eastAsia="ru-RU"/>
        </w:rPr>
        <w:t>93</w:t>
      </w:r>
      <w:r w:rsidR="005F2F96" w:rsidRPr="005F2F96">
        <w:rPr>
          <w:rFonts w:ascii="Times New Roman" w:eastAsia="Times New Roman" w:hAnsi="Times New Roman" w:cs="Times New Roman"/>
          <w:sz w:val="28"/>
          <w:szCs w:val="28"/>
          <w:lang w:eastAsia="ru-RU"/>
        </w:rPr>
        <w:t xml:space="preserve"> </w:t>
      </w:r>
      <w:r w:rsidRPr="00092884">
        <w:rPr>
          <w:rFonts w:ascii="Times New Roman" w:eastAsia="Times New Roman" w:hAnsi="Times New Roman" w:cs="Times New Roman"/>
          <w:sz w:val="28"/>
          <w:szCs w:val="28"/>
          <w:lang w:eastAsia="ru-RU"/>
        </w:rPr>
        <w:t>«</w:t>
      </w:r>
      <w:r w:rsidR="005F2F96" w:rsidRPr="005F2F96">
        <w:rPr>
          <w:rFonts w:ascii="Times New Roman" w:eastAsia="Times New Roman" w:hAnsi="Times New Roman" w:cs="Times New Roman"/>
          <w:sz w:val="28"/>
          <w:szCs w:val="28"/>
          <w:lang w:eastAsia="ru-RU"/>
        </w:rPr>
        <w:t>Об утверждении типовых форм документов, используемых при осуществлении муниципального земельного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92884">
        <w:rPr>
          <w:rFonts w:ascii="Times New Roman" w:eastAsia="Times New Roman" w:hAnsi="Times New Roman" w:cs="Times New Roman"/>
          <w:sz w:val="28"/>
          <w:szCs w:val="28"/>
          <w:lang w:eastAsia="ru-RU"/>
        </w:rPr>
        <w:t>.</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xml:space="preserve">Муниципальные нормативные правовые акты, регламентирующие деятельность органов муниципального контроля и их должностных лиц, устанавливающие на территории муниципального образования </w:t>
      </w:r>
      <w:r w:rsidR="005F2F96">
        <w:rPr>
          <w:rFonts w:ascii="Times New Roman" w:eastAsia="Times New Roman" w:hAnsi="Times New Roman" w:cs="Times New Roman"/>
          <w:sz w:val="28"/>
          <w:szCs w:val="28"/>
          <w:lang w:eastAsia="ru-RU"/>
        </w:rPr>
        <w:t>Кикнурский</w:t>
      </w:r>
      <w:r w:rsidRPr="00092884">
        <w:rPr>
          <w:rFonts w:ascii="Times New Roman" w:eastAsia="Times New Roman" w:hAnsi="Times New Roman" w:cs="Times New Roman"/>
          <w:sz w:val="28"/>
          <w:szCs w:val="28"/>
          <w:lang w:eastAsia="ru-RU"/>
        </w:rPr>
        <w:t xml:space="preserve"> муниципальный </w:t>
      </w:r>
      <w:r w:rsidR="005F2F96">
        <w:rPr>
          <w:rFonts w:ascii="Times New Roman" w:eastAsia="Times New Roman" w:hAnsi="Times New Roman" w:cs="Times New Roman"/>
          <w:sz w:val="28"/>
          <w:szCs w:val="28"/>
          <w:lang w:eastAsia="ru-RU"/>
        </w:rPr>
        <w:t>округ</w:t>
      </w:r>
      <w:r w:rsidRPr="00092884">
        <w:rPr>
          <w:rFonts w:ascii="Times New Roman" w:eastAsia="Times New Roman" w:hAnsi="Times New Roman" w:cs="Times New Roman"/>
          <w:sz w:val="28"/>
          <w:szCs w:val="28"/>
          <w:lang w:eastAsia="ru-RU"/>
        </w:rPr>
        <w:t xml:space="preserve"> Кировской области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объективны, обоснованы, являются достаточными по содержанию, в них учтены особенности ведения указанной деятельности.</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proofErr w:type="spellStart"/>
      <w:r w:rsidRPr="00092884">
        <w:rPr>
          <w:rFonts w:ascii="Times New Roman" w:eastAsia="Times New Roman" w:hAnsi="Times New Roman" w:cs="Times New Roman"/>
          <w:sz w:val="28"/>
          <w:szCs w:val="28"/>
          <w:lang w:eastAsia="ru-RU"/>
        </w:rPr>
        <w:t>Коррупциогенные</w:t>
      </w:r>
      <w:proofErr w:type="spellEnd"/>
      <w:r w:rsidRPr="00092884">
        <w:rPr>
          <w:rFonts w:ascii="Times New Roman" w:eastAsia="Times New Roman" w:hAnsi="Times New Roman" w:cs="Times New Roman"/>
          <w:sz w:val="28"/>
          <w:szCs w:val="28"/>
          <w:lang w:eastAsia="ru-RU"/>
        </w:rPr>
        <w:t xml:space="preserve"> факторы при осуществлении экспертизы проектов муниципальных правовых актов не выявлены, замечаний по результатам независимой антикоррупционной экспертизы муниципальных правовых актов (проектов муниципальных правовых актов) от органов прокуратуры не поступало.</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b/>
          <w:bCs/>
          <w:sz w:val="28"/>
          <w:szCs w:val="28"/>
          <w:lang w:eastAsia="ru-RU"/>
        </w:rPr>
        <w:t xml:space="preserve">Организация муниципального земельного контроля </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xml:space="preserve">Целями муниципального земельного контроля являются предупреждение, выявление и пресечение нарушений требований земельного законодательства, а также осуществление контроля за рациональным и эффективным использованием земель на территории </w:t>
      </w:r>
      <w:r w:rsidR="005F2F96" w:rsidRPr="00092884">
        <w:rPr>
          <w:rFonts w:ascii="Times New Roman" w:eastAsia="Times New Roman" w:hAnsi="Times New Roman" w:cs="Times New Roman"/>
          <w:sz w:val="28"/>
          <w:szCs w:val="28"/>
          <w:lang w:eastAsia="ru-RU"/>
        </w:rPr>
        <w:t xml:space="preserve">муниципального образования </w:t>
      </w:r>
      <w:r w:rsidR="005F2F96">
        <w:rPr>
          <w:rFonts w:ascii="Times New Roman" w:eastAsia="Times New Roman" w:hAnsi="Times New Roman" w:cs="Times New Roman"/>
          <w:sz w:val="28"/>
          <w:szCs w:val="28"/>
          <w:lang w:eastAsia="ru-RU"/>
        </w:rPr>
        <w:t>Кикнурский</w:t>
      </w:r>
      <w:r w:rsidR="005F2F96" w:rsidRPr="00092884">
        <w:rPr>
          <w:rFonts w:ascii="Times New Roman" w:eastAsia="Times New Roman" w:hAnsi="Times New Roman" w:cs="Times New Roman"/>
          <w:sz w:val="28"/>
          <w:szCs w:val="28"/>
          <w:lang w:eastAsia="ru-RU"/>
        </w:rPr>
        <w:t xml:space="preserve"> муниципальный </w:t>
      </w:r>
      <w:r w:rsidR="005F2F96">
        <w:rPr>
          <w:rFonts w:ascii="Times New Roman" w:eastAsia="Times New Roman" w:hAnsi="Times New Roman" w:cs="Times New Roman"/>
          <w:sz w:val="28"/>
          <w:szCs w:val="28"/>
          <w:lang w:eastAsia="ru-RU"/>
        </w:rPr>
        <w:t>округ</w:t>
      </w:r>
      <w:r w:rsidR="005F2F96" w:rsidRPr="00092884">
        <w:rPr>
          <w:rFonts w:ascii="Times New Roman" w:eastAsia="Times New Roman" w:hAnsi="Times New Roman" w:cs="Times New Roman"/>
          <w:sz w:val="28"/>
          <w:szCs w:val="28"/>
          <w:lang w:eastAsia="ru-RU"/>
        </w:rPr>
        <w:t xml:space="preserve"> Кировской области</w:t>
      </w:r>
      <w:r w:rsidRPr="00092884">
        <w:rPr>
          <w:rFonts w:ascii="Times New Roman" w:eastAsia="Times New Roman" w:hAnsi="Times New Roman" w:cs="Times New Roman"/>
          <w:sz w:val="28"/>
          <w:szCs w:val="28"/>
          <w:lang w:eastAsia="ru-RU"/>
        </w:rPr>
        <w:t>.</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Муниципальный земельный контроль проводится в форме плановых проверок (выездных и документарных) на основании согласованных с органами прокуратуры и органами государственного земельного надзора ежегодных планов, разработанных органами муниципального контроля в соответствии с их полномочиями.</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lastRenderedPageBreak/>
        <w:t>К функциям органов местного самоуправления, осуществляющих муниципальный земельный контроль, относится:</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 организация и проведение проверок за соблюдением обязательных требований нормативных правовых актов, условий договоров по использованию земельных участков, в том числе, за соблюдением требований земельного законодательства об использовании земельных участков по целевому назначению,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 выполнение требований земельного законодательства Российской Федерации при проведении контрольных мероприятий;</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3) проведение мероприятий по профилактике нарушений, в том числе, предотвращение, выявление и пресечение нарушений земельного законодательства Российской Федерации по использованию земель;</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4) принятие в пределах своих полномочий предусмотренных законодательством Российской Федерации мер по пресечению и (или) устранению последствий выявленных нарушений обязательных требований законодательства по использованию земель, соблюдение предписаний, выданных должностными лицами органов муниципального земельного контроля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5) соблюдение иных требований земельного законодательства по вопросам использования и охраны земель.</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При осуществлении муниципального земельного контроля уполномоченный орган в лице администрации взаимодействует в установленном порядке с:</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xml:space="preserve">1) прокуратурой </w:t>
      </w:r>
      <w:r w:rsidR="00BF138B">
        <w:rPr>
          <w:rFonts w:ascii="Times New Roman" w:eastAsia="Times New Roman" w:hAnsi="Times New Roman" w:cs="Times New Roman"/>
          <w:sz w:val="28"/>
          <w:szCs w:val="28"/>
          <w:lang w:eastAsia="ru-RU"/>
        </w:rPr>
        <w:t>Кикнурского</w:t>
      </w:r>
      <w:r w:rsidRPr="00092884">
        <w:rPr>
          <w:rFonts w:ascii="Times New Roman" w:eastAsia="Times New Roman" w:hAnsi="Times New Roman" w:cs="Times New Roman"/>
          <w:sz w:val="28"/>
          <w:szCs w:val="28"/>
          <w:lang w:eastAsia="ru-RU"/>
        </w:rPr>
        <w:t xml:space="preserve"> района;</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 территориальным органом федеральных органов государственного земельного надзора;</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3) федеральной службой по ветеринарному и фитосанитарному надзору;</w:t>
      </w:r>
    </w:p>
    <w:p w:rsidR="00092884" w:rsidRPr="00092884" w:rsidRDefault="00092884" w:rsidP="00BF138B">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4) отделом охраны окружающей среды и экологической бе</w:t>
      </w:r>
      <w:r w:rsidR="00BF138B">
        <w:rPr>
          <w:rFonts w:ascii="Times New Roman" w:eastAsia="Times New Roman" w:hAnsi="Times New Roman" w:cs="Times New Roman"/>
          <w:sz w:val="28"/>
          <w:szCs w:val="28"/>
          <w:lang w:eastAsia="ru-RU"/>
        </w:rPr>
        <w:t>зопасности по Кировской области</w:t>
      </w:r>
      <w:r w:rsidRPr="00092884">
        <w:rPr>
          <w:rFonts w:ascii="Times New Roman" w:eastAsia="Times New Roman" w:hAnsi="Times New Roman" w:cs="Times New Roman"/>
          <w:sz w:val="28"/>
          <w:szCs w:val="28"/>
          <w:lang w:eastAsia="ru-RU"/>
        </w:rPr>
        <w:t>.</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Ежегодные планы проведения плановых проверок разрабатываются в соответствии с требованиями </w:t>
      </w:r>
      <w:hyperlink r:id="rId4" w:tgtFrame="_blank" w:history="1">
        <w:r w:rsidRPr="00092884">
          <w:rPr>
            <w:rFonts w:ascii="Times New Roman" w:eastAsia="Times New Roman" w:hAnsi="Times New Roman" w:cs="Times New Roman"/>
            <w:sz w:val="28"/>
            <w:szCs w:val="28"/>
            <w:lang w:eastAsia="ru-RU"/>
          </w:rPr>
          <w:t>постановления</w:t>
        </w:r>
      </w:hyperlink>
      <w:r w:rsidRPr="00092884">
        <w:rPr>
          <w:rFonts w:ascii="Times New Roman" w:eastAsia="Times New Roman" w:hAnsi="Times New Roman" w:cs="Times New Roman"/>
          <w:sz w:val="28"/>
          <w:szCs w:val="28"/>
          <w:lang w:eastAsia="ru-RU"/>
        </w:rPr>
        <w:t>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от 03.04.2020 № 438).</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lastRenderedPageBreak/>
        <w:t>Постановлением Правительства РФ от 03.04.2020 № 438 введены ограничения на проведение плановых проверок в отношении юридических лиц, индивидуальных предпринимателей.</w:t>
      </w:r>
    </w:p>
    <w:p w:rsidR="00092884" w:rsidRPr="00092884" w:rsidRDefault="00BF138B"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92884" w:rsidRPr="00092884">
        <w:rPr>
          <w:rFonts w:ascii="Times New Roman" w:eastAsia="Times New Roman" w:hAnsi="Times New Roman" w:cs="Times New Roman"/>
          <w:sz w:val="28"/>
          <w:szCs w:val="28"/>
          <w:lang w:eastAsia="ru-RU"/>
        </w:rPr>
        <w:t>роверки в отношении юридических лиц, индивидуальных предпринимателей, отнесенных в соответствии со </w:t>
      </w:r>
      <w:hyperlink r:id="rId5" w:tgtFrame="_blank" w:history="1">
        <w:r w:rsidR="00092884" w:rsidRPr="00092884">
          <w:rPr>
            <w:rFonts w:ascii="Times New Roman" w:eastAsia="Times New Roman" w:hAnsi="Times New Roman" w:cs="Times New Roman"/>
            <w:sz w:val="28"/>
            <w:szCs w:val="28"/>
            <w:lang w:eastAsia="ru-RU"/>
          </w:rPr>
          <w:t>статьей 4</w:t>
        </w:r>
      </w:hyperlink>
      <w:r w:rsidR="00092884" w:rsidRPr="00092884">
        <w:rPr>
          <w:rFonts w:ascii="Times New Roman" w:eastAsia="Times New Roman" w:hAnsi="Times New Roman" w:cs="Times New Roman"/>
          <w:sz w:val="28"/>
          <w:szCs w:val="28"/>
          <w:lang w:eastAsia="ru-RU"/>
        </w:rPr>
        <w:t> Федерального закона от 24.07.2007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Основаниями для проведения внеплановой проверки являются:</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xml:space="preserve">2) мотивированное представление уполномоченного лица по результатам анализа результатов мероприятий по контролю без взаимодействия с </w:t>
      </w:r>
      <w:r w:rsidR="00BF138B">
        <w:rPr>
          <w:rFonts w:ascii="Times New Roman" w:eastAsia="Times New Roman" w:hAnsi="Times New Roman" w:cs="Times New Roman"/>
          <w:sz w:val="28"/>
          <w:szCs w:val="28"/>
          <w:lang w:eastAsia="ru-RU"/>
        </w:rPr>
        <w:t>контролируемыми лицами</w:t>
      </w:r>
      <w:r w:rsidRPr="00092884">
        <w:rPr>
          <w:rFonts w:ascii="Times New Roman" w:eastAsia="Times New Roman" w:hAnsi="Times New Roman" w:cs="Times New Roman"/>
          <w:sz w:val="28"/>
          <w:szCs w:val="28"/>
          <w:lang w:eastAsia="ru-RU"/>
        </w:rPr>
        <w:t>,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lastRenderedPageBreak/>
        <w:t>3) на основании требования органа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В силу положений Земельного кодекса Российской Федерации граждане, юридические лица, индивидуальные предприниматели, осуществляя различные права, связанные с пользованием земельных участков, обязаны:</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не допускать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законом порядке правоустанавливающих документов, а также без документов, разрешающих осуществление хозяйственной деятельности;</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соблюдать порядок переуступки права пользования землей;</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использовать земельные участки по целевому назначению и выполнении обязанностей по приведению земель в состояние, пригодное для использования по целевому назначению;</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своевременно использовать земельные участки по целевому назначению в случаях, если сроки освоения земельных участков предусмотрены договорами;</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соблюдение при использовании земельных участков требований градостроительных регламентов, строительных, экологических, санитарно-гигиенических, противопожарных правил, нормативов;</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не допускать загрязнения, истощения, деградации, порчи, уничтожения земель и почв и иные негативные воздействия на земли и почвы;</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сохранять межевые, геодезические и другие специальные знаки, установленные на земельных участках в соответствии с законодательством;</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своевременно вносить плату за земельный участок.</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Плановые и внеплановые проверки муниципального земельного контроля в 202</w:t>
      </w:r>
      <w:r w:rsidR="00BF138B">
        <w:rPr>
          <w:rFonts w:ascii="Times New Roman" w:eastAsia="Times New Roman" w:hAnsi="Times New Roman" w:cs="Times New Roman"/>
          <w:sz w:val="28"/>
          <w:szCs w:val="28"/>
          <w:lang w:eastAsia="ru-RU"/>
        </w:rPr>
        <w:t>2</w:t>
      </w:r>
      <w:r w:rsidRPr="00092884">
        <w:rPr>
          <w:rFonts w:ascii="Times New Roman" w:eastAsia="Times New Roman" w:hAnsi="Times New Roman" w:cs="Times New Roman"/>
          <w:sz w:val="28"/>
          <w:szCs w:val="28"/>
          <w:lang w:eastAsia="ru-RU"/>
        </w:rPr>
        <w:t xml:space="preserve"> году не проводились.</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b/>
          <w:bCs/>
          <w:sz w:val="28"/>
          <w:szCs w:val="28"/>
          <w:lang w:eastAsia="ru-RU"/>
        </w:rPr>
        <w:t>Мероприятия по пресечению нарушений обязательных требований и (или) устранению последствий таких нарушений, а также</w:t>
      </w:r>
      <w:r w:rsidR="00BF138B">
        <w:rPr>
          <w:rFonts w:ascii="Times New Roman" w:eastAsia="Times New Roman" w:hAnsi="Times New Roman" w:cs="Times New Roman"/>
          <w:b/>
          <w:bCs/>
          <w:sz w:val="28"/>
          <w:szCs w:val="28"/>
          <w:lang w:eastAsia="ru-RU"/>
        </w:rPr>
        <w:t xml:space="preserve"> </w:t>
      </w:r>
      <w:r w:rsidRPr="00092884">
        <w:rPr>
          <w:rFonts w:ascii="Times New Roman" w:eastAsia="Times New Roman" w:hAnsi="Times New Roman" w:cs="Times New Roman"/>
          <w:b/>
          <w:bCs/>
          <w:sz w:val="28"/>
          <w:szCs w:val="28"/>
          <w:lang w:eastAsia="ru-RU"/>
        </w:rPr>
        <w:t>предложения, связанные с осуществлением муниципального контроля и направленные на повышение эффективности такого контроля</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Проверки муниципального земельного контроля планируются и проводятся с целью предупреждения, выявления и пресечения нарушений требований законодательства Российской Федерации, законодательства Кировской области, за нарушение которых законодательством Российской Федерации, законодательством Кировской области предусмотрена административная и иная ответственность, требований, установленных муниципальными правовыми актами (далее – обязательные требования), а также в целях обеспечения рационального и эффективного и</w:t>
      </w:r>
      <w:r w:rsidR="00BF138B">
        <w:rPr>
          <w:rFonts w:ascii="Times New Roman" w:eastAsia="Times New Roman" w:hAnsi="Times New Roman" w:cs="Times New Roman"/>
          <w:sz w:val="28"/>
          <w:szCs w:val="28"/>
          <w:lang w:eastAsia="ru-RU"/>
        </w:rPr>
        <w:t>спользования земельных участков</w:t>
      </w:r>
      <w:r w:rsidRPr="00092884">
        <w:rPr>
          <w:rFonts w:ascii="Times New Roman" w:eastAsia="Times New Roman" w:hAnsi="Times New Roman" w:cs="Times New Roman"/>
          <w:sz w:val="28"/>
          <w:szCs w:val="28"/>
          <w:lang w:eastAsia="ru-RU"/>
        </w:rPr>
        <w:t>.</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lastRenderedPageBreak/>
        <w:t>Типичными нарушениями являются:</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1) нарушения, предусмотренные статьей 42 Земельного кодекса РФ и частью 1 статьи 8.8 КоАП РФ, выражающиеся в использовании земельных участков не по целевому назначению в соответствии с их принадлежностью к той или иной категории земель и (или) разрешенным использованием; несоблюдении требований градостроительных регламентов, строительных, экологических, санитарно-гигиенических, противопожарных и иных правил и нормативов;</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2) нарушения, предусмотренные статьей 7.1 КоАП РФ, выражающиеся в самовольном занятии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данный земельный участок;</w:t>
      </w:r>
    </w:p>
    <w:p w:rsidR="00092884" w:rsidRPr="00092884" w:rsidRDefault="00092884" w:rsidP="00092884">
      <w:pPr>
        <w:shd w:val="clear" w:color="auto" w:fill="FFFFFF"/>
        <w:spacing w:before="105" w:after="105" w:line="240" w:lineRule="auto"/>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3) неиспользование земельных участков.</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В целях недопущения и (или) своевременного устранения нарушений, предусмотренных статьей 7.1 КоАП РФ, арендаторам, собственникам и пользователям земельных участков необходимо удостовериться, что границы используемого земельного участка соответствуют границам земельного участка, информация о котором содержится в Едином государственном реестре недвижимости (ЕГРН), и не пересекают границы смежных земельных участков. Информация о земельных участках, в том числе и их границах, размещена в сети Интернет на официальном сайте Федеральной службы государственной регистрации, кадастра и картографии в разделе «Публичная кадастровая карта» и доступна для ознакомления неограниченному кругу лиц без взимания платы.</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В случае, если в ЕГРН отсутствуют сведения об используемом земельном участке, в том числе и о местоположении его границ, необходимо обратиться к кадастровому инженеру, который проведёт кадастровые работы, в результате которых будет установлено местоположение границ земельного участка, а также будут подготовлены документы для обращения с заявлением о внесении в ЕГРН сведений о земельном участке.</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Для исключения нарушений, обусловленных использованием земельного участка лицом, не имеющим предусмотренных законодательством Российской Федерации прав на указанный земельный участок, юридическим и проверяемым лицам, являющимся собственниками объектов недвижимости, расположенных на земельных участках, находящихся в неразграниченной государственной или муниципальной собственности, необходимо оформить права на соответствующие земельные участки.</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В соответствии с действующим земельным законодательством исключительное право на приобретение земельных участков в собственность, аренду, постоянное (бессрочное) пользование имеют граждане, юридические лица, являющиеся собственниками зданий, сооружений, расположенных на земельных участках.</w:t>
      </w:r>
    </w:p>
    <w:p w:rsidR="00092884" w:rsidRPr="00092884" w:rsidRDefault="00092884" w:rsidP="00092884">
      <w:pPr>
        <w:shd w:val="clear" w:color="auto" w:fill="FFFFFF"/>
        <w:spacing w:before="105"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lastRenderedPageBreak/>
        <w:t>Заявления о предоставлении земельных участков, на которых расположены здания, сооружения, в аренду или собственность за плату или бесплатно, безвозмездное пользование, постоянное (бессрочное) пользование, по соглашению об установлении сервитута на территории муниципального образования, можно подавать через «Многофункциональный центр предоставления государственных и муниципальных услуг» или непосредственно в администрацию.</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xml:space="preserve">На официальном сайте </w:t>
      </w:r>
      <w:r w:rsidR="00640BAB">
        <w:rPr>
          <w:rFonts w:ascii="Times New Roman" w:eastAsia="Times New Roman" w:hAnsi="Times New Roman" w:cs="Times New Roman"/>
          <w:sz w:val="28"/>
          <w:szCs w:val="28"/>
          <w:lang w:eastAsia="ru-RU"/>
        </w:rPr>
        <w:t xml:space="preserve">муниципального образования </w:t>
      </w:r>
      <w:r w:rsidRPr="00092884">
        <w:rPr>
          <w:rFonts w:ascii="Times New Roman" w:eastAsia="Times New Roman" w:hAnsi="Times New Roman" w:cs="Times New Roman"/>
          <w:sz w:val="28"/>
          <w:szCs w:val="28"/>
          <w:lang w:eastAsia="ru-RU"/>
        </w:rPr>
        <w:t>в блоке «Муниципальный контроль» размещены сведения об осуществлении муниципального земельного контроля, а также перечень нормативных актов, содержащих обязательные требования, оценка соблюдения которых является предметом муниципального контроля.</w:t>
      </w:r>
    </w:p>
    <w:p w:rsidR="00092884" w:rsidRPr="00092884" w:rsidRDefault="00092884" w:rsidP="00092884">
      <w:pPr>
        <w:shd w:val="clear" w:color="auto" w:fill="FFFFFF"/>
        <w:spacing w:after="105"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xml:space="preserve">Администрация </w:t>
      </w:r>
      <w:bookmarkStart w:id="0" w:name="_GoBack"/>
      <w:bookmarkEnd w:id="0"/>
      <w:r w:rsidRPr="00092884">
        <w:rPr>
          <w:rFonts w:ascii="Times New Roman" w:eastAsia="Times New Roman" w:hAnsi="Times New Roman" w:cs="Times New Roman"/>
          <w:sz w:val="28"/>
          <w:szCs w:val="28"/>
          <w:lang w:eastAsia="ru-RU"/>
        </w:rPr>
        <w:t>предостерегает юридических лиц, индивидуальных предпринимателей, граждан:</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законом порядке правоустанавливающих документов, а также без документов, разрешающих осуществление хозяйственной деятельности;</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о соблюдении порядка переуступки права пользования землей;</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об использовании земельных участков по целевому назначению и выполнении обязанностей по приведению земель в состояние, пригодное для использования по целевому назначению;</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о своевременном использовании земельных участков по целевому назначению в случаях, если сроки освоения земельных участков предусмотрены договорами;</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о соблюдении при использовании земельных участков требований градостроительных регламентов, строительных, экологических, санитарно-гигиенических, противопожарных правил, нормативов;</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о недопущении загрязнения, истощения, деградации, порчи, уничтожения земель и почв и иные негативные воздействия на земли и почвы;</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о сохранении межевых, геодезических и других специальных знаков, установленных на земельных участках в соответствии с законодательством;</w:t>
      </w:r>
    </w:p>
    <w:p w:rsidR="00092884" w:rsidRPr="00092884" w:rsidRDefault="00092884" w:rsidP="00092884">
      <w:pPr>
        <w:shd w:val="clear" w:color="auto" w:fill="FFFFFF"/>
        <w:spacing w:after="100" w:line="270" w:lineRule="atLeast"/>
        <w:ind w:firstLine="709"/>
        <w:jc w:val="both"/>
        <w:rPr>
          <w:rFonts w:ascii="Times New Roman" w:eastAsia="Times New Roman" w:hAnsi="Times New Roman" w:cs="Times New Roman"/>
          <w:sz w:val="28"/>
          <w:szCs w:val="28"/>
          <w:lang w:eastAsia="ru-RU"/>
        </w:rPr>
      </w:pPr>
      <w:r w:rsidRPr="00092884">
        <w:rPr>
          <w:rFonts w:ascii="Times New Roman" w:eastAsia="Times New Roman" w:hAnsi="Times New Roman" w:cs="Times New Roman"/>
          <w:sz w:val="28"/>
          <w:szCs w:val="28"/>
          <w:lang w:eastAsia="ru-RU"/>
        </w:rPr>
        <w:t>- о своевременном внесении платы за земельные участки и предупреждает об административной ответственности за несоблюдение данных требований.</w:t>
      </w:r>
    </w:p>
    <w:p w:rsidR="00762D71" w:rsidRPr="00EA0560" w:rsidRDefault="00762D71" w:rsidP="00092884">
      <w:pPr>
        <w:ind w:firstLine="709"/>
        <w:rPr>
          <w:rFonts w:ascii="Times New Roman" w:hAnsi="Times New Roman" w:cs="Times New Roman"/>
          <w:sz w:val="28"/>
          <w:szCs w:val="28"/>
        </w:rPr>
      </w:pPr>
    </w:p>
    <w:sectPr w:rsidR="00762D71" w:rsidRPr="00EA0560" w:rsidSect="00E166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84"/>
    <w:rsid w:val="00092884"/>
    <w:rsid w:val="00262561"/>
    <w:rsid w:val="002B357A"/>
    <w:rsid w:val="003B3515"/>
    <w:rsid w:val="005F2F96"/>
    <w:rsid w:val="00640BAB"/>
    <w:rsid w:val="00762D71"/>
    <w:rsid w:val="008D6A3D"/>
    <w:rsid w:val="00946650"/>
    <w:rsid w:val="00B421C7"/>
    <w:rsid w:val="00BF138B"/>
    <w:rsid w:val="00E166F5"/>
    <w:rsid w:val="00EA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C7435-FC63-4FDB-AF56-D1421C99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9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1DE1432231B3701F2D2AF2E3114B2E0FCD6F12739CD243877B6C68BC174D9A1AC2C127FB4E61379E0E6E3C0AFB72F38A80E9A311347E942Q2H9X" TargetMode="External"/><Relationship Id="rId4" Type="http://schemas.openxmlformats.org/officeDocument/2006/relationships/hyperlink" Target="consultantplus://offline/ref=6807256757C18EBFC970595EF9694D58A33F14E7B76901943F07BF8A53e7X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8</Pages>
  <Words>2993</Words>
  <Characters>17065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3</cp:revision>
  <dcterms:created xsi:type="dcterms:W3CDTF">2023-03-01T06:16:00Z</dcterms:created>
  <dcterms:modified xsi:type="dcterms:W3CDTF">2023-03-01T10:56:00Z</dcterms:modified>
</cp:coreProperties>
</file>