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02" w:rsidRDefault="00D00D02" w:rsidP="00D00D02">
      <w:pPr>
        <w:pStyle w:val="3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571500" cy="72390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0D02" w:rsidRDefault="00D00D02" w:rsidP="00D00D02">
      <w:pPr>
        <w:pStyle w:val="3"/>
        <w:spacing w:line="240" w:lineRule="auto"/>
        <w:rPr>
          <w:sz w:val="28"/>
          <w:szCs w:val="28"/>
        </w:rPr>
      </w:pPr>
    </w:p>
    <w:p w:rsidR="00D00D02" w:rsidRPr="00D00D02" w:rsidRDefault="00D00D02" w:rsidP="00D00D02">
      <w:pPr>
        <w:pStyle w:val="3"/>
        <w:spacing w:line="240" w:lineRule="auto"/>
        <w:rPr>
          <w:b w:val="0"/>
          <w:sz w:val="28"/>
          <w:szCs w:val="28"/>
        </w:rPr>
      </w:pPr>
    </w:p>
    <w:p w:rsidR="00D00D02" w:rsidRDefault="00D00D02" w:rsidP="00D00D02">
      <w:pPr>
        <w:pStyle w:val="3"/>
        <w:spacing w:line="240" w:lineRule="auto"/>
        <w:rPr>
          <w:sz w:val="28"/>
          <w:szCs w:val="28"/>
        </w:rPr>
      </w:pPr>
    </w:p>
    <w:p w:rsidR="00D00D02" w:rsidRPr="00A97BA1" w:rsidRDefault="00D00D02" w:rsidP="00D00D02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D00D02" w:rsidRPr="00A97BA1" w:rsidRDefault="00D00D02" w:rsidP="00D00D02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D00D02" w:rsidRPr="00A97BA1" w:rsidRDefault="00D00D02" w:rsidP="00D00D02">
      <w:pPr>
        <w:spacing w:after="360"/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D00D02" w:rsidRPr="00E55A05" w:rsidRDefault="00D00D02" w:rsidP="00D00D02">
      <w:pPr>
        <w:spacing w:after="360" w:line="360" w:lineRule="exact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837"/>
        <w:gridCol w:w="2975"/>
        <w:gridCol w:w="1843"/>
      </w:tblGrid>
      <w:tr w:rsidR="00D00D02" w:rsidRPr="00E814D8" w:rsidTr="00C53AE4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D00D02" w:rsidRPr="00590B2A" w:rsidRDefault="00D00D02" w:rsidP="00C5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30.05.2023</w:t>
            </w:r>
          </w:p>
        </w:tc>
        <w:tc>
          <w:tcPr>
            <w:tcW w:w="2837" w:type="dxa"/>
          </w:tcPr>
          <w:p w:rsidR="00D00D02" w:rsidRPr="00982FC0" w:rsidRDefault="00D00D02" w:rsidP="00C53AE4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D00D02" w:rsidRPr="00982FC0" w:rsidRDefault="00D00D02" w:rsidP="00C53AE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00D02" w:rsidRPr="00590B2A" w:rsidRDefault="00D00D02" w:rsidP="00C53A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№ 308</w:t>
            </w:r>
          </w:p>
        </w:tc>
      </w:tr>
      <w:tr w:rsidR="00D00D02" w:rsidRPr="00E814D8" w:rsidTr="00C53AE4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4"/>
          </w:tcPr>
          <w:p w:rsidR="00D00D02" w:rsidRPr="00DB02B5" w:rsidRDefault="00D00D02" w:rsidP="00C53AE4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D00D02" w:rsidRDefault="00D00D02" w:rsidP="00D00D02">
      <w:pPr>
        <w:pStyle w:val="ConsPlusNonformat"/>
        <w:widowControl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F60">
        <w:rPr>
          <w:rFonts w:ascii="Times New Roman" w:hAnsi="Times New Roman" w:cs="Times New Roman"/>
          <w:b/>
          <w:sz w:val="28"/>
          <w:szCs w:val="28"/>
        </w:rPr>
        <w:t xml:space="preserve">О мерах по составлению проекта  бюджета </w:t>
      </w:r>
      <w:proofErr w:type="spellStart"/>
      <w:r w:rsidRPr="003C6F60">
        <w:rPr>
          <w:rFonts w:ascii="Times New Roman" w:hAnsi="Times New Roman" w:cs="Times New Roman"/>
          <w:b/>
          <w:sz w:val="28"/>
          <w:szCs w:val="28"/>
        </w:rPr>
        <w:t>Кикнурско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на 2024 </w:t>
      </w:r>
      <w:r w:rsidRPr="003C6F60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2025 и 2026 годов</w:t>
      </w:r>
    </w:p>
    <w:p w:rsidR="00D00D02" w:rsidRPr="00A94FBA" w:rsidRDefault="00D00D02" w:rsidP="00D00D02">
      <w:pPr>
        <w:pStyle w:val="ConsPlusNonformat"/>
        <w:widowControl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 пункта 2 статьи 17 Положения  </w:t>
      </w:r>
      <w:r w:rsidRPr="00A94FBA">
        <w:rPr>
          <w:rFonts w:ascii="Times New Roman" w:hAnsi="Times New Roman" w:cs="Times New Roman"/>
          <w:sz w:val="28"/>
          <w:szCs w:val="28"/>
        </w:rPr>
        <w:t>«О бюджет</w:t>
      </w:r>
      <w:r>
        <w:rPr>
          <w:rFonts w:ascii="Times New Roman" w:hAnsi="Times New Roman" w:cs="Times New Roman"/>
          <w:sz w:val="28"/>
          <w:szCs w:val="28"/>
        </w:rPr>
        <w:t xml:space="preserve">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 округ Кировской области"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ПОСТАНОВЛЯЕТ</w:t>
      </w:r>
      <w:r w:rsidRPr="00A94FBA">
        <w:rPr>
          <w:rFonts w:ascii="Times New Roman" w:hAnsi="Times New Roman" w:cs="Times New Roman"/>
          <w:sz w:val="28"/>
          <w:szCs w:val="28"/>
        </w:rPr>
        <w:t>:</w:t>
      </w:r>
    </w:p>
    <w:p w:rsidR="00D00D02" w:rsidRDefault="00D00D02" w:rsidP="00D00D0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F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 С</w:t>
      </w:r>
      <w:r w:rsidRPr="0022600A">
        <w:rPr>
          <w:rFonts w:ascii="Times New Roman" w:hAnsi="Times New Roman" w:cs="Times New Roman"/>
          <w:sz w:val="28"/>
          <w:szCs w:val="28"/>
        </w:rPr>
        <w:t xml:space="preserve">оздать рабочую группу </w:t>
      </w:r>
      <w:r>
        <w:rPr>
          <w:rFonts w:ascii="Times New Roman" w:hAnsi="Times New Roman" w:cs="Times New Roman"/>
          <w:sz w:val="28"/>
          <w:szCs w:val="28"/>
        </w:rPr>
        <w:t xml:space="preserve">по составлению проекта </w:t>
      </w:r>
      <w:r w:rsidRPr="0022600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бюджет округа) на 2024год и на плановый период 2025 и 2026 годов</w:t>
      </w:r>
      <w:r w:rsidRPr="0022600A">
        <w:rPr>
          <w:rFonts w:ascii="Times New Roman" w:hAnsi="Times New Roman" w:cs="Times New Roman"/>
          <w:sz w:val="28"/>
          <w:szCs w:val="28"/>
        </w:rPr>
        <w:t xml:space="preserve"> (далее – рабоча</w:t>
      </w:r>
      <w:r>
        <w:rPr>
          <w:rFonts w:ascii="Times New Roman" w:hAnsi="Times New Roman" w:cs="Times New Roman"/>
          <w:sz w:val="28"/>
          <w:szCs w:val="28"/>
        </w:rPr>
        <w:t>я группа) и утвердить ее состав</w:t>
      </w:r>
      <w:r w:rsidRPr="00226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</w:t>
      </w:r>
      <w:r w:rsidRPr="0022600A">
        <w:rPr>
          <w:rFonts w:ascii="Times New Roman" w:hAnsi="Times New Roman" w:cs="Times New Roman"/>
          <w:sz w:val="28"/>
          <w:szCs w:val="28"/>
        </w:rPr>
        <w:t>рил</w:t>
      </w:r>
      <w:r>
        <w:rPr>
          <w:rFonts w:ascii="Times New Roman" w:hAnsi="Times New Roman" w:cs="Times New Roman"/>
          <w:sz w:val="28"/>
          <w:szCs w:val="28"/>
        </w:rPr>
        <w:t>ожению</w:t>
      </w:r>
      <w:r w:rsidRPr="0022600A">
        <w:rPr>
          <w:rFonts w:ascii="Times New Roman" w:hAnsi="Times New Roman" w:cs="Times New Roman"/>
          <w:sz w:val="28"/>
          <w:szCs w:val="28"/>
        </w:rPr>
        <w:t>.</w:t>
      </w:r>
    </w:p>
    <w:p w:rsidR="00D00D02" w:rsidRPr="003F0548" w:rsidRDefault="00D00D02" w:rsidP="00D00D0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548">
        <w:rPr>
          <w:rFonts w:ascii="Times New Roman" w:hAnsi="Times New Roman" w:cs="Times New Roman"/>
          <w:sz w:val="28"/>
          <w:szCs w:val="28"/>
        </w:rPr>
        <w:t xml:space="preserve">          2.  Отделу экономики администрации </w:t>
      </w:r>
      <w:proofErr w:type="spellStart"/>
      <w:r w:rsidRPr="003F054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F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3F054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Комаров Н</w:t>
      </w:r>
      <w:r w:rsidRPr="003F05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В.)  </w:t>
      </w:r>
      <w:r w:rsidRPr="003F0548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F054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F054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3F0548">
        <w:rPr>
          <w:rFonts w:ascii="Times New Roman" w:hAnsi="Times New Roman" w:cs="Times New Roman"/>
          <w:sz w:val="28"/>
          <w:szCs w:val="28"/>
        </w:rPr>
        <w:t xml:space="preserve"> подготовить </w:t>
      </w:r>
      <w:r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</w:t>
      </w:r>
      <w:r w:rsidRPr="003F0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548"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 w:rsidRPr="003F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F0548">
        <w:rPr>
          <w:rFonts w:ascii="Times New Roman" w:hAnsi="Times New Roman" w:cs="Times New Roman"/>
          <w:sz w:val="28"/>
          <w:szCs w:val="28"/>
        </w:rPr>
        <w:t>.</w:t>
      </w:r>
    </w:p>
    <w:p w:rsidR="00D00D02" w:rsidRDefault="00D00D02" w:rsidP="00D00D02">
      <w:pPr>
        <w:pStyle w:val="ConsPlusNonformat"/>
        <w:widowControl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Отделу экономики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(Комаров Н</w:t>
      </w:r>
      <w:r w:rsidRPr="003F05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В.):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Представить в финансовое управление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1C3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 01.08.2023: </w:t>
      </w:r>
    </w:p>
    <w:p w:rsidR="00D00D02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 </w:t>
      </w:r>
      <w:r w:rsidRPr="00196EFD">
        <w:rPr>
          <w:rFonts w:ascii="Times New Roman" w:hAnsi="Times New Roman" w:cs="Times New Roman"/>
          <w:sz w:val="28"/>
          <w:szCs w:val="28"/>
        </w:rPr>
        <w:t>Отчетные показатели за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196EFD">
        <w:rPr>
          <w:rFonts w:ascii="Times New Roman" w:hAnsi="Times New Roman" w:cs="Times New Roman"/>
          <w:sz w:val="28"/>
          <w:szCs w:val="28"/>
        </w:rPr>
        <w:t>год, оценку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6EF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96EFD">
        <w:rPr>
          <w:rFonts w:ascii="Times New Roman" w:hAnsi="Times New Roman" w:cs="Times New Roman"/>
          <w:sz w:val="28"/>
          <w:szCs w:val="28"/>
        </w:rPr>
        <w:t xml:space="preserve"> прогноз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196EF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2025 и </w:t>
      </w:r>
      <w:r w:rsidRPr="00196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196EFD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D00D02" w:rsidRPr="00196EFD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3.1.1.1 По показателям:</w:t>
      </w:r>
    </w:p>
    <w:p w:rsidR="00D00D02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FD">
        <w:rPr>
          <w:rFonts w:ascii="Times New Roman" w:hAnsi="Times New Roman" w:cs="Times New Roman"/>
          <w:sz w:val="28"/>
          <w:szCs w:val="28"/>
        </w:rPr>
        <w:t>фонда оплаты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D02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EFD">
        <w:rPr>
          <w:rFonts w:ascii="Times New Roman" w:hAnsi="Times New Roman" w:cs="Times New Roman"/>
          <w:sz w:val="28"/>
          <w:szCs w:val="28"/>
        </w:rPr>
        <w:t xml:space="preserve"> прибыли прибыльных предприятий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D02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EFD">
        <w:rPr>
          <w:rFonts w:ascii="Times New Roman" w:hAnsi="Times New Roman" w:cs="Times New Roman"/>
          <w:sz w:val="28"/>
          <w:szCs w:val="28"/>
        </w:rPr>
        <w:t xml:space="preserve"> среднемесячной номинальной начисленной заработной платы на одного работника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6E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02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EFD">
        <w:rPr>
          <w:rFonts w:ascii="Times New Roman" w:hAnsi="Times New Roman" w:cs="Times New Roman"/>
          <w:sz w:val="28"/>
          <w:szCs w:val="28"/>
        </w:rPr>
        <w:t>остаточной балансовой стоимости основных фондов;</w:t>
      </w:r>
    </w:p>
    <w:p w:rsidR="00D00D02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среднегодовую ч</w:t>
      </w:r>
      <w:r w:rsidRPr="00196EFD">
        <w:rPr>
          <w:rFonts w:ascii="Times New Roman" w:hAnsi="Times New Roman" w:cs="Times New Roman"/>
          <w:sz w:val="28"/>
          <w:szCs w:val="28"/>
        </w:rPr>
        <w:t xml:space="preserve">исленность населения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:rsidR="00D00D02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объема розничного товарооборота;</w:t>
      </w:r>
    </w:p>
    <w:p w:rsidR="00D00D02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объема платных услуг;</w:t>
      </w:r>
    </w:p>
    <w:p w:rsidR="00D00D02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оборота малых предприятий.</w:t>
      </w:r>
    </w:p>
    <w:p w:rsidR="00D00D02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3.1.1.2 В целом по округу по показателям:</w:t>
      </w:r>
    </w:p>
    <w:p w:rsidR="00D00D02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индекса физического объема валового регионального продукта;</w:t>
      </w:r>
    </w:p>
    <w:p w:rsidR="00D00D02" w:rsidRPr="00196EFD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EFD">
        <w:rPr>
          <w:rFonts w:ascii="Times New Roman" w:hAnsi="Times New Roman" w:cs="Times New Roman"/>
          <w:sz w:val="28"/>
          <w:szCs w:val="28"/>
        </w:rPr>
        <w:t xml:space="preserve">индекса </w:t>
      </w:r>
      <w:r>
        <w:rPr>
          <w:rFonts w:ascii="Times New Roman" w:hAnsi="Times New Roman" w:cs="Times New Roman"/>
          <w:sz w:val="28"/>
          <w:szCs w:val="28"/>
        </w:rPr>
        <w:t xml:space="preserve"> физического </w:t>
      </w:r>
      <w:r w:rsidRPr="00196EFD">
        <w:rPr>
          <w:rFonts w:ascii="Times New Roman" w:hAnsi="Times New Roman" w:cs="Times New Roman"/>
          <w:sz w:val="28"/>
          <w:szCs w:val="28"/>
        </w:rPr>
        <w:t>объема платных услуг населению;</w:t>
      </w:r>
    </w:p>
    <w:p w:rsidR="00D00D02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EFD">
        <w:rPr>
          <w:rFonts w:ascii="Times New Roman" w:hAnsi="Times New Roman" w:cs="Times New Roman"/>
          <w:sz w:val="28"/>
          <w:szCs w:val="28"/>
        </w:rPr>
        <w:t>индекса потребительских цен;</w:t>
      </w:r>
    </w:p>
    <w:p w:rsidR="00D00D02" w:rsidRPr="00196EFD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индекса-дефлятора объема платных услуг</w:t>
      </w:r>
      <w:r w:rsidRPr="00196EFD">
        <w:rPr>
          <w:rFonts w:ascii="Times New Roman" w:hAnsi="Times New Roman" w:cs="Times New Roman"/>
          <w:sz w:val="28"/>
          <w:szCs w:val="28"/>
        </w:rPr>
        <w:t>.</w:t>
      </w:r>
    </w:p>
    <w:p w:rsidR="00D00D02" w:rsidRPr="00196EFD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заработной платы;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среднемесячной  заработной платы  наемных работников в организациях, у индивидуальных предпринимателей и физических лиц (среднемесячного дохода от трудовой деятельности).</w:t>
      </w:r>
    </w:p>
    <w:p w:rsidR="00D00D02" w:rsidRDefault="00D00D02" w:rsidP="00D00D02">
      <w:pPr>
        <w:pStyle w:val="ConsPlusNonformat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96E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96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6EFD">
        <w:rPr>
          <w:rFonts w:ascii="Times New Roman" w:hAnsi="Times New Roman" w:cs="Times New Roman"/>
          <w:sz w:val="28"/>
          <w:szCs w:val="28"/>
        </w:rPr>
        <w:t>. Коэффициенты, учитывающие различия в структуре населения, социально-экономических, климатических, географических и иных факторах и условиях, влияющих на стоимость предоставления муниципальных услуг.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3.2. Представить на рассмотрение Правительству Кировской области прогноз социально-экономического развития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на 2024 год и плановый период 2025 и  2026 годов  в  срок до 02.10.2023 и пояснительную записку к прогнозу  с обоснованием параметров прогноза, в том числе их сопоставление с ранее утвержденными параметрами, с указанием причин и факторов прогнозируемых изменений. </w:t>
      </w:r>
    </w:p>
    <w:p w:rsidR="00D00D02" w:rsidRPr="00196EFD" w:rsidRDefault="00D00D02" w:rsidP="00D00D02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EF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6E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6EFD">
        <w:rPr>
          <w:rFonts w:ascii="Times New Roman" w:hAnsi="Times New Roman" w:cs="Times New Roman"/>
          <w:sz w:val="28"/>
          <w:szCs w:val="28"/>
        </w:rPr>
        <w:t xml:space="preserve">редставить </w:t>
      </w:r>
      <w:r>
        <w:rPr>
          <w:rFonts w:ascii="Times New Roman" w:hAnsi="Times New Roman" w:cs="Times New Roman"/>
          <w:sz w:val="28"/>
          <w:szCs w:val="28"/>
        </w:rPr>
        <w:t>в финансовое управление</w:t>
      </w:r>
      <w:r w:rsidRPr="007F1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6EFD">
        <w:rPr>
          <w:rFonts w:ascii="Times New Roman" w:hAnsi="Times New Roman" w:cs="Times New Roman"/>
          <w:sz w:val="28"/>
          <w:szCs w:val="28"/>
        </w:rPr>
        <w:t xml:space="preserve"> срок до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96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96EF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6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EFD">
        <w:rPr>
          <w:rFonts w:ascii="Times New Roman" w:hAnsi="Times New Roman" w:cs="Times New Roman"/>
          <w:sz w:val="28"/>
          <w:szCs w:val="28"/>
        </w:rPr>
        <w:t xml:space="preserve">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96EFD">
        <w:rPr>
          <w:rFonts w:ascii="Times New Roman" w:hAnsi="Times New Roman" w:cs="Times New Roman"/>
          <w:sz w:val="28"/>
          <w:szCs w:val="28"/>
        </w:rPr>
        <w:t xml:space="preserve"> за истекший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6EFD">
        <w:rPr>
          <w:rFonts w:ascii="Times New Roman" w:hAnsi="Times New Roman" w:cs="Times New Roman"/>
          <w:sz w:val="28"/>
          <w:szCs w:val="28"/>
        </w:rPr>
        <w:t xml:space="preserve"> года и </w:t>
      </w:r>
      <w:r w:rsidRPr="00196EFD">
        <w:rPr>
          <w:rFonts w:ascii="Times New Roman" w:hAnsi="Times New Roman" w:cs="Times New Roman"/>
          <w:sz w:val="28"/>
          <w:szCs w:val="28"/>
        </w:rPr>
        <w:lastRenderedPageBreak/>
        <w:t xml:space="preserve">ожидаемые итоги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96EFD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6EF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00D02" w:rsidRPr="00FF331E" w:rsidRDefault="00D00D02" w:rsidP="00D00D02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31E"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Отделу по муниципальному имуществу и земельным ресурсам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округа</w:t>
      </w:r>
      <w:r w:rsidRPr="00FF331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Корчагина  Л.Г</w:t>
      </w:r>
      <w:r w:rsidRPr="00FF331E">
        <w:rPr>
          <w:rFonts w:ascii="Times New Roman" w:hAnsi="Times New Roman" w:cs="Times New Roman"/>
          <w:sz w:val="28"/>
          <w:szCs w:val="28"/>
        </w:rPr>
        <w:t>.) в срок до</w:t>
      </w:r>
      <w:r>
        <w:rPr>
          <w:rFonts w:ascii="Times New Roman" w:hAnsi="Times New Roman" w:cs="Times New Roman"/>
          <w:sz w:val="28"/>
          <w:szCs w:val="28"/>
        </w:rPr>
        <w:t xml:space="preserve"> 01.08.2023года  представить в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Кикнурского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F331E">
        <w:rPr>
          <w:rFonts w:ascii="Times New Roman" w:hAnsi="Times New Roman" w:cs="Times New Roman"/>
          <w:sz w:val="28"/>
          <w:szCs w:val="28"/>
        </w:rPr>
        <w:t>: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прогноз поступления арендной платы за землю, подлежащей зачислению в бюджет округа, прогноз поступлений доходов от продажи земельных участков, подлежащих зачислению в бюджет округа, а также средств от продажи права на заключение договоров аренды этих земельных участков на 2024 год и плановый период 2025 и 2026  годов;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программы управления муниципальным имуществом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на 2024 год и пояснительную записку к нему  с обоснованием параметров.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Отделу градостроительства, архитектуры и жизнеобеспечения (</w:t>
      </w:r>
      <w:proofErr w:type="spellStart"/>
      <w:r>
        <w:rPr>
          <w:sz w:val="28"/>
          <w:szCs w:val="28"/>
        </w:rPr>
        <w:t>Булычева</w:t>
      </w:r>
      <w:proofErr w:type="spellEnd"/>
      <w:r>
        <w:rPr>
          <w:sz w:val="28"/>
          <w:szCs w:val="28"/>
        </w:rPr>
        <w:t xml:space="preserve"> Т.А.):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срок до 03.07.2023 года представить в финансовое управление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проект лимитов потребления электрической и тепловой энергии в натуральном выражении по главным распорядителям средств бюджета округа на 2024 год;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срок до 01.08.2023 года представить в министерство  транспорта Кировской области   информацию о протяженности автомобильных дорог местного значения, находящихся в собственности муниципального округа, в соответствии с данными реестра муниципальной собственности соответствующего муниципального образования и (или) перечня автомобильных дорог общего пользования местного значения.        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Pr="00F63602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Главным распорядителям средств бюджета округа</w:t>
      </w:r>
      <w:r w:rsidRPr="00F63602">
        <w:rPr>
          <w:sz w:val="28"/>
          <w:szCs w:val="28"/>
        </w:rPr>
        <w:t>: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6.1. В период формирования проекта бюджета округа на 2024 год и на плановый период 2025 и 2026 годов обеспечить взаимодействие с соответствующими министерствами Кировской области по вопросам межбюджетных отношений между областным бюджетом и бюджетом округа.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6.2. В срок до 16.10.2023 года </w:t>
      </w:r>
      <w:r w:rsidRPr="0050259A">
        <w:rPr>
          <w:sz w:val="28"/>
          <w:szCs w:val="28"/>
        </w:rPr>
        <w:t xml:space="preserve">представить </w:t>
      </w:r>
      <w:r>
        <w:rPr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реестр расходных обязательств главного распорядителя средств  муниципального округа бюджета на бумажном носителе и в электронном виде. 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7. Главным администраторам доходов  бюджета округа   в срок до 01.08.2023 года представить в финансовое управление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округа: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прогноз поступления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доходов в разрезе учреждений на 2023 год и на плановый период  2024  и 2025 годов по  кодам видов и подвидов доходов бюджета округа с соответствующими обоснованиями  и подробными расчетами по формам, установленным финансовым управлением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округа, а также исходные показатели для исчисления прогноза доходов бюджета округа;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утвержденные алгоритмы расчета прогноза поступления </w:t>
      </w:r>
      <w:proofErr w:type="spellStart"/>
      <w:r>
        <w:rPr>
          <w:sz w:val="28"/>
          <w:szCs w:val="28"/>
        </w:rPr>
        <w:t>администрируемых</w:t>
      </w:r>
      <w:proofErr w:type="spellEnd"/>
      <w:r>
        <w:rPr>
          <w:sz w:val="28"/>
          <w:szCs w:val="28"/>
        </w:rPr>
        <w:t xml:space="preserve"> неналоговых доходов в бюджет округа на 2024 год и на плановый период 2025 и 2026 годов;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исходные показатели для исчисления прогнозов доходов бюджета округа по отдельным запросам </w:t>
      </w:r>
      <w:r w:rsidRPr="00941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финансового управления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8. Ответственным исполнителям муниципальных программ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 округа Кировской области   в срок до 23.10.2023 предоставить в финансовое управление паспорта муниципальных программ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Финансовому управлению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представить в министерство финансов Кировской области: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10.1. В срок до 01.08.2023 копию решения представительного органа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 о полной или частичной замене дотации на выравнивание бюджетной обеспеченности муниципального </w:t>
      </w:r>
      <w:r>
        <w:rPr>
          <w:sz w:val="28"/>
          <w:szCs w:val="28"/>
        </w:rPr>
        <w:lastRenderedPageBreak/>
        <w:t>округа дополнительными нормативами отчислений в бюджет муниципального округа от налога на доходы физических лиц.</w:t>
      </w:r>
    </w:p>
    <w:p w:rsidR="00D00D02" w:rsidRDefault="00D00D02" w:rsidP="00D00D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10.2.  В срок до 01.09.2023 показатели по доходам бюджета муниципального округа на 2024 год и на плановый период 2025 и 2026 годов по форме, установленной министерством финансов Кировской области.</w:t>
      </w:r>
    </w:p>
    <w:p w:rsidR="00D00D02" w:rsidRDefault="00D00D02" w:rsidP="00D00D02">
      <w:pPr>
        <w:autoSpaceDE w:val="0"/>
        <w:autoSpaceDN w:val="0"/>
        <w:adjustRightInd w:val="0"/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Контроль за выполнением постановления возложить на заместителей  главы администрации, курирующих работу соответствующих  отделов и  управлений администрации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D00D02" w:rsidRDefault="00D00D02" w:rsidP="00D00D0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Кикнурского</w:t>
      </w:r>
      <w:proofErr w:type="spellEnd"/>
      <w:r>
        <w:rPr>
          <w:sz w:val="28"/>
          <w:szCs w:val="28"/>
        </w:rPr>
        <w:t xml:space="preserve"> </w:t>
      </w:r>
    </w:p>
    <w:p w:rsidR="00D00D02" w:rsidRDefault="00D00D02" w:rsidP="00D00D02">
      <w:pPr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С.Ю. Галкин</w:t>
      </w:r>
    </w:p>
    <w:p w:rsidR="00307259" w:rsidRDefault="00307259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Default="00D00D02" w:rsidP="00D00D02"/>
    <w:p w:rsidR="00D00D02" w:rsidRPr="00D00D02" w:rsidRDefault="00D00D02" w:rsidP="00D00D02">
      <w:pPr>
        <w:pStyle w:val="1"/>
        <w:jc w:val="both"/>
        <w:rPr>
          <w:rFonts w:ascii="Cambria" w:eastAsia="Times New Roman" w:hAnsi="Cambria" w:cs="Times New Roman"/>
          <w:b w:val="0"/>
          <w:color w:val="FFFFFF"/>
        </w:rPr>
      </w:pPr>
      <w:r>
        <w:rPr>
          <w:rFonts w:ascii="Cambria" w:eastAsia="Times New Roman" w:hAnsi="Cambria" w:cs="Times New Roman"/>
          <w:color w:val="365F91"/>
        </w:rPr>
        <w:lastRenderedPageBreak/>
        <w:t xml:space="preserve">     </w:t>
      </w:r>
      <w:r>
        <w:t xml:space="preserve">                                                                                </w:t>
      </w:r>
      <w:proofErr w:type="spellStart"/>
      <w:r w:rsidRPr="00D00D02">
        <w:rPr>
          <w:b w:val="0"/>
          <w:color w:val="auto"/>
        </w:rPr>
        <w:t>Приложение</w:t>
      </w:r>
      <w:r w:rsidRPr="00D00D02">
        <w:rPr>
          <w:rFonts w:ascii="Cambria" w:eastAsia="Times New Roman" w:hAnsi="Cambria" w:cs="Times New Roman"/>
          <w:b w:val="0"/>
          <w:color w:val="FFFFFF"/>
        </w:rPr>
        <w:t>Приложение</w:t>
      </w:r>
      <w:r w:rsidRPr="00D00D02">
        <w:rPr>
          <w:b w:val="0"/>
          <w:color w:val="FFFFFF" w:themeColor="background1"/>
        </w:rPr>
        <w:t>пРИ</w:t>
      </w:r>
      <w:proofErr w:type="spellEnd"/>
    </w:p>
    <w:p w:rsidR="00D00D02" w:rsidRPr="00D00D02" w:rsidRDefault="00D00D02" w:rsidP="00D00D02">
      <w:pPr>
        <w:rPr>
          <w:sz w:val="28"/>
          <w:szCs w:val="28"/>
        </w:rPr>
      </w:pPr>
    </w:p>
    <w:p w:rsidR="00D00D02" w:rsidRDefault="00D00D02" w:rsidP="00D00D02">
      <w:pPr>
        <w:rPr>
          <w:sz w:val="28"/>
          <w:szCs w:val="28"/>
        </w:rPr>
      </w:pPr>
      <w:r w:rsidRPr="00213B16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</w:t>
      </w:r>
      <w:r w:rsidRPr="00213B16">
        <w:rPr>
          <w:sz w:val="28"/>
          <w:szCs w:val="28"/>
        </w:rPr>
        <w:t>УТВЕРЖДЕН</w:t>
      </w:r>
    </w:p>
    <w:p w:rsidR="00D00D02" w:rsidRPr="00213B16" w:rsidRDefault="00D00D02" w:rsidP="00D00D02">
      <w:pPr>
        <w:rPr>
          <w:sz w:val="28"/>
          <w:szCs w:val="28"/>
        </w:rPr>
      </w:pPr>
    </w:p>
    <w:p w:rsidR="00D00D02" w:rsidRPr="00213B16" w:rsidRDefault="00D00D02" w:rsidP="00D00D02">
      <w:pPr>
        <w:rPr>
          <w:sz w:val="28"/>
          <w:szCs w:val="28"/>
        </w:rPr>
      </w:pPr>
      <w:r w:rsidRPr="00213B16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</w:t>
      </w:r>
      <w:r w:rsidRPr="00213B1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13B16">
        <w:rPr>
          <w:sz w:val="28"/>
          <w:szCs w:val="28"/>
        </w:rPr>
        <w:t>остановлением администрации</w:t>
      </w:r>
    </w:p>
    <w:p w:rsidR="00D00D02" w:rsidRDefault="00D00D02" w:rsidP="00D00D02">
      <w:pPr>
        <w:rPr>
          <w:sz w:val="28"/>
          <w:szCs w:val="28"/>
        </w:rPr>
      </w:pPr>
      <w:r w:rsidRPr="00213B16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 w:rsidRPr="00213B16">
        <w:rPr>
          <w:sz w:val="28"/>
          <w:szCs w:val="28"/>
        </w:rPr>
        <w:t>Кикнурского</w:t>
      </w:r>
      <w:proofErr w:type="spellEnd"/>
      <w:r w:rsidRPr="00213B1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     </w:t>
      </w:r>
    </w:p>
    <w:p w:rsidR="00D00D02" w:rsidRPr="00213B16" w:rsidRDefault="00D00D02" w:rsidP="00D00D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округа</w:t>
      </w:r>
      <w:r w:rsidRPr="00213B16">
        <w:rPr>
          <w:sz w:val="28"/>
          <w:szCs w:val="28"/>
        </w:rPr>
        <w:t xml:space="preserve"> Кировской области</w:t>
      </w:r>
    </w:p>
    <w:p w:rsidR="00D00D02" w:rsidRPr="00213B16" w:rsidRDefault="00D00D02" w:rsidP="00D00D02">
      <w:pPr>
        <w:rPr>
          <w:sz w:val="28"/>
          <w:szCs w:val="28"/>
        </w:rPr>
      </w:pPr>
      <w:r w:rsidRPr="00213B16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о</w:t>
      </w:r>
      <w:r w:rsidRPr="00213B16">
        <w:rPr>
          <w:sz w:val="28"/>
          <w:szCs w:val="28"/>
        </w:rPr>
        <w:t xml:space="preserve">т </w:t>
      </w:r>
      <w:r>
        <w:rPr>
          <w:sz w:val="28"/>
          <w:szCs w:val="28"/>
        </w:rPr>
        <w:t>30.05.2023</w:t>
      </w:r>
      <w:r w:rsidRPr="00213B1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308</w:t>
      </w:r>
    </w:p>
    <w:p w:rsidR="00D00D02" w:rsidRDefault="00D00D02" w:rsidP="00D00D02">
      <w:pPr>
        <w:jc w:val="center"/>
        <w:rPr>
          <w:b/>
          <w:sz w:val="28"/>
          <w:szCs w:val="28"/>
        </w:rPr>
      </w:pPr>
    </w:p>
    <w:p w:rsidR="00D00D02" w:rsidRDefault="00D00D02" w:rsidP="00D00D02">
      <w:pPr>
        <w:jc w:val="center"/>
        <w:rPr>
          <w:b/>
          <w:sz w:val="28"/>
          <w:szCs w:val="28"/>
        </w:rPr>
      </w:pPr>
    </w:p>
    <w:p w:rsidR="00D00D02" w:rsidRDefault="00D00D02" w:rsidP="00D00D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00D02" w:rsidRPr="00DD00DD" w:rsidRDefault="00D00D02" w:rsidP="00D00D02">
      <w:pPr>
        <w:jc w:val="center"/>
        <w:rPr>
          <w:b/>
          <w:sz w:val="28"/>
          <w:szCs w:val="28"/>
        </w:rPr>
      </w:pPr>
      <w:r w:rsidRPr="00DD00DD">
        <w:rPr>
          <w:b/>
          <w:sz w:val="28"/>
          <w:szCs w:val="28"/>
        </w:rPr>
        <w:t>рабочей группы п</w:t>
      </w:r>
      <w:r>
        <w:rPr>
          <w:b/>
          <w:sz w:val="28"/>
          <w:szCs w:val="28"/>
        </w:rPr>
        <w:t xml:space="preserve">о разработке проекта </w:t>
      </w:r>
      <w:r w:rsidRPr="00DD00DD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муниципального</w:t>
      </w:r>
      <w:r w:rsidRPr="00DD00DD">
        <w:rPr>
          <w:b/>
          <w:sz w:val="28"/>
          <w:szCs w:val="28"/>
        </w:rPr>
        <w:t xml:space="preserve"> </w:t>
      </w:r>
    </w:p>
    <w:p w:rsidR="00D00D02" w:rsidRDefault="00D00D02" w:rsidP="00D00D0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округа на 2024год и на плановый период 2025 и 2026 годов</w:t>
      </w:r>
    </w:p>
    <w:p w:rsidR="00D00D02" w:rsidRDefault="00D00D02" w:rsidP="00D00D02">
      <w:pPr>
        <w:rPr>
          <w:sz w:val="28"/>
          <w:szCs w:val="28"/>
        </w:rPr>
      </w:pPr>
    </w:p>
    <w:tbl>
      <w:tblPr>
        <w:tblW w:w="0" w:type="auto"/>
        <w:tblInd w:w="-252" w:type="dxa"/>
        <w:tblLook w:val="01E0"/>
      </w:tblPr>
      <w:tblGrid>
        <w:gridCol w:w="3960"/>
        <w:gridCol w:w="5756"/>
      </w:tblGrid>
      <w:tr w:rsidR="00D00D02" w:rsidRPr="00745332" w:rsidTr="00C53AE4">
        <w:tc>
          <w:tcPr>
            <w:tcW w:w="3960" w:type="dxa"/>
          </w:tcPr>
          <w:p w:rsidR="00D00D02" w:rsidRDefault="00D00D02" w:rsidP="00C53AE4">
            <w:pPr>
              <w:ind w:left="-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ГАЛКИН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Юрьевич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Котельникова 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  <w:p w:rsidR="00D00D02" w:rsidRPr="006A6118" w:rsidRDefault="00D00D02" w:rsidP="00C53AE4">
            <w:pPr>
              <w:jc w:val="both"/>
              <w:rPr>
                <w:caps/>
                <w:sz w:val="22"/>
                <w:szCs w:val="22"/>
              </w:rPr>
            </w:pPr>
          </w:p>
          <w:p w:rsidR="00D00D02" w:rsidRDefault="00D00D02" w:rsidP="00C53AE4">
            <w:pPr>
              <w:jc w:val="both"/>
              <w:rPr>
                <w:caps/>
                <w:sz w:val="28"/>
                <w:szCs w:val="28"/>
              </w:rPr>
            </w:pPr>
          </w:p>
          <w:p w:rsidR="00D00D02" w:rsidRPr="00CF7710" w:rsidRDefault="00D00D02" w:rsidP="00C53AE4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русанова</w:t>
            </w:r>
          </w:p>
          <w:p w:rsidR="00D00D02" w:rsidRPr="00010EC8" w:rsidRDefault="00D00D02" w:rsidP="00C53AE4">
            <w:pPr>
              <w:jc w:val="both"/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</w:tc>
        <w:tc>
          <w:tcPr>
            <w:tcW w:w="5756" w:type="dxa"/>
          </w:tcPr>
          <w:p w:rsidR="00D00D02" w:rsidRDefault="00D00D02" w:rsidP="00C53AE4">
            <w:pPr>
              <w:ind w:left="-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- глава  </w:t>
            </w:r>
            <w:proofErr w:type="spellStart"/>
            <w:r>
              <w:rPr>
                <w:sz w:val="28"/>
                <w:szCs w:val="28"/>
              </w:rPr>
              <w:t>Кикнурского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</w:p>
          <w:p w:rsidR="00D00D02" w:rsidRDefault="00D00D02" w:rsidP="00C53AE4">
            <w:pPr>
              <w:ind w:left="-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округа,председатель</w:t>
            </w:r>
            <w:proofErr w:type="spellEnd"/>
            <w:r>
              <w:rPr>
                <w:sz w:val="28"/>
                <w:szCs w:val="28"/>
              </w:rPr>
              <w:t xml:space="preserve"> рабочей группы 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финансового управления, заместитель председателя рабочей группы</w:t>
            </w:r>
          </w:p>
          <w:p w:rsidR="00D00D02" w:rsidRDefault="00D00D02" w:rsidP="00C53AE4">
            <w:pPr>
              <w:ind w:left="-3888"/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Pr="0074533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управления, секретарь рабочей группы</w:t>
            </w:r>
          </w:p>
        </w:tc>
      </w:tr>
      <w:tr w:rsidR="00D00D02" w:rsidRPr="00745332" w:rsidTr="00C53AE4">
        <w:tc>
          <w:tcPr>
            <w:tcW w:w="3960" w:type="dxa"/>
          </w:tcPr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Pr="0074533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756" w:type="dxa"/>
          </w:tcPr>
          <w:p w:rsidR="00D00D02" w:rsidRPr="00745332" w:rsidRDefault="00D00D02" w:rsidP="00C53AE4">
            <w:pPr>
              <w:jc w:val="both"/>
              <w:rPr>
                <w:sz w:val="28"/>
                <w:szCs w:val="28"/>
              </w:rPr>
            </w:pPr>
          </w:p>
        </w:tc>
      </w:tr>
      <w:tr w:rsidR="00D00D02" w:rsidRPr="00701003" w:rsidTr="00C53AE4">
        <w:tc>
          <w:tcPr>
            <w:tcW w:w="3960" w:type="dxa"/>
          </w:tcPr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БУРЛЯКОВА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ЗЛОБИНА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Ипполитовна 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Валентинович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Леонидовна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ОКУНЕВА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Васильевна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ПОЛУШИН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Геннадьевич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ХЛЫБОВ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Николаевич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Pr="00701003" w:rsidRDefault="00D00D02" w:rsidP="00C53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6" w:type="dxa"/>
          </w:tcPr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планирования и исполнения бюджета финансового управления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экономики администрации </w:t>
            </w:r>
            <w:proofErr w:type="spellStart"/>
            <w:r>
              <w:rPr>
                <w:sz w:val="28"/>
                <w:szCs w:val="28"/>
              </w:rPr>
              <w:t>Кикнурского</w:t>
            </w:r>
            <w:proofErr w:type="spellEnd"/>
            <w:r>
              <w:rPr>
                <w:sz w:val="28"/>
                <w:szCs w:val="28"/>
              </w:rPr>
              <w:t xml:space="preserve">  муниципального округа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847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главы администрации муниципального округа по экономике, заведующий отделом   экономики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контрольно-счетной комиссии 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Кикнурского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(по согласованию)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– юрист отдела планирования и исполнения бюджета финансового управления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комиссии по бюджету, финансам, экономической и инвестиционной политике Думы </w:t>
            </w:r>
            <w:proofErr w:type="spellStart"/>
            <w:r>
              <w:rPr>
                <w:sz w:val="28"/>
                <w:szCs w:val="28"/>
              </w:rPr>
              <w:t>Кикнурского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(по согласованию)</w:t>
            </w: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</w:p>
          <w:p w:rsidR="00D00D02" w:rsidRDefault="00D00D02" w:rsidP="00C53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первый заместитель главы </w:t>
            </w:r>
            <w:proofErr w:type="spellStart"/>
            <w:r>
              <w:rPr>
                <w:sz w:val="28"/>
                <w:szCs w:val="28"/>
              </w:rPr>
              <w:t>Кикнурского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D00D02" w:rsidRPr="00701003" w:rsidRDefault="00D00D02" w:rsidP="00C53AE4">
            <w:pPr>
              <w:jc w:val="both"/>
              <w:rPr>
                <w:sz w:val="28"/>
                <w:szCs w:val="28"/>
              </w:rPr>
            </w:pPr>
          </w:p>
        </w:tc>
      </w:tr>
    </w:tbl>
    <w:p w:rsidR="00D00D02" w:rsidRDefault="00D00D02" w:rsidP="00D00D02">
      <w:pPr>
        <w:spacing w:after="720"/>
        <w:jc w:val="both"/>
        <w:rPr>
          <w:sz w:val="28"/>
          <w:szCs w:val="28"/>
        </w:rPr>
      </w:pPr>
    </w:p>
    <w:p w:rsidR="00D00D02" w:rsidRDefault="00D00D02" w:rsidP="00D00D0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D00D02" w:rsidRDefault="00D00D02" w:rsidP="00D00D02">
      <w:pPr>
        <w:jc w:val="center"/>
        <w:rPr>
          <w:sz w:val="28"/>
          <w:szCs w:val="28"/>
        </w:rPr>
      </w:pPr>
    </w:p>
    <w:p w:rsidR="00D00D02" w:rsidRDefault="00D00D02" w:rsidP="00D00D02"/>
    <w:sectPr w:rsidR="00D00D02" w:rsidSect="0030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0D02"/>
    <w:rsid w:val="00307259"/>
    <w:rsid w:val="00D0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0D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00D02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00D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D00D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0D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1348</Words>
  <Characters>7685</Characters>
  <Application>Microsoft Office Word</Application>
  <DocSecurity>0</DocSecurity>
  <Lines>64</Lines>
  <Paragraphs>18</Paragraphs>
  <ScaleCrop>false</ScaleCrop>
  <Company>Grizli777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IrinaO</cp:lastModifiedBy>
  <cp:revision>1</cp:revision>
  <dcterms:created xsi:type="dcterms:W3CDTF">2023-06-09T12:13:00Z</dcterms:created>
  <dcterms:modified xsi:type="dcterms:W3CDTF">2023-06-09T12:18:00Z</dcterms:modified>
</cp:coreProperties>
</file>