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9E" w:rsidRPr="002442B9" w:rsidRDefault="002442B9" w:rsidP="00365DEA">
      <w:pPr>
        <w:widowControl w:val="0"/>
        <w:autoSpaceDE w:val="0"/>
        <w:autoSpaceDN w:val="0"/>
        <w:adjustRightInd w:val="0"/>
        <w:spacing w:line="276" w:lineRule="auto"/>
        <w:jc w:val="both"/>
        <w:rPr>
          <w:color w:val="000000" w:themeColor="text1"/>
          <w:sz w:val="24"/>
          <w:szCs w:val="24"/>
        </w:rPr>
      </w:pPr>
      <w:r w:rsidRPr="002442B9">
        <w:rPr>
          <w:noProof/>
          <w:color w:val="000000" w:themeColor="text1"/>
        </w:rPr>
        <w:drawing>
          <wp:anchor distT="0" distB="0" distL="114300" distR="114300" simplePos="0" relativeHeight="251659264" behindDoc="0" locked="0" layoutInCell="1" allowOverlap="1">
            <wp:simplePos x="0" y="0"/>
            <wp:positionH relativeFrom="margin">
              <wp:align>center</wp:align>
            </wp:positionH>
            <wp:positionV relativeFrom="paragraph">
              <wp:posOffset>-219710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r w:rsidR="007F49E0">
        <w:rPr>
          <w:color w:val="000000" w:themeColor="text1"/>
          <w:sz w:val="24"/>
          <w:szCs w:val="24"/>
        </w:rPr>
        <w:t xml:space="preserve"> </w:t>
      </w:r>
    </w:p>
    <w:p w:rsidR="002442B9" w:rsidRPr="002442B9" w:rsidRDefault="007F7F9E" w:rsidP="00365DEA">
      <w:pPr>
        <w:widowControl w:val="0"/>
        <w:autoSpaceDE w:val="0"/>
        <w:autoSpaceDN w:val="0"/>
        <w:adjustRightInd w:val="0"/>
        <w:spacing w:line="276" w:lineRule="auto"/>
        <w:jc w:val="both"/>
        <w:outlineLvl w:val="0"/>
        <w:rPr>
          <w:color w:val="000000" w:themeColor="text1"/>
          <w:sz w:val="24"/>
          <w:szCs w:val="24"/>
        </w:rPr>
      </w:pPr>
      <w:r w:rsidRPr="002442B9">
        <w:rPr>
          <w:color w:val="000000" w:themeColor="text1"/>
          <w:sz w:val="24"/>
          <w:szCs w:val="24"/>
        </w:rPr>
        <w:tab/>
      </w:r>
      <w:r w:rsidRPr="002442B9">
        <w:rPr>
          <w:color w:val="000000" w:themeColor="text1"/>
          <w:sz w:val="24"/>
          <w:szCs w:val="24"/>
        </w:rPr>
        <w:tab/>
      </w:r>
      <w:r w:rsidRPr="002442B9">
        <w:rPr>
          <w:color w:val="000000" w:themeColor="text1"/>
          <w:sz w:val="24"/>
          <w:szCs w:val="24"/>
        </w:rPr>
        <w:tab/>
      </w:r>
      <w:r w:rsidRPr="002442B9">
        <w:rPr>
          <w:color w:val="000000" w:themeColor="text1"/>
          <w:sz w:val="24"/>
          <w:szCs w:val="24"/>
        </w:rPr>
        <w:tab/>
      </w:r>
      <w:r w:rsidRPr="002442B9">
        <w:rPr>
          <w:color w:val="000000" w:themeColor="text1"/>
          <w:sz w:val="24"/>
          <w:szCs w:val="24"/>
        </w:rPr>
        <w:tab/>
      </w:r>
      <w:r w:rsidRPr="002442B9">
        <w:rPr>
          <w:color w:val="000000" w:themeColor="text1"/>
          <w:sz w:val="24"/>
          <w:szCs w:val="24"/>
        </w:rPr>
        <w:tab/>
      </w:r>
      <w:r w:rsidRPr="002442B9">
        <w:rPr>
          <w:color w:val="000000" w:themeColor="text1"/>
          <w:sz w:val="24"/>
          <w:szCs w:val="24"/>
        </w:rPr>
        <w:tab/>
      </w:r>
    </w:p>
    <w:p w:rsidR="002442B9" w:rsidRPr="002442B9" w:rsidRDefault="002442B9" w:rsidP="00365DEA">
      <w:pPr>
        <w:widowControl w:val="0"/>
        <w:autoSpaceDE w:val="0"/>
        <w:autoSpaceDN w:val="0"/>
        <w:adjustRightInd w:val="0"/>
        <w:spacing w:line="276" w:lineRule="auto"/>
        <w:jc w:val="both"/>
        <w:outlineLvl w:val="0"/>
        <w:rPr>
          <w:color w:val="000000" w:themeColor="text1"/>
          <w:sz w:val="24"/>
          <w:szCs w:val="24"/>
        </w:rPr>
      </w:pPr>
    </w:p>
    <w:p w:rsidR="002442B9" w:rsidRPr="002442B9" w:rsidRDefault="002442B9" w:rsidP="002442B9">
      <w:pPr>
        <w:jc w:val="center"/>
        <w:rPr>
          <w:b/>
          <w:color w:val="000000" w:themeColor="text1"/>
          <w:sz w:val="28"/>
        </w:rPr>
      </w:pPr>
    </w:p>
    <w:p w:rsidR="002442B9" w:rsidRPr="002442B9" w:rsidRDefault="002442B9" w:rsidP="002442B9">
      <w:pPr>
        <w:jc w:val="center"/>
        <w:rPr>
          <w:b/>
          <w:color w:val="000000" w:themeColor="text1"/>
          <w:sz w:val="28"/>
        </w:rPr>
      </w:pPr>
      <w:r w:rsidRPr="002442B9">
        <w:rPr>
          <w:b/>
          <w:color w:val="000000" w:themeColor="text1"/>
          <w:sz w:val="28"/>
        </w:rPr>
        <w:t xml:space="preserve">АДМИНИСТРАЦИЯ КИКНУРСКОГО </w:t>
      </w:r>
    </w:p>
    <w:p w:rsidR="002442B9" w:rsidRPr="002442B9" w:rsidRDefault="002442B9" w:rsidP="002442B9">
      <w:pPr>
        <w:jc w:val="center"/>
        <w:rPr>
          <w:b/>
          <w:color w:val="000000" w:themeColor="text1"/>
          <w:sz w:val="28"/>
        </w:rPr>
      </w:pPr>
      <w:r w:rsidRPr="002442B9">
        <w:rPr>
          <w:b/>
          <w:color w:val="000000" w:themeColor="text1"/>
          <w:sz w:val="28"/>
        </w:rPr>
        <w:t>МУНИЦИПАЛЬНОГО ОКРУГА</w:t>
      </w:r>
    </w:p>
    <w:p w:rsidR="002442B9" w:rsidRPr="002442B9" w:rsidRDefault="002442B9" w:rsidP="002442B9">
      <w:pPr>
        <w:jc w:val="center"/>
        <w:rPr>
          <w:b/>
          <w:color w:val="000000" w:themeColor="text1"/>
          <w:sz w:val="28"/>
        </w:rPr>
      </w:pPr>
      <w:r w:rsidRPr="002442B9">
        <w:rPr>
          <w:b/>
          <w:color w:val="000000" w:themeColor="text1"/>
          <w:sz w:val="28"/>
        </w:rPr>
        <w:t>КИРОВСКОЙ  ОБЛАСТИ</w:t>
      </w:r>
    </w:p>
    <w:p w:rsidR="002442B9" w:rsidRPr="002442B9" w:rsidRDefault="002442B9" w:rsidP="002442B9">
      <w:pPr>
        <w:jc w:val="center"/>
        <w:rPr>
          <w:b/>
          <w:color w:val="000000" w:themeColor="text1"/>
          <w:sz w:val="28"/>
        </w:rPr>
      </w:pPr>
    </w:p>
    <w:p w:rsidR="002442B9" w:rsidRPr="002442B9" w:rsidRDefault="00993AD4" w:rsidP="002442B9">
      <w:pPr>
        <w:jc w:val="center"/>
        <w:rPr>
          <w:b/>
          <w:color w:val="000000" w:themeColor="text1"/>
          <w:sz w:val="32"/>
          <w:szCs w:val="32"/>
        </w:rPr>
      </w:pPr>
      <w:r>
        <w:rPr>
          <w:b/>
          <w:color w:val="000000" w:themeColor="text1"/>
          <w:sz w:val="32"/>
          <w:szCs w:val="32"/>
        </w:rPr>
        <w:t>ПОСТАНОВЛЕНИЕ</w:t>
      </w:r>
    </w:p>
    <w:p w:rsidR="002442B9" w:rsidRPr="002442B9" w:rsidRDefault="002442B9" w:rsidP="002442B9">
      <w:pPr>
        <w:jc w:val="center"/>
        <w:rPr>
          <w:b/>
          <w:color w:val="000000" w:themeColor="text1"/>
          <w:sz w:val="32"/>
          <w:szCs w:val="32"/>
        </w:rPr>
      </w:pPr>
    </w:p>
    <w:p w:rsidR="002442B9" w:rsidRPr="002442B9" w:rsidRDefault="00026C3F" w:rsidP="002442B9">
      <w:pPr>
        <w:jc w:val="both"/>
        <w:rPr>
          <w:color w:val="000000" w:themeColor="text1"/>
          <w:sz w:val="28"/>
        </w:rPr>
      </w:pPr>
      <w:r w:rsidRPr="00026C3F">
        <w:rPr>
          <w:color w:val="000000" w:themeColor="text1"/>
          <w:sz w:val="28"/>
          <w:u w:val="single"/>
        </w:rPr>
        <w:t>08.04.2024</w:t>
      </w:r>
      <w:r w:rsidR="002442B9" w:rsidRPr="002442B9">
        <w:rPr>
          <w:color w:val="000000" w:themeColor="text1"/>
          <w:sz w:val="28"/>
        </w:rPr>
        <w:t xml:space="preserve">                                                          </w:t>
      </w:r>
      <w:r>
        <w:rPr>
          <w:color w:val="000000" w:themeColor="text1"/>
          <w:sz w:val="28"/>
        </w:rPr>
        <w:tab/>
      </w:r>
      <w:r>
        <w:rPr>
          <w:color w:val="000000" w:themeColor="text1"/>
          <w:sz w:val="28"/>
        </w:rPr>
        <w:tab/>
      </w:r>
      <w:r w:rsidR="002442B9" w:rsidRPr="002442B9">
        <w:rPr>
          <w:color w:val="000000" w:themeColor="text1"/>
          <w:sz w:val="28"/>
        </w:rPr>
        <w:t xml:space="preserve">                           № </w:t>
      </w:r>
      <w:r w:rsidRPr="00026C3F">
        <w:rPr>
          <w:color w:val="000000" w:themeColor="text1"/>
          <w:sz w:val="28"/>
          <w:u w:val="single"/>
        </w:rPr>
        <w:t>253</w:t>
      </w:r>
    </w:p>
    <w:p w:rsidR="002442B9" w:rsidRPr="002442B9" w:rsidRDefault="0094712E" w:rsidP="002442B9">
      <w:pPr>
        <w:jc w:val="center"/>
        <w:rPr>
          <w:color w:val="000000" w:themeColor="text1"/>
          <w:sz w:val="28"/>
        </w:rPr>
      </w:pPr>
      <w:r>
        <w:rPr>
          <w:color w:val="000000" w:themeColor="text1"/>
          <w:sz w:val="28"/>
        </w:rPr>
        <w:br/>
      </w:r>
      <w:r w:rsidR="002442B9" w:rsidRPr="002442B9">
        <w:rPr>
          <w:color w:val="000000" w:themeColor="text1"/>
          <w:sz w:val="28"/>
        </w:rPr>
        <w:t>пгт  Кикнур</w:t>
      </w:r>
    </w:p>
    <w:p w:rsidR="002442B9" w:rsidRPr="002442B9" w:rsidRDefault="002442B9" w:rsidP="002442B9">
      <w:pPr>
        <w:jc w:val="center"/>
        <w:rPr>
          <w:b/>
          <w:color w:val="000000" w:themeColor="text1"/>
          <w:sz w:val="28"/>
        </w:rPr>
      </w:pPr>
    </w:p>
    <w:p w:rsidR="002442B9" w:rsidRPr="002442B9" w:rsidRDefault="002442B9" w:rsidP="002442B9">
      <w:pPr>
        <w:rPr>
          <w:color w:val="000000" w:themeColor="text1"/>
        </w:rPr>
      </w:pPr>
    </w:p>
    <w:p w:rsidR="002442B9" w:rsidRPr="00E87762" w:rsidRDefault="005A3CF8" w:rsidP="002442B9">
      <w:pPr>
        <w:pStyle w:val="ConsPlusTitle"/>
        <w:widowControl/>
        <w:jc w:val="center"/>
        <w:rPr>
          <w:rFonts w:ascii="Times New Roman" w:hAnsi="Times New Roman" w:cs="Times New Roman"/>
          <w:color w:val="000000" w:themeColor="text1"/>
          <w:sz w:val="28"/>
          <w:szCs w:val="28"/>
        </w:rPr>
      </w:pPr>
      <w:r w:rsidRPr="00E87762">
        <w:rPr>
          <w:rFonts w:ascii="Times New Roman" w:hAnsi="Times New Roman" w:cs="Times New Roman"/>
          <w:color w:val="000000" w:themeColor="text1"/>
          <w:sz w:val="28"/>
          <w:szCs w:val="28"/>
        </w:rPr>
        <w:t>Об утверждении административного регламента</w:t>
      </w:r>
    </w:p>
    <w:p w:rsidR="002442B9" w:rsidRPr="00E87762" w:rsidRDefault="00F36D04" w:rsidP="002442B9">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D52D8">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00E87762">
        <w:rPr>
          <w:rFonts w:ascii="Times New Roman" w:hAnsi="Times New Roman" w:cs="Times New Roman"/>
          <w:color w:val="000000" w:themeColor="text1"/>
          <w:sz w:val="28"/>
          <w:szCs w:val="28"/>
        </w:rPr>
        <w:t>п</w:t>
      </w:r>
      <w:r w:rsidR="005D52D8">
        <w:rPr>
          <w:rFonts w:ascii="Times New Roman" w:hAnsi="Times New Roman" w:cs="Times New Roman"/>
          <w:color w:val="000000" w:themeColor="text1"/>
          <w:sz w:val="28"/>
          <w:szCs w:val="28"/>
        </w:rPr>
        <w:t>редоставлению</w:t>
      </w:r>
      <w:r w:rsidR="005A3CF8" w:rsidRPr="00E87762">
        <w:rPr>
          <w:rFonts w:ascii="Times New Roman" w:hAnsi="Times New Roman" w:cs="Times New Roman"/>
          <w:color w:val="000000" w:themeColor="text1"/>
          <w:sz w:val="28"/>
          <w:szCs w:val="28"/>
        </w:rPr>
        <w:t xml:space="preserve"> муниципальной услуги</w:t>
      </w:r>
    </w:p>
    <w:p w:rsidR="002442B9" w:rsidRPr="005A3CF8" w:rsidRDefault="00E87762" w:rsidP="002442B9">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A3CF8" w:rsidRPr="00E87762">
        <w:rPr>
          <w:rFonts w:ascii="Times New Roman" w:hAnsi="Times New Roman" w:cs="Times New Roman"/>
          <w:color w:val="000000" w:themeColor="text1"/>
          <w:sz w:val="28"/>
          <w:szCs w:val="28"/>
        </w:rPr>
        <w:t>рисвоение спортивных разрядов»</w:t>
      </w:r>
    </w:p>
    <w:p w:rsidR="002442B9" w:rsidRPr="002442B9" w:rsidRDefault="002442B9" w:rsidP="002442B9">
      <w:pPr>
        <w:tabs>
          <w:tab w:val="left" w:pos="2980"/>
          <w:tab w:val="left" w:pos="6380"/>
        </w:tabs>
        <w:autoSpaceDE w:val="0"/>
        <w:autoSpaceDN w:val="0"/>
        <w:adjustRightInd w:val="0"/>
        <w:jc w:val="both"/>
        <w:outlineLvl w:val="0"/>
        <w:rPr>
          <w:color w:val="000000" w:themeColor="text1"/>
          <w:sz w:val="27"/>
          <w:szCs w:val="27"/>
        </w:rPr>
      </w:pPr>
      <w:r w:rsidRPr="002442B9">
        <w:rPr>
          <w:color w:val="000000" w:themeColor="text1"/>
          <w:sz w:val="27"/>
          <w:szCs w:val="27"/>
        </w:rPr>
        <w:tab/>
      </w:r>
      <w:r w:rsidRPr="002442B9">
        <w:rPr>
          <w:color w:val="000000" w:themeColor="text1"/>
          <w:sz w:val="27"/>
          <w:szCs w:val="27"/>
        </w:rPr>
        <w:tab/>
      </w:r>
    </w:p>
    <w:p w:rsidR="002442B9" w:rsidRPr="00E87228" w:rsidRDefault="002442B9" w:rsidP="00E87228">
      <w:pPr>
        <w:pStyle w:val="ConsPlusTitle"/>
        <w:widowControl/>
        <w:spacing w:line="360" w:lineRule="exact"/>
        <w:ind w:hanging="851"/>
        <w:jc w:val="both"/>
        <w:rPr>
          <w:rFonts w:ascii="Times New Roman" w:hAnsi="Times New Roman" w:cs="Times New Roman"/>
          <w:b w:val="0"/>
          <w:color w:val="000000" w:themeColor="text1"/>
          <w:sz w:val="28"/>
          <w:szCs w:val="28"/>
        </w:rPr>
      </w:pPr>
      <w:r w:rsidRPr="002442B9">
        <w:rPr>
          <w:rFonts w:ascii="Times New Roman" w:hAnsi="Times New Roman" w:cs="Times New Roman"/>
          <w:b w:val="0"/>
          <w:color w:val="000000" w:themeColor="text1"/>
          <w:sz w:val="28"/>
          <w:szCs w:val="28"/>
        </w:rPr>
        <w:tab/>
      </w:r>
      <w:r w:rsidRPr="002442B9">
        <w:rPr>
          <w:rFonts w:ascii="Times New Roman" w:hAnsi="Times New Roman" w:cs="Times New Roman"/>
          <w:b w:val="0"/>
          <w:color w:val="000000" w:themeColor="text1"/>
          <w:sz w:val="28"/>
          <w:szCs w:val="28"/>
        </w:rPr>
        <w:tab/>
      </w:r>
      <w:r w:rsidRPr="00E87228">
        <w:rPr>
          <w:rFonts w:ascii="Times New Roman" w:hAnsi="Times New Roman" w:cs="Times New Roman"/>
          <w:b w:val="0"/>
          <w:color w:val="000000" w:themeColor="text1"/>
          <w:sz w:val="28"/>
          <w:szCs w:val="28"/>
        </w:rPr>
        <w:t xml:space="preserve">В соответствии с Федеральным законом от </w:t>
      </w:r>
      <w:r w:rsidR="005D52D8" w:rsidRPr="00E87228">
        <w:rPr>
          <w:rFonts w:ascii="Times New Roman" w:hAnsi="Times New Roman" w:cs="Times New Roman"/>
          <w:b w:val="0"/>
          <w:color w:val="000000" w:themeColor="text1"/>
          <w:sz w:val="28"/>
          <w:szCs w:val="28"/>
        </w:rPr>
        <w:t>04.12.2007 №329</w:t>
      </w:r>
      <w:r w:rsidRPr="00E87228">
        <w:rPr>
          <w:rFonts w:ascii="Times New Roman" w:hAnsi="Times New Roman" w:cs="Times New Roman"/>
          <w:b w:val="0"/>
          <w:color w:val="000000" w:themeColor="text1"/>
          <w:sz w:val="28"/>
          <w:szCs w:val="28"/>
        </w:rPr>
        <w:t xml:space="preserve"> «О </w:t>
      </w:r>
      <w:r w:rsidR="005D52D8" w:rsidRPr="00E87228">
        <w:rPr>
          <w:rFonts w:ascii="Times New Roman" w:hAnsi="Times New Roman" w:cs="Times New Roman"/>
          <w:b w:val="0"/>
          <w:color w:val="000000" w:themeColor="text1"/>
          <w:sz w:val="28"/>
          <w:szCs w:val="28"/>
        </w:rPr>
        <w:t>физической культуре и спорте в Российской Федерации</w:t>
      </w:r>
      <w:r w:rsidRPr="00E87228">
        <w:rPr>
          <w:rFonts w:ascii="Times New Roman" w:hAnsi="Times New Roman" w:cs="Times New Roman"/>
          <w:b w:val="0"/>
          <w:color w:val="000000" w:themeColor="text1"/>
          <w:sz w:val="28"/>
          <w:szCs w:val="28"/>
        </w:rPr>
        <w:t>»</w:t>
      </w:r>
      <w:r w:rsidR="005D52D8" w:rsidRPr="00E87228">
        <w:rPr>
          <w:rFonts w:ascii="Times New Roman" w:hAnsi="Times New Roman" w:cs="Times New Roman"/>
          <w:b w:val="0"/>
          <w:color w:val="000000" w:themeColor="text1"/>
          <w:sz w:val="28"/>
          <w:szCs w:val="28"/>
        </w:rPr>
        <w:t xml:space="preserve"> и в целях совершенствования подготовки спортсменов</w:t>
      </w:r>
      <w:r w:rsidRPr="00E87228">
        <w:rPr>
          <w:rFonts w:ascii="Times New Roman" w:hAnsi="Times New Roman" w:cs="Times New Roman"/>
          <w:b w:val="0"/>
          <w:color w:val="000000" w:themeColor="text1"/>
          <w:sz w:val="28"/>
          <w:szCs w:val="28"/>
        </w:rPr>
        <w:t>, администрация Кикнурского муниципального округа ПОСТАНОВЛЯЕТ:</w:t>
      </w:r>
    </w:p>
    <w:p w:rsidR="002442B9" w:rsidRPr="00E87228" w:rsidRDefault="005D52D8" w:rsidP="00E87228">
      <w:pPr>
        <w:pStyle w:val="ConsPlusTitle"/>
        <w:numPr>
          <w:ilvl w:val="0"/>
          <w:numId w:val="4"/>
        </w:numPr>
        <w:spacing w:line="360" w:lineRule="exact"/>
        <w:ind w:left="0" w:firstLine="709"/>
        <w:jc w:val="both"/>
        <w:rPr>
          <w:rFonts w:ascii="Times New Roman" w:hAnsi="Times New Roman" w:cs="Times New Roman"/>
          <w:b w:val="0"/>
          <w:color w:val="000000" w:themeColor="text1"/>
          <w:sz w:val="28"/>
          <w:szCs w:val="28"/>
        </w:rPr>
      </w:pPr>
      <w:r w:rsidRPr="00E87228">
        <w:rPr>
          <w:rFonts w:ascii="Times New Roman" w:hAnsi="Times New Roman" w:cs="Times New Roman"/>
          <w:b w:val="0"/>
          <w:color w:val="000000" w:themeColor="text1"/>
          <w:sz w:val="28"/>
          <w:szCs w:val="28"/>
        </w:rPr>
        <w:t>Утвердить А</w:t>
      </w:r>
      <w:r w:rsidR="002442B9" w:rsidRPr="00E87228">
        <w:rPr>
          <w:rFonts w:ascii="Times New Roman" w:hAnsi="Times New Roman" w:cs="Times New Roman"/>
          <w:b w:val="0"/>
          <w:color w:val="000000" w:themeColor="text1"/>
          <w:sz w:val="28"/>
          <w:szCs w:val="28"/>
        </w:rPr>
        <w:t xml:space="preserve">дминистративный регламент </w:t>
      </w:r>
      <w:r w:rsidRPr="00E87228">
        <w:rPr>
          <w:rFonts w:ascii="Times New Roman" w:hAnsi="Times New Roman" w:cs="Times New Roman"/>
          <w:b w:val="0"/>
          <w:color w:val="000000" w:themeColor="text1"/>
          <w:sz w:val="28"/>
          <w:szCs w:val="28"/>
        </w:rPr>
        <w:t>по предоставлению</w:t>
      </w:r>
      <w:r w:rsidR="002442B9" w:rsidRPr="00E87228">
        <w:rPr>
          <w:rFonts w:ascii="Times New Roman" w:hAnsi="Times New Roman" w:cs="Times New Roman"/>
          <w:b w:val="0"/>
          <w:color w:val="000000" w:themeColor="text1"/>
          <w:sz w:val="28"/>
          <w:szCs w:val="28"/>
        </w:rPr>
        <w:t xml:space="preserve"> муниципальной </w:t>
      </w:r>
      <w:r w:rsidR="002442B9" w:rsidRPr="00E87228">
        <w:rPr>
          <w:rFonts w:ascii="Times New Roman" w:hAnsi="Times New Roman" w:cs="Times New Roman"/>
          <w:b w:val="0"/>
          <w:color w:val="000000" w:themeColor="text1"/>
          <w:sz w:val="28"/>
          <w:szCs w:val="28"/>
        </w:rPr>
        <w:tab/>
        <w:t>услуги «Присвоение спортивных разрядов» согласно приложению.</w:t>
      </w:r>
    </w:p>
    <w:p w:rsidR="002442B9" w:rsidRPr="00E87228" w:rsidRDefault="002442B9" w:rsidP="00E87228">
      <w:pPr>
        <w:pStyle w:val="a7"/>
        <w:numPr>
          <w:ilvl w:val="0"/>
          <w:numId w:val="4"/>
        </w:numPr>
        <w:tabs>
          <w:tab w:val="left" w:pos="2"/>
        </w:tabs>
        <w:spacing w:line="360" w:lineRule="exact"/>
        <w:ind w:left="0" w:firstLine="709"/>
        <w:jc w:val="both"/>
        <w:rPr>
          <w:rFonts w:ascii="Times New Roman" w:hAnsi="Times New Roman"/>
          <w:color w:val="000000" w:themeColor="text1"/>
          <w:sz w:val="28"/>
          <w:szCs w:val="28"/>
        </w:rPr>
      </w:pPr>
      <w:r w:rsidRPr="00E87228">
        <w:rPr>
          <w:rFonts w:ascii="Times New Roman" w:hAnsi="Times New Roman"/>
          <w:color w:val="000000" w:themeColor="text1"/>
          <w:sz w:val="28"/>
          <w:szCs w:val="28"/>
        </w:rPr>
        <w:t xml:space="preserve">Контроль за исполнением настоящего постановления возложить на </w:t>
      </w:r>
      <w:r w:rsidRPr="00E87228">
        <w:rPr>
          <w:rFonts w:ascii="Times New Roman" w:hAnsi="Times New Roman"/>
          <w:color w:val="000000" w:themeColor="text1"/>
          <w:sz w:val="28"/>
          <w:szCs w:val="28"/>
        </w:rPr>
        <w:tab/>
        <w:t xml:space="preserve">заместителя главы администрации </w:t>
      </w:r>
      <w:r w:rsidR="00844F8F" w:rsidRPr="00E87228">
        <w:rPr>
          <w:rFonts w:ascii="Times New Roman" w:hAnsi="Times New Roman"/>
          <w:color w:val="000000" w:themeColor="text1"/>
          <w:sz w:val="28"/>
          <w:szCs w:val="28"/>
        </w:rPr>
        <w:t xml:space="preserve">округа </w:t>
      </w:r>
      <w:r w:rsidRPr="00E87228">
        <w:rPr>
          <w:rFonts w:ascii="Times New Roman" w:hAnsi="Times New Roman"/>
          <w:color w:val="000000" w:themeColor="text1"/>
          <w:sz w:val="28"/>
          <w:szCs w:val="28"/>
        </w:rPr>
        <w:t xml:space="preserve">по социальным вопросам, </w:t>
      </w:r>
      <w:r w:rsidRPr="00E87228">
        <w:rPr>
          <w:rFonts w:ascii="Times New Roman" w:hAnsi="Times New Roman"/>
          <w:color w:val="000000" w:themeColor="text1"/>
          <w:sz w:val="28"/>
          <w:szCs w:val="28"/>
        </w:rPr>
        <w:tab/>
        <w:t>заведующего отделом социальной политики – Ваганову Т.В.</w:t>
      </w:r>
    </w:p>
    <w:p w:rsidR="005D52D8" w:rsidRPr="00E87228" w:rsidRDefault="005D52D8" w:rsidP="00E87228">
      <w:pPr>
        <w:pStyle w:val="a7"/>
        <w:numPr>
          <w:ilvl w:val="0"/>
          <w:numId w:val="4"/>
        </w:numPr>
        <w:spacing w:after="0" w:line="360" w:lineRule="exact"/>
        <w:ind w:left="0" w:firstLine="709"/>
        <w:jc w:val="both"/>
        <w:rPr>
          <w:rFonts w:ascii="Times New Roman" w:hAnsi="Times New Roman"/>
          <w:sz w:val="28"/>
          <w:szCs w:val="28"/>
        </w:rPr>
      </w:pPr>
      <w:r w:rsidRPr="00E87228">
        <w:rPr>
          <w:rFonts w:ascii="Times New Roman" w:hAnsi="Times New Roman"/>
          <w:sz w:val="28"/>
          <w:szCs w:val="28"/>
        </w:rPr>
        <w:t xml:space="preserve">Разместить настоящее постановление на официальном сайте муниципального образования </w:t>
      </w:r>
      <w:r w:rsidR="00DE25A2">
        <w:rPr>
          <w:rFonts w:ascii="Times New Roman" w:hAnsi="Times New Roman"/>
          <w:sz w:val="28"/>
          <w:szCs w:val="28"/>
        </w:rPr>
        <w:t>Кикнурский муниципальный округ К</w:t>
      </w:r>
      <w:r w:rsidRPr="00E87228">
        <w:rPr>
          <w:rFonts w:ascii="Times New Roman" w:hAnsi="Times New Roman"/>
          <w:sz w:val="28"/>
          <w:szCs w:val="28"/>
        </w:rPr>
        <w:t>ировской области в информационно-телекоммуникационной сети «Интернет».</w:t>
      </w:r>
    </w:p>
    <w:p w:rsidR="005D52D8" w:rsidRPr="00E87228" w:rsidRDefault="005D52D8" w:rsidP="00E87228">
      <w:pPr>
        <w:pStyle w:val="a7"/>
        <w:numPr>
          <w:ilvl w:val="0"/>
          <w:numId w:val="4"/>
        </w:numPr>
        <w:spacing w:after="0" w:line="360" w:lineRule="exact"/>
        <w:ind w:firstLine="347"/>
        <w:jc w:val="both"/>
        <w:rPr>
          <w:rFonts w:ascii="Times New Roman" w:hAnsi="Times New Roman"/>
          <w:sz w:val="28"/>
          <w:szCs w:val="28"/>
        </w:rPr>
      </w:pPr>
      <w:r w:rsidRPr="00E87228">
        <w:rPr>
          <w:rFonts w:ascii="Times New Roman" w:hAnsi="Times New Roman"/>
          <w:sz w:val="28"/>
          <w:szCs w:val="28"/>
        </w:rPr>
        <w:t>Настоящее постановление вступает в силу со дня его официального опубликования (обнародования).</w:t>
      </w:r>
    </w:p>
    <w:p w:rsidR="002442B9" w:rsidRPr="00E87228" w:rsidRDefault="002442B9" w:rsidP="00E87228">
      <w:pPr>
        <w:spacing w:line="360" w:lineRule="exact"/>
        <w:ind w:left="-284" w:hanging="284"/>
        <w:rPr>
          <w:color w:val="000000" w:themeColor="text1"/>
          <w:sz w:val="28"/>
          <w:szCs w:val="28"/>
        </w:rPr>
      </w:pPr>
    </w:p>
    <w:p w:rsidR="002442B9" w:rsidRPr="00E87228" w:rsidRDefault="002442B9" w:rsidP="00E87228">
      <w:pPr>
        <w:spacing w:line="360" w:lineRule="exact"/>
        <w:ind w:left="-284" w:hanging="284"/>
        <w:rPr>
          <w:color w:val="000000" w:themeColor="text1"/>
          <w:sz w:val="28"/>
          <w:szCs w:val="28"/>
        </w:rPr>
      </w:pPr>
    </w:p>
    <w:p w:rsidR="002442B9" w:rsidRPr="00E87228" w:rsidRDefault="002442B9" w:rsidP="00E87228">
      <w:pPr>
        <w:spacing w:line="360" w:lineRule="exact"/>
        <w:ind w:left="-284" w:hanging="284"/>
        <w:rPr>
          <w:color w:val="000000" w:themeColor="text1"/>
          <w:sz w:val="28"/>
          <w:szCs w:val="28"/>
        </w:rPr>
      </w:pPr>
      <w:r w:rsidRPr="00E87228">
        <w:rPr>
          <w:color w:val="000000" w:themeColor="text1"/>
          <w:sz w:val="28"/>
          <w:szCs w:val="28"/>
        </w:rPr>
        <w:tab/>
      </w:r>
      <w:r w:rsidRPr="00E87228">
        <w:rPr>
          <w:color w:val="000000" w:themeColor="text1"/>
          <w:sz w:val="28"/>
          <w:szCs w:val="28"/>
        </w:rPr>
        <w:tab/>
        <w:t>Глава Кикнурского</w:t>
      </w:r>
    </w:p>
    <w:p w:rsidR="00026C3F" w:rsidRDefault="002442B9" w:rsidP="00672047">
      <w:pPr>
        <w:spacing w:line="360" w:lineRule="exact"/>
        <w:ind w:left="-284" w:hanging="284"/>
        <w:rPr>
          <w:color w:val="000000" w:themeColor="text1"/>
          <w:sz w:val="28"/>
          <w:szCs w:val="28"/>
        </w:rPr>
      </w:pPr>
      <w:r w:rsidRPr="00E87228">
        <w:rPr>
          <w:color w:val="000000" w:themeColor="text1"/>
          <w:sz w:val="28"/>
          <w:szCs w:val="28"/>
        </w:rPr>
        <w:tab/>
      </w:r>
      <w:r w:rsidRPr="00E87228">
        <w:rPr>
          <w:color w:val="000000" w:themeColor="text1"/>
          <w:sz w:val="28"/>
          <w:szCs w:val="28"/>
        </w:rPr>
        <w:tab/>
        <w:t xml:space="preserve">муниципального округа </w:t>
      </w:r>
      <w:r w:rsidR="00672047">
        <w:rPr>
          <w:color w:val="000000" w:themeColor="text1"/>
          <w:sz w:val="28"/>
          <w:szCs w:val="28"/>
        </w:rPr>
        <w:t xml:space="preserve"> </w:t>
      </w:r>
      <w:r w:rsidRPr="00E87228">
        <w:rPr>
          <w:color w:val="000000" w:themeColor="text1"/>
          <w:sz w:val="28"/>
          <w:szCs w:val="28"/>
        </w:rPr>
        <w:t>С.Ю. Галкин</w:t>
      </w: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color w:val="000000" w:themeColor="text1"/>
          <w:sz w:val="28"/>
          <w:szCs w:val="28"/>
        </w:rPr>
      </w:pPr>
    </w:p>
    <w:p w:rsidR="00672047" w:rsidRDefault="00672047" w:rsidP="00672047">
      <w:pPr>
        <w:spacing w:line="360" w:lineRule="exact"/>
        <w:ind w:left="-284" w:hanging="284"/>
        <w:rPr>
          <w:sz w:val="28"/>
          <w:szCs w:val="28"/>
        </w:rPr>
      </w:pPr>
    </w:p>
    <w:p w:rsidR="00026C3F" w:rsidRDefault="00026C3F" w:rsidP="00E87228">
      <w:pPr>
        <w:widowControl w:val="0"/>
        <w:autoSpaceDE w:val="0"/>
        <w:autoSpaceDN w:val="0"/>
        <w:adjustRightInd w:val="0"/>
        <w:spacing w:line="360" w:lineRule="exact"/>
        <w:ind w:left="4248" w:firstLine="708"/>
        <w:jc w:val="both"/>
        <w:outlineLvl w:val="0"/>
        <w:rPr>
          <w:sz w:val="28"/>
          <w:szCs w:val="28"/>
        </w:rPr>
      </w:pPr>
    </w:p>
    <w:p w:rsidR="00026C3F" w:rsidRDefault="00672047" w:rsidP="00E87228">
      <w:pPr>
        <w:widowControl w:val="0"/>
        <w:autoSpaceDE w:val="0"/>
        <w:autoSpaceDN w:val="0"/>
        <w:adjustRightInd w:val="0"/>
        <w:spacing w:line="360" w:lineRule="exact"/>
        <w:ind w:left="4248" w:firstLine="708"/>
        <w:jc w:val="both"/>
        <w:outlineLvl w:val="0"/>
        <w:rPr>
          <w:sz w:val="28"/>
          <w:szCs w:val="28"/>
        </w:rPr>
      </w:pPr>
      <w:r>
        <w:rPr>
          <w:sz w:val="28"/>
          <w:szCs w:val="28"/>
        </w:rPr>
        <w:t>Приложение</w:t>
      </w:r>
    </w:p>
    <w:p w:rsidR="00672047" w:rsidRDefault="00672047" w:rsidP="00E87228">
      <w:pPr>
        <w:widowControl w:val="0"/>
        <w:autoSpaceDE w:val="0"/>
        <w:autoSpaceDN w:val="0"/>
        <w:adjustRightInd w:val="0"/>
        <w:spacing w:line="360" w:lineRule="exact"/>
        <w:ind w:left="4248" w:firstLine="708"/>
        <w:jc w:val="both"/>
        <w:outlineLvl w:val="0"/>
        <w:rPr>
          <w:sz w:val="28"/>
          <w:szCs w:val="28"/>
        </w:rPr>
      </w:pPr>
    </w:p>
    <w:p w:rsidR="007F7F9E" w:rsidRPr="00E87228" w:rsidRDefault="002442B9" w:rsidP="00E87228">
      <w:pPr>
        <w:widowControl w:val="0"/>
        <w:autoSpaceDE w:val="0"/>
        <w:autoSpaceDN w:val="0"/>
        <w:adjustRightInd w:val="0"/>
        <w:spacing w:line="360" w:lineRule="exact"/>
        <w:ind w:left="4248" w:firstLine="708"/>
        <w:jc w:val="both"/>
        <w:outlineLvl w:val="0"/>
        <w:rPr>
          <w:color w:val="000000" w:themeColor="text1"/>
          <w:sz w:val="28"/>
          <w:szCs w:val="28"/>
        </w:rPr>
      </w:pPr>
      <w:r w:rsidRPr="00E87228">
        <w:rPr>
          <w:color w:val="000000" w:themeColor="text1"/>
          <w:sz w:val="28"/>
          <w:szCs w:val="28"/>
        </w:rPr>
        <w:t>УТВЕРЖДЕН</w:t>
      </w:r>
    </w:p>
    <w:p w:rsidR="002442B9" w:rsidRPr="00E87228" w:rsidRDefault="007F7F9E" w:rsidP="00E87228">
      <w:pPr>
        <w:widowControl w:val="0"/>
        <w:autoSpaceDE w:val="0"/>
        <w:autoSpaceDN w:val="0"/>
        <w:adjustRightInd w:val="0"/>
        <w:spacing w:line="360" w:lineRule="exact"/>
        <w:jc w:val="both"/>
        <w:rPr>
          <w:color w:val="000000" w:themeColor="text1"/>
          <w:sz w:val="28"/>
          <w:szCs w:val="28"/>
        </w:rPr>
      </w:pP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bookmarkStart w:id="0" w:name="_GoBack"/>
      <w:bookmarkEnd w:id="0"/>
    </w:p>
    <w:p w:rsidR="007F7F9E" w:rsidRPr="00E87228" w:rsidRDefault="002442B9" w:rsidP="00E87228">
      <w:pPr>
        <w:widowControl w:val="0"/>
        <w:autoSpaceDE w:val="0"/>
        <w:autoSpaceDN w:val="0"/>
        <w:adjustRightInd w:val="0"/>
        <w:spacing w:line="360" w:lineRule="exact"/>
        <w:jc w:val="both"/>
        <w:rPr>
          <w:color w:val="000000" w:themeColor="text1"/>
          <w:sz w:val="28"/>
          <w:szCs w:val="28"/>
        </w:rPr>
      </w:pP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007F7F9E" w:rsidRPr="00E87228">
        <w:rPr>
          <w:color w:val="000000" w:themeColor="text1"/>
          <w:sz w:val="28"/>
          <w:szCs w:val="28"/>
        </w:rPr>
        <w:t>постановлением администрации</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t xml:space="preserve">Кикнурского муниципального </w:t>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t>округа Кировской области</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r>
      <w:r w:rsidRPr="00E87228">
        <w:rPr>
          <w:color w:val="000000" w:themeColor="text1"/>
          <w:sz w:val="28"/>
          <w:szCs w:val="28"/>
        </w:rPr>
        <w:tab/>
        <w:t xml:space="preserve">от </w:t>
      </w:r>
      <w:r w:rsidR="00077EB3">
        <w:rPr>
          <w:color w:val="000000" w:themeColor="text1"/>
          <w:sz w:val="28"/>
          <w:szCs w:val="28"/>
        </w:rPr>
        <w:t>08.04.2024</w:t>
      </w:r>
      <w:r w:rsidRPr="00E87228">
        <w:rPr>
          <w:color w:val="000000" w:themeColor="text1"/>
          <w:sz w:val="28"/>
          <w:szCs w:val="28"/>
        </w:rPr>
        <w:t xml:space="preserve">         №</w:t>
      </w:r>
      <w:r w:rsidR="00077EB3">
        <w:rPr>
          <w:color w:val="000000" w:themeColor="text1"/>
          <w:sz w:val="28"/>
          <w:szCs w:val="28"/>
        </w:rPr>
        <w:t xml:space="preserve"> 249</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p>
    <w:p w:rsidR="007F7F9E" w:rsidRPr="00E87228" w:rsidRDefault="007F7F9E" w:rsidP="00E87228">
      <w:pPr>
        <w:widowControl w:val="0"/>
        <w:autoSpaceDE w:val="0"/>
        <w:autoSpaceDN w:val="0"/>
        <w:adjustRightInd w:val="0"/>
        <w:spacing w:line="360" w:lineRule="exact"/>
        <w:jc w:val="center"/>
        <w:rPr>
          <w:b/>
          <w:bCs/>
          <w:color w:val="000000" w:themeColor="text1"/>
          <w:sz w:val="28"/>
          <w:szCs w:val="28"/>
        </w:rPr>
      </w:pPr>
      <w:bookmarkStart w:id="1" w:name="Par31"/>
      <w:bookmarkEnd w:id="1"/>
      <w:r w:rsidRPr="00E87228">
        <w:rPr>
          <w:b/>
          <w:bCs/>
          <w:color w:val="000000" w:themeColor="text1"/>
          <w:sz w:val="28"/>
          <w:szCs w:val="28"/>
        </w:rPr>
        <w:t>АДМИНИСТРАТИВНЫЙ РЕГЛАМЕНТ</w:t>
      </w:r>
    </w:p>
    <w:p w:rsidR="00DE25A2" w:rsidRDefault="00DE25A2" w:rsidP="00E87228">
      <w:pPr>
        <w:widowControl w:val="0"/>
        <w:autoSpaceDE w:val="0"/>
        <w:autoSpaceDN w:val="0"/>
        <w:adjustRightInd w:val="0"/>
        <w:spacing w:line="360" w:lineRule="exact"/>
        <w:jc w:val="center"/>
        <w:rPr>
          <w:b/>
          <w:bCs/>
          <w:color w:val="000000" w:themeColor="text1"/>
          <w:sz w:val="28"/>
          <w:szCs w:val="28"/>
        </w:rPr>
      </w:pPr>
      <w:r>
        <w:rPr>
          <w:b/>
          <w:bCs/>
          <w:color w:val="000000" w:themeColor="text1"/>
          <w:sz w:val="28"/>
          <w:szCs w:val="28"/>
        </w:rPr>
        <w:t>ПРЕДОСТАВЛЕНИЯ ГОСУДАРСТВЕННОЙ</w:t>
      </w:r>
    </w:p>
    <w:p w:rsidR="007F7F9E" w:rsidRPr="00E87228" w:rsidRDefault="007F7F9E" w:rsidP="00E87228">
      <w:pPr>
        <w:widowControl w:val="0"/>
        <w:autoSpaceDE w:val="0"/>
        <w:autoSpaceDN w:val="0"/>
        <w:adjustRightInd w:val="0"/>
        <w:spacing w:line="360" w:lineRule="exact"/>
        <w:jc w:val="center"/>
        <w:rPr>
          <w:b/>
          <w:bCs/>
          <w:color w:val="000000" w:themeColor="text1"/>
          <w:sz w:val="28"/>
          <w:szCs w:val="28"/>
        </w:rPr>
      </w:pPr>
      <w:r w:rsidRPr="00E87228">
        <w:rPr>
          <w:b/>
          <w:bCs/>
          <w:color w:val="000000" w:themeColor="text1"/>
          <w:sz w:val="28"/>
          <w:szCs w:val="28"/>
        </w:rPr>
        <w:t>(МУНИЦИПАЛЬНОЙ) УСЛУГИ</w:t>
      </w:r>
    </w:p>
    <w:p w:rsidR="007F7F9E" w:rsidRPr="00E87228" w:rsidRDefault="00460C41" w:rsidP="00E87228">
      <w:pPr>
        <w:widowControl w:val="0"/>
        <w:autoSpaceDE w:val="0"/>
        <w:autoSpaceDN w:val="0"/>
        <w:adjustRightInd w:val="0"/>
        <w:spacing w:line="360" w:lineRule="exact"/>
        <w:jc w:val="center"/>
        <w:rPr>
          <w:b/>
          <w:bCs/>
          <w:color w:val="000000" w:themeColor="text1"/>
          <w:sz w:val="28"/>
          <w:szCs w:val="28"/>
        </w:rPr>
      </w:pPr>
      <w:r w:rsidRPr="00E87228">
        <w:rPr>
          <w:b/>
          <w:bCs/>
          <w:color w:val="000000" w:themeColor="text1"/>
          <w:sz w:val="28"/>
          <w:szCs w:val="28"/>
        </w:rPr>
        <w:t>«ПРИСВОЕНИЕ СПОРТИВНЫХ РАЗРЯДОВ»</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p>
    <w:p w:rsidR="007F7F9E" w:rsidRPr="00E87228" w:rsidRDefault="007572F9" w:rsidP="00E87228">
      <w:pPr>
        <w:widowControl w:val="0"/>
        <w:autoSpaceDE w:val="0"/>
        <w:autoSpaceDN w:val="0"/>
        <w:adjustRightInd w:val="0"/>
        <w:spacing w:line="360" w:lineRule="exact"/>
        <w:jc w:val="center"/>
        <w:outlineLvl w:val="1"/>
        <w:rPr>
          <w:b/>
          <w:bCs/>
          <w:color w:val="000000" w:themeColor="text1"/>
          <w:sz w:val="28"/>
          <w:szCs w:val="28"/>
        </w:rPr>
      </w:pPr>
      <w:r>
        <w:rPr>
          <w:b/>
          <w:bCs/>
          <w:color w:val="000000" w:themeColor="text1"/>
          <w:sz w:val="28"/>
          <w:szCs w:val="28"/>
        </w:rPr>
        <w:t>I</w:t>
      </w:r>
      <w:r w:rsidR="007F7F9E" w:rsidRPr="00E87228">
        <w:rPr>
          <w:b/>
          <w:bCs/>
          <w:color w:val="000000" w:themeColor="text1"/>
          <w:sz w:val="28"/>
          <w:szCs w:val="28"/>
        </w:rPr>
        <w:t>. ОБЩИЕ ПОЛОЖЕНИЯ</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p>
    <w:p w:rsidR="007F7F9E" w:rsidRPr="00E87228" w:rsidRDefault="007F7F9E" w:rsidP="00E87228">
      <w:pPr>
        <w:widowControl w:val="0"/>
        <w:autoSpaceDE w:val="0"/>
        <w:autoSpaceDN w:val="0"/>
        <w:adjustRightInd w:val="0"/>
        <w:spacing w:line="360" w:lineRule="exact"/>
        <w:jc w:val="center"/>
        <w:outlineLvl w:val="2"/>
        <w:rPr>
          <w:b/>
          <w:bCs/>
          <w:color w:val="000000" w:themeColor="text1"/>
          <w:sz w:val="28"/>
          <w:szCs w:val="28"/>
        </w:rPr>
      </w:pPr>
      <w:r w:rsidRPr="00E87228">
        <w:rPr>
          <w:b/>
          <w:bCs/>
          <w:color w:val="000000" w:themeColor="text1"/>
          <w:sz w:val="28"/>
          <w:szCs w:val="28"/>
        </w:rPr>
        <w:t>Предмет регулирования Админист</w:t>
      </w:r>
      <w:r w:rsidR="00A72B76" w:rsidRPr="00E87228">
        <w:rPr>
          <w:b/>
          <w:bCs/>
          <w:color w:val="000000" w:themeColor="text1"/>
          <w:sz w:val="28"/>
          <w:szCs w:val="28"/>
        </w:rPr>
        <w:t>ративного регламента</w:t>
      </w:r>
    </w:p>
    <w:p w:rsidR="007F7F9E" w:rsidRPr="00E87228" w:rsidRDefault="007F7F9E" w:rsidP="00E87228">
      <w:pPr>
        <w:pStyle w:val="a7"/>
        <w:widowControl w:val="0"/>
        <w:numPr>
          <w:ilvl w:val="0"/>
          <w:numId w:val="5"/>
        </w:numPr>
        <w:autoSpaceDE w:val="0"/>
        <w:autoSpaceDN w:val="0"/>
        <w:adjustRightInd w:val="0"/>
        <w:spacing w:before="240" w:line="360" w:lineRule="exact"/>
        <w:ind w:left="0" w:firstLine="705"/>
        <w:jc w:val="both"/>
        <w:rPr>
          <w:rFonts w:ascii="Times New Roman" w:hAnsi="Times New Roman"/>
          <w:color w:val="000000" w:themeColor="text1"/>
          <w:sz w:val="28"/>
          <w:szCs w:val="28"/>
        </w:rPr>
      </w:pPr>
      <w:r w:rsidRPr="00E87228">
        <w:rPr>
          <w:rFonts w:ascii="Times New Roman" w:hAnsi="Times New Roman"/>
          <w:color w:val="000000" w:themeColor="text1"/>
          <w:sz w:val="28"/>
          <w:szCs w:val="28"/>
        </w:rPr>
        <w:t>Настоящий Административный регламент предоставления государс</w:t>
      </w:r>
      <w:r w:rsidR="00460C41" w:rsidRPr="00E87228">
        <w:rPr>
          <w:rFonts w:ascii="Times New Roman" w:hAnsi="Times New Roman"/>
          <w:color w:val="000000" w:themeColor="text1"/>
          <w:sz w:val="28"/>
          <w:szCs w:val="28"/>
        </w:rPr>
        <w:t>твенной (муниципальной) услуги «</w:t>
      </w:r>
      <w:r w:rsidRPr="00E87228">
        <w:rPr>
          <w:rFonts w:ascii="Times New Roman" w:hAnsi="Times New Roman"/>
          <w:color w:val="000000" w:themeColor="text1"/>
          <w:sz w:val="28"/>
          <w:szCs w:val="28"/>
        </w:rPr>
        <w:t>Присвоение спортивных разрядов</w:t>
      </w:r>
      <w:r w:rsidR="00460C41" w:rsidRPr="00E87228">
        <w:rPr>
          <w:rFonts w:ascii="Times New Roman" w:hAnsi="Times New Roman"/>
          <w:color w:val="000000" w:themeColor="text1"/>
          <w:sz w:val="28"/>
          <w:szCs w:val="28"/>
        </w:rPr>
        <w:t>»</w:t>
      </w:r>
      <w:r w:rsidRPr="00E87228">
        <w:rPr>
          <w:rFonts w:ascii="Times New Roman" w:hAnsi="Times New Roman"/>
          <w:color w:val="000000" w:themeColor="text1"/>
          <w:sz w:val="28"/>
          <w:szCs w:val="28"/>
        </w:rPr>
        <w:t xml:space="preserve"> (далее - Административный регламент) регулирует порядок п</w:t>
      </w:r>
      <w:r w:rsidR="00460C41" w:rsidRPr="00E87228">
        <w:rPr>
          <w:rFonts w:ascii="Times New Roman" w:hAnsi="Times New Roman"/>
          <w:color w:val="000000" w:themeColor="text1"/>
          <w:sz w:val="28"/>
          <w:szCs w:val="28"/>
        </w:rPr>
        <w:t>рисвоения спортивных разрядов «</w:t>
      </w:r>
      <w:r w:rsidR="004C386A" w:rsidRPr="00E87228">
        <w:rPr>
          <w:rFonts w:ascii="Times New Roman" w:hAnsi="Times New Roman"/>
          <w:color w:val="000000" w:themeColor="text1"/>
          <w:sz w:val="28"/>
          <w:szCs w:val="28"/>
        </w:rPr>
        <w:t>В</w:t>
      </w:r>
      <w:r w:rsidRPr="00E87228">
        <w:rPr>
          <w:rFonts w:ascii="Times New Roman" w:hAnsi="Times New Roman"/>
          <w:color w:val="000000" w:themeColor="text1"/>
          <w:sz w:val="28"/>
          <w:szCs w:val="28"/>
        </w:rPr>
        <w:t>торой спортивн</w:t>
      </w:r>
      <w:r w:rsidR="00460C41" w:rsidRPr="00E87228">
        <w:rPr>
          <w:rFonts w:ascii="Times New Roman" w:hAnsi="Times New Roman"/>
          <w:color w:val="000000" w:themeColor="text1"/>
          <w:sz w:val="28"/>
          <w:szCs w:val="28"/>
        </w:rPr>
        <w:t>ый разряд», «</w:t>
      </w:r>
      <w:r w:rsidR="004C386A" w:rsidRPr="00E87228">
        <w:rPr>
          <w:rFonts w:ascii="Times New Roman" w:hAnsi="Times New Roman"/>
          <w:color w:val="000000" w:themeColor="text1"/>
          <w:sz w:val="28"/>
          <w:szCs w:val="28"/>
        </w:rPr>
        <w:t>Т</w:t>
      </w:r>
      <w:r w:rsidR="00460C41" w:rsidRPr="00E87228">
        <w:rPr>
          <w:rFonts w:ascii="Times New Roman" w:hAnsi="Times New Roman"/>
          <w:color w:val="000000" w:themeColor="text1"/>
          <w:sz w:val="28"/>
          <w:szCs w:val="28"/>
        </w:rPr>
        <w:t>ретий спортивный разряд»</w:t>
      </w:r>
      <w:r w:rsidRPr="00E87228">
        <w:rPr>
          <w:rFonts w:ascii="Times New Roman" w:hAnsi="Times New Roman"/>
          <w:color w:val="000000" w:themeColor="text1"/>
          <w:sz w:val="28"/>
          <w:szCs w:val="28"/>
        </w:rPr>
        <w:t xml:space="preserve"> (далее - спортивный разряд) </w:t>
      </w:r>
      <w:r w:rsidR="008C57C3" w:rsidRPr="00E87228">
        <w:rPr>
          <w:rFonts w:ascii="Times New Roman" w:hAnsi="Times New Roman"/>
          <w:color w:val="000000" w:themeColor="text1"/>
          <w:sz w:val="28"/>
          <w:szCs w:val="28"/>
        </w:rPr>
        <w:t>в Кикнурском муниципальном округе</w:t>
      </w:r>
      <w:r w:rsidRPr="00E87228">
        <w:rPr>
          <w:rFonts w:ascii="Times New Roman" w:hAnsi="Times New Roman"/>
          <w:color w:val="000000" w:themeColor="text1"/>
          <w:sz w:val="28"/>
          <w:szCs w:val="28"/>
        </w:rPr>
        <w:t xml:space="preserve"> Кировской области.</w:t>
      </w:r>
    </w:p>
    <w:p w:rsidR="007F7F9E" w:rsidRPr="00E87228" w:rsidRDefault="004C386A" w:rsidP="00E87228">
      <w:pPr>
        <w:widowControl w:val="0"/>
        <w:autoSpaceDE w:val="0"/>
        <w:autoSpaceDN w:val="0"/>
        <w:adjustRightInd w:val="0"/>
        <w:spacing w:before="240" w:line="360" w:lineRule="exact"/>
        <w:jc w:val="center"/>
        <w:outlineLvl w:val="2"/>
        <w:rPr>
          <w:b/>
          <w:bCs/>
          <w:color w:val="000000" w:themeColor="text1"/>
          <w:sz w:val="28"/>
          <w:szCs w:val="28"/>
        </w:rPr>
      </w:pPr>
      <w:r w:rsidRPr="00E87228">
        <w:rPr>
          <w:b/>
          <w:bCs/>
          <w:color w:val="000000" w:themeColor="text1"/>
          <w:sz w:val="28"/>
          <w:szCs w:val="28"/>
        </w:rPr>
        <w:t>Круг</w:t>
      </w:r>
      <w:r w:rsidR="00A72B76" w:rsidRPr="00E87228">
        <w:rPr>
          <w:b/>
          <w:bCs/>
          <w:color w:val="000000" w:themeColor="text1"/>
          <w:sz w:val="28"/>
          <w:szCs w:val="28"/>
        </w:rPr>
        <w:t xml:space="preserve"> Заявителей</w:t>
      </w:r>
    </w:p>
    <w:p w:rsidR="00A72B76" w:rsidRPr="00E87228" w:rsidRDefault="004C386A" w:rsidP="00E87228">
      <w:pPr>
        <w:pStyle w:val="ConsPlusNormal"/>
        <w:spacing w:line="360" w:lineRule="exact"/>
        <w:ind w:firstLine="540"/>
        <w:jc w:val="both"/>
      </w:pPr>
      <w:bookmarkStart w:id="2" w:name="Par40"/>
      <w:bookmarkEnd w:id="2"/>
      <w:r w:rsidRPr="00E87228">
        <w:rPr>
          <w:color w:val="000000" w:themeColor="text1"/>
        </w:rPr>
        <w:tab/>
      </w:r>
      <w:r w:rsidR="00A72B76" w:rsidRPr="00E87228">
        <w:rPr>
          <w:color w:val="000000" w:themeColor="text1"/>
        </w:rPr>
        <w:t xml:space="preserve">2. </w:t>
      </w:r>
      <w:r w:rsidR="00A72B76" w:rsidRPr="00E87228">
        <w:t>Заявителями для предоставления муниципальной услуги (далее - заявители) являются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w:t>
      </w:r>
    </w:p>
    <w:p w:rsidR="00A72B76" w:rsidRPr="00E87228" w:rsidRDefault="00A72B76" w:rsidP="00E87228">
      <w:pPr>
        <w:pStyle w:val="ConsPlusNormal"/>
        <w:spacing w:before="200" w:line="360" w:lineRule="exact"/>
        <w:ind w:firstLine="540"/>
        <w:jc w:val="both"/>
      </w:pPr>
      <w:r w:rsidRPr="00E87228">
        <w:t>В случае отсутствия спортивны</w:t>
      </w:r>
      <w:r w:rsidR="002A145D" w:rsidRPr="00E87228">
        <w:t>х федераций спортивные разряды «второй спортивный разряд» и «третий спортивный разряд»</w:t>
      </w:r>
      <w:r w:rsidRPr="00E87228">
        <w:t xml:space="preserve"> присваиваются по представлению (заявлению)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по месту их нахождения.</w:t>
      </w:r>
    </w:p>
    <w:p w:rsidR="00A72B76" w:rsidRPr="00E87228" w:rsidRDefault="00A72B76" w:rsidP="00E87228">
      <w:pPr>
        <w:pStyle w:val="ConsPlusNormal"/>
        <w:spacing w:line="360" w:lineRule="exact"/>
        <w:jc w:val="both"/>
      </w:pPr>
    </w:p>
    <w:p w:rsidR="007F7F9E" w:rsidRPr="00E87228" w:rsidRDefault="007F7F9E" w:rsidP="00E87228">
      <w:pPr>
        <w:widowControl w:val="0"/>
        <w:autoSpaceDE w:val="0"/>
        <w:autoSpaceDN w:val="0"/>
        <w:adjustRightInd w:val="0"/>
        <w:spacing w:before="240" w:line="360" w:lineRule="exact"/>
        <w:jc w:val="center"/>
        <w:outlineLvl w:val="2"/>
        <w:rPr>
          <w:b/>
          <w:bCs/>
          <w:color w:val="000000" w:themeColor="text1"/>
          <w:sz w:val="28"/>
          <w:szCs w:val="28"/>
        </w:rPr>
      </w:pPr>
      <w:r w:rsidRPr="00E87228">
        <w:rPr>
          <w:b/>
          <w:bCs/>
          <w:color w:val="000000" w:themeColor="text1"/>
          <w:sz w:val="28"/>
          <w:szCs w:val="28"/>
        </w:rPr>
        <w:t>Требования к порядку информирования о предоставлении государ</w:t>
      </w:r>
      <w:r w:rsidR="00500C12" w:rsidRPr="00E87228">
        <w:rPr>
          <w:b/>
          <w:bCs/>
          <w:color w:val="000000" w:themeColor="text1"/>
          <w:sz w:val="28"/>
          <w:szCs w:val="28"/>
        </w:rPr>
        <w:t>ственной (муниципальной) услуги</w:t>
      </w:r>
    </w:p>
    <w:p w:rsidR="00500C12" w:rsidRPr="00E87228" w:rsidRDefault="00500C12" w:rsidP="00E87228">
      <w:pPr>
        <w:widowControl w:val="0"/>
        <w:autoSpaceDE w:val="0"/>
        <w:autoSpaceDN w:val="0"/>
        <w:adjustRightInd w:val="0"/>
        <w:spacing w:before="240" w:line="360" w:lineRule="exact"/>
        <w:jc w:val="center"/>
        <w:outlineLvl w:val="2"/>
        <w:rPr>
          <w:b/>
          <w:bCs/>
          <w:color w:val="000000" w:themeColor="text1"/>
          <w:sz w:val="28"/>
          <w:szCs w:val="28"/>
        </w:rPr>
      </w:pPr>
    </w:p>
    <w:p w:rsidR="00A72B76" w:rsidRPr="00E87228" w:rsidRDefault="00A72B76" w:rsidP="00E87228">
      <w:pPr>
        <w:pStyle w:val="ConsPlusNormal"/>
        <w:spacing w:line="360" w:lineRule="exact"/>
        <w:ind w:firstLine="540"/>
        <w:jc w:val="both"/>
      </w:pPr>
      <w:bookmarkStart w:id="3" w:name="Par92"/>
      <w:bookmarkEnd w:id="3"/>
      <w:r w:rsidRPr="00E87228">
        <w:t xml:space="preserve">3. Информация о порядке предоставления муниципальной услуги размещается в открытой и доступной форме на официальном сайте </w:t>
      </w:r>
      <w:r w:rsidR="00500C12" w:rsidRPr="00E87228">
        <w:lastRenderedPageBreak/>
        <w:t>Кикнурского</w:t>
      </w:r>
      <w:r w:rsidRPr="00E87228">
        <w:t xml:space="preserve"> муниципального </w:t>
      </w:r>
      <w:r w:rsidR="00500C12" w:rsidRPr="00E87228">
        <w:t>округа</w:t>
      </w:r>
      <w:r w:rsidRPr="00E87228">
        <w:t xml:space="preserve"> Кировской области в информаци</w:t>
      </w:r>
      <w:r w:rsidR="00500C12" w:rsidRPr="00E87228">
        <w:t>онно-телекоммуникационной сети «Интернет»</w:t>
      </w:r>
      <w:r w:rsidRPr="00E87228">
        <w:t xml:space="preserve"> (</w:t>
      </w:r>
      <w:r w:rsidR="00500C12" w:rsidRPr="00E87228">
        <w:t xml:space="preserve">https://kiknur-okrug.gosuslugi.ru/), </w:t>
      </w:r>
      <w:r w:rsidRPr="00E87228">
        <w:t>на Портале государственных и муниципальных услуг (функций) Кировской области (</w:t>
      </w:r>
      <w:r w:rsidR="009809DA" w:rsidRPr="00E87228">
        <w:t>https://www.gosuslugi43.ru/</w:t>
      </w:r>
      <w:r w:rsidRPr="00E87228">
        <w:t>), а также предоставляется по телефону, посредством письменных разъяснений, путем электронного информирования, на личном приеме.</w:t>
      </w:r>
    </w:p>
    <w:p w:rsidR="00A72B76" w:rsidRPr="00E87228" w:rsidRDefault="00A72B76" w:rsidP="00E87228">
      <w:pPr>
        <w:pStyle w:val="ConsPlusNormal"/>
        <w:spacing w:before="200" w:line="360" w:lineRule="exact"/>
        <w:ind w:firstLine="540"/>
        <w:jc w:val="both"/>
      </w:pPr>
      <w:r w:rsidRPr="00E87228">
        <w:t xml:space="preserve">4. Место нахождения администрации </w:t>
      </w:r>
      <w:r w:rsidR="00500C12" w:rsidRPr="00E87228">
        <w:t>Кикнурского</w:t>
      </w:r>
      <w:r w:rsidRPr="00E87228">
        <w:t xml:space="preserve"> муниципального округа Кировской области: 6</w:t>
      </w:r>
      <w:r w:rsidR="00500C12" w:rsidRPr="00E87228">
        <w:t>12300</w:t>
      </w:r>
      <w:r w:rsidRPr="00E87228">
        <w:t xml:space="preserve">, Кировская область, пгт </w:t>
      </w:r>
      <w:r w:rsidR="00500C12" w:rsidRPr="00E87228">
        <w:t>Кикнур</w:t>
      </w:r>
      <w:r w:rsidRPr="00E87228">
        <w:t xml:space="preserve">, улица </w:t>
      </w:r>
      <w:r w:rsidR="00500C12" w:rsidRPr="00E87228">
        <w:t>Советская</w:t>
      </w:r>
      <w:r w:rsidRPr="00E87228">
        <w:t xml:space="preserve">, дом </w:t>
      </w:r>
      <w:r w:rsidR="00500C12" w:rsidRPr="00E87228">
        <w:t>36</w:t>
      </w:r>
      <w:r w:rsidRPr="00E87228">
        <w:t>.</w:t>
      </w:r>
    </w:p>
    <w:p w:rsidR="00A72B76" w:rsidRPr="00E87228" w:rsidRDefault="00A72B76" w:rsidP="00E87228">
      <w:pPr>
        <w:pStyle w:val="ConsPlusNormal"/>
        <w:spacing w:before="200" w:line="360" w:lineRule="exact"/>
        <w:ind w:firstLine="540"/>
        <w:jc w:val="both"/>
      </w:pPr>
      <w:r w:rsidRPr="00E87228">
        <w:t xml:space="preserve">5. Адрес электронной почты администрации </w:t>
      </w:r>
      <w:r w:rsidR="00500C12" w:rsidRPr="00E87228">
        <w:t>Кикнурского</w:t>
      </w:r>
      <w:r w:rsidRPr="00E87228">
        <w:t xml:space="preserve"> муниципального округа:</w:t>
      </w:r>
      <w:r w:rsidR="00DE25A2">
        <w:t xml:space="preserve"> </w:t>
      </w:r>
      <w:r w:rsidR="00500C12" w:rsidRPr="00E87228">
        <w:t>admkikn@kirovreg.ru</w:t>
      </w:r>
      <w:r w:rsidRPr="00E87228">
        <w:t>.</w:t>
      </w:r>
    </w:p>
    <w:p w:rsidR="00A72B76" w:rsidRPr="00E87228" w:rsidRDefault="00A72B76" w:rsidP="00E87228">
      <w:pPr>
        <w:pStyle w:val="ConsPlusNormal"/>
        <w:spacing w:before="200" w:line="360" w:lineRule="exact"/>
        <w:ind w:firstLine="540"/>
        <w:jc w:val="both"/>
      </w:pPr>
      <w:r w:rsidRPr="00E87228">
        <w:t>6. График работы администрации муниципального образования:</w:t>
      </w:r>
    </w:p>
    <w:p w:rsidR="00A72B76" w:rsidRPr="00E87228" w:rsidRDefault="00A72B76" w:rsidP="00E87228">
      <w:pPr>
        <w:pStyle w:val="ConsPlusNormal"/>
        <w:spacing w:before="200" w:line="360" w:lineRule="exact"/>
        <w:ind w:firstLine="540"/>
        <w:jc w:val="both"/>
      </w:pPr>
      <w:r w:rsidRPr="00E87228">
        <w:t>понедельник, вторник, среда, четверг</w:t>
      </w:r>
      <w:r w:rsidR="00500C12" w:rsidRPr="00E87228">
        <w:t>, пятница</w:t>
      </w:r>
      <w:r w:rsidRPr="00E87228">
        <w:t xml:space="preserve"> с 08-00 до 17-00</w:t>
      </w:r>
      <w:r w:rsidR="00500C12" w:rsidRPr="00E87228">
        <w:t xml:space="preserve">; суббота, </w:t>
      </w:r>
      <w:r w:rsidRPr="00E87228">
        <w:t>воскресенье - выходн</w:t>
      </w:r>
      <w:r w:rsidR="00500C12" w:rsidRPr="00E87228">
        <w:t>ые дни</w:t>
      </w:r>
      <w:r w:rsidRPr="00E87228">
        <w:t>; обеденный пере</w:t>
      </w:r>
      <w:r w:rsidR="00500C12" w:rsidRPr="00E87228">
        <w:t>рыв с 12-00 до 13-00</w:t>
      </w:r>
      <w:r w:rsidRPr="00E87228">
        <w:t>.</w:t>
      </w:r>
    </w:p>
    <w:p w:rsidR="00A72B76" w:rsidRPr="00E87228" w:rsidRDefault="00A72B76" w:rsidP="00E87228">
      <w:pPr>
        <w:pStyle w:val="ConsPlusNormal"/>
        <w:spacing w:before="200" w:line="360" w:lineRule="exact"/>
        <w:ind w:firstLine="540"/>
        <w:jc w:val="both"/>
      </w:pPr>
      <w:r w:rsidRPr="00E87228">
        <w:t xml:space="preserve">7. Телефон администрации </w:t>
      </w:r>
      <w:r w:rsidR="00500C12" w:rsidRPr="00E87228">
        <w:t>Кикнурского</w:t>
      </w:r>
      <w:r w:rsidRPr="00E87228">
        <w:t xml:space="preserve"> муниципальн</w:t>
      </w:r>
      <w:r w:rsidR="00500C12" w:rsidRPr="00E87228">
        <w:t>ого округа для справок: 8 (83341) 5-20-59</w:t>
      </w:r>
      <w:r w:rsidRPr="00E87228">
        <w:t>.</w:t>
      </w:r>
    </w:p>
    <w:p w:rsidR="00A72B76" w:rsidRPr="00E87228" w:rsidRDefault="00A72B76" w:rsidP="00E87228">
      <w:pPr>
        <w:pStyle w:val="ConsPlusNormal"/>
        <w:spacing w:before="200" w:line="360" w:lineRule="exact"/>
        <w:ind w:firstLine="540"/>
        <w:jc w:val="both"/>
      </w:pPr>
      <w:r w:rsidRPr="00E87228">
        <w:t xml:space="preserve">8. Официальный сайт муниципального образования </w:t>
      </w:r>
      <w:r w:rsidR="00500C12" w:rsidRPr="00E87228">
        <w:t>https://kiknur-okrug.gosuslugi.ru/</w:t>
      </w:r>
      <w:r w:rsidRPr="00E87228">
        <w:t>, раздел</w:t>
      </w:r>
      <w:r w:rsidR="00500C12" w:rsidRPr="00E87228">
        <w:t xml:space="preserve"> «Деятельность», подраздел</w:t>
      </w:r>
      <w:r w:rsidRPr="00E87228">
        <w:t xml:space="preserve"> "Муниципальные услуги</w:t>
      </w:r>
      <w:r w:rsidR="00500C12" w:rsidRPr="00E87228">
        <w:t>».</w:t>
      </w:r>
    </w:p>
    <w:p w:rsidR="00A72B76" w:rsidRPr="00E87228" w:rsidRDefault="00A72B76" w:rsidP="00E87228">
      <w:pPr>
        <w:pStyle w:val="ConsPlusNormal"/>
        <w:spacing w:before="200" w:line="360" w:lineRule="exact"/>
        <w:ind w:firstLine="540"/>
        <w:jc w:val="both"/>
      </w:pPr>
      <w:r w:rsidRPr="00E87228">
        <w:t xml:space="preserve">Портал государственных и муниципальных услуг (функций) Кировской области </w:t>
      </w:r>
      <w:r w:rsidR="009809DA" w:rsidRPr="00E87228">
        <w:t>https://www.gosuslugi43.ru/</w:t>
      </w:r>
    </w:p>
    <w:p w:rsidR="00A72B76" w:rsidRPr="00E87228" w:rsidRDefault="00A72B76" w:rsidP="00E87228">
      <w:pPr>
        <w:pStyle w:val="ConsPlusNormal"/>
        <w:spacing w:line="360" w:lineRule="exact"/>
        <w:jc w:val="both"/>
      </w:pPr>
    </w:p>
    <w:p w:rsidR="007F7F9E" w:rsidRPr="00E87228" w:rsidRDefault="007572F9" w:rsidP="00E87228">
      <w:pPr>
        <w:widowControl w:val="0"/>
        <w:autoSpaceDE w:val="0"/>
        <w:autoSpaceDN w:val="0"/>
        <w:adjustRightInd w:val="0"/>
        <w:spacing w:line="360" w:lineRule="exact"/>
        <w:jc w:val="center"/>
        <w:outlineLvl w:val="1"/>
        <w:rPr>
          <w:b/>
          <w:bCs/>
          <w:color w:val="000000" w:themeColor="text1"/>
          <w:sz w:val="28"/>
          <w:szCs w:val="28"/>
        </w:rPr>
      </w:pPr>
      <w:r>
        <w:rPr>
          <w:b/>
          <w:bCs/>
          <w:color w:val="000000" w:themeColor="text1"/>
          <w:sz w:val="28"/>
          <w:szCs w:val="28"/>
          <w:lang w:val="en-US"/>
        </w:rPr>
        <w:t>II</w:t>
      </w:r>
      <w:r w:rsidR="007F7F9E" w:rsidRPr="00E87228">
        <w:rPr>
          <w:b/>
          <w:bCs/>
          <w:color w:val="000000" w:themeColor="text1"/>
          <w:sz w:val="28"/>
          <w:szCs w:val="28"/>
        </w:rPr>
        <w:t>. СТАНДАРТ ПРЕДОСТАВЛЕНИЯ ГОСУДАРСТВЕННОЙ</w:t>
      </w:r>
    </w:p>
    <w:p w:rsidR="007F7F9E" w:rsidRPr="00E87228" w:rsidRDefault="007F7F9E" w:rsidP="00E87228">
      <w:pPr>
        <w:widowControl w:val="0"/>
        <w:autoSpaceDE w:val="0"/>
        <w:autoSpaceDN w:val="0"/>
        <w:adjustRightInd w:val="0"/>
        <w:spacing w:line="360" w:lineRule="exact"/>
        <w:jc w:val="center"/>
        <w:rPr>
          <w:b/>
          <w:bCs/>
          <w:color w:val="000000" w:themeColor="text1"/>
          <w:sz w:val="28"/>
          <w:szCs w:val="28"/>
        </w:rPr>
      </w:pPr>
      <w:r w:rsidRPr="00E87228">
        <w:rPr>
          <w:b/>
          <w:bCs/>
          <w:color w:val="000000" w:themeColor="text1"/>
          <w:sz w:val="28"/>
          <w:szCs w:val="28"/>
        </w:rPr>
        <w:t>(МУНИЦИПАЛЬНОЙ) УСЛУГИ</w:t>
      </w:r>
    </w:p>
    <w:p w:rsidR="007F7F9E" w:rsidRPr="00E87228" w:rsidRDefault="007F7F9E" w:rsidP="00E87228">
      <w:pPr>
        <w:widowControl w:val="0"/>
        <w:autoSpaceDE w:val="0"/>
        <w:autoSpaceDN w:val="0"/>
        <w:adjustRightInd w:val="0"/>
        <w:spacing w:line="360" w:lineRule="exact"/>
        <w:jc w:val="both"/>
        <w:rPr>
          <w:color w:val="000000" w:themeColor="text1"/>
          <w:sz w:val="28"/>
          <w:szCs w:val="28"/>
        </w:rPr>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Наименование муниципальной услуги</w:t>
      </w:r>
    </w:p>
    <w:p w:rsidR="009809DA" w:rsidRPr="00E87228" w:rsidRDefault="009809DA" w:rsidP="00E87228">
      <w:pPr>
        <w:pStyle w:val="ConsPlusNormal"/>
        <w:spacing w:line="360" w:lineRule="exact"/>
        <w:jc w:val="both"/>
      </w:pPr>
    </w:p>
    <w:p w:rsidR="009809DA" w:rsidRPr="00E87228" w:rsidRDefault="008F77BB" w:rsidP="00E87228">
      <w:pPr>
        <w:pStyle w:val="ConsPlusNormal"/>
        <w:spacing w:line="360" w:lineRule="exact"/>
        <w:ind w:firstLine="540"/>
        <w:jc w:val="both"/>
      </w:pPr>
      <w:r w:rsidRPr="00E87228">
        <w:t xml:space="preserve">9. </w:t>
      </w:r>
      <w:r w:rsidR="009809DA" w:rsidRPr="00E87228">
        <w:t xml:space="preserve">Наименование муниципальной услуги: присвоение спортивных разрядов </w:t>
      </w:r>
      <w:r w:rsidRPr="00E87228">
        <w:t>(далее – муниципальная услуга)</w:t>
      </w:r>
    </w:p>
    <w:p w:rsidR="008F77BB" w:rsidRPr="00E87228" w:rsidRDefault="008F77BB" w:rsidP="00E87228">
      <w:pPr>
        <w:pStyle w:val="ConsPlusNormal"/>
        <w:spacing w:line="360" w:lineRule="exact"/>
        <w:ind w:firstLine="540"/>
        <w:jc w:val="both"/>
      </w:pPr>
    </w:p>
    <w:p w:rsidR="008F77BB" w:rsidRPr="00E87228" w:rsidRDefault="008F77BB" w:rsidP="00E87228">
      <w:pPr>
        <w:pStyle w:val="ConsPlusNormal"/>
        <w:spacing w:line="360" w:lineRule="exact"/>
        <w:ind w:firstLine="540"/>
        <w:jc w:val="both"/>
      </w:pPr>
    </w:p>
    <w:p w:rsidR="008F77BB" w:rsidRPr="00E87228" w:rsidRDefault="008F77BB"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Наименование органа местного самоуправления муниципального</w:t>
      </w:r>
    </w:p>
    <w:p w:rsidR="008F77BB" w:rsidRPr="00E87228" w:rsidRDefault="008F77BB"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образования, предоставляющего муниципальную услугу</w:t>
      </w:r>
    </w:p>
    <w:p w:rsidR="008F77BB" w:rsidRPr="00E87228" w:rsidRDefault="008F77BB" w:rsidP="00E87228">
      <w:pPr>
        <w:pStyle w:val="ConsPlusNormal"/>
        <w:spacing w:line="360" w:lineRule="exact"/>
        <w:jc w:val="both"/>
      </w:pPr>
    </w:p>
    <w:p w:rsidR="008F77BB" w:rsidRPr="00E87228" w:rsidRDefault="008F77BB" w:rsidP="00E87228">
      <w:pPr>
        <w:pStyle w:val="ConsPlusNormal"/>
        <w:spacing w:line="360" w:lineRule="exact"/>
        <w:ind w:firstLine="540"/>
        <w:jc w:val="both"/>
      </w:pPr>
      <w:r w:rsidRPr="00E87228">
        <w:t>10. Предоставление муниципальной услуги осуществляет администрация Кикнурского муниципального округа через отдел социальной политики (далее - отдел).</w:t>
      </w:r>
    </w:p>
    <w:p w:rsidR="008F77BB" w:rsidRDefault="008F77BB" w:rsidP="00E87228">
      <w:pPr>
        <w:pStyle w:val="ConsPlusNormal"/>
        <w:spacing w:line="360" w:lineRule="exact"/>
        <w:ind w:firstLine="540"/>
        <w:jc w:val="both"/>
      </w:pPr>
    </w:p>
    <w:p w:rsidR="00E87228" w:rsidRPr="00E87228" w:rsidRDefault="00E87228" w:rsidP="00E87228">
      <w:pPr>
        <w:pStyle w:val="ConsPlusNormal"/>
        <w:spacing w:line="360" w:lineRule="exact"/>
        <w:ind w:firstLine="540"/>
        <w:jc w:val="both"/>
      </w:pP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lastRenderedPageBreak/>
        <w:t>Результат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8F77BB" w:rsidP="00E87228">
      <w:pPr>
        <w:pStyle w:val="ConsPlusNormal"/>
        <w:spacing w:line="360" w:lineRule="exact"/>
        <w:ind w:firstLine="540"/>
        <w:jc w:val="both"/>
      </w:pPr>
      <w:r w:rsidRPr="00E87228">
        <w:t>13</w:t>
      </w:r>
      <w:r w:rsidR="009809DA" w:rsidRPr="00E87228">
        <w:t>. Результатом предоставления муниципальной услуги является:</w:t>
      </w:r>
    </w:p>
    <w:p w:rsidR="009809DA" w:rsidRPr="00E87228" w:rsidRDefault="009809DA" w:rsidP="00E87228">
      <w:pPr>
        <w:pStyle w:val="ConsPlusNormal"/>
        <w:spacing w:before="200" w:line="360" w:lineRule="exact"/>
        <w:ind w:firstLine="540"/>
        <w:jc w:val="both"/>
      </w:pPr>
      <w:r w:rsidRPr="00E87228">
        <w:t>- отказ в предоставлении муниципальной услуги;</w:t>
      </w:r>
    </w:p>
    <w:p w:rsidR="009809DA" w:rsidRPr="00E87228" w:rsidRDefault="009809DA" w:rsidP="00E87228">
      <w:pPr>
        <w:pStyle w:val="ConsPlusNormal"/>
        <w:spacing w:before="200" w:line="360" w:lineRule="exact"/>
        <w:ind w:firstLine="540"/>
        <w:jc w:val="both"/>
      </w:pPr>
      <w:r w:rsidRPr="00E87228">
        <w:t>- выдача решения о присвоении (подт</w:t>
      </w:r>
      <w:r w:rsidR="00EE2522" w:rsidRPr="00E87228">
        <w:t>верждении) спортивного разряда «второй спортивный разряд», «третий спортивный разряд»</w:t>
      </w:r>
      <w:r w:rsidRPr="00E87228">
        <w:t>.</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Срок предоставления муниципальной услуги</w:t>
      </w:r>
    </w:p>
    <w:p w:rsidR="009809DA" w:rsidRPr="00E87228" w:rsidRDefault="009809DA" w:rsidP="00E87228">
      <w:pPr>
        <w:pStyle w:val="ConsPlusNormal"/>
        <w:spacing w:line="360" w:lineRule="exact"/>
        <w:jc w:val="both"/>
      </w:pPr>
    </w:p>
    <w:p w:rsidR="00BD577F" w:rsidRPr="00E87228" w:rsidRDefault="008F77BB" w:rsidP="00E87228">
      <w:pPr>
        <w:pStyle w:val="ConsPlusNormal"/>
        <w:spacing w:line="360" w:lineRule="exact"/>
        <w:ind w:firstLine="540"/>
        <w:jc w:val="both"/>
      </w:pPr>
      <w:r w:rsidRPr="00E87228">
        <w:t>14</w:t>
      </w:r>
      <w:r w:rsidR="009809DA" w:rsidRPr="00E87228">
        <w:t xml:space="preserve">. </w:t>
      </w:r>
      <w:r w:rsidR="00BD577F" w:rsidRPr="00E87228">
        <w:t xml:space="preserve">Срок предоставления муниципальной услуги 22 рабочих дня со дня поступления в администрацию муниципального образования документов, предусмотренных </w:t>
      </w:r>
      <w:r w:rsidR="00BD577F" w:rsidRPr="00E87228">
        <w:rPr>
          <w:color w:val="000000" w:themeColor="text1"/>
        </w:rPr>
        <w:t>пунктом 16</w:t>
      </w:r>
      <w:r w:rsidR="00BD577F" w:rsidRPr="00E87228">
        <w:t xml:space="preserve"> настоящего Административного регламента.</w:t>
      </w:r>
    </w:p>
    <w:p w:rsidR="00BD577F" w:rsidRPr="00E87228" w:rsidRDefault="00BD577F" w:rsidP="00E87228">
      <w:pPr>
        <w:pStyle w:val="ConsPlusNormal"/>
        <w:spacing w:line="360" w:lineRule="exact"/>
        <w:ind w:firstLine="540"/>
        <w:jc w:val="both"/>
      </w:pPr>
    </w:p>
    <w:p w:rsidR="00BD577F" w:rsidRPr="00E87228" w:rsidRDefault="00BD577F" w:rsidP="00E87228">
      <w:pPr>
        <w:pStyle w:val="ConsPlusNormal"/>
        <w:spacing w:line="360" w:lineRule="exact"/>
        <w:ind w:firstLine="540"/>
        <w:jc w:val="both"/>
      </w:pPr>
      <w:r w:rsidRPr="00E87228">
        <w:t>Срок рассмотрения документов для присвоения спортивного разряда составляет 16 рабочих дней со дня их регистрации.</w:t>
      </w:r>
    </w:p>
    <w:p w:rsidR="00BD577F" w:rsidRPr="00E87228" w:rsidRDefault="00BD577F" w:rsidP="00E87228">
      <w:pPr>
        <w:pStyle w:val="ConsPlusNormal"/>
        <w:spacing w:line="360" w:lineRule="exact"/>
        <w:ind w:firstLine="540"/>
        <w:jc w:val="both"/>
      </w:pPr>
      <w:r w:rsidRPr="00E87228">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BD577F" w:rsidRPr="00E87228" w:rsidRDefault="00BD577F" w:rsidP="00E87228">
      <w:pPr>
        <w:pStyle w:val="ConsPlusNormal"/>
        <w:spacing w:line="360" w:lineRule="exact"/>
        <w:ind w:firstLine="540"/>
        <w:jc w:val="both"/>
      </w:pPr>
    </w:p>
    <w:p w:rsidR="00BD577F" w:rsidRPr="00E87228" w:rsidRDefault="00BD577F" w:rsidP="00E87228">
      <w:pPr>
        <w:pStyle w:val="ConsPlusNormal"/>
        <w:spacing w:line="360" w:lineRule="exact"/>
        <w:ind w:firstLine="540"/>
        <w:jc w:val="both"/>
      </w:pPr>
      <w:r w:rsidRPr="00E87228">
        <w:t>Копия документа о принятом решении в течение 3 рабочих дней со дня его подписания направляется в спортивную федерацию, Ассоциацию,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rsidR="009809DA" w:rsidRPr="00E87228" w:rsidRDefault="009809DA" w:rsidP="00E87228">
      <w:pPr>
        <w:pStyle w:val="ConsPlusNormal"/>
        <w:spacing w:line="360" w:lineRule="exact"/>
        <w:ind w:firstLine="540"/>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Правовые основания для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8F77BB" w:rsidP="00E87228">
      <w:pPr>
        <w:pStyle w:val="ConsPlusNormal"/>
        <w:spacing w:line="360" w:lineRule="exact"/>
        <w:ind w:firstLine="540"/>
        <w:jc w:val="both"/>
      </w:pPr>
      <w:r w:rsidRPr="00E87228">
        <w:t>15</w:t>
      </w:r>
      <w:r w:rsidR="009809DA" w:rsidRPr="00E87228">
        <w:t>. Предоставление муниципальной услуги осуществляется в соответствии со следующими нормативными правовыми актами:</w:t>
      </w:r>
    </w:p>
    <w:p w:rsidR="009809DA" w:rsidRPr="00E87228" w:rsidRDefault="009809DA" w:rsidP="00E87228">
      <w:pPr>
        <w:pStyle w:val="ConsPlusNormal"/>
        <w:spacing w:before="200" w:line="360" w:lineRule="exact"/>
        <w:ind w:firstLine="540"/>
        <w:jc w:val="both"/>
        <w:rPr>
          <w:color w:val="000000" w:themeColor="text1"/>
        </w:rPr>
      </w:pPr>
      <w:r w:rsidRPr="00E87228">
        <w:rPr>
          <w:color w:val="000000" w:themeColor="text1"/>
        </w:rPr>
        <w:t>Федеральный закон</w:t>
      </w:r>
      <w:r w:rsidR="008F77BB" w:rsidRPr="00E87228">
        <w:rPr>
          <w:color w:val="000000" w:themeColor="text1"/>
        </w:rPr>
        <w:t xml:space="preserve"> от 06.10.2003 № 131-ФЗ «</w:t>
      </w:r>
      <w:r w:rsidRPr="00E87228">
        <w:rPr>
          <w:color w:val="000000" w:themeColor="text1"/>
        </w:rPr>
        <w:t>Об общих принципах организации местного самоуп</w:t>
      </w:r>
      <w:r w:rsidR="008F77BB" w:rsidRPr="00E87228">
        <w:rPr>
          <w:color w:val="000000" w:themeColor="text1"/>
        </w:rPr>
        <w:t>равления в Российской Федерации»</w:t>
      </w:r>
      <w:r w:rsidRPr="00E87228">
        <w:rPr>
          <w:color w:val="000000" w:themeColor="text1"/>
        </w:rPr>
        <w:t>;</w:t>
      </w:r>
    </w:p>
    <w:p w:rsidR="009809DA" w:rsidRPr="00E87228" w:rsidRDefault="009809DA" w:rsidP="00E87228">
      <w:pPr>
        <w:pStyle w:val="ConsPlusNormal"/>
        <w:spacing w:before="200" w:line="360" w:lineRule="exact"/>
        <w:ind w:firstLine="540"/>
        <w:jc w:val="both"/>
        <w:rPr>
          <w:color w:val="000000" w:themeColor="text1"/>
        </w:rPr>
      </w:pPr>
      <w:r w:rsidRPr="00E87228">
        <w:rPr>
          <w:color w:val="000000" w:themeColor="text1"/>
        </w:rPr>
        <w:t>Федеральный закон</w:t>
      </w:r>
      <w:r w:rsidR="008F77BB" w:rsidRPr="00E87228">
        <w:rPr>
          <w:color w:val="000000" w:themeColor="text1"/>
        </w:rPr>
        <w:t xml:space="preserve"> от 04.12.2007 № 329-ФЗ «</w:t>
      </w:r>
      <w:r w:rsidRPr="00E87228">
        <w:rPr>
          <w:color w:val="000000" w:themeColor="text1"/>
        </w:rPr>
        <w:t xml:space="preserve">О физической культуре </w:t>
      </w:r>
      <w:r w:rsidR="008F77BB" w:rsidRPr="00E87228">
        <w:rPr>
          <w:color w:val="000000" w:themeColor="text1"/>
        </w:rPr>
        <w:t>и спорте в Российской Федерации»</w:t>
      </w:r>
      <w:r w:rsidRPr="00E87228">
        <w:rPr>
          <w:color w:val="000000" w:themeColor="text1"/>
        </w:rPr>
        <w:t xml:space="preserve"> (первоначальный текст док</w:t>
      </w:r>
      <w:r w:rsidR="008F77BB" w:rsidRPr="00E87228">
        <w:rPr>
          <w:color w:val="000000" w:themeColor="text1"/>
        </w:rPr>
        <w:t>умента опубликован в изданиях: «Российская газета» от 08.12.2007 № 276, «</w:t>
      </w:r>
      <w:r w:rsidRPr="00E87228">
        <w:rPr>
          <w:color w:val="000000" w:themeColor="text1"/>
        </w:rPr>
        <w:t>Собрание законо</w:t>
      </w:r>
      <w:r w:rsidR="008F77BB" w:rsidRPr="00E87228">
        <w:rPr>
          <w:color w:val="000000" w:themeColor="text1"/>
        </w:rPr>
        <w:t>дательства Российской Федерации» от 10.12.2007 № 50, статья 6242, «Парламентская газета» от 14.12.2007 №№</w:t>
      </w:r>
      <w:r w:rsidRPr="00E87228">
        <w:rPr>
          <w:color w:val="000000" w:themeColor="text1"/>
        </w:rPr>
        <w:t xml:space="preserve"> 178 - 180);</w:t>
      </w:r>
    </w:p>
    <w:p w:rsidR="009809DA" w:rsidRPr="00E87228" w:rsidRDefault="009809DA" w:rsidP="00E87228">
      <w:pPr>
        <w:pStyle w:val="ConsPlusNormal"/>
        <w:spacing w:before="200" w:line="360" w:lineRule="exact"/>
        <w:ind w:firstLine="540"/>
        <w:jc w:val="both"/>
        <w:rPr>
          <w:color w:val="000000" w:themeColor="text1"/>
        </w:rPr>
      </w:pPr>
      <w:r w:rsidRPr="00E87228">
        <w:rPr>
          <w:color w:val="000000" w:themeColor="text1"/>
        </w:rPr>
        <w:t>Федеральный закон</w:t>
      </w:r>
      <w:r w:rsidR="008F77BB" w:rsidRPr="00E87228">
        <w:rPr>
          <w:color w:val="000000" w:themeColor="text1"/>
        </w:rPr>
        <w:t xml:space="preserve"> от 27.07.2010 № 210-ФЗ «</w:t>
      </w:r>
      <w:r w:rsidRPr="00E87228">
        <w:rPr>
          <w:color w:val="000000" w:themeColor="text1"/>
        </w:rPr>
        <w:t>Об организации предоставления госуда</w:t>
      </w:r>
      <w:r w:rsidR="008F77BB" w:rsidRPr="00E87228">
        <w:rPr>
          <w:color w:val="000000" w:themeColor="text1"/>
        </w:rPr>
        <w:t>рственных и муниципальных услуг»</w:t>
      </w:r>
      <w:r w:rsidRPr="00E87228">
        <w:rPr>
          <w:color w:val="000000" w:themeColor="text1"/>
        </w:rPr>
        <w:t xml:space="preserve"> (первоначальный текст док</w:t>
      </w:r>
      <w:r w:rsidR="008F77BB" w:rsidRPr="00E87228">
        <w:rPr>
          <w:color w:val="000000" w:themeColor="text1"/>
        </w:rPr>
        <w:t>умента опубликован в изданиях: «Российская газета» от 30.07.2010 № 168, «</w:t>
      </w:r>
      <w:r w:rsidRPr="00E87228">
        <w:rPr>
          <w:color w:val="000000" w:themeColor="text1"/>
        </w:rPr>
        <w:t>Собрание законо</w:t>
      </w:r>
      <w:r w:rsidR="008F77BB" w:rsidRPr="00E87228">
        <w:rPr>
          <w:color w:val="000000" w:themeColor="text1"/>
        </w:rPr>
        <w:t>дательства Российской Федерации» от 02.08.2010 №</w:t>
      </w:r>
      <w:r w:rsidRPr="00E87228">
        <w:rPr>
          <w:color w:val="000000" w:themeColor="text1"/>
        </w:rPr>
        <w:t xml:space="preserve"> 31, статья 4179);</w:t>
      </w:r>
    </w:p>
    <w:p w:rsidR="009809DA" w:rsidRPr="00E87228" w:rsidRDefault="00672047" w:rsidP="00E87228">
      <w:pPr>
        <w:pStyle w:val="ConsPlusNormal"/>
        <w:spacing w:before="200" w:line="360" w:lineRule="exact"/>
        <w:ind w:firstLine="540"/>
        <w:jc w:val="both"/>
        <w:rPr>
          <w:color w:val="000000" w:themeColor="text1"/>
        </w:rPr>
      </w:pPr>
      <w:hyperlink r:id="rId8" w:history="1">
        <w:r w:rsidR="00BD577F" w:rsidRPr="00E87228">
          <w:rPr>
            <w:color w:val="000000" w:themeColor="text1"/>
          </w:rPr>
          <w:t>приказ</w:t>
        </w:r>
      </w:hyperlink>
      <w:r w:rsidR="00BD577F" w:rsidRPr="00E87228">
        <w:rPr>
          <w:color w:val="000000" w:themeColor="text1"/>
        </w:rPr>
        <w:t xml:space="preserve"> Министерства спорта России от 19.12.2022 № 1255 «Об утверждении положения о Единой всероссийской спортивной классификации» (зарегистрирован в Минюсте России 16.03.2023, №72601);</w:t>
      </w:r>
    </w:p>
    <w:p w:rsidR="009809DA" w:rsidRPr="00E87228" w:rsidRDefault="00672047" w:rsidP="00E87228">
      <w:pPr>
        <w:pStyle w:val="ConsPlusNormal"/>
        <w:spacing w:before="200" w:line="360" w:lineRule="exact"/>
        <w:ind w:firstLine="540"/>
        <w:jc w:val="both"/>
        <w:rPr>
          <w:color w:val="000000" w:themeColor="text1"/>
        </w:rPr>
      </w:pPr>
      <w:hyperlink r:id="rId9" w:history="1">
        <w:r w:rsidR="009809DA" w:rsidRPr="00E87228">
          <w:rPr>
            <w:color w:val="000000" w:themeColor="text1"/>
          </w:rPr>
          <w:t>Закон</w:t>
        </w:r>
      </w:hyperlink>
      <w:r w:rsidR="009809DA" w:rsidRPr="00E87228">
        <w:rPr>
          <w:color w:val="000000" w:themeColor="text1"/>
        </w:rPr>
        <w:t xml:space="preserve"> К</w:t>
      </w:r>
      <w:r w:rsidR="008F77BB" w:rsidRPr="00E87228">
        <w:rPr>
          <w:color w:val="000000" w:themeColor="text1"/>
        </w:rPr>
        <w:t>ировской области от 30.07.2009 № 405-ЗО «</w:t>
      </w:r>
      <w:r w:rsidR="009809DA" w:rsidRPr="00E87228">
        <w:rPr>
          <w:color w:val="000000" w:themeColor="text1"/>
        </w:rPr>
        <w:t>О физической культуре и спорте в Кировской области</w:t>
      </w:r>
      <w:r w:rsidR="008F77BB" w:rsidRPr="00E87228">
        <w:rPr>
          <w:color w:val="000000" w:themeColor="text1"/>
        </w:rPr>
        <w:t>»</w:t>
      </w:r>
      <w:r w:rsidR="009809DA" w:rsidRPr="00E87228">
        <w:rPr>
          <w:color w:val="000000" w:themeColor="text1"/>
        </w:rPr>
        <w:t xml:space="preserve"> (первоначальный текст док</w:t>
      </w:r>
      <w:r w:rsidR="008F77BB" w:rsidRPr="00E87228">
        <w:rPr>
          <w:color w:val="000000" w:themeColor="text1"/>
        </w:rPr>
        <w:t>умента опубликован в изданиях: «</w:t>
      </w:r>
      <w:r w:rsidR="009809DA" w:rsidRPr="00E87228">
        <w:rPr>
          <w:color w:val="000000" w:themeColor="text1"/>
        </w:rPr>
        <w:t>Вятский край</w:t>
      </w:r>
      <w:r w:rsidR="008F77BB" w:rsidRPr="00E87228">
        <w:rPr>
          <w:color w:val="000000" w:themeColor="text1"/>
        </w:rPr>
        <w:t>» от 05.08.2009 №№ 143 - 144 (4511 - 4512), «</w:t>
      </w:r>
      <w:r w:rsidR="009809DA" w:rsidRPr="00E87228">
        <w:rPr>
          <w:color w:val="000000" w:themeColor="text1"/>
        </w:rPr>
        <w:t>Сборник основных нормативных правовых актов органов государст</w:t>
      </w:r>
      <w:r w:rsidR="008F77BB" w:rsidRPr="00E87228">
        <w:rPr>
          <w:color w:val="000000" w:themeColor="text1"/>
        </w:rPr>
        <w:t>венной власти Кировской области» от 20.10.2009 №</w:t>
      </w:r>
      <w:r w:rsidR="009809DA" w:rsidRPr="00E87228">
        <w:rPr>
          <w:color w:val="000000" w:themeColor="text1"/>
        </w:rPr>
        <w:t xml:space="preserve"> 5 (125)).</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Исчерпывающий перечень документов, необходимых</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для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bookmarkStart w:id="4" w:name="Par101"/>
      <w:bookmarkEnd w:id="4"/>
      <w:r w:rsidRPr="00E87228">
        <w:t>1</w:t>
      </w:r>
      <w:r w:rsidR="008F77BB" w:rsidRPr="00E87228">
        <w:t>6</w:t>
      </w:r>
      <w:r w:rsidRPr="00E87228">
        <w:t>. Документами, необходимыми для предоставления муниципальной услуги, являются:</w:t>
      </w:r>
    </w:p>
    <w:p w:rsidR="009809DA" w:rsidRPr="00E87228" w:rsidRDefault="009809DA" w:rsidP="00E87228">
      <w:pPr>
        <w:pStyle w:val="ConsPlusNormal"/>
        <w:spacing w:before="200" w:line="360" w:lineRule="exact"/>
        <w:ind w:firstLine="540"/>
        <w:jc w:val="both"/>
      </w:pPr>
      <w:r w:rsidRPr="00E87228">
        <w:t xml:space="preserve">а) </w:t>
      </w:r>
      <w:r w:rsidRPr="00E87228">
        <w:rPr>
          <w:color w:val="000000" w:themeColor="text1"/>
        </w:rPr>
        <w:t>представление</w:t>
      </w:r>
      <w:r w:rsidRPr="00E87228">
        <w:t xml:space="preserve"> (заявление) для присвоения спортивного разряда (приложение 1 к Административному регламенту);</w:t>
      </w:r>
    </w:p>
    <w:p w:rsidR="009809DA" w:rsidRPr="00E87228" w:rsidRDefault="009809DA" w:rsidP="00E87228">
      <w:pPr>
        <w:pStyle w:val="ConsPlusNormal"/>
        <w:spacing w:before="200" w:line="360" w:lineRule="exact"/>
        <w:ind w:firstLine="540"/>
        <w:jc w:val="both"/>
      </w:pPr>
      <w:r w:rsidRPr="00E87228">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9809DA" w:rsidRPr="00E87228" w:rsidRDefault="009809DA" w:rsidP="00E87228">
      <w:pPr>
        <w:pStyle w:val="ConsPlusNormal"/>
        <w:spacing w:before="200" w:line="360" w:lineRule="exact"/>
        <w:ind w:firstLine="540"/>
        <w:jc w:val="both"/>
      </w:pPr>
      <w:r w:rsidRPr="00E87228">
        <w:t xml:space="preserve">в) копия справки о составе и квалификации судейской коллегии, подписанной председателем судейской коллегии (главным судьей) </w:t>
      </w:r>
      <w:r w:rsidR="00EE2522" w:rsidRPr="00E87228">
        <w:t>(за исключением международных соревнований)</w:t>
      </w:r>
      <w:r w:rsidRPr="00E87228">
        <w:t>;</w:t>
      </w:r>
    </w:p>
    <w:p w:rsidR="003F0CB3" w:rsidRPr="00E87228" w:rsidRDefault="003F0CB3" w:rsidP="00E87228">
      <w:pPr>
        <w:pStyle w:val="ConsPlusNormal"/>
        <w:spacing w:before="200" w:line="360" w:lineRule="exact"/>
        <w:ind w:firstLine="540"/>
        <w:jc w:val="both"/>
      </w:pPr>
      <w:r w:rsidRPr="00E87228">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9809DA" w:rsidRPr="00E87228" w:rsidRDefault="003F0CB3" w:rsidP="00E87228">
      <w:pPr>
        <w:pStyle w:val="ConsPlusNormal"/>
        <w:spacing w:before="200" w:line="360" w:lineRule="exact"/>
        <w:ind w:firstLine="540"/>
        <w:jc w:val="both"/>
      </w:pPr>
      <w:r w:rsidRPr="00E87228">
        <w:t>д</w:t>
      </w:r>
      <w:r w:rsidR="009809DA" w:rsidRPr="00E87228">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9809DA" w:rsidRPr="00E87228" w:rsidRDefault="009809DA" w:rsidP="00E87228">
      <w:pPr>
        <w:pStyle w:val="ConsPlusNormal"/>
        <w:spacing w:before="200" w:line="360" w:lineRule="exact"/>
        <w:ind w:firstLine="540"/>
        <w:jc w:val="both"/>
      </w:pPr>
      <w:r w:rsidRPr="00E87228">
        <w:t>Для лиц, не достигших возраста 14 лет, - копия свидетельства о рождении.</w:t>
      </w:r>
    </w:p>
    <w:p w:rsidR="009809DA" w:rsidRPr="00E87228" w:rsidRDefault="009809DA" w:rsidP="00E87228">
      <w:pPr>
        <w:pStyle w:val="ConsPlusNormal"/>
        <w:spacing w:before="200" w:line="360" w:lineRule="exact"/>
        <w:ind w:firstLine="540"/>
        <w:jc w:val="both"/>
      </w:pPr>
      <w:r w:rsidRPr="00E87228">
        <w:t>Военнослужащими, проходящими военную службу по призыву, вместо указанных копий страниц паспорта гражданина Российской Федерации может предс</w:t>
      </w:r>
      <w:r w:rsidR="003F0CB3" w:rsidRPr="00E87228">
        <w:t>тавляться копия военного билета;</w:t>
      </w:r>
    </w:p>
    <w:p w:rsidR="003F0CB3" w:rsidRPr="00E87228" w:rsidRDefault="003F0CB3" w:rsidP="00E87228">
      <w:pPr>
        <w:pStyle w:val="ConsPlusNormal"/>
        <w:spacing w:before="200" w:line="360" w:lineRule="exact"/>
        <w:ind w:firstLine="540"/>
        <w:jc w:val="both"/>
      </w:pPr>
      <w:r w:rsidRPr="00E87228">
        <w:t>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9809DA" w:rsidRPr="00E87228" w:rsidRDefault="009809DA" w:rsidP="00E87228">
      <w:pPr>
        <w:pStyle w:val="ConsPlusNormal"/>
        <w:spacing w:before="200" w:line="360" w:lineRule="exact"/>
        <w:ind w:firstLine="540"/>
        <w:jc w:val="both"/>
      </w:pPr>
      <w:r w:rsidRPr="00E87228">
        <w:t>Представление и прилагаемые к нему документы подаются в течение 4 месяцев со дня выполнения спортсменом норм, требований и условий их выполнения.</w:t>
      </w:r>
    </w:p>
    <w:p w:rsidR="003F0CB3" w:rsidRPr="00E87228" w:rsidRDefault="003F0CB3" w:rsidP="00E87228">
      <w:pPr>
        <w:pStyle w:val="ConsPlusNormal"/>
        <w:spacing w:line="360" w:lineRule="exact"/>
        <w:jc w:val="both"/>
      </w:pPr>
    </w:p>
    <w:p w:rsidR="003F0CB3" w:rsidRPr="00E87228" w:rsidRDefault="003F0CB3"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Исчерпывающий перечень оснований для отказа в приеме</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документов, необходимых для предоставления муниципальной</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услуги</w:t>
      </w:r>
    </w:p>
    <w:p w:rsidR="009809DA" w:rsidRPr="00E87228" w:rsidRDefault="009809DA" w:rsidP="00E87228">
      <w:pPr>
        <w:pStyle w:val="ConsPlusNormal"/>
        <w:spacing w:line="360" w:lineRule="exact"/>
        <w:jc w:val="both"/>
      </w:pPr>
    </w:p>
    <w:p w:rsidR="00B62227" w:rsidRPr="00E87228" w:rsidRDefault="005F3BD8" w:rsidP="00E87228">
      <w:pPr>
        <w:pStyle w:val="ConsPlusNormal"/>
        <w:spacing w:before="200" w:line="360" w:lineRule="exact"/>
        <w:ind w:firstLine="540"/>
        <w:jc w:val="both"/>
      </w:pPr>
      <w:r w:rsidRPr="00E87228">
        <w:t>17</w:t>
      </w:r>
      <w:r w:rsidR="009809DA" w:rsidRPr="00E87228">
        <w:t xml:space="preserve">. </w:t>
      </w:r>
      <w:r w:rsidR="00B62227" w:rsidRPr="00E87228">
        <w:t>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rsidR="00B62227" w:rsidRPr="00E87228" w:rsidRDefault="00B62227" w:rsidP="00E87228">
      <w:pPr>
        <w:pStyle w:val="ConsPlusNormal"/>
        <w:spacing w:line="360" w:lineRule="exact"/>
        <w:ind w:firstLine="540"/>
        <w:jc w:val="both"/>
      </w:pPr>
    </w:p>
    <w:p w:rsidR="009809DA" w:rsidRPr="00E87228" w:rsidRDefault="009809DA" w:rsidP="00E87228">
      <w:pPr>
        <w:pStyle w:val="ConsPlusNormal"/>
        <w:spacing w:line="360" w:lineRule="exact"/>
        <w:ind w:firstLine="540"/>
        <w:jc w:val="both"/>
      </w:pPr>
      <w:r w:rsidRPr="00E87228">
        <w:t>Основания для отказа в приеме документов, необходимых для предоставления муниципальной услуги:</w:t>
      </w:r>
    </w:p>
    <w:p w:rsidR="00B65924" w:rsidRPr="00E87228" w:rsidRDefault="00B65924" w:rsidP="00E87228">
      <w:pPr>
        <w:pStyle w:val="ConsPlusNormal"/>
        <w:spacing w:line="360" w:lineRule="exact"/>
        <w:ind w:firstLine="540"/>
        <w:jc w:val="both"/>
      </w:pPr>
    </w:p>
    <w:p w:rsidR="00B65924" w:rsidRPr="00E87228" w:rsidRDefault="00B65924" w:rsidP="00E87228">
      <w:pPr>
        <w:pStyle w:val="ConsPlusNormal"/>
        <w:spacing w:line="360" w:lineRule="exact"/>
        <w:ind w:firstLine="540"/>
        <w:jc w:val="both"/>
      </w:pPr>
      <w:r w:rsidRPr="00E87228">
        <w:t>а) спортсмен имеет действующий спортивный разряд "второй спортивный разряд" и "третий спортивный разряд, который присваивается сроком на 2 года;</w:t>
      </w:r>
    </w:p>
    <w:p w:rsidR="00B62227" w:rsidRPr="00E87228" w:rsidRDefault="00B65924" w:rsidP="00E87228">
      <w:pPr>
        <w:pStyle w:val="ConsPlusNormal"/>
        <w:spacing w:before="200" w:line="360" w:lineRule="exact"/>
        <w:ind w:firstLine="540"/>
        <w:jc w:val="both"/>
      </w:pPr>
      <w:r w:rsidRPr="00E87228">
        <w:t>б</w:t>
      </w:r>
      <w:r w:rsidR="00B62227" w:rsidRPr="00E87228">
        <w:t>)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B62227" w:rsidRPr="00E87228" w:rsidRDefault="00B65924" w:rsidP="00E87228">
      <w:pPr>
        <w:pStyle w:val="ConsPlusNormal"/>
        <w:spacing w:before="200" w:line="360" w:lineRule="exact"/>
        <w:ind w:firstLine="540"/>
        <w:jc w:val="both"/>
      </w:pPr>
      <w:r w:rsidRPr="00E87228">
        <w:t>в</w:t>
      </w:r>
      <w:r w:rsidR="00B62227" w:rsidRPr="00E87228">
        <w:t>) спортивная дисквалификация спортсмена;</w:t>
      </w:r>
    </w:p>
    <w:p w:rsidR="00B62227" w:rsidRPr="00E87228" w:rsidRDefault="00B65924" w:rsidP="00E87228">
      <w:pPr>
        <w:pStyle w:val="ConsPlusNormal"/>
        <w:spacing w:before="200" w:after="240" w:line="360" w:lineRule="exact"/>
        <w:ind w:firstLine="540"/>
        <w:jc w:val="both"/>
      </w:pPr>
      <w:r w:rsidRPr="00E87228">
        <w:t>г</w:t>
      </w:r>
      <w:r w:rsidR="00B62227" w:rsidRPr="00E87228">
        <w:t>) нарушение условий допус</w:t>
      </w:r>
      <w:r w:rsidRPr="00E87228">
        <w:t>ка к соревнованиям и (или) физк</w:t>
      </w:r>
      <w:r w:rsidR="00B62227" w:rsidRPr="00E87228">
        <w:t>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B62227" w:rsidRPr="00E87228" w:rsidRDefault="00B65924" w:rsidP="00E87228">
      <w:pPr>
        <w:pStyle w:val="ConsPlusNormal"/>
        <w:spacing w:after="240" w:line="360" w:lineRule="exact"/>
        <w:jc w:val="both"/>
      </w:pPr>
      <w:r w:rsidRPr="00E87228">
        <w:t>д</w:t>
      </w:r>
      <w:r w:rsidR="00B62227" w:rsidRPr="00E87228">
        <w:t>)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соревнования,на котором спортсмен выполнил норму, требования и условия их выполнения;</w:t>
      </w:r>
    </w:p>
    <w:p w:rsidR="00B62227" w:rsidRPr="00E87228" w:rsidRDefault="00B65924" w:rsidP="00E87228">
      <w:pPr>
        <w:pStyle w:val="ConsPlusNormal"/>
        <w:spacing w:before="200" w:line="360" w:lineRule="exact"/>
        <w:ind w:firstLine="540"/>
        <w:jc w:val="both"/>
      </w:pPr>
      <w:r w:rsidRPr="00E87228">
        <w:t>е</w:t>
      </w:r>
      <w:r w:rsidR="00B62227" w:rsidRPr="00E87228">
        <w:t>) выявление недостоверных или неполных сведений в документах для присвоения спортивного разряда;</w:t>
      </w:r>
    </w:p>
    <w:p w:rsidR="00B62227" w:rsidRPr="00E87228" w:rsidRDefault="00B65924" w:rsidP="00E87228">
      <w:pPr>
        <w:pStyle w:val="ConsPlusNormal"/>
        <w:spacing w:before="200" w:line="360" w:lineRule="exact"/>
        <w:ind w:firstLine="540"/>
        <w:jc w:val="both"/>
      </w:pPr>
      <w:r w:rsidRPr="00E87228">
        <w:t>ж</w:t>
      </w:r>
      <w:r w:rsidR="00B62227" w:rsidRPr="00E87228">
        <w:t>) нарушение сроков подачи представления и документов для присвоения спортивного разряда.</w:t>
      </w:r>
    </w:p>
    <w:p w:rsidR="00512621" w:rsidRPr="00E87228" w:rsidRDefault="00512621" w:rsidP="00E87228">
      <w:pPr>
        <w:pStyle w:val="ConsPlusNormal"/>
        <w:spacing w:before="200" w:line="360" w:lineRule="exact"/>
        <w:ind w:firstLine="540"/>
        <w:jc w:val="both"/>
      </w:pPr>
      <w:r w:rsidRPr="00E87228">
        <w:t>В случае подачи документов для присвоения спортивного разряда в электронной форме документы не возвращаются.</w:t>
      </w:r>
    </w:p>
    <w:p w:rsidR="005F3BD8" w:rsidRPr="00E87228" w:rsidRDefault="005F3BD8"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Исчерпывающий перечень оснований для отказа</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в предоставлении муниципальной услуги</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bookmarkStart w:id="5" w:name="Par123"/>
      <w:bookmarkEnd w:id="5"/>
      <w:r w:rsidRPr="00E87228">
        <w:t>18</w:t>
      </w:r>
      <w:r w:rsidR="009809DA" w:rsidRPr="00E87228">
        <w:t>. Основаниями для отказа в присвоении спортивного разряда являются:</w:t>
      </w:r>
    </w:p>
    <w:p w:rsidR="00B62227" w:rsidRPr="00E87228" w:rsidRDefault="00B62227" w:rsidP="00E87228">
      <w:pPr>
        <w:pStyle w:val="ConsPlusNormal"/>
        <w:spacing w:before="200" w:line="360" w:lineRule="exact"/>
        <w:ind w:firstLine="540"/>
        <w:jc w:val="both"/>
      </w:pPr>
      <w:r w:rsidRPr="00E87228">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B62227" w:rsidRPr="00E87228" w:rsidRDefault="00B62227" w:rsidP="00E87228">
      <w:pPr>
        <w:pStyle w:val="ConsPlusNormal"/>
        <w:spacing w:before="200" w:line="360" w:lineRule="exact"/>
        <w:ind w:firstLine="540"/>
        <w:jc w:val="both"/>
      </w:pPr>
      <w:r w:rsidRPr="00E87228">
        <w:t>б) спортивная дисквалификация спортсмена;</w:t>
      </w:r>
    </w:p>
    <w:p w:rsidR="00B62227" w:rsidRPr="00E87228" w:rsidRDefault="00B62227" w:rsidP="00E87228">
      <w:pPr>
        <w:pStyle w:val="ConsPlusNormal"/>
        <w:spacing w:before="200" w:after="240" w:line="360" w:lineRule="exact"/>
        <w:ind w:firstLine="540"/>
        <w:jc w:val="both"/>
      </w:pPr>
      <w:r w:rsidRPr="00E87228">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B62227" w:rsidRPr="00E87228" w:rsidRDefault="00B62227" w:rsidP="00DE25A2">
      <w:pPr>
        <w:pStyle w:val="ConsPlusNormal"/>
        <w:spacing w:after="240" w:line="360" w:lineRule="exact"/>
        <w:ind w:firstLine="540"/>
        <w:jc w:val="both"/>
      </w:pPr>
      <w:r w:rsidRPr="00E87228">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B62227" w:rsidRPr="00E87228" w:rsidRDefault="00B62227" w:rsidP="00E87228">
      <w:pPr>
        <w:pStyle w:val="ConsPlusNormal"/>
        <w:spacing w:before="200" w:line="360" w:lineRule="exact"/>
        <w:ind w:firstLine="540"/>
        <w:jc w:val="both"/>
      </w:pPr>
      <w:r w:rsidRPr="00E87228">
        <w:t>д) выявление недостоверных или неполных сведений в документах для присвоения спортивного разряда;</w:t>
      </w:r>
    </w:p>
    <w:p w:rsidR="00B62227" w:rsidRPr="00E87228" w:rsidRDefault="00B62227" w:rsidP="00E87228">
      <w:pPr>
        <w:pStyle w:val="ConsPlusNormal"/>
        <w:spacing w:before="200" w:line="360" w:lineRule="exact"/>
        <w:ind w:firstLine="540"/>
        <w:jc w:val="both"/>
      </w:pPr>
      <w:r w:rsidRPr="00E87228">
        <w:t>е) нарушение сроков подачи представления и документов для присвоения спортивного разряда.</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Размер платы, взимаемой с заявителя при предоставлении</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муниципальной услуги, и способы ее взимания</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19</w:t>
      </w:r>
      <w:r w:rsidR="009809DA" w:rsidRPr="00E87228">
        <w:t>. Предоставление муниципальной услуги осуществляется бесплатно.</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Максимальный срок ожидания в очереди при подаче заявления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о предоставлении муниципальной услуги и при получении</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результата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20</w:t>
      </w:r>
      <w:r w:rsidR="009809DA" w:rsidRPr="00E87228">
        <w:t>. 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пятнадцать минут.</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Срок регистрации заявления о предоставлении</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муниципальной услуги</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21</w:t>
      </w:r>
      <w:r w:rsidR="009809DA" w:rsidRPr="00E87228">
        <w:t xml:space="preserve">. Регистрация заявления о предоставлении муниципальной услуги осуществляется в течение </w:t>
      </w:r>
      <w:r w:rsidRPr="00E87228">
        <w:t>трех</w:t>
      </w:r>
      <w:r w:rsidR="009809DA" w:rsidRPr="00E87228">
        <w:t xml:space="preserve"> рабоч</w:t>
      </w:r>
      <w:r w:rsidRPr="00E87228">
        <w:t>их дней</w:t>
      </w:r>
      <w:r w:rsidR="009809DA" w:rsidRPr="00E87228">
        <w:t>.</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Требования к помещениям, в которых предоставляются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муниципальные услуги, к залу ожидания, местам для заполнения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заявлений о предоставлении муниципальной услуги,</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информационным стендам с образцами их заполнения и перечнем</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документов, необходимых для предоставления муниципальной</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услуги</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22</w:t>
      </w:r>
      <w:r w:rsidR="009809DA" w:rsidRPr="00E87228">
        <w:t>. Информация о графике (режиме) работы администрации муниципального образования размещается при входе в здание, в котором она осуществляет свою деятельность, на видном месте.</w:t>
      </w:r>
    </w:p>
    <w:p w:rsidR="009809DA" w:rsidRPr="00E87228" w:rsidRDefault="005F3BD8" w:rsidP="00E87228">
      <w:pPr>
        <w:pStyle w:val="ConsPlusNormal"/>
        <w:spacing w:before="200" w:line="360" w:lineRule="exact"/>
        <w:ind w:firstLine="540"/>
        <w:jc w:val="both"/>
      </w:pPr>
      <w:r w:rsidRPr="00E87228">
        <w:t>23</w:t>
      </w:r>
      <w:r w:rsidR="009809DA" w:rsidRPr="00E87228">
        <w:t>. Прием заявителей в администрации муниципального образования осуществляется, как правило, в специально оборудованных помещениях (кабинетах).</w:t>
      </w:r>
    </w:p>
    <w:p w:rsidR="009809DA" w:rsidRPr="00E87228" w:rsidRDefault="005F3BD8" w:rsidP="00E87228">
      <w:pPr>
        <w:pStyle w:val="ConsPlusNormal"/>
        <w:spacing w:before="200" w:line="360" w:lineRule="exact"/>
        <w:ind w:firstLine="540"/>
        <w:jc w:val="both"/>
      </w:pPr>
      <w:r w:rsidRPr="00E87228">
        <w:t>24</w:t>
      </w:r>
      <w:r w:rsidR="009809DA" w:rsidRPr="00E87228">
        <w:t>. Площадь мест ожидания зависит от количества заявителей, ежедневно обращающихся в администрацию муниципального образования в связи с предоставлением муниципальной услуги.</w:t>
      </w:r>
    </w:p>
    <w:p w:rsidR="009809DA" w:rsidRPr="00E87228" w:rsidRDefault="005F3BD8" w:rsidP="00E87228">
      <w:pPr>
        <w:pStyle w:val="ConsPlusNormal"/>
        <w:spacing w:before="200" w:line="360" w:lineRule="exact"/>
        <w:ind w:firstLine="540"/>
        <w:jc w:val="both"/>
      </w:pPr>
      <w:r w:rsidRPr="00E87228">
        <w:t>25</w:t>
      </w:r>
      <w:r w:rsidR="009809DA" w:rsidRPr="00E87228">
        <w:t>. Помещения для приема заявителей должны соответствовать комфортным для граждан условиям и оптимальным условиям для работы должностных лиц администрации муниципального образования.</w:t>
      </w:r>
    </w:p>
    <w:p w:rsidR="009809DA" w:rsidRPr="00E87228" w:rsidRDefault="005F3BD8" w:rsidP="00E87228">
      <w:pPr>
        <w:pStyle w:val="ConsPlusNormal"/>
        <w:spacing w:before="200" w:line="360" w:lineRule="exact"/>
        <w:ind w:firstLine="540"/>
        <w:jc w:val="both"/>
      </w:pPr>
      <w:r w:rsidRPr="00E87228">
        <w:t>26</w:t>
      </w:r>
      <w:r w:rsidR="009809DA" w:rsidRPr="00E87228">
        <w:t>. Рабочее место должностного лица, ответственного за предоставление муниципальной услуги, должно быть оборудовано персональным компьютером.</w:t>
      </w:r>
    </w:p>
    <w:p w:rsidR="009809DA" w:rsidRPr="00E87228" w:rsidRDefault="005F3BD8" w:rsidP="00E87228">
      <w:pPr>
        <w:pStyle w:val="ConsPlusNormal"/>
        <w:spacing w:before="200" w:line="360" w:lineRule="exact"/>
        <w:ind w:firstLine="540"/>
        <w:jc w:val="both"/>
      </w:pPr>
      <w:r w:rsidRPr="00E87228">
        <w:t>27</w:t>
      </w:r>
      <w:r w:rsidR="009809DA" w:rsidRPr="00E87228">
        <w:t>. Кабинет приема заявителей оборудован информационной табличкой с указанием номера кабинета, фамилии, имени, отчества и должности специалиста, осуществляющего предоставление муниципальной услуги.</w:t>
      </w:r>
    </w:p>
    <w:p w:rsidR="009809DA" w:rsidRPr="00E87228" w:rsidRDefault="005F3BD8" w:rsidP="00E87228">
      <w:pPr>
        <w:pStyle w:val="ConsPlusNormal"/>
        <w:spacing w:before="200" w:line="360" w:lineRule="exact"/>
        <w:ind w:firstLine="540"/>
        <w:jc w:val="both"/>
      </w:pPr>
      <w:r w:rsidRPr="00E87228">
        <w:t>28</w:t>
      </w:r>
      <w:r w:rsidR="009809DA" w:rsidRPr="00E87228">
        <w:t>. Информация о порядке предоставления муниципальной услуги предоставляется администрацией муниципального образования по телефону, электронной почте, путем размещения в информаци</w:t>
      </w:r>
      <w:r w:rsidRPr="00E87228">
        <w:t>онно-телекоммуникационной сети «Интернет»</w:t>
      </w:r>
      <w:r w:rsidR="009809DA" w:rsidRPr="00E87228">
        <w:t>, в средствах массовой информации.</w:t>
      </w:r>
    </w:p>
    <w:p w:rsidR="009809DA" w:rsidRPr="00E87228" w:rsidRDefault="005F3BD8" w:rsidP="00E87228">
      <w:pPr>
        <w:pStyle w:val="ConsPlusNormal"/>
        <w:spacing w:before="200" w:line="360" w:lineRule="exact"/>
        <w:ind w:firstLine="540"/>
        <w:jc w:val="both"/>
      </w:pPr>
      <w:r w:rsidRPr="00E87228">
        <w:t>39</w:t>
      </w:r>
      <w:r w:rsidR="009809DA" w:rsidRPr="00E87228">
        <w:t>. Информация о порядке предоставления муниципальной услуги размещается в открытой и доступной форме на официальном сайте муниципального образования в информаци</w:t>
      </w:r>
      <w:r w:rsidRPr="00E87228">
        <w:t>онно-телекоммуникационной сети «Интернет»</w:t>
      </w:r>
      <w:r w:rsidR="009809DA" w:rsidRPr="00E87228">
        <w:t xml:space="preserve"> и на Портале государственных и муниципальных услуг (функций) Кировской области.</w:t>
      </w:r>
    </w:p>
    <w:p w:rsidR="009809DA" w:rsidRPr="00E87228" w:rsidRDefault="005F3BD8" w:rsidP="00E87228">
      <w:pPr>
        <w:pStyle w:val="ConsPlusNormal"/>
        <w:spacing w:before="200" w:line="360" w:lineRule="exact"/>
        <w:ind w:firstLine="540"/>
        <w:jc w:val="both"/>
      </w:pPr>
      <w:r w:rsidRPr="00E87228">
        <w:t>30</w:t>
      </w:r>
      <w:r w:rsidR="009809DA" w:rsidRPr="00E87228">
        <w:t>. На информационных стендах в доступных для ознакомления местах, на официальном сайте муниципального образования в информацион</w:t>
      </w:r>
      <w:r w:rsidRPr="00E87228">
        <w:t>но-телекоммуникационной сети «</w:t>
      </w:r>
      <w:r w:rsidR="009809DA" w:rsidRPr="00E87228">
        <w:t>Интернет</w:t>
      </w:r>
      <w:r w:rsidRPr="00E87228">
        <w:t>»</w:t>
      </w:r>
      <w:r w:rsidR="009809DA" w:rsidRPr="00E87228">
        <w:t xml:space="preserve"> размещается следующая информация:</w:t>
      </w:r>
    </w:p>
    <w:p w:rsidR="009809DA" w:rsidRPr="00E87228" w:rsidRDefault="009809DA" w:rsidP="00E87228">
      <w:pPr>
        <w:pStyle w:val="ConsPlusNormal"/>
        <w:spacing w:before="200" w:line="360" w:lineRule="exact"/>
        <w:ind w:firstLine="540"/>
        <w:jc w:val="both"/>
      </w:pPr>
      <w:r w:rsidRPr="00E87228">
        <w:t>регламент с приложениями или извлечения из него;</w:t>
      </w:r>
    </w:p>
    <w:p w:rsidR="009809DA" w:rsidRPr="00E87228" w:rsidRDefault="009809DA" w:rsidP="00E87228">
      <w:pPr>
        <w:pStyle w:val="ConsPlusNormal"/>
        <w:spacing w:before="200" w:line="360" w:lineRule="exact"/>
        <w:ind w:firstLine="540"/>
        <w:jc w:val="both"/>
      </w:pPr>
      <w:r w:rsidRPr="00E87228">
        <w:t>время приема заявителей;</w:t>
      </w:r>
    </w:p>
    <w:p w:rsidR="009809DA" w:rsidRPr="00E87228" w:rsidRDefault="009809DA" w:rsidP="00E87228">
      <w:pPr>
        <w:pStyle w:val="ConsPlusNormal"/>
        <w:spacing w:before="200" w:line="360" w:lineRule="exact"/>
        <w:ind w:firstLine="540"/>
        <w:jc w:val="both"/>
      </w:pPr>
      <w:r w:rsidRPr="00E87228">
        <w:t>порядок информирования о ходе предоставления государственной услуги; порядок получения консультаций;</w:t>
      </w:r>
    </w:p>
    <w:p w:rsidR="009809DA" w:rsidRPr="00E87228" w:rsidRDefault="009809DA" w:rsidP="00E87228">
      <w:pPr>
        <w:pStyle w:val="ConsPlusNormal"/>
        <w:spacing w:before="200" w:line="360" w:lineRule="exact"/>
        <w:ind w:firstLine="540"/>
        <w:jc w:val="both"/>
      </w:pPr>
      <w:r w:rsidRPr="00E87228">
        <w:t>порядок обжалования решений, действий или бездействия должностных лиц, предоставляющих муниципальную услугу.</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Показатели доступности и качества муниципальной услуги</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31</w:t>
      </w:r>
      <w:r w:rsidR="009809DA" w:rsidRPr="00E87228">
        <w:t>. Показателями доступности муниципальной услуги являются:</w:t>
      </w:r>
    </w:p>
    <w:p w:rsidR="009809DA" w:rsidRPr="00E87228" w:rsidRDefault="009809DA" w:rsidP="00E87228">
      <w:pPr>
        <w:pStyle w:val="ConsPlusNormal"/>
        <w:spacing w:before="200" w:line="360" w:lineRule="exact"/>
        <w:ind w:firstLine="540"/>
        <w:jc w:val="both"/>
      </w:pPr>
      <w:r w:rsidRPr="00E87228">
        <w:t>а) транспортная доступность к местам предоставления муниципальной услуги;</w:t>
      </w:r>
    </w:p>
    <w:p w:rsidR="009809DA" w:rsidRPr="00E87228" w:rsidRDefault="009809DA" w:rsidP="00E87228">
      <w:pPr>
        <w:pStyle w:val="ConsPlusNormal"/>
        <w:spacing w:before="200" w:line="360" w:lineRule="exact"/>
        <w:ind w:firstLine="540"/>
        <w:jc w:val="both"/>
      </w:pPr>
      <w:r w:rsidRPr="00E87228">
        <w:t>б) обеспечение беспрепятственного доступа инвалидов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муниципальных услуг, в соответствии с законодательством Российской Федерации о социальной защите инвалидов;</w:t>
      </w:r>
    </w:p>
    <w:p w:rsidR="009809DA" w:rsidRPr="00E87228" w:rsidRDefault="009809DA" w:rsidP="00E87228">
      <w:pPr>
        <w:pStyle w:val="ConsPlusNormal"/>
        <w:spacing w:before="200" w:line="360" w:lineRule="exact"/>
        <w:ind w:firstLine="540"/>
        <w:jc w:val="both"/>
      </w:pPr>
      <w:r w:rsidRPr="00E87228">
        <w:t>в) обеспечение возможности направления заявления о предоставлении муниципальной услуги в администрацию муниципального образования по электронной почте;</w:t>
      </w:r>
    </w:p>
    <w:p w:rsidR="009809DA" w:rsidRPr="00E87228" w:rsidRDefault="009809DA" w:rsidP="00E87228">
      <w:pPr>
        <w:pStyle w:val="ConsPlusNormal"/>
        <w:spacing w:before="200" w:line="360" w:lineRule="exact"/>
        <w:ind w:firstLine="540"/>
        <w:jc w:val="both"/>
      </w:pPr>
      <w:r w:rsidRPr="00E87228">
        <w:t>г) размещение информации о порядке предоставления муниципальной услуги на официальном сайте муниципального образования и Портале государственных и муниципальных услуг (функций) Кировской области;</w:t>
      </w:r>
    </w:p>
    <w:p w:rsidR="009809DA" w:rsidRPr="00E87228" w:rsidRDefault="009809DA" w:rsidP="00E87228">
      <w:pPr>
        <w:pStyle w:val="ConsPlusNormal"/>
        <w:spacing w:before="200" w:line="360" w:lineRule="exact"/>
        <w:ind w:firstLine="540"/>
        <w:jc w:val="both"/>
      </w:pPr>
      <w:r w:rsidRPr="00E87228">
        <w:t>д) обеспечение предоставления муниципальной услуги с использованием возможностей Портала государственных и муниципальных услуг (функций) Кировской области.</w:t>
      </w:r>
    </w:p>
    <w:p w:rsidR="009809DA" w:rsidRPr="00E87228" w:rsidRDefault="005F3BD8" w:rsidP="00E87228">
      <w:pPr>
        <w:pStyle w:val="ConsPlusNormal"/>
        <w:spacing w:before="200" w:line="360" w:lineRule="exact"/>
        <w:ind w:firstLine="540"/>
        <w:jc w:val="both"/>
      </w:pPr>
      <w:r w:rsidRPr="00E87228">
        <w:t>32</w:t>
      </w:r>
      <w:r w:rsidR="009809DA" w:rsidRPr="00E87228">
        <w:t>. Показателями качества предоставления муниципальной услуги являются:</w:t>
      </w:r>
    </w:p>
    <w:p w:rsidR="009809DA" w:rsidRPr="00E87228" w:rsidRDefault="009809DA" w:rsidP="00E87228">
      <w:pPr>
        <w:pStyle w:val="ConsPlusNormal"/>
        <w:spacing w:before="200" w:line="360" w:lineRule="exact"/>
        <w:ind w:firstLine="540"/>
        <w:jc w:val="both"/>
      </w:pPr>
      <w:r w:rsidRPr="00E87228">
        <w:t>а) соблюдение сроков предоставления муниципальной услуги;</w:t>
      </w:r>
    </w:p>
    <w:p w:rsidR="009809DA" w:rsidRPr="00E87228" w:rsidRDefault="009809DA" w:rsidP="00E87228">
      <w:pPr>
        <w:pStyle w:val="ConsPlusNormal"/>
        <w:spacing w:before="200" w:line="360" w:lineRule="exact"/>
        <w:ind w:firstLine="540"/>
        <w:jc w:val="both"/>
      </w:pPr>
      <w:r w:rsidRPr="00E87228">
        <w:t>б) соблюдение сроков ожидания в очереди при предоставлении муниципальной услуги;</w:t>
      </w:r>
    </w:p>
    <w:p w:rsidR="009809DA" w:rsidRPr="00E87228" w:rsidRDefault="009809DA" w:rsidP="00E87228">
      <w:pPr>
        <w:pStyle w:val="ConsPlusNormal"/>
        <w:spacing w:before="200" w:line="360" w:lineRule="exact"/>
        <w:ind w:firstLine="540"/>
        <w:jc w:val="both"/>
      </w:pPr>
      <w:r w:rsidRPr="00E87228">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Иные требования, учитывающие особенности предоставления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муниципальных услуг в электронной форме</w:t>
      </w:r>
    </w:p>
    <w:p w:rsidR="009809DA" w:rsidRPr="00E87228" w:rsidRDefault="009809DA" w:rsidP="00E87228">
      <w:pPr>
        <w:pStyle w:val="ConsPlusNormal"/>
        <w:spacing w:line="360" w:lineRule="exact"/>
        <w:jc w:val="both"/>
      </w:pPr>
    </w:p>
    <w:p w:rsidR="009809DA" w:rsidRPr="00E87228" w:rsidRDefault="005F3BD8" w:rsidP="00E87228">
      <w:pPr>
        <w:pStyle w:val="ConsPlusNormal"/>
        <w:spacing w:line="360" w:lineRule="exact"/>
        <w:ind w:firstLine="540"/>
        <w:jc w:val="both"/>
      </w:pPr>
      <w:r w:rsidRPr="00E87228">
        <w:t>33</w:t>
      </w:r>
      <w:r w:rsidR="009809DA" w:rsidRPr="00E87228">
        <w:t>. Особенности предоставления муниципальной услуги в электронной форме:</w:t>
      </w:r>
    </w:p>
    <w:p w:rsidR="009809DA" w:rsidRPr="00E87228" w:rsidRDefault="009809DA" w:rsidP="00E87228">
      <w:pPr>
        <w:pStyle w:val="ConsPlusNormal"/>
        <w:spacing w:before="200" w:line="360" w:lineRule="exact"/>
        <w:ind w:firstLine="540"/>
        <w:jc w:val="both"/>
      </w:pPr>
      <w:r w:rsidRPr="00E87228">
        <w:t>а) получение информации о предоставляемой муниципальной услуге на официальном сайте муниципального образования и на Портале государственных и муниципальных услуг (функций) Кировской области;</w:t>
      </w:r>
    </w:p>
    <w:p w:rsidR="009809DA" w:rsidRPr="00E87228" w:rsidRDefault="009809DA" w:rsidP="00E87228">
      <w:pPr>
        <w:pStyle w:val="ConsPlusNormal"/>
        <w:spacing w:before="200" w:line="360" w:lineRule="exact"/>
        <w:ind w:firstLine="540"/>
        <w:jc w:val="both"/>
      </w:pPr>
      <w:r w:rsidRPr="00E87228">
        <w:t>б) получение и копирование на официальном сайте муниципального образования и на Портале государственных и муниципальных услуг (функций) Кировской области формы заявления, необходимого для получения муниципальной услуги в электронной форме;</w:t>
      </w:r>
    </w:p>
    <w:p w:rsidR="009809DA" w:rsidRPr="00E87228" w:rsidRDefault="009809DA" w:rsidP="00E87228">
      <w:pPr>
        <w:pStyle w:val="ConsPlusNormal"/>
        <w:spacing w:before="200" w:line="360" w:lineRule="exact"/>
        <w:ind w:firstLine="540"/>
        <w:jc w:val="both"/>
      </w:pPr>
      <w:r w:rsidRPr="00E87228">
        <w:t>в) представление заявления в электронной форме с использованием официального сайта муниципального образования и Портала государственных и муниципальных услуг (функций) Кировской области;</w:t>
      </w:r>
    </w:p>
    <w:p w:rsidR="009809DA" w:rsidRPr="00E87228" w:rsidRDefault="009809DA" w:rsidP="00E87228">
      <w:pPr>
        <w:pStyle w:val="ConsPlusNormal"/>
        <w:spacing w:before="200" w:line="360" w:lineRule="exact"/>
        <w:ind w:firstLine="540"/>
        <w:jc w:val="both"/>
      </w:pPr>
      <w:r w:rsidRPr="00E87228">
        <w:t>г) осуществление с использованием официального сайта муниципального образования и Портала государственных и муниципальных услуг (функций) Кировской области мониторинга хода предоставления муниципальной услуги;</w:t>
      </w:r>
    </w:p>
    <w:p w:rsidR="009809DA" w:rsidRPr="00E87228" w:rsidRDefault="009809DA" w:rsidP="00E87228">
      <w:pPr>
        <w:pStyle w:val="ConsPlusNormal"/>
        <w:spacing w:before="200" w:line="360" w:lineRule="exact"/>
        <w:ind w:firstLine="540"/>
        <w:jc w:val="both"/>
      </w:pPr>
      <w:r w:rsidRPr="00E87228">
        <w:t>д) получение результатов предоставления муниципальной услуги в электронном виде на Портале государственных и муниципальных услуг (функций) Кировской области, если это не запрещено федеральным законом.</w:t>
      </w:r>
    </w:p>
    <w:p w:rsidR="009809DA" w:rsidRDefault="009809DA" w:rsidP="00E87228">
      <w:pPr>
        <w:pStyle w:val="ConsPlusNormal"/>
        <w:spacing w:line="360" w:lineRule="exact"/>
        <w:jc w:val="both"/>
      </w:pPr>
    </w:p>
    <w:p w:rsidR="00107513" w:rsidRDefault="00107513" w:rsidP="00E87228">
      <w:pPr>
        <w:pStyle w:val="ConsPlusNormal"/>
        <w:spacing w:line="360" w:lineRule="exact"/>
        <w:jc w:val="both"/>
      </w:pPr>
    </w:p>
    <w:p w:rsidR="00107513" w:rsidRDefault="00107513" w:rsidP="00E87228">
      <w:pPr>
        <w:pStyle w:val="ConsPlusNormal"/>
        <w:spacing w:line="360" w:lineRule="exact"/>
        <w:jc w:val="both"/>
      </w:pPr>
    </w:p>
    <w:p w:rsidR="00107513" w:rsidRDefault="00107513" w:rsidP="00E87228">
      <w:pPr>
        <w:pStyle w:val="ConsPlusNormal"/>
        <w:spacing w:line="360" w:lineRule="exact"/>
        <w:jc w:val="both"/>
      </w:pPr>
    </w:p>
    <w:p w:rsidR="00107513" w:rsidRDefault="00107513" w:rsidP="00E87228">
      <w:pPr>
        <w:pStyle w:val="ConsPlusNormal"/>
        <w:spacing w:line="360" w:lineRule="exact"/>
        <w:jc w:val="both"/>
      </w:pPr>
    </w:p>
    <w:p w:rsidR="00107513" w:rsidRDefault="00107513" w:rsidP="00E87228">
      <w:pPr>
        <w:pStyle w:val="ConsPlusNormal"/>
        <w:spacing w:line="360" w:lineRule="exact"/>
        <w:jc w:val="both"/>
      </w:pPr>
    </w:p>
    <w:p w:rsidR="00107513" w:rsidRDefault="00107513" w:rsidP="00E87228">
      <w:pPr>
        <w:pStyle w:val="ConsPlusNormal"/>
        <w:spacing w:line="360" w:lineRule="exact"/>
        <w:jc w:val="both"/>
      </w:pPr>
    </w:p>
    <w:p w:rsidR="00107513" w:rsidRPr="00E87228" w:rsidRDefault="00107513" w:rsidP="00E87228">
      <w:pPr>
        <w:pStyle w:val="ConsPlusNormal"/>
        <w:spacing w:line="360" w:lineRule="exact"/>
        <w:jc w:val="both"/>
      </w:pPr>
    </w:p>
    <w:p w:rsidR="009809DA" w:rsidRPr="00E87228" w:rsidRDefault="009809DA" w:rsidP="00E87228">
      <w:pPr>
        <w:pStyle w:val="ConsPlusTitle"/>
        <w:spacing w:line="360" w:lineRule="exact"/>
        <w:jc w:val="center"/>
        <w:outlineLvl w:val="1"/>
        <w:rPr>
          <w:rFonts w:ascii="Times New Roman" w:hAnsi="Times New Roman" w:cs="Times New Roman"/>
          <w:sz w:val="28"/>
          <w:szCs w:val="28"/>
        </w:rPr>
      </w:pPr>
      <w:r w:rsidRPr="00E87228">
        <w:rPr>
          <w:rFonts w:ascii="Times New Roman" w:hAnsi="Times New Roman" w:cs="Times New Roman"/>
          <w:sz w:val="28"/>
          <w:szCs w:val="28"/>
        </w:rPr>
        <w:t>III. Состав, последовательность и сроки выполнения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административных процедур, требования к порядку их</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выполнения, в том числе особенности выполнения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административных процедур в электронной форме</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Состав административных процедур по предоставлению</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муниципальной услуги</w:t>
      </w:r>
    </w:p>
    <w:p w:rsidR="009809DA" w:rsidRPr="00E87228" w:rsidRDefault="009809DA" w:rsidP="00E87228">
      <w:pPr>
        <w:pStyle w:val="ConsPlusNormal"/>
        <w:spacing w:line="360" w:lineRule="exact"/>
        <w:jc w:val="both"/>
      </w:pPr>
    </w:p>
    <w:p w:rsidR="009809DA" w:rsidRPr="00E87228" w:rsidRDefault="004205E1" w:rsidP="00E87228">
      <w:pPr>
        <w:pStyle w:val="ConsPlusNormal"/>
        <w:spacing w:line="360" w:lineRule="exact"/>
        <w:ind w:firstLine="540"/>
        <w:jc w:val="both"/>
      </w:pPr>
      <w:r w:rsidRPr="00E87228">
        <w:t>34</w:t>
      </w:r>
      <w:r w:rsidR="009809DA" w:rsidRPr="00E87228">
        <w:t>. Предоставление муниципальной услуги включает в себя следующие административные процедуры:</w:t>
      </w:r>
    </w:p>
    <w:p w:rsidR="009809DA" w:rsidRPr="00E87228" w:rsidRDefault="009809DA" w:rsidP="00E87228">
      <w:pPr>
        <w:pStyle w:val="ConsPlusNormal"/>
        <w:spacing w:before="200" w:line="360" w:lineRule="exact"/>
        <w:ind w:firstLine="540"/>
        <w:jc w:val="both"/>
      </w:pPr>
      <w:r w:rsidRPr="00E87228">
        <w:t xml:space="preserve">а) прием заявления </w:t>
      </w:r>
      <w:r w:rsidRPr="00E87228">
        <w:rPr>
          <w:color w:val="000000" w:themeColor="text1"/>
        </w:rPr>
        <w:t>(представления)</w:t>
      </w:r>
      <w:r w:rsidRPr="00E87228">
        <w:t xml:space="preserve"> о предоставлении муниципальной услуги и документов, необходимых для предоставления муниципальной услуги (приложение 1 к настоящему Административному регламенту);</w:t>
      </w:r>
    </w:p>
    <w:p w:rsidR="009809DA" w:rsidRPr="00E87228" w:rsidRDefault="009809DA" w:rsidP="00E87228">
      <w:pPr>
        <w:pStyle w:val="ConsPlusNormal"/>
        <w:spacing w:before="200" w:line="360" w:lineRule="exact"/>
        <w:ind w:firstLine="540"/>
        <w:jc w:val="both"/>
      </w:pPr>
      <w:r w:rsidRPr="00E87228">
        <w:t>б) рассмотрение заявления о предоставлении муниципальной услуги и документов, необходимых для предоставления муниципальной услуги.</w:t>
      </w:r>
    </w:p>
    <w:p w:rsidR="009809DA" w:rsidRPr="00E87228" w:rsidRDefault="009809DA" w:rsidP="00E87228">
      <w:pPr>
        <w:pStyle w:val="ConsPlusNormal"/>
        <w:spacing w:before="200" w:line="360" w:lineRule="exact"/>
        <w:ind w:firstLine="540"/>
        <w:jc w:val="both"/>
      </w:pPr>
      <w:r w:rsidRPr="00E87228">
        <w:rPr>
          <w:color w:val="000000" w:themeColor="text1"/>
        </w:rPr>
        <w:t xml:space="preserve">Блок-схема </w:t>
      </w:r>
      <w:r w:rsidRPr="00E87228">
        <w:t>порядка предоставления муниципальной услуги представлена в приложении 2 к настоящему Административному регламенту.</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Административная процедура по приему заявления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о предоставлении муниципальной услуги и документов,</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необходимых для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4205E1" w:rsidP="00E87228">
      <w:pPr>
        <w:pStyle w:val="ConsPlusNormal"/>
        <w:spacing w:line="360" w:lineRule="exact"/>
        <w:ind w:firstLine="540"/>
        <w:jc w:val="both"/>
      </w:pPr>
      <w:r w:rsidRPr="00E87228">
        <w:t>35</w:t>
      </w:r>
      <w:r w:rsidR="009809DA" w:rsidRPr="00E87228">
        <w:t>. Основанием для начала административной процедуры для отдела является поступление заявления о предоставлении муниципальной услуги и документов, необходимых для предоставления муниципальной услуги.</w:t>
      </w:r>
    </w:p>
    <w:p w:rsidR="009809DA" w:rsidRPr="00E87228" w:rsidRDefault="004205E1" w:rsidP="00E87228">
      <w:pPr>
        <w:pStyle w:val="ConsPlusNormal"/>
        <w:spacing w:before="200" w:line="360" w:lineRule="exact"/>
        <w:ind w:firstLine="540"/>
        <w:jc w:val="both"/>
      </w:pPr>
      <w:r w:rsidRPr="00E87228">
        <w:t>36</w:t>
      </w:r>
      <w:r w:rsidR="009809DA" w:rsidRPr="00E87228">
        <w:t>. Должностное лицо администрации муниципального образования, ответственное за регистрацию входящей документации, регистрирует заявление о предоставлении муниципальной услуги в соответствии с требованиями, установленными инструкцией по делопроизводству, направляет заместителю главы администрации муниципального образования в течение одного рабочего дня.</w:t>
      </w:r>
    </w:p>
    <w:p w:rsidR="009809DA" w:rsidRPr="00E87228" w:rsidRDefault="004205E1" w:rsidP="00E87228">
      <w:pPr>
        <w:pStyle w:val="ConsPlusNormal"/>
        <w:spacing w:before="200" w:line="360" w:lineRule="exact"/>
        <w:ind w:firstLine="540"/>
        <w:jc w:val="both"/>
      </w:pPr>
      <w:r w:rsidRPr="00E87228">
        <w:t>37</w:t>
      </w:r>
      <w:r w:rsidR="009809DA" w:rsidRPr="00E87228">
        <w:t>. Результатом административной процедуры является регистрация поступившего заявления о предоставлении муниципальной услуги должностным лицом администрации муниципального образования, ответственным за регистрацию входящей документации.</w:t>
      </w:r>
    </w:p>
    <w:p w:rsidR="009809DA" w:rsidRDefault="009809DA" w:rsidP="00E87228">
      <w:pPr>
        <w:pStyle w:val="ConsPlusNormal"/>
        <w:spacing w:line="360" w:lineRule="exact"/>
        <w:jc w:val="both"/>
      </w:pPr>
    </w:p>
    <w:p w:rsidR="00E87228" w:rsidRPr="00E87228" w:rsidRDefault="00E87228"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Административная процедура по рассмотрению заявления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о предоставлении муниципальной услуги и документов,</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необходимых для 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4205E1" w:rsidP="00E87228">
      <w:pPr>
        <w:pStyle w:val="ConsPlusNormal"/>
        <w:spacing w:line="360" w:lineRule="exact"/>
        <w:ind w:firstLine="540"/>
        <w:jc w:val="both"/>
      </w:pPr>
      <w:r w:rsidRPr="00E87228">
        <w:t>38</w:t>
      </w:r>
      <w:r w:rsidR="009809DA" w:rsidRPr="00E87228">
        <w:t>. Основанием для начала административной процедуры является получение должностным лицом отдела, ответственным за предоставление муниципальной услуги, зарегистрированного заявления о предоставлении муниципальной услуги с поручением заместителя главы администрации муниципального образования для исполнения.</w:t>
      </w:r>
    </w:p>
    <w:p w:rsidR="009809DA" w:rsidRPr="00E87228" w:rsidRDefault="004205E1" w:rsidP="00E87228">
      <w:pPr>
        <w:pStyle w:val="ConsPlusNormal"/>
        <w:spacing w:before="200" w:line="360" w:lineRule="exact"/>
        <w:ind w:firstLine="540"/>
        <w:jc w:val="both"/>
      </w:pPr>
      <w:r w:rsidRPr="00E87228">
        <w:t>39</w:t>
      </w:r>
      <w:r w:rsidR="009809DA" w:rsidRPr="00E87228">
        <w:t xml:space="preserve">. Должностное лицо отдела, ответственное за предоставление муниципальной услуги, проводит проверку заявления и представленных документов на наличие оснований для отказа в предоставлении муниципальной услуги, указанных в </w:t>
      </w:r>
      <w:r w:rsidRPr="00E87228">
        <w:t xml:space="preserve">п. 18 </w:t>
      </w:r>
      <w:r w:rsidR="009809DA" w:rsidRPr="00E87228">
        <w:t>настоящего Административного регламента.</w:t>
      </w:r>
    </w:p>
    <w:p w:rsidR="002A145D" w:rsidRPr="00E87228" w:rsidRDefault="002A145D" w:rsidP="00E87228">
      <w:pPr>
        <w:pStyle w:val="ConsPlusNormal"/>
        <w:spacing w:before="200" w:line="360" w:lineRule="exact"/>
        <w:ind w:firstLine="540"/>
        <w:jc w:val="both"/>
      </w:pPr>
      <w:r w:rsidRPr="00E87228">
        <w:t>40. Срок рассмотрения документов для присвоения спортивного разряда составляет 16 рабоих дней со дня их регистрации.</w:t>
      </w:r>
    </w:p>
    <w:p w:rsidR="009809DA" w:rsidRPr="00E87228" w:rsidRDefault="009809DA" w:rsidP="00E87228">
      <w:pPr>
        <w:pStyle w:val="ConsPlusNormal"/>
        <w:spacing w:before="200" w:line="360" w:lineRule="exact"/>
        <w:ind w:firstLine="540"/>
        <w:jc w:val="both"/>
      </w:pPr>
      <w:r w:rsidRPr="00E87228">
        <w:t>4</w:t>
      </w:r>
      <w:r w:rsidR="002A145D" w:rsidRPr="00E87228">
        <w:t>1</w:t>
      </w:r>
      <w:r w:rsidRPr="00E87228">
        <w:t>. В случае наличия оснований для отказа в предоставлении муниципальной услуги должностное лицо отдела, ответственное за предоставление муниципальной услуги, готовит уведомление заявителя об отказе в предоставлении муниципальной услуги, обеспечивает подписание уведомления должностным лицом, регистрирует его в системе электронного документооборота администрации муниципального образования и направляет заявителю способом, указанным в заявлении. Второй экземпляр уведомления остается в отделе и подшивается в дело.</w:t>
      </w:r>
    </w:p>
    <w:p w:rsidR="009809DA" w:rsidRPr="00E87228" w:rsidRDefault="009809DA" w:rsidP="00E87228">
      <w:pPr>
        <w:pStyle w:val="ConsPlusNormal"/>
        <w:spacing w:before="200" w:line="360" w:lineRule="exact"/>
        <w:ind w:firstLine="540"/>
        <w:jc w:val="both"/>
      </w:pPr>
      <w:r w:rsidRPr="00E87228">
        <w:t xml:space="preserve">В случае принятия решения об отказе в присвоении спортивного разряда организация в течение </w:t>
      </w:r>
      <w:r w:rsidR="004205E1" w:rsidRPr="00E87228">
        <w:t>3</w:t>
      </w:r>
      <w:r w:rsidRPr="00E87228">
        <w:t xml:space="preserve">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w:t>
      </w:r>
    </w:p>
    <w:p w:rsidR="009809DA" w:rsidRPr="00E87228" w:rsidRDefault="004205E1" w:rsidP="00E87228">
      <w:pPr>
        <w:pStyle w:val="ConsPlusNormal"/>
        <w:spacing w:before="200" w:line="360" w:lineRule="exact"/>
        <w:ind w:firstLine="540"/>
        <w:jc w:val="both"/>
      </w:pPr>
      <w:r w:rsidRPr="00E87228">
        <w:t>4</w:t>
      </w:r>
      <w:r w:rsidR="002A145D" w:rsidRPr="00E87228">
        <w:t>2</w:t>
      </w:r>
      <w:r w:rsidR="009809DA" w:rsidRPr="00E87228">
        <w:t xml:space="preserve">. В случае подачи документов для присвоения спортивного разряда, не соответствующих требованиям, предусмотренным </w:t>
      </w:r>
      <w:hyperlink w:anchor="Par46" w:tooltip="2. Заявителями для предоставления муниципальной услуги (далее - заявители) являются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 w:history="1">
        <w:r w:rsidR="009809DA" w:rsidRPr="00E87228">
          <w:rPr>
            <w:color w:val="000000" w:themeColor="text1"/>
          </w:rPr>
          <w:t>пунктами 2</w:t>
        </w:r>
      </w:hyperlink>
      <w:r w:rsidR="009809DA" w:rsidRPr="00E87228">
        <w:rPr>
          <w:color w:val="000000" w:themeColor="text1"/>
        </w:rPr>
        <w:t xml:space="preserve">, </w:t>
      </w:r>
      <w:hyperlink w:anchor="Par101" w:tooltip="17. Документами, необходимыми для предоставления муниципальной услуги, являются:" w:history="1">
        <w:r w:rsidRPr="00E87228">
          <w:rPr>
            <w:color w:val="000000" w:themeColor="text1"/>
          </w:rPr>
          <w:t>16</w:t>
        </w:r>
      </w:hyperlink>
      <w:r w:rsidR="009809DA" w:rsidRPr="00E87228">
        <w:t xml:space="preserve"> Административного регламента, администрация муниципального образования в течение </w:t>
      </w:r>
      <w:r w:rsidR="00DA6A80" w:rsidRPr="00E87228">
        <w:t>3</w:t>
      </w:r>
      <w:r w:rsidR="009809DA" w:rsidRPr="00E87228">
        <w:t xml:space="preserve">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9809DA" w:rsidRPr="00E87228" w:rsidRDefault="009809DA" w:rsidP="00E87228">
      <w:pPr>
        <w:pStyle w:val="ConsPlusNormal"/>
        <w:spacing w:before="200" w:line="360" w:lineRule="exact"/>
        <w:ind w:firstLine="540"/>
        <w:jc w:val="both"/>
      </w:pPr>
      <w:r w:rsidRPr="00E87228">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администрацию муниципального образования.</w:t>
      </w:r>
    </w:p>
    <w:p w:rsidR="009809DA" w:rsidRPr="00E87228" w:rsidRDefault="009809DA" w:rsidP="00E87228">
      <w:pPr>
        <w:pStyle w:val="ConsPlusNormal"/>
        <w:spacing w:before="200" w:line="360" w:lineRule="exact"/>
        <w:ind w:firstLine="540"/>
        <w:jc w:val="both"/>
      </w:pPr>
      <w:r w:rsidRPr="00E87228">
        <w:t xml:space="preserve">В случае отсутствия оснований для отказа в предоставлении муниципальной услуги, указанных в </w:t>
      </w:r>
      <w:r w:rsidR="00F1321A" w:rsidRPr="00E87228">
        <w:t xml:space="preserve">пункте 18 </w:t>
      </w:r>
      <w:r w:rsidRPr="00E87228">
        <w:t xml:space="preserve">настоящего Административного регламента, должностное лицо отдела готовит проект распоряжения администрации муниципального образования о присвоении второго, третьего спортивного разряда и направляет его для согласования и подписания </w:t>
      </w:r>
      <w:r w:rsidR="00F1321A" w:rsidRPr="00E87228">
        <w:t>главе</w:t>
      </w:r>
      <w:r w:rsidRPr="00E87228">
        <w:t xml:space="preserve"> администрации муниципального образования.</w:t>
      </w:r>
    </w:p>
    <w:p w:rsidR="009809DA" w:rsidRPr="00E87228" w:rsidRDefault="002A145D" w:rsidP="00E87228">
      <w:pPr>
        <w:pStyle w:val="ConsPlusNormal"/>
        <w:spacing w:before="200" w:line="360" w:lineRule="exact"/>
        <w:ind w:firstLine="540"/>
        <w:jc w:val="both"/>
      </w:pPr>
      <w:r w:rsidRPr="00E87228">
        <w:t>43</w:t>
      </w:r>
      <w:r w:rsidR="009809DA" w:rsidRPr="00E87228">
        <w:t>. Должностное лицо отдела, ответственное за предоставление муниципальной услуги, получив подписанное распоряжение главы администрации муниципального образования, регистрирует его и ставит отметку о присвоении второго, третьего спортивного разряда в зачетной классификационной книжке.</w:t>
      </w:r>
    </w:p>
    <w:p w:rsidR="009809DA" w:rsidRPr="00E87228" w:rsidRDefault="009809DA" w:rsidP="00E87228">
      <w:pPr>
        <w:pStyle w:val="ConsPlusNormal"/>
        <w:spacing w:before="200" w:line="360" w:lineRule="exact"/>
        <w:ind w:firstLine="540"/>
        <w:jc w:val="both"/>
      </w:pPr>
      <w:r w:rsidRPr="00E87228">
        <w:t xml:space="preserve">Копия документа о принятом решении в течение </w:t>
      </w:r>
      <w:r w:rsidR="00F1321A" w:rsidRPr="00E87228">
        <w:t xml:space="preserve">3 </w:t>
      </w:r>
      <w:r w:rsidRPr="00E87228">
        <w:t>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администрации муниципального образования в информаци</w:t>
      </w:r>
      <w:r w:rsidR="00F1321A" w:rsidRPr="00E87228">
        <w:t>онно-телекоммуникационной сети «</w:t>
      </w:r>
      <w:r w:rsidRPr="00E87228">
        <w:t>Интернет</w:t>
      </w:r>
      <w:r w:rsidR="00F1321A" w:rsidRPr="00E87228">
        <w:t>»</w:t>
      </w:r>
      <w:r w:rsidRPr="00E87228">
        <w:t>.</w:t>
      </w:r>
    </w:p>
    <w:p w:rsidR="009809DA" w:rsidRPr="00E87228" w:rsidRDefault="009809DA" w:rsidP="00E87228">
      <w:pPr>
        <w:pStyle w:val="ConsPlusNormal"/>
        <w:spacing w:before="200" w:line="360" w:lineRule="exact"/>
        <w:ind w:firstLine="540"/>
        <w:jc w:val="both"/>
      </w:pPr>
      <w:r w:rsidRPr="00E87228">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w:t>
      </w:r>
    </w:p>
    <w:p w:rsidR="009809DA" w:rsidRPr="00E87228" w:rsidRDefault="009809DA" w:rsidP="00E87228">
      <w:pPr>
        <w:pStyle w:val="ConsPlusNormal"/>
        <w:spacing w:before="200" w:line="360" w:lineRule="exact"/>
        <w:ind w:firstLine="540"/>
        <w:jc w:val="both"/>
      </w:pPr>
      <w:r w:rsidRPr="00E87228">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9809DA" w:rsidRPr="00E87228" w:rsidRDefault="002A145D" w:rsidP="00E87228">
      <w:pPr>
        <w:pStyle w:val="ConsPlusNormal"/>
        <w:spacing w:before="200" w:line="360" w:lineRule="exact"/>
        <w:ind w:firstLine="540"/>
        <w:jc w:val="both"/>
      </w:pPr>
      <w:r w:rsidRPr="00E87228">
        <w:t>44</w:t>
      </w:r>
      <w:r w:rsidR="009809DA" w:rsidRPr="00E87228">
        <w:t>. Результатом административной процедуры является:</w:t>
      </w:r>
    </w:p>
    <w:p w:rsidR="009809DA" w:rsidRPr="00E87228" w:rsidRDefault="009809DA" w:rsidP="00E87228">
      <w:pPr>
        <w:pStyle w:val="ConsPlusNormal"/>
        <w:spacing w:before="200" w:line="360" w:lineRule="exact"/>
        <w:ind w:firstLine="540"/>
        <w:jc w:val="both"/>
      </w:pPr>
      <w:r w:rsidRPr="00E87228">
        <w:t>- подготовка уведомления об отказе в присвоении соответству</w:t>
      </w:r>
      <w:r w:rsidR="009C5A7D" w:rsidRPr="00E87228">
        <w:t>ющего спортивного разряда «второй спортивный разряд», «третий спортивный разряд»</w:t>
      </w:r>
      <w:r w:rsidRPr="00E87228">
        <w:t>;</w:t>
      </w:r>
    </w:p>
    <w:p w:rsidR="009809DA" w:rsidRPr="00E87228" w:rsidRDefault="009809DA" w:rsidP="00E87228">
      <w:pPr>
        <w:pStyle w:val="ConsPlusNormal"/>
        <w:spacing w:before="200" w:line="360" w:lineRule="exact"/>
        <w:ind w:firstLine="540"/>
        <w:jc w:val="both"/>
      </w:pPr>
      <w:r w:rsidRPr="00E87228">
        <w:t>- подготовка проекта распоряжения о присвоении соотве</w:t>
      </w:r>
      <w:r w:rsidR="009C5A7D" w:rsidRPr="00E87228">
        <w:t>тствующего спортивного разряда «второй спортивный разряд», «третий спортивный разряд»</w:t>
      </w:r>
      <w:r w:rsidRPr="00E87228">
        <w:t>.</w:t>
      </w:r>
    </w:p>
    <w:p w:rsidR="009809DA" w:rsidRPr="00E87228" w:rsidRDefault="009809DA" w:rsidP="00E87228">
      <w:pPr>
        <w:pStyle w:val="ConsPlusNormal"/>
        <w:spacing w:before="200" w:line="360" w:lineRule="exact"/>
        <w:ind w:firstLine="540"/>
        <w:jc w:val="both"/>
      </w:pPr>
      <w:r w:rsidRPr="00E87228">
        <w:t xml:space="preserve">Срок осуществления административной процедуры не должен превышать два месяца с момента поступления документов в администрацию муниципального образования, за исключением административной процедуры по возврату заявителю документов, срок по которой составляет </w:t>
      </w:r>
      <w:r w:rsidR="009C5A7D" w:rsidRPr="00E87228">
        <w:t>3 рабочих дня</w:t>
      </w:r>
      <w:r w:rsidRPr="00E87228">
        <w:t>.</w:t>
      </w:r>
    </w:p>
    <w:p w:rsidR="009809DA" w:rsidRPr="00E87228" w:rsidRDefault="009809DA" w:rsidP="00E87228">
      <w:pPr>
        <w:pStyle w:val="ConsPlusNormal"/>
        <w:spacing w:before="200" w:line="360" w:lineRule="exact"/>
        <w:ind w:firstLine="540"/>
        <w:jc w:val="both"/>
      </w:pPr>
      <w:bookmarkStart w:id="6" w:name="Par229"/>
      <w:bookmarkEnd w:id="6"/>
      <w:r w:rsidRPr="00E87228">
        <w:t>4</w:t>
      </w:r>
      <w:r w:rsidR="002A145D" w:rsidRPr="00E87228">
        <w:t>4</w:t>
      </w:r>
      <w:r w:rsidRPr="00E87228">
        <w:t>.1. Подтверждение спортивного разряда.</w:t>
      </w:r>
    </w:p>
    <w:p w:rsidR="009809DA" w:rsidRPr="00E87228" w:rsidRDefault="009809DA" w:rsidP="00E87228">
      <w:pPr>
        <w:pStyle w:val="ConsPlusNormal"/>
        <w:spacing w:before="200" w:line="360" w:lineRule="exact"/>
        <w:ind w:firstLine="540"/>
        <w:jc w:val="both"/>
      </w:pPr>
      <w:r w:rsidRPr="00E87228">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w:t>
      </w:r>
      <w:r w:rsidR="004C4F0D" w:rsidRPr="00E87228">
        <w:t xml:space="preserve">ветствующий срок, установленный пунктами 50-55 </w:t>
      </w:r>
      <w:r w:rsidRPr="00E87228">
        <w:t>Положения о Единой всероссийской спортивной классификации, со дня окончания срока, на который он был присвоен.</w:t>
      </w:r>
    </w:p>
    <w:p w:rsidR="004C4F0D" w:rsidRPr="00E87228" w:rsidRDefault="009809DA" w:rsidP="00E87228">
      <w:pPr>
        <w:pStyle w:val="ConsPlusNormal"/>
        <w:spacing w:before="200" w:line="360" w:lineRule="exact"/>
        <w:ind w:firstLine="540"/>
        <w:jc w:val="both"/>
      </w:pPr>
      <w:r w:rsidRPr="00E87228">
        <w:t>Для принятия решения о подтверждении спортивного разряда в срок не ранее чем за</w:t>
      </w:r>
      <w:r w:rsidR="004C4F0D" w:rsidRPr="00E87228">
        <w:t xml:space="preserve"> 2 месяца до дня окончания и не позднее дня окон</w:t>
      </w:r>
      <w:r w:rsidR="006C5BC4" w:rsidRPr="00E87228">
        <w:t>ч</w:t>
      </w:r>
      <w:r w:rsidR="004C4F0D" w:rsidRPr="00E87228">
        <w:t>ания срока</w:t>
      </w:r>
      <w:r w:rsidRPr="00E87228">
        <w:t xml:space="preserve">, на который был присвоен спортивный разряд, в администрацию муниципального образования подается ходатайство </w:t>
      </w:r>
      <w:r w:rsidR="004C4F0D" w:rsidRPr="00E87228">
        <w:t>для присвоения (</w:t>
      </w:r>
      <w:r w:rsidRPr="00E87228">
        <w:t>подтвержде</w:t>
      </w:r>
      <w:r w:rsidR="004C4F0D" w:rsidRPr="00E87228">
        <w:t>ния)</w:t>
      </w:r>
      <w:r w:rsidRPr="00E87228">
        <w:t xml:space="preserve"> спортивного разряда (</w:t>
      </w:r>
      <w:hyperlink w:anchor="Par311" w:tooltip="Представление на присвоение (подтверждение) второго," w:history="1">
        <w:r w:rsidRPr="00E87228">
          <w:rPr>
            <w:color w:val="000000" w:themeColor="text1"/>
          </w:rPr>
          <w:t>приложение 1</w:t>
        </w:r>
      </w:hyperlink>
      <w:r w:rsidRPr="00E87228">
        <w:t xml:space="preserve"> к Административному регламенту), заверенное печатью (при наличии) и подписью руководителя </w:t>
      </w:r>
      <w:r w:rsidR="004C4F0D" w:rsidRPr="00E87228">
        <w:t>или уполномоченного должностного лица</w:t>
      </w:r>
      <w:r w:rsidR="006C5BC4" w:rsidRPr="00E87228">
        <w:t xml:space="preserve"> </w:t>
      </w:r>
      <w:r w:rsidR="004C4F0D" w:rsidRPr="00E87228">
        <w:t>спортивной федерации, Ассоциации,</w:t>
      </w:r>
      <w:r w:rsidR="006C5BC4" w:rsidRPr="00E87228">
        <w:t xml:space="preserve"> </w:t>
      </w:r>
      <w:r w:rsidR="004C4F0D" w:rsidRPr="00E87228">
        <w:t>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rsidR="004C4F0D" w:rsidRPr="00E87228" w:rsidRDefault="009B6FDB" w:rsidP="00E87228">
      <w:pPr>
        <w:pStyle w:val="ConsPlusNormal"/>
        <w:spacing w:before="200" w:line="360" w:lineRule="exact"/>
        <w:ind w:firstLine="540"/>
        <w:jc w:val="both"/>
      </w:pPr>
      <w:r>
        <w:t xml:space="preserve">К представлению для присвоения </w:t>
      </w:r>
      <w:r w:rsidR="004C4F0D" w:rsidRPr="00E87228">
        <w:t xml:space="preserve">(подтверждения) спортивного разряда прилагаются документы, предусмотренные пунктом 16 </w:t>
      </w:r>
      <w:r w:rsidR="00DA6A80" w:rsidRPr="00E87228">
        <w:t>настоящего Административного р</w:t>
      </w:r>
      <w:r w:rsidR="004C4F0D" w:rsidRPr="00E87228">
        <w:t>егламента.</w:t>
      </w:r>
    </w:p>
    <w:p w:rsidR="00DA6A80" w:rsidRPr="00E87228" w:rsidRDefault="00DA6A80" w:rsidP="00E87228">
      <w:pPr>
        <w:pStyle w:val="ConsPlusNormal"/>
        <w:spacing w:before="200" w:line="360" w:lineRule="exact"/>
        <w:ind w:firstLine="540"/>
        <w:jc w:val="both"/>
      </w:pPr>
      <w:r w:rsidRPr="00E87228">
        <w:t>Срок рассмотрения документов для подтверждения</w:t>
      </w:r>
      <w:r w:rsidR="007F49E0" w:rsidRPr="00E87228">
        <w:t xml:space="preserve"> </w:t>
      </w:r>
      <w:r w:rsidRPr="00E87228">
        <w:t>спортивного разряда составляет 16 рабочих дней.</w:t>
      </w:r>
    </w:p>
    <w:p w:rsidR="009809DA" w:rsidRPr="00E87228" w:rsidRDefault="00DA6A80" w:rsidP="00E87228">
      <w:pPr>
        <w:pStyle w:val="ConsPlusNormal"/>
        <w:spacing w:before="200" w:line="360" w:lineRule="exact"/>
        <w:ind w:firstLine="540"/>
        <w:jc w:val="both"/>
      </w:pPr>
      <w:r w:rsidRPr="00E87228">
        <w:t xml:space="preserve">Принятие решения </w:t>
      </w:r>
      <w:r w:rsidR="009809DA" w:rsidRPr="00E87228">
        <w:t xml:space="preserve">о подтверждении или об отказе в подтверждении спортивного разряда принимается администрацией муниципального образования в течение </w:t>
      </w:r>
      <w:r w:rsidRPr="00E87228">
        <w:t xml:space="preserve">3 рабочих дней со дня окончания рассмотрения документов для подтверждения спортивного разряда. </w:t>
      </w:r>
    </w:p>
    <w:p w:rsidR="009809DA" w:rsidRPr="00E87228" w:rsidRDefault="009809DA" w:rsidP="00E87228">
      <w:pPr>
        <w:pStyle w:val="ConsPlusNormal"/>
        <w:spacing w:before="200" w:line="360" w:lineRule="exact"/>
        <w:ind w:firstLine="540"/>
        <w:jc w:val="both"/>
      </w:pPr>
      <w:r w:rsidRPr="00E87228">
        <w:t>Копия документа</w:t>
      </w:r>
      <w:r w:rsidR="00F758AE" w:rsidRPr="00E87228">
        <w:t xml:space="preserve"> о принятом решении в течение 3</w:t>
      </w:r>
      <w:r w:rsidRPr="00E87228">
        <w:t xml:space="preserve">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администрации муниципального образования в информаци</w:t>
      </w:r>
      <w:r w:rsidR="00F758AE" w:rsidRPr="00E87228">
        <w:t>онно-телекоммуникационной сети «Интернет»</w:t>
      </w:r>
      <w:r w:rsidRPr="00E87228">
        <w:t>.</w:t>
      </w:r>
    </w:p>
    <w:p w:rsidR="009809DA" w:rsidRPr="00E87228" w:rsidRDefault="009809DA" w:rsidP="00E87228">
      <w:pPr>
        <w:pStyle w:val="ConsPlusNormal"/>
        <w:spacing w:before="200" w:line="360" w:lineRule="exact"/>
        <w:ind w:firstLine="540"/>
        <w:jc w:val="both"/>
      </w:pPr>
      <w:r w:rsidRPr="00E87228">
        <w:t xml:space="preserve">Сведения о подтверждении спортивного разряда заносятся в зачетную классификационную книжку спортсмена и заверяются печатью (при наличии) и подписью </w:t>
      </w:r>
      <w:r w:rsidR="00F758AE" w:rsidRPr="00E87228">
        <w:t>главы администрации, подтвердившей спортивный разряд</w:t>
      </w:r>
      <w:r w:rsidRPr="00E87228">
        <w:t>.</w:t>
      </w:r>
    </w:p>
    <w:p w:rsidR="009809DA" w:rsidRPr="00E87228" w:rsidRDefault="009809DA" w:rsidP="00E87228">
      <w:pPr>
        <w:pStyle w:val="ConsPlusNormal"/>
        <w:spacing w:before="200" w:line="360" w:lineRule="exact"/>
        <w:ind w:firstLine="540"/>
        <w:jc w:val="both"/>
      </w:pPr>
      <w:r w:rsidRPr="00E87228">
        <w:t>Основаниями для отказа в подтверждении спортивного разряда являются:</w:t>
      </w:r>
    </w:p>
    <w:p w:rsidR="009809DA" w:rsidRPr="00E87228" w:rsidRDefault="009809DA" w:rsidP="00E87228">
      <w:pPr>
        <w:pStyle w:val="ConsPlusNormal"/>
        <w:spacing w:before="200" w:line="360" w:lineRule="exact"/>
        <w:ind w:firstLine="540"/>
        <w:jc w:val="both"/>
      </w:pPr>
      <w:r w:rsidRPr="00E87228">
        <w:t>а) несоответствие результата спортсмена, указанного в Ходатайстве,</w:t>
      </w:r>
      <w:r w:rsidR="00F758AE" w:rsidRPr="00E87228">
        <w:t xml:space="preserve"> нормам, требованиям</w:t>
      </w:r>
      <w:r w:rsidRPr="00E87228">
        <w:t>, требованиям и условиям их выполнения</w:t>
      </w:r>
      <w:r w:rsidR="00F758AE" w:rsidRPr="00E87228">
        <w:t>, включенным в ЕВСК</w:t>
      </w:r>
      <w:r w:rsidRPr="00E87228">
        <w:t>;</w:t>
      </w:r>
    </w:p>
    <w:p w:rsidR="009809DA" w:rsidRPr="00E87228" w:rsidRDefault="009809DA" w:rsidP="00E87228">
      <w:pPr>
        <w:pStyle w:val="ConsPlusNormal"/>
        <w:spacing w:before="200" w:line="360" w:lineRule="exact"/>
        <w:ind w:firstLine="540"/>
        <w:jc w:val="both"/>
      </w:pPr>
      <w:r w:rsidRPr="00E87228">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9809DA" w:rsidRPr="00E87228" w:rsidRDefault="009809DA" w:rsidP="00E87228">
      <w:pPr>
        <w:pStyle w:val="ConsPlusNormal"/>
        <w:spacing w:before="200" w:line="360" w:lineRule="exact"/>
        <w:ind w:firstLine="540"/>
        <w:jc w:val="both"/>
      </w:pPr>
      <w:r w:rsidRPr="00E87228">
        <w:t>в) нарушение условий допуска к соревнованиям</w:t>
      </w:r>
      <w:r w:rsidR="00F758AE" w:rsidRPr="00E87228">
        <w:t xml:space="preserve"> и  (или)</w:t>
      </w:r>
      <w:r w:rsidR="009B6FDB">
        <w:t xml:space="preserve"> </w:t>
      </w:r>
      <w:r w:rsidR="00F758AE" w:rsidRPr="00E87228">
        <w:t>физкультурным мероприятиям,</w:t>
      </w:r>
      <w:r w:rsidR="009B6FDB">
        <w:t xml:space="preserve"> </w:t>
      </w:r>
      <w:r w:rsidR="00F758AE" w:rsidRPr="00E87228">
        <w:t>установленного положениями  (регламентами) о таких соревнованиях и (или) физкультурных мероприятиях, утвержденными их организаторами;</w:t>
      </w:r>
    </w:p>
    <w:p w:rsidR="00F758AE" w:rsidRPr="00E87228" w:rsidRDefault="00F758AE" w:rsidP="00E87228">
      <w:pPr>
        <w:pStyle w:val="ConsPlusNormal"/>
        <w:spacing w:before="200" w:line="360" w:lineRule="exact"/>
        <w:ind w:firstLine="540"/>
        <w:jc w:val="both"/>
      </w:pPr>
      <w:r w:rsidRPr="00E87228">
        <w:t>г) выявление недостоверных сведений</w:t>
      </w:r>
      <w:r w:rsidR="009B6FDB">
        <w:t xml:space="preserve"> </w:t>
      </w:r>
      <w:r w:rsidRPr="00E87228">
        <w:t>в документах для присвоения</w:t>
      </w:r>
      <w:r w:rsidR="009B6FDB">
        <w:t xml:space="preserve"> </w:t>
      </w:r>
      <w:r w:rsidRPr="00E87228">
        <w:t>спортивного разряда;</w:t>
      </w:r>
    </w:p>
    <w:p w:rsidR="00F758AE" w:rsidRPr="00E87228" w:rsidRDefault="00F758AE" w:rsidP="00E87228">
      <w:pPr>
        <w:pStyle w:val="ConsPlusNormal"/>
        <w:spacing w:before="200" w:line="360" w:lineRule="exact"/>
        <w:ind w:firstLine="540"/>
        <w:jc w:val="both"/>
      </w:pPr>
      <w:r w:rsidRPr="00E87228">
        <w:t>д) нарушение сроков подачи представления и документов для присвоения спортивного разряда.</w:t>
      </w:r>
    </w:p>
    <w:p w:rsidR="009809DA" w:rsidRPr="00E87228" w:rsidRDefault="009809DA" w:rsidP="00E87228">
      <w:pPr>
        <w:pStyle w:val="ConsPlusNormal"/>
        <w:spacing w:before="200" w:line="360" w:lineRule="exact"/>
        <w:ind w:firstLine="540"/>
        <w:jc w:val="both"/>
      </w:pPr>
      <w:r w:rsidRPr="00E87228">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9809DA" w:rsidRPr="00E87228" w:rsidRDefault="009809DA" w:rsidP="00E87228">
      <w:pPr>
        <w:pStyle w:val="ConsPlusNormal"/>
        <w:spacing w:before="200" w:line="360" w:lineRule="exact"/>
        <w:ind w:firstLine="540"/>
        <w:jc w:val="both"/>
      </w:pPr>
      <w:r w:rsidRPr="00E87228">
        <w:t xml:space="preserve">Документы для присвоения спортивного разряда в соответствии с </w:t>
      </w:r>
      <w:hyperlink w:anchor="Par229" w:tooltip="44.1. Подтверждение спортивного разряда." w:history="1">
        <w:r w:rsidR="00A11A3A" w:rsidRPr="00E87228">
          <w:rPr>
            <w:color w:val="000000" w:themeColor="text1"/>
          </w:rPr>
          <w:t>пунктом</w:t>
        </w:r>
      </w:hyperlink>
      <w:r w:rsidR="00A11A3A" w:rsidRPr="00E87228">
        <w:rPr>
          <w:color w:val="000000" w:themeColor="text1"/>
        </w:rPr>
        <w:t xml:space="preserve"> 44.1</w:t>
      </w:r>
      <w:r w:rsidR="00A11A3A" w:rsidRPr="00E87228">
        <w:t xml:space="preserve">настоящего регламента </w:t>
      </w:r>
      <w:r w:rsidRPr="00E87228">
        <w:t>подаются в администрацию муниципального образования в срок не ранее чем за 4 месяца до дня окончания срока, на который был присвоен или подтвержден спортивный разряд. При подтверждении спортивного разряда нагрудный значок не выдается.</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1"/>
        <w:rPr>
          <w:rFonts w:ascii="Times New Roman" w:hAnsi="Times New Roman" w:cs="Times New Roman"/>
          <w:sz w:val="28"/>
          <w:szCs w:val="28"/>
        </w:rPr>
      </w:pPr>
      <w:r w:rsidRPr="00E87228">
        <w:rPr>
          <w:rFonts w:ascii="Times New Roman" w:hAnsi="Times New Roman" w:cs="Times New Roman"/>
          <w:sz w:val="28"/>
          <w:szCs w:val="28"/>
        </w:rPr>
        <w:t>IV. Формы контроля за исполнением настоящего</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Административного регламента</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Порядок осуществления текущего контроля за соблюдением</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и исполнением ответственными должностными лицами положений</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настоящего Административного регламента и иных нормативных</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правовых актов, устанавливающих требования к предоставлению</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муниципальной услуги, а также принятием ими решений</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r w:rsidRPr="00E87228">
        <w:t>45.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и должностными лицами отдела.</w:t>
      </w:r>
    </w:p>
    <w:p w:rsidR="009809DA" w:rsidRPr="00E87228" w:rsidRDefault="009809DA" w:rsidP="00E87228">
      <w:pPr>
        <w:pStyle w:val="ConsPlusNormal"/>
        <w:spacing w:before="200" w:line="360" w:lineRule="exact"/>
        <w:ind w:firstLine="540"/>
        <w:jc w:val="both"/>
      </w:pPr>
      <w:r w:rsidRPr="00E87228">
        <w:t>Проверки осуществляются по факту обращения получателя 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Порядок осуществления проверок полноты и качества</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r w:rsidRPr="00E87228">
        <w:t>46. Контроль за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9809DA" w:rsidRPr="00E87228" w:rsidRDefault="009809DA" w:rsidP="00E87228">
      <w:pPr>
        <w:pStyle w:val="ConsPlusNormal"/>
        <w:spacing w:before="200" w:line="360" w:lineRule="exact"/>
        <w:ind w:firstLine="540"/>
        <w:jc w:val="both"/>
      </w:pPr>
      <w:r w:rsidRPr="00E87228">
        <w:t>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Ответственность должностных лиц за решения и действия</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(бездействие), принимаемые (осуществляемые) ими в ходе</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предоставления 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r w:rsidRPr="00E87228">
        <w:t>47.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809DA" w:rsidRPr="00E87228" w:rsidRDefault="009809DA" w:rsidP="00E87228">
      <w:pPr>
        <w:pStyle w:val="ConsPlusNormal"/>
        <w:spacing w:line="360" w:lineRule="exact"/>
        <w:jc w:val="both"/>
      </w:pPr>
    </w:p>
    <w:p w:rsidR="009809DA" w:rsidRPr="00E87228" w:rsidRDefault="009809DA" w:rsidP="00E87228">
      <w:pPr>
        <w:pStyle w:val="ConsPlusTitle"/>
        <w:spacing w:line="360" w:lineRule="exact"/>
        <w:jc w:val="center"/>
        <w:outlineLvl w:val="1"/>
        <w:rPr>
          <w:rFonts w:ascii="Times New Roman" w:hAnsi="Times New Roman" w:cs="Times New Roman"/>
          <w:sz w:val="28"/>
          <w:szCs w:val="28"/>
        </w:rPr>
      </w:pPr>
      <w:r w:rsidRPr="00E87228">
        <w:rPr>
          <w:rFonts w:ascii="Times New Roman" w:hAnsi="Times New Roman" w:cs="Times New Roman"/>
          <w:sz w:val="28"/>
          <w:szCs w:val="28"/>
        </w:rPr>
        <w:t>V. Досудебный (внесудебный) порядок обжалования решений</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 xml:space="preserve">и действий (бездействия) администрации </w:t>
      </w:r>
      <w:r w:rsidR="00A11A3A" w:rsidRPr="00E87228">
        <w:rPr>
          <w:rFonts w:ascii="Times New Roman" w:hAnsi="Times New Roman" w:cs="Times New Roman"/>
          <w:sz w:val="28"/>
          <w:szCs w:val="28"/>
        </w:rPr>
        <w:t>Кикнурского</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муниципального округа Кировской области, предоставляющей</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муниципальную услугу, а также должностных лиц администрации</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муниципального образования, ответственных за предоставление</w:t>
      </w:r>
    </w:p>
    <w:p w:rsidR="009809DA" w:rsidRPr="00E87228" w:rsidRDefault="009809DA" w:rsidP="00E87228">
      <w:pPr>
        <w:pStyle w:val="ConsPlusTitle"/>
        <w:spacing w:line="360" w:lineRule="exact"/>
        <w:jc w:val="center"/>
        <w:rPr>
          <w:rFonts w:ascii="Times New Roman" w:hAnsi="Times New Roman" w:cs="Times New Roman"/>
          <w:sz w:val="28"/>
          <w:szCs w:val="28"/>
        </w:rPr>
      </w:pPr>
      <w:r w:rsidRPr="00E87228">
        <w:rPr>
          <w:rFonts w:ascii="Times New Roman" w:hAnsi="Times New Roman" w:cs="Times New Roman"/>
          <w:sz w:val="28"/>
          <w:szCs w:val="28"/>
        </w:rPr>
        <w:t>муниципальной услуги</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r w:rsidRPr="00E87228">
        <w:t>48.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муниципального образования в досудебном и судебном порядке.</w:t>
      </w:r>
    </w:p>
    <w:p w:rsidR="009809DA" w:rsidRPr="00E87228" w:rsidRDefault="009809DA" w:rsidP="00E87228">
      <w:pPr>
        <w:pStyle w:val="ConsPlusNormal"/>
        <w:spacing w:before="200" w:line="360" w:lineRule="exact"/>
        <w:ind w:firstLine="540"/>
        <w:jc w:val="both"/>
      </w:pPr>
      <w:r w:rsidRPr="00E87228">
        <w:t>Заявитель может обратиться с жалобой на нарушение порядка предоставления муниципальной услуги в следующих случаях:</w:t>
      </w:r>
    </w:p>
    <w:p w:rsidR="009809DA" w:rsidRPr="00E87228" w:rsidRDefault="009809DA" w:rsidP="00E87228">
      <w:pPr>
        <w:pStyle w:val="ConsPlusNormal"/>
        <w:spacing w:before="200" w:line="360" w:lineRule="exact"/>
        <w:ind w:firstLine="540"/>
        <w:jc w:val="both"/>
      </w:pPr>
      <w:r w:rsidRPr="00E87228">
        <w:t xml:space="preserve">а) нарушение срока регистрации запроса о предоставлении государственной или муниципальной услуги, запроса, указанного в </w:t>
      </w:r>
      <w:hyperlink r:id="rId10" w:history="1">
        <w:r w:rsidRPr="00E87228">
          <w:rPr>
            <w:color w:val="000000" w:themeColor="text1"/>
          </w:rPr>
          <w:t>статье 15.1</w:t>
        </w:r>
      </w:hyperlink>
      <w:r w:rsidR="00A11A3A" w:rsidRPr="00E87228">
        <w:t xml:space="preserve"> ФЗ от 27.07.2010 № 210-ФЗ «</w:t>
      </w:r>
      <w:r w:rsidRPr="00E87228">
        <w:t xml:space="preserve">Об организации предоставления государственных </w:t>
      </w:r>
      <w:r w:rsidR="00A11A3A" w:rsidRPr="00E87228">
        <w:t>и муниципальных услуг»</w:t>
      </w:r>
      <w:r w:rsidRPr="00E87228">
        <w:t>;</w:t>
      </w:r>
    </w:p>
    <w:p w:rsidR="009809DA" w:rsidRPr="00E87228" w:rsidRDefault="009809DA" w:rsidP="00E87228">
      <w:pPr>
        <w:pStyle w:val="ConsPlusNormal"/>
        <w:spacing w:before="200" w:line="360" w:lineRule="exact"/>
        <w:ind w:firstLine="540"/>
        <w:jc w:val="both"/>
      </w:pPr>
      <w:r w:rsidRPr="00E87228">
        <w:t xml:space="preserve">б)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w:t>
      </w:r>
      <w:hyperlink r:id="rId11" w:history="1">
        <w:r w:rsidRPr="00E87228">
          <w:rPr>
            <w:color w:val="000000" w:themeColor="text1"/>
          </w:rPr>
          <w:t>частью 1.3 статьи 16</w:t>
        </w:r>
      </w:hyperlink>
      <w:r w:rsidR="00A11A3A" w:rsidRPr="00E87228">
        <w:t xml:space="preserve"> ФЗ от 27.07.2010 № 210-ФЗ «</w:t>
      </w:r>
      <w:r w:rsidRPr="00E87228">
        <w:t>Об организации предоставления госуда</w:t>
      </w:r>
      <w:r w:rsidR="00A11A3A" w:rsidRPr="00E87228">
        <w:t>рственных и муниципальных услуг»</w:t>
      </w:r>
      <w:r w:rsidRPr="00E87228">
        <w:t>;</w:t>
      </w:r>
    </w:p>
    <w:p w:rsidR="009809DA" w:rsidRPr="00E87228" w:rsidRDefault="009809DA" w:rsidP="00E87228">
      <w:pPr>
        <w:pStyle w:val="ConsPlusNormal"/>
        <w:spacing w:before="200" w:line="360" w:lineRule="exact"/>
        <w:ind w:firstLine="540"/>
        <w:jc w:val="both"/>
      </w:pPr>
      <w:r w:rsidRPr="00E87228">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09DA" w:rsidRPr="00E87228" w:rsidRDefault="009809DA" w:rsidP="00E87228">
      <w:pPr>
        <w:pStyle w:val="ConsPlusNormal"/>
        <w:spacing w:before="200" w:line="360" w:lineRule="exact"/>
        <w:ind w:firstLine="540"/>
        <w:jc w:val="both"/>
      </w:pPr>
      <w:r w:rsidRPr="00E87228">
        <w:t>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09DA" w:rsidRPr="00E87228" w:rsidRDefault="009809DA" w:rsidP="00E87228">
      <w:pPr>
        <w:pStyle w:val="ConsPlusNormal"/>
        <w:spacing w:before="200" w:line="360" w:lineRule="exact"/>
        <w:ind w:firstLine="540"/>
        <w:jc w:val="both"/>
      </w:pPr>
      <w:r w:rsidRPr="00E87228">
        <w:t xml:space="preserve">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E87228">
          <w:rPr>
            <w:color w:val="000000" w:themeColor="text1"/>
          </w:rPr>
          <w:t>частью 1.3 статьи 16</w:t>
        </w:r>
      </w:hyperlink>
      <w:r w:rsidRPr="00E87228">
        <w:t xml:space="preserve"> ФЗ от 27.07.2010 </w:t>
      </w:r>
      <w:r w:rsidR="00A11A3A" w:rsidRPr="00E87228">
        <w:t>№ 210-ФЗ «</w:t>
      </w:r>
      <w:r w:rsidRPr="00E87228">
        <w:t>Об организации предоставления государственных и муниципальных услуг</w:t>
      </w:r>
      <w:r w:rsidR="00A11A3A" w:rsidRPr="00E87228">
        <w:t>»</w:t>
      </w:r>
      <w:r w:rsidRPr="00E87228">
        <w:t>;</w:t>
      </w:r>
    </w:p>
    <w:p w:rsidR="009809DA" w:rsidRPr="00E87228" w:rsidRDefault="009809DA" w:rsidP="00E87228">
      <w:pPr>
        <w:pStyle w:val="ConsPlusNormal"/>
        <w:spacing w:before="200" w:line="360" w:lineRule="exact"/>
        <w:ind w:firstLine="540"/>
        <w:jc w:val="both"/>
      </w:pPr>
      <w:r w:rsidRPr="00E87228">
        <w:t>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9DA" w:rsidRPr="00E87228" w:rsidRDefault="009809DA" w:rsidP="00E87228">
      <w:pPr>
        <w:pStyle w:val="ConsPlusNormal"/>
        <w:spacing w:before="200" w:line="360" w:lineRule="exact"/>
        <w:ind w:firstLine="540"/>
        <w:jc w:val="both"/>
      </w:pPr>
      <w:r w:rsidRPr="00E87228">
        <w:t xml:space="preserve">ж)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E87228">
          <w:rPr>
            <w:color w:val="000000" w:themeColor="text1"/>
          </w:rPr>
          <w:t>частью 1.1 статьи 16</w:t>
        </w:r>
      </w:hyperlink>
      <w:r w:rsidR="00A11A3A" w:rsidRPr="00E87228">
        <w:t xml:space="preserve"> ФЗ от 27.07.2010 №</w:t>
      </w:r>
      <w:r w:rsidRPr="00E87228">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E87228">
          <w:rPr>
            <w:color w:val="000000" w:themeColor="text1"/>
          </w:rPr>
          <w:t>частью 1.3 статьи 16</w:t>
        </w:r>
      </w:hyperlink>
      <w:r w:rsidR="00A11A3A" w:rsidRPr="00E87228">
        <w:t xml:space="preserve"> ФЗ от 27.07.2010 N 210-ФЗ «</w:t>
      </w:r>
      <w:r w:rsidRPr="00E87228">
        <w:t>Об организации предоставления госуда</w:t>
      </w:r>
      <w:r w:rsidR="00A11A3A" w:rsidRPr="00E87228">
        <w:t>рственных и муниципальных услуг»</w:t>
      </w:r>
      <w:r w:rsidRPr="00E87228">
        <w:t>;</w:t>
      </w:r>
    </w:p>
    <w:p w:rsidR="009809DA" w:rsidRPr="00E87228" w:rsidRDefault="009809DA" w:rsidP="00E87228">
      <w:pPr>
        <w:pStyle w:val="ConsPlusNormal"/>
        <w:spacing w:before="200" w:line="360" w:lineRule="exact"/>
        <w:ind w:firstLine="540"/>
        <w:jc w:val="both"/>
      </w:pPr>
      <w:r w:rsidRPr="00E87228">
        <w:t>з) нарушение срока или порядка выдачи документов по результатам предоставления государственной или муниципальной услуги;</w:t>
      </w:r>
    </w:p>
    <w:p w:rsidR="009809DA" w:rsidRPr="00E87228" w:rsidRDefault="009809DA" w:rsidP="00E87228">
      <w:pPr>
        <w:pStyle w:val="ConsPlusNormal"/>
        <w:spacing w:before="200" w:line="360" w:lineRule="exact"/>
        <w:ind w:firstLine="540"/>
        <w:jc w:val="both"/>
      </w:pPr>
      <w:r w:rsidRPr="00E87228">
        <w:t xml:space="preserve">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87228">
          <w:rPr>
            <w:color w:val="000000" w:themeColor="text1"/>
          </w:rPr>
          <w:t>частью 1.3 статьи 16</w:t>
        </w:r>
      </w:hyperlink>
      <w:r w:rsidR="00A11A3A" w:rsidRPr="00E87228">
        <w:t xml:space="preserve"> ФЗ от 27.07.2010 № 210-ФЗ «</w:t>
      </w:r>
      <w:r w:rsidRPr="00E87228">
        <w:t>Об организации предоставления государственных и муниципальных услуг</w:t>
      </w:r>
      <w:r w:rsidR="00A11A3A" w:rsidRPr="00E87228">
        <w:t>»</w:t>
      </w:r>
      <w:r w:rsidRPr="00E87228">
        <w:t>;</w:t>
      </w:r>
    </w:p>
    <w:p w:rsidR="009809DA" w:rsidRPr="00E87228" w:rsidRDefault="009809DA" w:rsidP="00E87228">
      <w:pPr>
        <w:pStyle w:val="ConsPlusNormal"/>
        <w:spacing w:before="200" w:line="360" w:lineRule="exact"/>
        <w:ind w:firstLine="540"/>
        <w:jc w:val="both"/>
      </w:pPr>
      <w:r w:rsidRPr="00E87228">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E87228">
          <w:rPr>
            <w:color w:val="000000" w:themeColor="text1"/>
          </w:rPr>
          <w:t>пунктом 4 части 1 статьи 7</w:t>
        </w:r>
      </w:hyperlink>
      <w:r w:rsidRPr="00E87228">
        <w:t xml:space="preserve"> ФЗ </w:t>
      </w:r>
      <w:r w:rsidR="00A11A3A" w:rsidRPr="00E87228">
        <w:t>от 27.07.2010 № 210-ФЗ «</w:t>
      </w:r>
      <w:r w:rsidRPr="00E87228">
        <w:t>Об организации предоставления госуда</w:t>
      </w:r>
      <w:r w:rsidR="00A11A3A" w:rsidRPr="00E87228">
        <w:t>рственных и муниципальных услуг»</w:t>
      </w:r>
      <w:r w:rsidRPr="00E8722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E87228">
          <w:rPr>
            <w:color w:val="000000" w:themeColor="text1"/>
          </w:rPr>
          <w:t>частью 1.3 статьи 16</w:t>
        </w:r>
      </w:hyperlink>
      <w:r w:rsidR="00A11A3A" w:rsidRPr="00E87228">
        <w:t xml:space="preserve"> ФЗ от 27.07.2010 № 210-ФЗ «</w:t>
      </w:r>
      <w:r w:rsidRPr="00E87228">
        <w:t>Об организации предоставления госуда</w:t>
      </w:r>
      <w:r w:rsidR="00A11A3A" w:rsidRPr="00E87228">
        <w:t>рственных и муниципальных услуг»</w:t>
      </w:r>
      <w:r w:rsidRPr="00E87228">
        <w:t>.</w:t>
      </w:r>
    </w:p>
    <w:p w:rsidR="009809DA" w:rsidRDefault="009809DA" w:rsidP="00E87228">
      <w:pPr>
        <w:pStyle w:val="ConsPlusNormal"/>
        <w:spacing w:line="360" w:lineRule="exact"/>
        <w:jc w:val="both"/>
      </w:pPr>
    </w:p>
    <w:p w:rsidR="00DE25A2" w:rsidRPr="00E87228" w:rsidRDefault="00DE25A2" w:rsidP="00E87228">
      <w:pPr>
        <w:pStyle w:val="ConsPlusNormal"/>
        <w:spacing w:line="360" w:lineRule="exact"/>
        <w:jc w:val="both"/>
      </w:pPr>
    </w:p>
    <w:p w:rsidR="009809DA" w:rsidRPr="00E87228" w:rsidRDefault="009809DA" w:rsidP="00E87228">
      <w:pPr>
        <w:pStyle w:val="ConsPlusTitle"/>
        <w:spacing w:line="360" w:lineRule="exact"/>
        <w:jc w:val="center"/>
        <w:outlineLvl w:val="2"/>
        <w:rPr>
          <w:rFonts w:ascii="Times New Roman" w:hAnsi="Times New Roman" w:cs="Times New Roman"/>
          <w:sz w:val="28"/>
          <w:szCs w:val="28"/>
        </w:rPr>
      </w:pPr>
      <w:r w:rsidRPr="00E87228">
        <w:rPr>
          <w:rFonts w:ascii="Times New Roman" w:hAnsi="Times New Roman" w:cs="Times New Roman"/>
          <w:sz w:val="28"/>
          <w:szCs w:val="28"/>
        </w:rPr>
        <w:t>Требования к порядку подачи и рассмотрения жалобы</w:t>
      </w:r>
    </w:p>
    <w:p w:rsidR="009809DA" w:rsidRPr="00E87228" w:rsidRDefault="009809DA" w:rsidP="00E87228">
      <w:pPr>
        <w:pStyle w:val="ConsPlusNormal"/>
        <w:spacing w:line="360" w:lineRule="exact"/>
        <w:jc w:val="both"/>
      </w:pPr>
    </w:p>
    <w:p w:rsidR="009809DA" w:rsidRPr="00E87228" w:rsidRDefault="009809DA" w:rsidP="00E87228">
      <w:pPr>
        <w:pStyle w:val="ConsPlusNormal"/>
        <w:spacing w:line="360" w:lineRule="exact"/>
        <w:ind w:firstLine="540"/>
        <w:jc w:val="both"/>
      </w:pPr>
      <w:r w:rsidRPr="00E87228">
        <w:t>49. Жалоба подается в письменной форме на бумажном носителе, в электронной форме на имя главы администрации муниципального образования.</w:t>
      </w:r>
    </w:p>
    <w:p w:rsidR="009809DA" w:rsidRPr="00E87228" w:rsidRDefault="009809DA" w:rsidP="00E87228">
      <w:pPr>
        <w:pStyle w:val="ConsPlusNormal"/>
        <w:spacing w:before="200" w:line="360" w:lineRule="exact"/>
        <w:ind w:firstLine="540"/>
        <w:jc w:val="both"/>
      </w:pPr>
      <w:r w:rsidRPr="00E87228">
        <w:t xml:space="preserve">50. Жалоба может быть направлена посредством почтового отправления с уведомлением о вручении, с использованием информационно-телекоммуникационных сетей общего пользования, включая официальный сайт муниципального образования </w:t>
      </w:r>
      <w:r w:rsidR="00A11A3A" w:rsidRPr="00E87228">
        <w:t>Кикнурский муниципальный округ</w:t>
      </w:r>
      <w:r w:rsidRPr="00E87228">
        <w:t xml:space="preserve"> Кировской области, Портал государственных и муниципальных услуг (функций) Кировской области, а также может быть принята при личном приеме заявителя.</w:t>
      </w:r>
    </w:p>
    <w:p w:rsidR="009809DA" w:rsidRPr="00E87228" w:rsidRDefault="009809DA" w:rsidP="00E87228">
      <w:pPr>
        <w:pStyle w:val="ConsPlusNormal"/>
        <w:spacing w:before="200" w:line="360" w:lineRule="exact"/>
        <w:ind w:firstLine="540"/>
        <w:jc w:val="both"/>
      </w:pPr>
      <w:r w:rsidRPr="00E87228">
        <w:t>51. Жалоба должна содержать:</w:t>
      </w:r>
    </w:p>
    <w:p w:rsidR="009809DA" w:rsidRPr="00E87228" w:rsidRDefault="009809DA" w:rsidP="00E87228">
      <w:pPr>
        <w:pStyle w:val="ConsPlusNormal"/>
        <w:spacing w:before="200" w:line="360" w:lineRule="exact"/>
        <w:ind w:firstLine="540"/>
        <w:jc w:val="both"/>
      </w:pPr>
      <w:r w:rsidRPr="00E87228">
        <w:t>а) наименование органа, предоставляющего муниципальную услугу, должностного лица структурного подразделения, ответственного за предоставление муниципальной услуги, решения и действия (бездействие) которых обжалуются;</w:t>
      </w:r>
    </w:p>
    <w:p w:rsidR="009809DA" w:rsidRPr="00E87228" w:rsidRDefault="009809DA" w:rsidP="00E87228">
      <w:pPr>
        <w:pStyle w:val="ConsPlusNormal"/>
        <w:spacing w:before="200" w:line="360" w:lineRule="exact"/>
        <w:ind w:firstLine="540"/>
        <w:jc w:val="both"/>
      </w:pPr>
      <w:r w:rsidRPr="00E87228">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9DA" w:rsidRPr="00E87228" w:rsidRDefault="009809DA" w:rsidP="00E87228">
      <w:pPr>
        <w:pStyle w:val="ConsPlusNormal"/>
        <w:spacing w:before="200" w:line="360" w:lineRule="exact"/>
        <w:ind w:firstLine="540"/>
        <w:jc w:val="both"/>
      </w:pPr>
      <w:r w:rsidRPr="00E87228">
        <w:t>в) сведения об обжалуемых решениях и действиях (бездействии) администрации муниципального образования, должностного лица структурного подразделения, ответственного за предоставление муниципальной услуги;</w:t>
      </w:r>
    </w:p>
    <w:p w:rsidR="009809DA" w:rsidRPr="00E87228" w:rsidRDefault="009809DA" w:rsidP="00E87228">
      <w:pPr>
        <w:pStyle w:val="ConsPlusNormal"/>
        <w:spacing w:before="200" w:line="360" w:lineRule="exact"/>
        <w:ind w:firstLine="540"/>
        <w:jc w:val="both"/>
      </w:pPr>
      <w:r w:rsidRPr="00E87228">
        <w:t>г) доводы, на основании которых заявитель не согласен с решением и действием (бездействием) администрации муниципального образования, должностного лица структурного подразделения,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9809DA" w:rsidRPr="00E87228" w:rsidRDefault="009809DA" w:rsidP="00E87228">
      <w:pPr>
        <w:pStyle w:val="ConsPlusNormal"/>
        <w:spacing w:before="200" w:line="360" w:lineRule="exact"/>
        <w:ind w:firstLine="540"/>
        <w:jc w:val="both"/>
      </w:pPr>
      <w:r w:rsidRPr="00E87228">
        <w:t>52. Жалоба, поступившая в администрацию муниципального образования, подлежит рассмотрению комиссией по рассмотрению жалоб на решения и действия (бездействие) администрации муниципального образования, должностных лиц и (или) муниципальных служащих администрации муниципального образования,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муниципального образования,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9DA" w:rsidRPr="00E87228" w:rsidRDefault="009809DA" w:rsidP="00E87228">
      <w:pPr>
        <w:pStyle w:val="ConsPlusNormal"/>
        <w:spacing w:before="200" w:line="360" w:lineRule="exact"/>
        <w:ind w:firstLine="540"/>
        <w:jc w:val="both"/>
      </w:pPr>
      <w:bookmarkStart w:id="7" w:name="Par296"/>
      <w:bookmarkEnd w:id="7"/>
      <w:r w:rsidRPr="00E87228">
        <w:t>53. По результатам рассмотрения жалобы глава администрации муниципального образования принимает одно из следующих решений:</w:t>
      </w:r>
    </w:p>
    <w:p w:rsidR="009809DA" w:rsidRPr="00E87228" w:rsidRDefault="009809DA" w:rsidP="00E87228">
      <w:pPr>
        <w:pStyle w:val="ConsPlusNormal"/>
        <w:spacing w:before="200" w:line="360" w:lineRule="exact"/>
        <w:ind w:firstLine="540"/>
        <w:jc w:val="both"/>
      </w:pPr>
      <w:r w:rsidRPr="00E87228">
        <w:t>а) 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9DA" w:rsidRPr="00E87228" w:rsidRDefault="009809DA" w:rsidP="00E87228">
      <w:pPr>
        <w:pStyle w:val="ConsPlusNormal"/>
        <w:spacing w:before="200" w:line="360" w:lineRule="exact"/>
        <w:ind w:firstLine="540"/>
        <w:jc w:val="both"/>
      </w:pPr>
      <w:r w:rsidRPr="00E87228">
        <w:t>б) отказывает в удовлетворении жалобы.</w:t>
      </w:r>
    </w:p>
    <w:p w:rsidR="009809DA" w:rsidRPr="00E87228" w:rsidRDefault="009809DA" w:rsidP="00E87228">
      <w:pPr>
        <w:pStyle w:val="ConsPlusNormal"/>
        <w:spacing w:before="200" w:line="360" w:lineRule="exact"/>
        <w:ind w:firstLine="540"/>
        <w:jc w:val="both"/>
      </w:pPr>
      <w:r w:rsidRPr="00E87228">
        <w:t xml:space="preserve">54. Не позднее дня, следующего за днем принятия решения, указанного в </w:t>
      </w:r>
      <w:hyperlink w:anchor="Par296" w:tooltip="53. По результатам рассмотрения жалобы глава администрации муниципального образования принимает одно из следующих решений:" w:history="1">
        <w:r w:rsidRPr="00E87228">
          <w:rPr>
            <w:color w:val="000000" w:themeColor="text1"/>
          </w:rPr>
          <w:t>пункте 53</w:t>
        </w:r>
      </w:hyperlink>
      <w:r w:rsidRPr="00E87228">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9DA" w:rsidRPr="00E87228" w:rsidRDefault="009809DA" w:rsidP="00E87228">
      <w:pPr>
        <w:pStyle w:val="ConsPlusNormal"/>
        <w:spacing w:before="200" w:line="360" w:lineRule="exact"/>
        <w:ind w:firstLine="540"/>
        <w:jc w:val="both"/>
      </w:pPr>
      <w:r w:rsidRPr="00E87228">
        <w:t>55. Заявитель может направить жалобу с использованием информаци</w:t>
      </w:r>
      <w:r w:rsidR="002A39DC" w:rsidRPr="00E87228">
        <w:t>онно-телекоммуникационной сети «Интернет»</w:t>
      </w:r>
      <w:r w:rsidRPr="00E87228">
        <w:t>:</w:t>
      </w:r>
    </w:p>
    <w:p w:rsidR="009809DA" w:rsidRPr="00E87228" w:rsidRDefault="009809DA" w:rsidP="00E87228">
      <w:pPr>
        <w:pStyle w:val="ConsPlusNormal"/>
        <w:spacing w:before="200" w:line="360" w:lineRule="exact"/>
        <w:ind w:firstLine="540"/>
        <w:jc w:val="both"/>
      </w:pPr>
      <w:r w:rsidRPr="00E87228">
        <w:t xml:space="preserve">- на официальный адрес электронной почты администрации муниципального образования: </w:t>
      </w:r>
      <w:r w:rsidR="002A39DC" w:rsidRPr="00E87228">
        <w:t>admkikn@kirovreg.ru.</w:t>
      </w:r>
    </w:p>
    <w:p w:rsidR="007F7F9E" w:rsidRPr="002442B9" w:rsidRDefault="007F7F9E" w:rsidP="009809DA">
      <w:pPr>
        <w:widowControl w:val="0"/>
        <w:autoSpaceDE w:val="0"/>
        <w:autoSpaceDN w:val="0"/>
        <w:adjustRightInd w:val="0"/>
        <w:spacing w:line="276" w:lineRule="auto"/>
        <w:jc w:val="both"/>
        <w:outlineLvl w:val="2"/>
        <w:rPr>
          <w:color w:val="000000" w:themeColor="text1"/>
          <w:sz w:val="24"/>
          <w:szCs w:val="24"/>
        </w:rPr>
      </w:pPr>
    </w:p>
    <w:p w:rsidR="00CC7098" w:rsidRPr="002442B9" w:rsidRDefault="00CC7098" w:rsidP="00365DEA">
      <w:pPr>
        <w:widowControl w:val="0"/>
        <w:autoSpaceDE w:val="0"/>
        <w:autoSpaceDN w:val="0"/>
        <w:adjustRightInd w:val="0"/>
        <w:spacing w:line="276" w:lineRule="auto"/>
        <w:jc w:val="both"/>
        <w:rPr>
          <w:color w:val="000000" w:themeColor="text1"/>
          <w:sz w:val="24"/>
          <w:szCs w:val="24"/>
        </w:rPr>
      </w:pPr>
    </w:p>
    <w:p w:rsidR="00CC7098" w:rsidRPr="002442B9" w:rsidRDefault="00CC7098" w:rsidP="00365DEA">
      <w:pPr>
        <w:widowControl w:val="0"/>
        <w:pBdr>
          <w:bottom w:val="single" w:sz="12" w:space="1" w:color="auto"/>
        </w:pBdr>
        <w:autoSpaceDE w:val="0"/>
        <w:autoSpaceDN w:val="0"/>
        <w:adjustRightInd w:val="0"/>
        <w:spacing w:line="276" w:lineRule="auto"/>
        <w:jc w:val="both"/>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107513" w:rsidRDefault="00107513" w:rsidP="00701045">
      <w:pPr>
        <w:widowControl w:val="0"/>
        <w:autoSpaceDE w:val="0"/>
        <w:autoSpaceDN w:val="0"/>
        <w:adjustRightInd w:val="0"/>
        <w:spacing w:line="276" w:lineRule="auto"/>
        <w:jc w:val="center"/>
        <w:rPr>
          <w:color w:val="000000" w:themeColor="text1"/>
          <w:sz w:val="24"/>
          <w:szCs w:val="24"/>
        </w:rPr>
      </w:pPr>
      <w:r>
        <w:rPr>
          <w:color w:val="000000" w:themeColor="text1"/>
          <w:sz w:val="24"/>
          <w:szCs w:val="24"/>
        </w:rPr>
        <w:br w:type="page"/>
      </w: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701045" w:rsidRDefault="00701045" w:rsidP="00701045">
      <w:pPr>
        <w:widowControl w:val="0"/>
        <w:autoSpaceDE w:val="0"/>
        <w:autoSpaceDN w:val="0"/>
        <w:adjustRightInd w:val="0"/>
        <w:spacing w:line="276" w:lineRule="auto"/>
        <w:jc w:val="center"/>
        <w:rPr>
          <w:color w:val="000000" w:themeColor="text1"/>
          <w:sz w:val="24"/>
          <w:szCs w:val="24"/>
        </w:rPr>
      </w:pPr>
    </w:p>
    <w:p w:rsidR="00DE25A2" w:rsidRDefault="00DE25A2" w:rsidP="00701045">
      <w:pPr>
        <w:widowControl w:val="0"/>
        <w:autoSpaceDE w:val="0"/>
        <w:autoSpaceDN w:val="0"/>
        <w:adjustRightInd w:val="0"/>
        <w:spacing w:line="276" w:lineRule="auto"/>
        <w:jc w:val="center"/>
        <w:rPr>
          <w:color w:val="000000" w:themeColor="text1"/>
          <w:sz w:val="24"/>
          <w:szCs w:val="24"/>
        </w:rPr>
        <w:sectPr w:rsidR="00DE25A2" w:rsidSect="002A53F5">
          <w:pgSz w:w="11906" w:h="16838"/>
          <w:pgMar w:top="568" w:right="850" w:bottom="426" w:left="1701" w:header="624" w:footer="624" w:gutter="0"/>
          <w:cols w:space="708"/>
          <w:docGrid w:linePitch="360"/>
        </w:sectPr>
      </w:pPr>
    </w:p>
    <w:p w:rsidR="00DE25A2" w:rsidRPr="002442B9" w:rsidRDefault="00DE25A2" w:rsidP="00DE25A2">
      <w:pPr>
        <w:widowControl w:val="0"/>
        <w:autoSpaceDE w:val="0"/>
        <w:autoSpaceDN w:val="0"/>
        <w:adjustRightInd w:val="0"/>
        <w:spacing w:line="276" w:lineRule="auto"/>
        <w:jc w:val="both"/>
        <w:rPr>
          <w:color w:val="000000" w:themeColor="text1"/>
          <w:sz w:val="24"/>
          <w:szCs w:val="24"/>
        </w:rPr>
      </w:pPr>
    </w:p>
    <w:p w:rsidR="00DE25A2" w:rsidRPr="002A53F5" w:rsidRDefault="00DE25A2" w:rsidP="00DE25A2">
      <w:pPr>
        <w:widowControl w:val="0"/>
        <w:autoSpaceDE w:val="0"/>
        <w:autoSpaceDN w:val="0"/>
        <w:adjustRightInd w:val="0"/>
        <w:spacing w:line="276" w:lineRule="auto"/>
        <w:jc w:val="right"/>
        <w:outlineLvl w:val="1"/>
        <w:rPr>
          <w:color w:val="000000" w:themeColor="text1"/>
          <w:sz w:val="22"/>
          <w:szCs w:val="22"/>
        </w:rPr>
      </w:pPr>
      <w:r w:rsidRPr="002A53F5">
        <w:rPr>
          <w:color w:val="000000" w:themeColor="text1"/>
          <w:sz w:val="22"/>
          <w:szCs w:val="22"/>
        </w:rPr>
        <w:t>Приложение № 1</w:t>
      </w:r>
    </w:p>
    <w:p w:rsidR="00DE25A2" w:rsidRPr="002A53F5" w:rsidRDefault="00DE25A2" w:rsidP="00DE25A2">
      <w:pPr>
        <w:widowControl w:val="0"/>
        <w:autoSpaceDE w:val="0"/>
        <w:autoSpaceDN w:val="0"/>
        <w:adjustRightInd w:val="0"/>
        <w:spacing w:line="276" w:lineRule="auto"/>
        <w:jc w:val="right"/>
        <w:rPr>
          <w:color w:val="000000" w:themeColor="text1"/>
          <w:sz w:val="22"/>
          <w:szCs w:val="22"/>
        </w:rPr>
      </w:pPr>
      <w:r w:rsidRPr="002A53F5">
        <w:rPr>
          <w:color w:val="000000" w:themeColor="text1"/>
          <w:sz w:val="22"/>
          <w:szCs w:val="22"/>
        </w:rPr>
        <w:tab/>
      </w:r>
      <w:r w:rsidRPr="002A53F5">
        <w:rPr>
          <w:color w:val="000000" w:themeColor="text1"/>
          <w:sz w:val="22"/>
          <w:szCs w:val="22"/>
        </w:rPr>
        <w:tab/>
      </w:r>
      <w:r w:rsidRPr="002A53F5">
        <w:rPr>
          <w:color w:val="000000" w:themeColor="text1"/>
          <w:sz w:val="22"/>
          <w:szCs w:val="22"/>
        </w:rPr>
        <w:tab/>
      </w:r>
      <w:r w:rsidRPr="002A53F5">
        <w:rPr>
          <w:color w:val="000000" w:themeColor="text1"/>
          <w:sz w:val="22"/>
          <w:szCs w:val="22"/>
        </w:rPr>
        <w:tab/>
      </w:r>
      <w:r w:rsidRPr="002A53F5">
        <w:rPr>
          <w:color w:val="000000" w:themeColor="text1"/>
          <w:sz w:val="22"/>
          <w:szCs w:val="22"/>
        </w:rPr>
        <w:tab/>
      </w:r>
      <w:r w:rsidRPr="002A53F5">
        <w:rPr>
          <w:color w:val="000000" w:themeColor="text1"/>
          <w:sz w:val="22"/>
          <w:szCs w:val="22"/>
        </w:rPr>
        <w:tab/>
      </w:r>
      <w:r w:rsidRPr="002A53F5">
        <w:rPr>
          <w:color w:val="000000" w:themeColor="text1"/>
          <w:sz w:val="22"/>
          <w:szCs w:val="22"/>
        </w:rPr>
        <w:tab/>
        <w:t>к административному регламенту</w:t>
      </w:r>
    </w:p>
    <w:p w:rsidR="00DE25A2" w:rsidRPr="002442B9" w:rsidRDefault="00DE25A2" w:rsidP="00DE25A2">
      <w:pPr>
        <w:widowControl w:val="0"/>
        <w:autoSpaceDE w:val="0"/>
        <w:autoSpaceDN w:val="0"/>
        <w:adjustRightInd w:val="0"/>
        <w:spacing w:line="276" w:lineRule="auto"/>
        <w:jc w:val="both"/>
        <w:rPr>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0"/>
        <w:gridCol w:w="1380"/>
        <w:gridCol w:w="1384"/>
        <w:gridCol w:w="406"/>
        <w:gridCol w:w="752"/>
        <w:gridCol w:w="300"/>
        <w:gridCol w:w="413"/>
        <w:gridCol w:w="923"/>
        <w:gridCol w:w="923"/>
        <w:gridCol w:w="725"/>
        <w:gridCol w:w="1882"/>
        <w:gridCol w:w="2636"/>
        <w:gridCol w:w="528"/>
        <w:gridCol w:w="1647"/>
      </w:tblGrid>
      <w:tr w:rsidR="00DE25A2" w:rsidRPr="00C438C9" w:rsidTr="00926219">
        <w:trPr>
          <w:trHeight w:val="298"/>
        </w:trPr>
        <w:tc>
          <w:tcPr>
            <w:tcW w:w="5832" w:type="dxa"/>
            <w:gridSpan w:val="5"/>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ПРЕДСТАВЛЕНИЕ</w:t>
            </w:r>
          </w:p>
          <w:p w:rsidR="00DE25A2" w:rsidRPr="00C438C9" w:rsidRDefault="00DE25A2" w:rsidP="00926219">
            <w:pPr>
              <w:widowControl w:val="0"/>
              <w:autoSpaceDE w:val="0"/>
              <w:autoSpaceDN w:val="0"/>
              <w:adjustRightInd w:val="0"/>
              <w:jc w:val="center"/>
              <w:rPr>
                <w:sz w:val="22"/>
              </w:rPr>
            </w:pPr>
            <w:r w:rsidRPr="00C438C9">
              <w:rPr>
                <w:sz w:val="22"/>
              </w:rPr>
              <w:t>(ВТОРОЙ, ТРЕТИЙ СПОРТИВНЫЙ РАЗРЯД)</w:t>
            </w:r>
          </w:p>
          <w:p w:rsidR="00DE25A2" w:rsidRPr="00C438C9" w:rsidRDefault="00DE25A2" w:rsidP="00926219">
            <w:pPr>
              <w:widowControl w:val="0"/>
              <w:autoSpaceDE w:val="0"/>
              <w:autoSpaceDN w:val="0"/>
              <w:adjustRightInd w:val="0"/>
              <w:jc w:val="center"/>
              <w:rPr>
                <w:sz w:val="22"/>
              </w:rPr>
            </w:pPr>
            <w:r w:rsidRPr="00C438C9">
              <w:rPr>
                <w:sz w:val="22"/>
              </w:rPr>
              <w:t>(ненужное зачеркнуть)</w:t>
            </w:r>
          </w:p>
        </w:tc>
        <w:tc>
          <w:tcPr>
            <w:tcW w:w="3284" w:type="dxa"/>
            <w:gridSpan w:val="5"/>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ПРИСВОЕНИЕ</w:t>
            </w:r>
          </w:p>
          <w:p w:rsidR="00DE25A2" w:rsidRPr="00C438C9" w:rsidRDefault="00DE25A2" w:rsidP="00926219">
            <w:pPr>
              <w:widowControl w:val="0"/>
              <w:autoSpaceDE w:val="0"/>
              <w:autoSpaceDN w:val="0"/>
              <w:adjustRightInd w:val="0"/>
              <w:jc w:val="center"/>
              <w:rPr>
                <w:sz w:val="22"/>
              </w:rPr>
            </w:pPr>
            <w:r w:rsidRPr="00C438C9">
              <w:rPr>
                <w:sz w:val="22"/>
              </w:rPr>
              <w:t>(ПОДТВЕРЖДЕНИЕ)</w:t>
            </w:r>
          </w:p>
          <w:p w:rsidR="00DE25A2" w:rsidRPr="00C438C9" w:rsidRDefault="00DE25A2" w:rsidP="00926219">
            <w:pPr>
              <w:widowControl w:val="0"/>
              <w:autoSpaceDE w:val="0"/>
              <w:autoSpaceDN w:val="0"/>
              <w:adjustRightInd w:val="0"/>
              <w:jc w:val="center"/>
              <w:rPr>
                <w:sz w:val="22"/>
              </w:rPr>
            </w:pPr>
            <w:r w:rsidRPr="00C438C9">
              <w:rPr>
                <w:sz w:val="22"/>
              </w:rPr>
              <w:t>(ненужное зачеркнуть)</w:t>
            </w:r>
          </w:p>
        </w:tc>
        <w:tc>
          <w:tcPr>
            <w:tcW w:w="5046" w:type="dxa"/>
            <w:gridSpan w:val="3"/>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 xml:space="preserve">Дата поступления в администрацию </w:t>
            </w:r>
            <w:r>
              <w:rPr>
                <w:sz w:val="22"/>
              </w:rPr>
              <w:t>Кикнурского муниципального округа</w:t>
            </w:r>
          </w:p>
        </w:tc>
        <w:tc>
          <w:tcPr>
            <w:tcW w:w="1647"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124"/>
        </w:trPr>
        <w:tc>
          <w:tcPr>
            <w:tcW w:w="5832" w:type="dxa"/>
            <w:gridSpan w:val="5"/>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6692" w:type="dxa"/>
            <w:gridSpan w:val="4"/>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Основные показатели</w:t>
            </w:r>
          </w:p>
        </w:tc>
      </w:tr>
      <w:tr w:rsidR="00DE25A2" w:rsidRPr="00C438C9" w:rsidTr="00926219">
        <w:trPr>
          <w:trHeight w:val="493"/>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rPr>
                <w:sz w:val="22"/>
              </w:rPr>
            </w:pPr>
            <w:r w:rsidRPr="00C438C9">
              <w:rPr>
                <w:sz w:val="22"/>
              </w:rPr>
              <w:t>Вид спорта</w:t>
            </w:r>
          </w:p>
        </w:tc>
        <w:tc>
          <w:tcPr>
            <w:tcW w:w="7206" w:type="dxa"/>
            <w:gridSpan w:val="9"/>
            <w:vMerge w:val="restart"/>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882"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Дата выполнения</w:t>
            </w:r>
          </w:p>
        </w:tc>
        <w:tc>
          <w:tcPr>
            <w:tcW w:w="31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jc w:val="center"/>
              <w:rPr>
                <w:sz w:val="22"/>
              </w:rPr>
            </w:pPr>
            <w:r w:rsidRPr="00C438C9">
              <w:rPr>
                <w:sz w:val="22"/>
              </w:rPr>
              <w:t>Наименование соревнований, дисциплина, ранг соревнований</w:t>
            </w:r>
          </w:p>
        </w:tc>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spacing w:line="276" w:lineRule="auto"/>
              <w:jc w:val="center"/>
              <w:rPr>
                <w:rFonts w:ascii="Arial" w:hAnsi="Arial" w:cs="Arial"/>
                <w:sz w:val="12"/>
              </w:rPr>
            </w:pPr>
            <w:r w:rsidRPr="00C438C9">
              <w:rPr>
                <w:rFonts w:ascii="Arial" w:hAnsi="Arial" w:cs="Arial"/>
                <w:sz w:val="12"/>
              </w:rPr>
              <w:t>Показанный результат</w:t>
            </w:r>
          </w:p>
        </w:tc>
      </w:tr>
      <w:tr w:rsidR="00DE25A2" w:rsidRPr="00C438C9" w:rsidTr="00926219">
        <w:trPr>
          <w:trHeight w:val="12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7206" w:type="dxa"/>
            <w:gridSpan w:val="9"/>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1882"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Число, месяц, год</w:t>
            </w: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rFonts w:ascii="Arial" w:hAnsi="Arial" w:cs="Arial"/>
                <w:sz w:val="12"/>
              </w:rPr>
            </w:pPr>
          </w:p>
        </w:tc>
      </w:tr>
      <w:tr w:rsidR="00DE25A2" w:rsidRPr="00C438C9" w:rsidTr="00926219">
        <w:trPr>
          <w:trHeight w:val="237"/>
        </w:trPr>
        <w:tc>
          <w:tcPr>
            <w:tcW w:w="1910"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Фамилия</w:t>
            </w:r>
          </w:p>
        </w:tc>
        <w:tc>
          <w:tcPr>
            <w:tcW w:w="3170" w:type="dxa"/>
            <w:gridSpan w:val="3"/>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465" w:type="dxa"/>
            <w:gridSpan w:val="3"/>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Имя</w:t>
            </w:r>
          </w:p>
        </w:tc>
        <w:tc>
          <w:tcPr>
            <w:tcW w:w="2570" w:type="dxa"/>
            <w:gridSpan w:val="3"/>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882"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3163" w:type="dxa"/>
            <w:gridSpan w:val="2"/>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647"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308"/>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rPr>
                <w:sz w:val="22"/>
              </w:rPr>
            </w:pPr>
            <w:r w:rsidRPr="00C438C9">
              <w:rPr>
                <w:sz w:val="22"/>
              </w:rPr>
              <w:t>Отчество</w:t>
            </w:r>
          </w:p>
        </w:tc>
        <w:tc>
          <w:tcPr>
            <w:tcW w:w="3170" w:type="dxa"/>
            <w:gridSpan w:val="3"/>
            <w:vMerge w:val="restart"/>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465" w:type="dxa"/>
            <w:gridSpan w:val="3"/>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Дата рождения</w:t>
            </w:r>
          </w:p>
        </w:tc>
        <w:tc>
          <w:tcPr>
            <w:tcW w:w="923"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число</w:t>
            </w:r>
          </w:p>
        </w:tc>
        <w:tc>
          <w:tcPr>
            <w:tcW w:w="923"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месяц</w:t>
            </w:r>
          </w:p>
        </w:tc>
        <w:tc>
          <w:tcPr>
            <w:tcW w:w="725"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год</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3163" w:type="dxa"/>
            <w:gridSpan w:val="2"/>
            <w:vMerge w:val="restart"/>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647" w:type="dxa"/>
            <w:vMerge w:val="restart"/>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12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3170" w:type="dxa"/>
            <w:gridSpan w:val="3"/>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1465" w:type="dxa"/>
            <w:gridSpan w:val="3"/>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923"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923"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725"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3163" w:type="dxa"/>
            <w:gridSpan w:val="2"/>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rFonts w:ascii="Arial" w:hAnsi="Arial" w:cs="Arial"/>
                <w:sz w:val="12"/>
              </w:rPr>
            </w:pPr>
          </w:p>
        </w:tc>
      </w:tr>
      <w:tr w:rsidR="00DE25A2" w:rsidRPr="00C438C9" w:rsidTr="00926219">
        <w:trPr>
          <w:trHeight w:val="308"/>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rPr>
                <w:sz w:val="22"/>
              </w:rPr>
            </w:pPr>
            <w:r w:rsidRPr="00C438C9">
              <w:rPr>
                <w:sz w:val="22"/>
              </w:rPr>
              <w:t>Физкультурно-спортивная организация, телефон</w:t>
            </w:r>
          </w:p>
        </w:tc>
        <w:tc>
          <w:tcPr>
            <w:tcW w:w="7206" w:type="dxa"/>
            <w:gridSpan w:val="9"/>
            <w:vMerge w:val="restart"/>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882"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647"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12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7206" w:type="dxa"/>
            <w:gridSpan w:val="9"/>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1882"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647"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462"/>
        </w:trPr>
        <w:tc>
          <w:tcPr>
            <w:tcW w:w="9116" w:type="dxa"/>
            <w:gridSpan w:val="10"/>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Тренеры, подготовившие спортсмена (не менее 2-х лет)</w:t>
            </w:r>
          </w:p>
        </w:tc>
        <w:tc>
          <w:tcPr>
            <w:tcW w:w="1882"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Должность судьи</w:t>
            </w:r>
          </w:p>
        </w:tc>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jc w:val="center"/>
              <w:rPr>
                <w:sz w:val="22"/>
              </w:rPr>
            </w:pPr>
            <w:r w:rsidRPr="00C438C9">
              <w:rPr>
                <w:sz w:val="22"/>
              </w:rPr>
              <w:t>Фамилия, инициалы</w:t>
            </w:r>
          </w:p>
        </w:tc>
        <w:tc>
          <w:tcPr>
            <w:tcW w:w="1647"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spacing w:line="276" w:lineRule="auto"/>
              <w:jc w:val="center"/>
              <w:rPr>
                <w:rFonts w:ascii="Arial" w:hAnsi="Arial" w:cs="Arial"/>
                <w:sz w:val="12"/>
              </w:rPr>
            </w:pPr>
            <w:r w:rsidRPr="00C438C9">
              <w:rPr>
                <w:rFonts w:ascii="Arial" w:hAnsi="Arial" w:cs="Arial"/>
                <w:sz w:val="12"/>
              </w:rPr>
              <w:t>Судейская категория</w:t>
            </w:r>
          </w:p>
        </w:tc>
      </w:tr>
      <w:tr w:rsidR="00DE25A2" w:rsidRPr="00C438C9" w:rsidTr="00926219">
        <w:trPr>
          <w:trHeight w:val="675"/>
        </w:trPr>
        <w:tc>
          <w:tcPr>
            <w:tcW w:w="3290" w:type="dxa"/>
            <w:gridSpan w:val="2"/>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jc w:val="center"/>
              <w:rPr>
                <w:sz w:val="22"/>
              </w:rPr>
            </w:pPr>
            <w:r w:rsidRPr="00C438C9">
              <w:rPr>
                <w:sz w:val="22"/>
              </w:rPr>
              <w:t>ФИО</w:t>
            </w:r>
          </w:p>
        </w:tc>
        <w:tc>
          <w:tcPr>
            <w:tcW w:w="1384" w:type="dxa"/>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Этап подготовки</w:t>
            </w:r>
          </w:p>
        </w:tc>
        <w:tc>
          <w:tcPr>
            <w:tcW w:w="1458" w:type="dxa"/>
            <w:gridSpan w:val="3"/>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Количество лет</w:t>
            </w:r>
          </w:p>
          <w:p w:rsidR="00DE25A2" w:rsidRPr="00C438C9" w:rsidRDefault="00DE25A2" w:rsidP="00926219">
            <w:pPr>
              <w:widowControl w:val="0"/>
              <w:autoSpaceDE w:val="0"/>
              <w:autoSpaceDN w:val="0"/>
              <w:adjustRightInd w:val="0"/>
              <w:jc w:val="center"/>
              <w:rPr>
                <w:sz w:val="22"/>
              </w:rPr>
            </w:pPr>
            <w:r w:rsidRPr="00C438C9">
              <w:rPr>
                <w:sz w:val="22"/>
              </w:rPr>
              <w:t>(с... по...)</w:t>
            </w:r>
          </w:p>
        </w:tc>
        <w:tc>
          <w:tcPr>
            <w:tcW w:w="2984" w:type="dxa"/>
            <w:gridSpan w:val="4"/>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widowControl w:val="0"/>
              <w:autoSpaceDE w:val="0"/>
              <w:autoSpaceDN w:val="0"/>
              <w:adjustRightInd w:val="0"/>
              <w:rPr>
                <w:sz w:val="22"/>
              </w:rPr>
            </w:pPr>
            <w:r w:rsidRPr="00C438C9">
              <w:rPr>
                <w:sz w:val="22"/>
              </w:rPr>
              <w:t>Физкультурная организация</w:t>
            </w:r>
          </w:p>
        </w:tc>
        <w:tc>
          <w:tcPr>
            <w:tcW w:w="1882"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647"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237"/>
        </w:trPr>
        <w:tc>
          <w:tcPr>
            <w:tcW w:w="3290" w:type="dxa"/>
            <w:gridSpan w:val="2"/>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384"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458" w:type="dxa"/>
            <w:gridSpan w:val="3"/>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2984" w:type="dxa"/>
            <w:gridSpan w:val="4"/>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882"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3163" w:type="dxa"/>
            <w:gridSpan w:val="2"/>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c>
          <w:tcPr>
            <w:tcW w:w="1647" w:type="dxa"/>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spacing w:line="276" w:lineRule="auto"/>
              <w:rPr>
                <w:rFonts w:ascii="Arial" w:hAnsi="Arial" w:cs="Arial"/>
                <w:sz w:val="12"/>
              </w:rPr>
            </w:pPr>
          </w:p>
        </w:tc>
      </w:tr>
      <w:tr w:rsidR="00DE25A2" w:rsidRPr="00C438C9" w:rsidTr="00926219">
        <w:trPr>
          <w:trHeight w:val="225"/>
        </w:trPr>
        <w:tc>
          <w:tcPr>
            <w:tcW w:w="3290" w:type="dxa"/>
            <w:gridSpan w:val="2"/>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384" w:type="dxa"/>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2984" w:type="dxa"/>
            <w:gridSpan w:val="4"/>
            <w:tcBorders>
              <w:top w:val="single" w:sz="4" w:space="0" w:color="auto"/>
              <w:left w:val="single" w:sz="4" w:space="0" w:color="auto"/>
              <w:bottom w:val="single" w:sz="4" w:space="0" w:color="auto"/>
              <w:right w:val="single" w:sz="4" w:space="0" w:color="auto"/>
            </w:tcBorders>
            <w:vAlign w:val="center"/>
          </w:tcPr>
          <w:p w:rsidR="00DE25A2" w:rsidRPr="00C438C9" w:rsidRDefault="00DE25A2" w:rsidP="00926219">
            <w:pPr>
              <w:widowControl w:val="0"/>
              <w:autoSpaceDE w:val="0"/>
              <w:autoSpaceDN w:val="0"/>
              <w:adjustRightInd w:val="0"/>
              <w:rPr>
                <w:sz w:val="22"/>
              </w:rPr>
            </w:pPr>
          </w:p>
        </w:tc>
        <w:tc>
          <w:tcPr>
            <w:tcW w:w="6692" w:type="dxa"/>
            <w:gridSpan w:val="4"/>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Причина отказа и отметка о нарушения</w:t>
            </w:r>
          </w:p>
        </w:tc>
      </w:tr>
      <w:tr w:rsidR="00DE25A2" w:rsidRPr="00C438C9" w:rsidTr="00926219">
        <w:trPr>
          <w:trHeight w:val="264"/>
        </w:trPr>
        <w:tc>
          <w:tcPr>
            <w:tcW w:w="4674" w:type="dxa"/>
            <w:gridSpan w:val="3"/>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Физкультурно-спортивная организация</w:t>
            </w:r>
          </w:p>
          <w:p w:rsidR="00DE25A2" w:rsidRPr="00C438C9" w:rsidRDefault="00DE25A2" w:rsidP="00926219">
            <w:pPr>
              <w:widowControl w:val="0"/>
              <w:autoSpaceDE w:val="0"/>
              <w:autoSpaceDN w:val="0"/>
              <w:adjustRightInd w:val="0"/>
              <w:rPr>
                <w:sz w:val="22"/>
              </w:rPr>
            </w:pPr>
            <w:r w:rsidRPr="00C438C9">
              <w:rPr>
                <w:sz w:val="22"/>
              </w:rPr>
              <w:t>МП</w:t>
            </w:r>
          </w:p>
          <w:p w:rsidR="00DE25A2" w:rsidRPr="00C438C9" w:rsidRDefault="00DE25A2" w:rsidP="00926219">
            <w:pPr>
              <w:widowControl w:val="0"/>
              <w:autoSpaceDE w:val="0"/>
              <w:autoSpaceDN w:val="0"/>
              <w:adjustRightInd w:val="0"/>
              <w:rPr>
                <w:sz w:val="22"/>
              </w:rPr>
            </w:pPr>
            <w:r w:rsidRPr="00C438C9">
              <w:rPr>
                <w:sz w:val="22"/>
              </w:rPr>
              <w:t>__________________</w:t>
            </w:r>
          </w:p>
          <w:p w:rsidR="00DE25A2" w:rsidRPr="00C438C9" w:rsidRDefault="00DE25A2" w:rsidP="00926219">
            <w:pPr>
              <w:widowControl w:val="0"/>
              <w:autoSpaceDE w:val="0"/>
              <w:autoSpaceDN w:val="0"/>
              <w:adjustRightInd w:val="0"/>
              <w:rPr>
                <w:sz w:val="22"/>
              </w:rPr>
            </w:pPr>
            <w:r w:rsidRPr="00C438C9">
              <w:rPr>
                <w:sz w:val="22"/>
              </w:rPr>
              <w:t>Руководитель</w:t>
            </w:r>
          </w:p>
          <w:p w:rsidR="00DE25A2" w:rsidRPr="00C438C9" w:rsidRDefault="00DE25A2" w:rsidP="00926219">
            <w:pPr>
              <w:widowControl w:val="0"/>
              <w:autoSpaceDE w:val="0"/>
              <w:autoSpaceDN w:val="0"/>
              <w:adjustRightInd w:val="0"/>
              <w:rPr>
                <w:sz w:val="22"/>
              </w:rPr>
            </w:pPr>
            <w:r w:rsidRPr="00C438C9">
              <w:rPr>
                <w:sz w:val="22"/>
              </w:rPr>
              <w:t>Подпись</w:t>
            </w:r>
          </w:p>
        </w:tc>
        <w:tc>
          <w:tcPr>
            <w:tcW w:w="4442" w:type="dxa"/>
            <w:gridSpan w:val="7"/>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jc w:val="center"/>
              <w:rPr>
                <w:sz w:val="22"/>
              </w:rPr>
            </w:pPr>
            <w:r w:rsidRPr="00C438C9">
              <w:rPr>
                <w:sz w:val="22"/>
              </w:rPr>
              <w:t>Аккредитованная региональная спортивная федерация</w:t>
            </w:r>
          </w:p>
          <w:p w:rsidR="00DE25A2" w:rsidRPr="00C438C9" w:rsidRDefault="00DE25A2" w:rsidP="00926219">
            <w:pPr>
              <w:widowControl w:val="0"/>
              <w:autoSpaceDE w:val="0"/>
              <w:autoSpaceDN w:val="0"/>
              <w:adjustRightInd w:val="0"/>
              <w:ind w:firstLine="283"/>
              <w:jc w:val="both"/>
              <w:rPr>
                <w:sz w:val="22"/>
              </w:rPr>
            </w:pPr>
            <w:r w:rsidRPr="00C438C9">
              <w:rPr>
                <w:sz w:val="22"/>
              </w:rPr>
              <w:t>МП</w:t>
            </w:r>
          </w:p>
          <w:p w:rsidR="00DE25A2" w:rsidRPr="00C438C9" w:rsidRDefault="00DE25A2" w:rsidP="00926219">
            <w:pPr>
              <w:widowControl w:val="0"/>
              <w:autoSpaceDE w:val="0"/>
              <w:autoSpaceDN w:val="0"/>
              <w:adjustRightInd w:val="0"/>
              <w:rPr>
                <w:sz w:val="22"/>
              </w:rPr>
            </w:pPr>
            <w:r w:rsidRPr="00C438C9">
              <w:rPr>
                <w:sz w:val="22"/>
              </w:rPr>
              <w:t>_________________</w:t>
            </w:r>
          </w:p>
          <w:p w:rsidR="00DE25A2" w:rsidRPr="00C438C9" w:rsidRDefault="00DE25A2" w:rsidP="00926219">
            <w:pPr>
              <w:widowControl w:val="0"/>
              <w:autoSpaceDE w:val="0"/>
              <w:autoSpaceDN w:val="0"/>
              <w:adjustRightInd w:val="0"/>
              <w:rPr>
                <w:sz w:val="22"/>
              </w:rPr>
            </w:pPr>
            <w:r w:rsidRPr="00C438C9">
              <w:rPr>
                <w:sz w:val="22"/>
              </w:rPr>
              <w:t>Руководитель</w:t>
            </w:r>
          </w:p>
          <w:p w:rsidR="00DE25A2" w:rsidRPr="00C438C9" w:rsidRDefault="00DE25A2" w:rsidP="00926219">
            <w:pPr>
              <w:widowControl w:val="0"/>
              <w:autoSpaceDE w:val="0"/>
              <w:autoSpaceDN w:val="0"/>
              <w:adjustRightInd w:val="0"/>
              <w:rPr>
                <w:sz w:val="22"/>
              </w:rPr>
            </w:pPr>
            <w:r w:rsidRPr="00C438C9">
              <w:rPr>
                <w:sz w:val="22"/>
              </w:rPr>
              <w:t>Подпись</w:t>
            </w:r>
          </w:p>
        </w:tc>
        <w:tc>
          <w:tcPr>
            <w:tcW w:w="6692" w:type="dxa"/>
            <w:gridSpan w:val="4"/>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r>
      <w:tr w:rsidR="00DE25A2" w:rsidRPr="00C438C9" w:rsidTr="00926219">
        <w:trPr>
          <w:trHeight w:val="123"/>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518" w:type="dxa"/>
            <w:gridSpan w:val="2"/>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Дата приказа о присвоении</w:t>
            </w:r>
          </w:p>
        </w:tc>
        <w:tc>
          <w:tcPr>
            <w:tcW w:w="2174" w:type="dxa"/>
            <w:gridSpan w:val="2"/>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r>
      <w:tr w:rsidR="00DE25A2" w:rsidRPr="00C438C9" w:rsidTr="00926219">
        <w:trPr>
          <w:trHeight w:val="123"/>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518" w:type="dxa"/>
            <w:gridSpan w:val="2"/>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N приказа о присвоении</w:t>
            </w:r>
          </w:p>
        </w:tc>
        <w:tc>
          <w:tcPr>
            <w:tcW w:w="2174" w:type="dxa"/>
            <w:gridSpan w:val="2"/>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r>
      <w:tr w:rsidR="00DE25A2" w:rsidRPr="00C438C9" w:rsidTr="00926219">
        <w:trPr>
          <w:trHeight w:val="253"/>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4518" w:type="dxa"/>
            <w:gridSpan w:val="2"/>
            <w:vMerge w:val="restart"/>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Подпись ответственного лица</w:t>
            </w:r>
          </w:p>
        </w:tc>
        <w:tc>
          <w:tcPr>
            <w:tcW w:w="2174" w:type="dxa"/>
            <w:gridSpan w:val="2"/>
            <w:vMerge w:val="restart"/>
            <w:tcBorders>
              <w:top w:val="single" w:sz="4" w:space="0" w:color="auto"/>
              <w:left w:val="single" w:sz="4" w:space="0" w:color="auto"/>
              <w:bottom w:val="single" w:sz="4" w:space="0" w:color="auto"/>
              <w:right w:val="single" w:sz="4" w:space="0" w:color="auto"/>
            </w:tcBorders>
          </w:tcPr>
          <w:p w:rsidR="00DE25A2" w:rsidRPr="00C438C9" w:rsidRDefault="00DE25A2" w:rsidP="00926219">
            <w:pPr>
              <w:widowControl w:val="0"/>
              <w:autoSpaceDE w:val="0"/>
              <w:autoSpaceDN w:val="0"/>
              <w:adjustRightInd w:val="0"/>
              <w:rPr>
                <w:sz w:val="22"/>
              </w:rPr>
            </w:pPr>
          </w:p>
        </w:tc>
      </w:tr>
      <w:tr w:rsidR="00DE25A2" w:rsidRPr="00C438C9" w:rsidTr="00926219">
        <w:trPr>
          <w:trHeight w:val="314"/>
        </w:trPr>
        <w:tc>
          <w:tcPr>
            <w:tcW w:w="4674" w:type="dxa"/>
            <w:gridSpan w:val="3"/>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Дата</w:t>
            </w:r>
          </w:p>
        </w:tc>
        <w:tc>
          <w:tcPr>
            <w:tcW w:w="4442" w:type="dxa"/>
            <w:gridSpan w:val="7"/>
            <w:tcBorders>
              <w:top w:val="single" w:sz="4" w:space="0" w:color="auto"/>
              <w:left w:val="single" w:sz="4" w:space="0" w:color="auto"/>
              <w:bottom w:val="single" w:sz="4" w:space="0" w:color="auto"/>
              <w:right w:val="single" w:sz="4" w:space="0" w:color="auto"/>
            </w:tcBorders>
            <w:hideMark/>
          </w:tcPr>
          <w:p w:rsidR="00DE25A2" w:rsidRPr="00C438C9" w:rsidRDefault="00DE25A2" w:rsidP="00926219">
            <w:pPr>
              <w:widowControl w:val="0"/>
              <w:autoSpaceDE w:val="0"/>
              <w:autoSpaceDN w:val="0"/>
              <w:adjustRightInd w:val="0"/>
              <w:rPr>
                <w:sz w:val="22"/>
              </w:rPr>
            </w:pPr>
            <w:r w:rsidRPr="00C438C9">
              <w:rPr>
                <w:sz w:val="22"/>
              </w:rPr>
              <w:t>Дата</w:t>
            </w:r>
          </w:p>
        </w:tc>
        <w:tc>
          <w:tcPr>
            <w:tcW w:w="4518" w:type="dxa"/>
            <w:gridSpan w:val="2"/>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c>
          <w:tcPr>
            <w:tcW w:w="2174" w:type="dxa"/>
            <w:gridSpan w:val="2"/>
            <w:vMerge/>
            <w:tcBorders>
              <w:top w:val="single" w:sz="4" w:space="0" w:color="auto"/>
              <w:left w:val="single" w:sz="4" w:space="0" w:color="auto"/>
              <w:bottom w:val="single" w:sz="4" w:space="0" w:color="auto"/>
              <w:right w:val="single" w:sz="4" w:space="0" w:color="auto"/>
            </w:tcBorders>
            <w:vAlign w:val="center"/>
            <w:hideMark/>
          </w:tcPr>
          <w:p w:rsidR="00DE25A2" w:rsidRPr="00C438C9" w:rsidRDefault="00DE25A2" w:rsidP="00926219">
            <w:pPr>
              <w:rPr>
                <w:sz w:val="22"/>
              </w:rPr>
            </w:pPr>
          </w:p>
        </w:tc>
      </w:tr>
    </w:tbl>
    <w:p w:rsidR="00DE25A2" w:rsidRDefault="00DE25A2" w:rsidP="00DE25A2">
      <w:pPr>
        <w:widowControl w:val="0"/>
        <w:autoSpaceDE w:val="0"/>
        <w:autoSpaceDN w:val="0"/>
        <w:adjustRightInd w:val="0"/>
        <w:spacing w:line="276" w:lineRule="auto"/>
        <w:jc w:val="both"/>
        <w:rPr>
          <w:color w:val="000000" w:themeColor="text1"/>
          <w:sz w:val="16"/>
          <w:szCs w:val="24"/>
        </w:rPr>
        <w:sectPr w:rsidR="00DE25A2" w:rsidSect="00C438C9">
          <w:pgSz w:w="16838" w:h="11906" w:orient="landscape"/>
          <w:pgMar w:top="0" w:right="568" w:bottom="0" w:left="426" w:header="624" w:footer="624" w:gutter="0"/>
          <w:cols w:space="708"/>
          <w:docGrid w:linePitch="360"/>
        </w:sectPr>
      </w:pPr>
    </w:p>
    <w:p w:rsidR="00DE25A2" w:rsidRDefault="00DE25A2" w:rsidP="00DE25A2">
      <w:pPr>
        <w:pStyle w:val="ConsPlusNormal"/>
        <w:jc w:val="right"/>
        <w:outlineLvl w:val="1"/>
      </w:pPr>
      <w:r>
        <w:t>Приложение 2</w:t>
      </w:r>
    </w:p>
    <w:p w:rsidR="00DE25A2" w:rsidRDefault="00DE25A2" w:rsidP="00DE25A2">
      <w:pPr>
        <w:pStyle w:val="ConsPlusNormal"/>
        <w:jc w:val="right"/>
      </w:pPr>
      <w:r>
        <w:t>к Административному регламенту</w:t>
      </w:r>
    </w:p>
    <w:p w:rsidR="00DE25A2" w:rsidRDefault="00DE25A2" w:rsidP="00DE25A2">
      <w:pPr>
        <w:pStyle w:val="ConsPlusNormal"/>
        <w:jc w:val="both"/>
      </w:pPr>
    </w:p>
    <w:p w:rsidR="00DE25A2" w:rsidRDefault="00DE25A2" w:rsidP="00DE25A2">
      <w:pPr>
        <w:pStyle w:val="ConsPlusTitle"/>
        <w:jc w:val="center"/>
      </w:pPr>
      <w:r>
        <w:t>БЛОК-СХЕМА</w:t>
      </w:r>
    </w:p>
    <w:p w:rsidR="00DE25A2" w:rsidRDefault="00DE25A2" w:rsidP="00DE25A2">
      <w:pPr>
        <w:pStyle w:val="ConsPlusTitle"/>
        <w:jc w:val="center"/>
      </w:pPr>
      <w:r>
        <w:t>ПРЕДОСТАВЛЕНИЯ АДМИНИСТРАЦИЕЙ КИКНУРСКОГО МУНИЦИПАЛЬНОГО</w:t>
      </w:r>
    </w:p>
    <w:p w:rsidR="00DE25A2" w:rsidRDefault="00DE25A2" w:rsidP="00DE25A2">
      <w:pPr>
        <w:pStyle w:val="ConsPlusTitle"/>
        <w:jc w:val="center"/>
      </w:pPr>
      <w:r>
        <w:t>ОКРУГА КИРОВСКОЙ ОБЛАСТИ МУНИЦИПАЛЬНОЙ УСЛУГИ ПО ПРИСВОЕНИЮ</w:t>
      </w:r>
    </w:p>
    <w:p w:rsidR="00DE25A2" w:rsidRDefault="00DE25A2" w:rsidP="00DE25A2">
      <w:pPr>
        <w:pStyle w:val="ConsPlusTitle"/>
        <w:jc w:val="center"/>
      </w:pPr>
      <w:r>
        <w:t>СПОРТИВНЫХ РАЗРЯДОВ</w:t>
      </w:r>
    </w:p>
    <w:p w:rsidR="00DE25A2" w:rsidRDefault="00DE25A2" w:rsidP="00DE25A2">
      <w:pPr>
        <w:pStyle w:val="ConsPlusNormal"/>
        <w:jc w:val="both"/>
      </w:pPr>
    </w:p>
    <w:p w:rsidR="00DE25A2" w:rsidRDefault="00DE25A2" w:rsidP="00DE25A2">
      <w:pPr>
        <w:pStyle w:val="ConsPlusNonformat"/>
        <w:jc w:val="both"/>
      </w:pPr>
      <w:r>
        <w:t xml:space="preserve">                   ┌──────────────────────────────────┐</w:t>
      </w:r>
    </w:p>
    <w:p w:rsidR="00DE25A2" w:rsidRDefault="00DE25A2" w:rsidP="00DE25A2">
      <w:pPr>
        <w:pStyle w:val="ConsPlusNonformat"/>
        <w:jc w:val="both"/>
      </w:pPr>
      <w:r>
        <w:t xml:space="preserve">                   │        Прием представления       │</w:t>
      </w:r>
    </w:p>
    <w:p w:rsidR="00DE25A2" w:rsidRDefault="00DE25A2" w:rsidP="00DE25A2">
      <w:pPr>
        <w:pStyle w:val="ConsPlusNonformat"/>
        <w:ind w:left="2124"/>
        <w:jc w:val="both"/>
      </w:pPr>
      <w:r>
        <w:t xml:space="preserve"> │  (ходатайства для подтверждения  │</w:t>
      </w:r>
    </w:p>
    <w:p w:rsidR="00DE25A2" w:rsidRDefault="00DE25A2" w:rsidP="00DE25A2">
      <w:pPr>
        <w:pStyle w:val="ConsPlusNonformat"/>
        <w:jc w:val="both"/>
      </w:pPr>
      <w:r>
        <w:t xml:space="preserve">                   │для присвоения спортивного разряда│</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│Проверка документов на наличие│</w:t>
      </w:r>
    </w:p>
    <w:p w:rsidR="00DE25A2" w:rsidRDefault="00DE25A2" w:rsidP="00DE25A2">
      <w:pPr>
        <w:pStyle w:val="ConsPlusNonformat"/>
        <w:jc w:val="both"/>
      </w:pPr>
      <w:r>
        <w:t xml:space="preserve">                     │ оснований для отказа в приеме│</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│Отказ в приеме документов│           │Регистрация документов│</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  да ┌───────────────────────┐</w:t>
      </w:r>
    </w:p>
    <w:p w:rsidR="00DE25A2" w:rsidRDefault="00DE25A2" w:rsidP="00DE25A2">
      <w:pPr>
        <w:pStyle w:val="ConsPlusNonformat"/>
        <w:jc w:val="both"/>
      </w:pPr>
      <w:r>
        <w:t xml:space="preserve">                  │Возврат документов│&lt;────│   Наличие оснований   │  нет</w:t>
      </w:r>
    </w:p>
    <w:p w:rsidR="00DE25A2" w:rsidRDefault="00DE25A2" w:rsidP="00DE25A2">
      <w:pPr>
        <w:pStyle w:val="ConsPlusNonformat"/>
        <w:jc w:val="both"/>
      </w:pPr>
      <w:r>
        <w:t xml:space="preserve">                  └──────────────────┘     │для возврата документов├─────&gt;</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     ┌───────────────────────────┐     │</w:t>
      </w:r>
    </w:p>
    <w:p w:rsidR="00DE25A2" w:rsidRDefault="00DE25A2" w:rsidP="00DE25A2">
      <w:pPr>
        <w:pStyle w:val="ConsPlusNonformat"/>
        <w:jc w:val="both"/>
      </w:pPr>
      <w:r>
        <w:t xml:space="preserve">           │Уведомление об отказе│  да │     Наличие оснований     │     │</w:t>
      </w:r>
    </w:p>
    <w:p w:rsidR="00DE25A2" w:rsidRDefault="00DE25A2" w:rsidP="00DE25A2">
      <w:pPr>
        <w:pStyle w:val="ConsPlusNonformat"/>
        <w:jc w:val="both"/>
      </w:pPr>
      <w:r>
        <w:t xml:space="preserve">           │  в предоставлении   │&lt;────┤для отказа в предоставлении│     │</w:t>
      </w:r>
    </w:p>
    <w:p w:rsidR="00DE25A2" w:rsidRDefault="00DE25A2" w:rsidP="00DE25A2">
      <w:pPr>
        <w:pStyle w:val="ConsPlusNonformat"/>
        <w:jc w:val="both"/>
      </w:pPr>
      <w:r>
        <w:t xml:space="preserve">           │муниципальной услуги │     │   муниципальной услуги    │     │</w:t>
      </w:r>
    </w:p>
    <w:p w:rsidR="00DE25A2" w:rsidRDefault="00DE25A2" w:rsidP="00DE25A2">
      <w:pPr>
        <w:pStyle w:val="ConsPlusNonformat"/>
        <w:jc w:val="both"/>
      </w:pPr>
      <w:r>
        <w:t xml:space="preserve">           └────────────┬────────┘     └─────────┬─────────────────┘     │</w:t>
      </w:r>
    </w:p>
    <w:p w:rsidR="00DE25A2" w:rsidRDefault="00DE25A2" w:rsidP="00DE25A2">
      <w:pPr>
        <w:pStyle w:val="ConsPlusNonformat"/>
        <w:jc w:val="both"/>
      </w:pPr>
      <w:r>
        <w:t xml:space="preserve">                        │                        │ нет                   │</w:t>
      </w:r>
    </w:p>
    <w:p w:rsidR="00DE25A2" w:rsidRDefault="00DE25A2" w:rsidP="00DE25A2">
      <w:pPr>
        <w:pStyle w:val="ConsPlusNonformat"/>
        <w:jc w:val="both"/>
      </w:pPr>
      <w:r>
        <w:t xml:space="preserve">                        │                        \/                      │</w:t>
      </w:r>
    </w:p>
    <w:p w:rsidR="00DE25A2" w:rsidRDefault="00DE25A2" w:rsidP="00DE25A2">
      <w:pPr>
        <w:pStyle w:val="ConsPlusNonformat"/>
        <w:jc w:val="both"/>
      </w:pPr>
      <w:r>
        <w:t xml:space="preserve">                        │     ┌────────────────────────────────────┐     │</w:t>
      </w:r>
    </w:p>
    <w:p w:rsidR="00DE25A2" w:rsidRDefault="00DE25A2" w:rsidP="00DE25A2">
      <w:pPr>
        <w:pStyle w:val="ConsPlusNonformat"/>
        <w:jc w:val="both"/>
      </w:pPr>
      <w:r>
        <w:t xml:space="preserve">                        │     │Подготовка распоряжения о присвоении│     │</w:t>
      </w:r>
    </w:p>
    <w:p w:rsidR="00DE25A2" w:rsidRDefault="00DE25A2" w:rsidP="00DE25A2">
      <w:pPr>
        <w:pStyle w:val="ConsPlusNonformat"/>
        <w:jc w:val="both"/>
      </w:pPr>
      <w:r>
        <w:t xml:space="preserve">                        │     │ (подтверждении) спортивных разрядов│     \/</w:t>
      </w:r>
    </w:p>
    <w:p w:rsidR="00DE25A2" w:rsidRDefault="00DE25A2" w:rsidP="00DE25A2">
      <w:pPr>
        <w:pStyle w:val="ConsPlusNonformat"/>
        <w:jc w:val="both"/>
      </w:pPr>
      <w:r>
        <w:t xml:space="preserve">                        │     │     «второй спортивный разряд»     │&lt;────</w:t>
      </w:r>
    </w:p>
    <w:p w:rsidR="00DE25A2" w:rsidRDefault="00DE25A2" w:rsidP="00DE25A2">
      <w:pPr>
        <w:pStyle w:val="ConsPlusNonformat"/>
        <w:jc w:val="both"/>
      </w:pPr>
      <w:r>
        <w:t xml:space="preserve">                        │     │    и «третий спортивный разряд»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│Подписание и регистрация распоряжения│</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w:t>
      </w:r>
    </w:p>
    <w:p w:rsidR="00DE25A2" w:rsidRDefault="00DE25A2" w:rsidP="00DE25A2">
      <w:pPr>
        <w:pStyle w:val="ConsPlusNonformat"/>
        <w:jc w:val="both"/>
      </w:pPr>
      <w:r>
        <w:t xml:space="preserve">                       │Выдача результата заявителю│</w:t>
      </w:r>
    </w:p>
    <w:p w:rsidR="00DE25A2" w:rsidRDefault="00DE25A2" w:rsidP="00DE25A2">
      <w:pPr>
        <w:pStyle w:val="ConsPlusNonformat"/>
        <w:jc w:val="both"/>
      </w:pPr>
      <w:r>
        <w:t xml:space="preserve">                       └───────────────────────────┘</w:t>
      </w:r>
    </w:p>
    <w:p w:rsidR="00DE25A2" w:rsidRDefault="00DE25A2" w:rsidP="00DE25A2">
      <w:pPr>
        <w:pStyle w:val="ConsPlusNormal"/>
        <w:jc w:val="center"/>
      </w:pPr>
    </w:p>
    <w:p w:rsidR="00DE25A2" w:rsidRDefault="00DE25A2" w:rsidP="00DE25A2">
      <w:pPr>
        <w:pStyle w:val="ConsPlusNormal"/>
        <w:jc w:val="center"/>
      </w:pPr>
      <w:r>
        <w:t>____________________</w:t>
      </w:r>
    </w:p>
    <w:p w:rsidR="00DE25A2" w:rsidRPr="00460C41" w:rsidRDefault="00DE25A2" w:rsidP="00DE25A2">
      <w:pPr>
        <w:spacing w:after="160" w:line="259" w:lineRule="auto"/>
        <w:rPr>
          <w:color w:val="000000" w:themeColor="text1"/>
          <w:sz w:val="16"/>
          <w:szCs w:val="24"/>
        </w:rPr>
      </w:pPr>
    </w:p>
    <w:p w:rsidR="00DE25A2" w:rsidRDefault="00DE25A2" w:rsidP="00DE25A2">
      <w:pPr>
        <w:widowControl w:val="0"/>
        <w:autoSpaceDE w:val="0"/>
        <w:autoSpaceDN w:val="0"/>
        <w:adjustRightInd w:val="0"/>
        <w:spacing w:line="276" w:lineRule="auto"/>
        <w:rPr>
          <w:color w:val="000000" w:themeColor="text1"/>
          <w:sz w:val="24"/>
          <w:szCs w:val="24"/>
        </w:rPr>
        <w:sectPr w:rsidR="00DE25A2" w:rsidSect="00DE25A2">
          <w:pgSz w:w="11906" w:h="16838"/>
          <w:pgMar w:top="568" w:right="850" w:bottom="426" w:left="1701" w:header="624" w:footer="624" w:gutter="0"/>
          <w:cols w:space="708"/>
          <w:docGrid w:linePitch="360"/>
        </w:sectPr>
      </w:pPr>
    </w:p>
    <w:p w:rsidR="002A39DC" w:rsidRDefault="002A39DC" w:rsidP="00365DEA">
      <w:pPr>
        <w:widowControl w:val="0"/>
        <w:autoSpaceDE w:val="0"/>
        <w:autoSpaceDN w:val="0"/>
        <w:adjustRightInd w:val="0"/>
        <w:spacing w:line="276" w:lineRule="auto"/>
        <w:jc w:val="both"/>
        <w:rPr>
          <w:color w:val="000000" w:themeColor="text1"/>
          <w:sz w:val="24"/>
          <w:szCs w:val="24"/>
        </w:rPr>
      </w:pPr>
    </w:p>
    <w:sectPr w:rsidR="002A39DC" w:rsidSect="00BD577F">
      <w:pgSz w:w="11906" w:h="16838"/>
      <w:pgMar w:top="1134" w:right="850"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73" w:rsidRDefault="00CB3173" w:rsidP="007F7F9E">
      <w:r>
        <w:separator/>
      </w:r>
    </w:p>
  </w:endnote>
  <w:endnote w:type="continuationSeparator" w:id="0">
    <w:p w:rsidR="00CB3173" w:rsidRDefault="00CB3173" w:rsidP="007F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73" w:rsidRDefault="00CB3173" w:rsidP="007F7F9E">
      <w:r>
        <w:separator/>
      </w:r>
    </w:p>
  </w:footnote>
  <w:footnote w:type="continuationSeparator" w:id="0">
    <w:p w:rsidR="00CB3173" w:rsidRDefault="00CB3173" w:rsidP="007F7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4D1D"/>
    <w:multiLevelType w:val="multilevel"/>
    <w:tmpl w:val="0BE0EB08"/>
    <w:lvl w:ilvl="0">
      <w:start w:val="1"/>
      <w:numFmt w:val="decimal"/>
      <w:lvlText w:val="%1."/>
      <w:lvlJc w:val="left"/>
      <w:pPr>
        <w:ind w:left="1275" w:hanging="555"/>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96866C5"/>
    <w:multiLevelType w:val="multilevel"/>
    <w:tmpl w:val="95DA783C"/>
    <w:lvl w:ilvl="0">
      <w:start w:val="1"/>
      <w:numFmt w:val="decimal"/>
      <w:lvlText w:val="%1."/>
      <w:lvlJc w:val="left"/>
      <w:pPr>
        <w:ind w:left="1198" w:hanging="630"/>
      </w:pPr>
      <w:rPr>
        <w:rFonts w:hint="default"/>
      </w:rPr>
    </w:lvl>
    <w:lvl w:ilvl="1">
      <w:start w:val="1"/>
      <w:numFmt w:val="decimal"/>
      <w:isLgl/>
      <w:lvlText w:val="%1.%2"/>
      <w:lvlJc w:val="left"/>
      <w:pPr>
        <w:ind w:left="1153"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2FCB4605"/>
    <w:multiLevelType w:val="hybridMultilevel"/>
    <w:tmpl w:val="250469B8"/>
    <w:lvl w:ilvl="0" w:tplc="B47A4D7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30695A70"/>
    <w:multiLevelType w:val="hybridMultilevel"/>
    <w:tmpl w:val="A3348F00"/>
    <w:lvl w:ilvl="0" w:tplc="5FCC8C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A793D35"/>
    <w:multiLevelType w:val="hybridMultilevel"/>
    <w:tmpl w:val="9AAA13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7936"/>
    <w:rsid w:val="00007936"/>
    <w:rsid w:val="00026C3F"/>
    <w:rsid w:val="00077EB3"/>
    <w:rsid w:val="000D0154"/>
    <w:rsid w:val="000E75A9"/>
    <w:rsid w:val="00107513"/>
    <w:rsid w:val="001858F4"/>
    <w:rsid w:val="001E44D8"/>
    <w:rsid w:val="002442B9"/>
    <w:rsid w:val="00245F2F"/>
    <w:rsid w:val="002A145D"/>
    <w:rsid w:val="002A39DC"/>
    <w:rsid w:val="002A53F5"/>
    <w:rsid w:val="002B751B"/>
    <w:rsid w:val="00365DEA"/>
    <w:rsid w:val="003F046C"/>
    <w:rsid w:val="003F0CB3"/>
    <w:rsid w:val="004205E1"/>
    <w:rsid w:val="00460C41"/>
    <w:rsid w:val="004C386A"/>
    <w:rsid w:val="004C4F0D"/>
    <w:rsid w:val="00500C12"/>
    <w:rsid w:val="00512621"/>
    <w:rsid w:val="0052788E"/>
    <w:rsid w:val="005A3CF8"/>
    <w:rsid w:val="005D52D8"/>
    <w:rsid w:val="005E3B20"/>
    <w:rsid w:val="005F3BD8"/>
    <w:rsid w:val="00672047"/>
    <w:rsid w:val="00684E89"/>
    <w:rsid w:val="00690F4A"/>
    <w:rsid w:val="006B464A"/>
    <w:rsid w:val="006C5BC4"/>
    <w:rsid w:val="00701045"/>
    <w:rsid w:val="00722682"/>
    <w:rsid w:val="007414CA"/>
    <w:rsid w:val="007572F9"/>
    <w:rsid w:val="007F49E0"/>
    <w:rsid w:val="007F7F9E"/>
    <w:rsid w:val="00844F8F"/>
    <w:rsid w:val="008C086A"/>
    <w:rsid w:val="008C57C3"/>
    <w:rsid w:val="008F77BB"/>
    <w:rsid w:val="0091568E"/>
    <w:rsid w:val="0094712E"/>
    <w:rsid w:val="0096790D"/>
    <w:rsid w:val="009809DA"/>
    <w:rsid w:val="00990622"/>
    <w:rsid w:val="00993AD4"/>
    <w:rsid w:val="009B6FDB"/>
    <w:rsid w:val="009C5A7D"/>
    <w:rsid w:val="00A11A3A"/>
    <w:rsid w:val="00A72B76"/>
    <w:rsid w:val="00AA62EC"/>
    <w:rsid w:val="00B10AAD"/>
    <w:rsid w:val="00B3637F"/>
    <w:rsid w:val="00B62227"/>
    <w:rsid w:val="00B65924"/>
    <w:rsid w:val="00BD1FAF"/>
    <w:rsid w:val="00BD577F"/>
    <w:rsid w:val="00BF74B8"/>
    <w:rsid w:val="00C220F7"/>
    <w:rsid w:val="00C41C33"/>
    <w:rsid w:val="00C438C9"/>
    <w:rsid w:val="00CB3173"/>
    <w:rsid w:val="00CC4786"/>
    <w:rsid w:val="00CC7098"/>
    <w:rsid w:val="00CD3064"/>
    <w:rsid w:val="00DA1484"/>
    <w:rsid w:val="00DA6A80"/>
    <w:rsid w:val="00DE25A2"/>
    <w:rsid w:val="00E030C3"/>
    <w:rsid w:val="00E56B7F"/>
    <w:rsid w:val="00E87228"/>
    <w:rsid w:val="00E87762"/>
    <w:rsid w:val="00EE2522"/>
    <w:rsid w:val="00F07D2D"/>
    <w:rsid w:val="00F1321A"/>
    <w:rsid w:val="00F21C3B"/>
    <w:rsid w:val="00F36D04"/>
    <w:rsid w:val="00F758AE"/>
    <w:rsid w:val="00FC4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59AF7-7F2D-40C1-A6D8-30E51372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3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7936"/>
    <w:pPr>
      <w:keepNext/>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7936"/>
    <w:rPr>
      <w:rFonts w:ascii="Times New Roman" w:eastAsia="Times New Roman" w:hAnsi="Times New Roman" w:cs="Times New Roman"/>
      <w:b/>
      <w:bCs/>
      <w:sz w:val="20"/>
      <w:szCs w:val="20"/>
      <w:u w:val="single"/>
      <w:lang w:eastAsia="ru-RU"/>
    </w:rPr>
  </w:style>
  <w:style w:type="paragraph" w:customStyle="1" w:styleId="ConsPlusNormal">
    <w:name w:val="ConsPlusNormal"/>
    <w:link w:val="ConsPlusNormal0"/>
    <w:qFormat/>
    <w:rsid w:val="00007936"/>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00793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Title"/>
    <w:basedOn w:val="a"/>
    <w:link w:val="a4"/>
    <w:qFormat/>
    <w:rsid w:val="00007936"/>
    <w:pPr>
      <w:jc w:val="center"/>
    </w:pPr>
    <w:rPr>
      <w:b/>
      <w:sz w:val="28"/>
    </w:rPr>
  </w:style>
  <w:style w:type="character" w:customStyle="1" w:styleId="a4">
    <w:name w:val="Название Знак"/>
    <w:basedOn w:val="a0"/>
    <w:link w:val="a3"/>
    <w:rsid w:val="00007936"/>
    <w:rPr>
      <w:rFonts w:ascii="Times New Roman" w:eastAsia="Times New Roman" w:hAnsi="Times New Roman" w:cs="Times New Roman"/>
      <w:b/>
      <w:sz w:val="28"/>
      <w:szCs w:val="20"/>
      <w:lang w:eastAsia="ru-RU"/>
    </w:rPr>
  </w:style>
  <w:style w:type="table" w:styleId="a5">
    <w:name w:val="Table Grid"/>
    <w:basedOn w:val="a1"/>
    <w:uiPriority w:val="99"/>
    <w:rsid w:val="000079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0079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rsid w:val="00007936"/>
    <w:rPr>
      <w:color w:val="auto"/>
      <w:u w:val="single"/>
    </w:rPr>
  </w:style>
  <w:style w:type="character" w:customStyle="1" w:styleId="ConsPlusNormal0">
    <w:name w:val="ConsPlusNormal Знак"/>
    <w:link w:val="ConsPlusNormal"/>
    <w:qFormat/>
    <w:locked/>
    <w:rsid w:val="00007936"/>
    <w:rPr>
      <w:rFonts w:ascii="Times New Roman" w:eastAsiaTheme="minorEastAsia" w:hAnsi="Times New Roman" w:cs="Times New Roman"/>
      <w:sz w:val="28"/>
      <w:szCs w:val="28"/>
      <w:lang w:eastAsia="ru-RU"/>
    </w:rPr>
  </w:style>
  <w:style w:type="paragraph" w:customStyle="1" w:styleId="western">
    <w:name w:val="western"/>
    <w:basedOn w:val="a"/>
    <w:rsid w:val="00007936"/>
    <w:pPr>
      <w:spacing w:before="100" w:beforeAutospacing="1" w:after="100" w:afterAutospacing="1"/>
    </w:pPr>
    <w:rPr>
      <w:sz w:val="24"/>
      <w:szCs w:val="24"/>
    </w:rPr>
  </w:style>
  <w:style w:type="paragraph" w:customStyle="1" w:styleId="ConsPlusNormalTimesNewRoman">
    <w:name w:val="ConsPlusNormal + Times New Roman"/>
    <w:aliases w:val="14 пт,По ширине,Первая строка:  0,95 см,..."/>
    <w:basedOn w:val="a"/>
    <w:rsid w:val="00007936"/>
    <w:pPr>
      <w:widowControl w:val="0"/>
      <w:autoSpaceDE w:val="0"/>
      <w:autoSpaceDN w:val="0"/>
      <w:adjustRightInd w:val="0"/>
      <w:spacing w:line="360" w:lineRule="auto"/>
      <w:ind w:firstLine="540"/>
      <w:jc w:val="both"/>
      <w:outlineLvl w:val="0"/>
    </w:pPr>
    <w:rPr>
      <w:sz w:val="28"/>
      <w:szCs w:val="28"/>
    </w:rPr>
  </w:style>
  <w:style w:type="paragraph" w:styleId="a7">
    <w:name w:val="List Paragraph"/>
    <w:basedOn w:val="a"/>
    <w:uiPriority w:val="34"/>
    <w:qFormat/>
    <w:rsid w:val="00007936"/>
    <w:pPr>
      <w:spacing w:after="200" w:line="276" w:lineRule="auto"/>
      <w:ind w:left="720"/>
      <w:contextualSpacing/>
    </w:pPr>
    <w:rPr>
      <w:rFonts w:ascii="Calibri" w:eastAsia="Calibri" w:hAnsi="Calibri"/>
      <w:sz w:val="22"/>
      <w:szCs w:val="22"/>
      <w:lang w:eastAsia="en-US"/>
    </w:rPr>
  </w:style>
  <w:style w:type="numbering" w:customStyle="1" w:styleId="11">
    <w:name w:val="Нет списка1"/>
    <w:next w:val="a2"/>
    <w:uiPriority w:val="99"/>
    <w:semiHidden/>
    <w:unhideWhenUsed/>
    <w:rsid w:val="007F7F9E"/>
  </w:style>
  <w:style w:type="paragraph" w:customStyle="1" w:styleId="ConsPlusCell">
    <w:name w:val="ConsPlusCell"/>
    <w:uiPriority w:val="99"/>
    <w:rsid w:val="007F7F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F7F9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7F7F9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7F7F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F7F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F7F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next w:val="a8"/>
    <w:link w:val="a9"/>
    <w:uiPriority w:val="99"/>
    <w:unhideWhenUsed/>
    <w:rsid w:val="007F7F9E"/>
    <w:pPr>
      <w:tabs>
        <w:tab w:val="center" w:pos="4677"/>
        <w:tab w:val="right" w:pos="9355"/>
      </w:tabs>
      <w:spacing w:after="160" w:line="259" w:lineRule="auto"/>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12"/>
    <w:uiPriority w:val="99"/>
    <w:rsid w:val="007F7F9E"/>
  </w:style>
  <w:style w:type="paragraph" w:customStyle="1" w:styleId="13">
    <w:name w:val="Нижний колонтитул1"/>
    <w:basedOn w:val="a"/>
    <w:next w:val="aa"/>
    <w:link w:val="ab"/>
    <w:uiPriority w:val="99"/>
    <w:unhideWhenUsed/>
    <w:rsid w:val="007F7F9E"/>
    <w:pPr>
      <w:tabs>
        <w:tab w:val="center" w:pos="4677"/>
        <w:tab w:val="right" w:pos="9355"/>
      </w:tabs>
      <w:spacing w:after="160" w:line="259" w:lineRule="auto"/>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13"/>
    <w:uiPriority w:val="99"/>
    <w:rsid w:val="007F7F9E"/>
  </w:style>
  <w:style w:type="paragraph" w:styleId="a8">
    <w:name w:val="header"/>
    <w:basedOn w:val="a"/>
    <w:link w:val="14"/>
    <w:uiPriority w:val="99"/>
    <w:unhideWhenUsed/>
    <w:rsid w:val="007F7F9E"/>
    <w:pPr>
      <w:tabs>
        <w:tab w:val="center" w:pos="4677"/>
        <w:tab w:val="right" w:pos="9355"/>
      </w:tabs>
    </w:pPr>
  </w:style>
  <w:style w:type="character" w:customStyle="1" w:styleId="14">
    <w:name w:val="Верхний колонтитул Знак1"/>
    <w:basedOn w:val="a0"/>
    <w:link w:val="a8"/>
    <w:uiPriority w:val="99"/>
    <w:rsid w:val="007F7F9E"/>
    <w:rPr>
      <w:rFonts w:ascii="Times New Roman" w:eastAsia="Times New Roman" w:hAnsi="Times New Roman" w:cs="Times New Roman"/>
      <w:sz w:val="20"/>
      <w:szCs w:val="20"/>
      <w:lang w:eastAsia="ru-RU"/>
    </w:rPr>
  </w:style>
  <w:style w:type="paragraph" w:styleId="aa">
    <w:name w:val="footer"/>
    <w:basedOn w:val="a"/>
    <w:link w:val="15"/>
    <w:uiPriority w:val="99"/>
    <w:unhideWhenUsed/>
    <w:rsid w:val="007F7F9E"/>
    <w:pPr>
      <w:tabs>
        <w:tab w:val="center" w:pos="4677"/>
        <w:tab w:val="right" w:pos="9355"/>
      </w:tabs>
    </w:pPr>
  </w:style>
  <w:style w:type="character" w:customStyle="1" w:styleId="15">
    <w:name w:val="Нижний колонтитул Знак1"/>
    <w:basedOn w:val="a0"/>
    <w:link w:val="aa"/>
    <w:uiPriority w:val="99"/>
    <w:rsid w:val="007F7F9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87762"/>
    <w:rPr>
      <w:rFonts w:ascii="Segoe UI" w:hAnsi="Segoe UI" w:cs="Segoe UI"/>
      <w:sz w:val="18"/>
      <w:szCs w:val="18"/>
    </w:rPr>
  </w:style>
  <w:style w:type="character" w:customStyle="1" w:styleId="ad">
    <w:name w:val="Текст выноски Знак"/>
    <w:basedOn w:val="a0"/>
    <w:link w:val="ac"/>
    <w:uiPriority w:val="99"/>
    <w:semiHidden/>
    <w:rsid w:val="00E877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043">
      <w:bodyDiv w:val="1"/>
      <w:marLeft w:val="0"/>
      <w:marRight w:val="0"/>
      <w:marTop w:val="0"/>
      <w:marBottom w:val="0"/>
      <w:divBdr>
        <w:top w:val="none" w:sz="0" w:space="0" w:color="auto"/>
        <w:left w:val="none" w:sz="0" w:space="0" w:color="auto"/>
        <w:bottom w:val="none" w:sz="0" w:space="0" w:color="auto"/>
        <w:right w:val="none" w:sz="0" w:space="0" w:color="auto"/>
      </w:divBdr>
    </w:div>
    <w:div w:id="674384188">
      <w:bodyDiv w:val="1"/>
      <w:marLeft w:val="0"/>
      <w:marRight w:val="0"/>
      <w:marTop w:val="0"/>
      <w:marBottom w:val="0"/>
      <w:divBdr>
        <w:top w:val="none" w:sz="0" w:space="0" w:color="auto"/>
        <w:left w:val="none" w:sz="0" w:space="0" w:color="auto"/>
        <w:bottom w:val="none" w:sz="0" w:space="0" w:color="auto"/>
        <w:right w:val="none" w:sz="0" w:space="0" w:color="auto"/>
      </w:divBdr>
    </w:div>
    <w:div w:id="1524829400">
      <w:bodyDiv w:val="1"/>
      <w:marLeft w:val="0"/>
      <w:marRight w:val="0"/>
      <w:marTop w:val="0"/>
      <w:marBottom w:val="0"/>
      <w:divBdr>
        <w:top w:val="none" w:sz="0" w:space="0" w:color="auto"/>
        <w:left w:val="none" w:sz="0" w:space="0" w:color="auto"/>
        <w:bottom w:val="none" w:sz="0" w:space="0" w:color="auto"/>
        <w:right w:val="none" w:sz="0" w:space="0" w:color="auto"/>
      </w:divBdr>
    </w:div>
    <w:div w:id="15419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198&amp;date=09.11.2023" TargetMode="External"/><Relationship Id="rId13" Type="http://schemas.openxmlformats.org/officeDocument/2006/relationships/hyperlink" Target="https://login.consultant.ru/link/?req=doc&amp;base=LAW&amp;n=453313&amp;date=09.11.2023&amp;dst=100352&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53313&amp;date=09.11.2023&amp;dst=100354&amp;field=134" TargetMode="External"/><Relationship Id="rId17" Type="http://schemas.openxmlformats.org/officeDocument/2006/relationships/hyperlink" Target="https://login.consultant.ru/link/?req=doc&amp;base=LAW&amp;n=453313&amp;date=09.11.2023&amp;dst=100354&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ate=09.11.2023&amp;dst=290&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3313&amp;date=09.11.2023&amp;dst=100354&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ate=09.11.2023&amp;dst=100354&amp;field=134" TargetMode="External"/><Relationship Id="rId10" Type="http://schemas.openxmlformats.org/officeDocument/2006/relationships/hyperlink" Target="https://login.consultant.ru/link/?req=doc&amp;base=LAW&amp;n=453313&amp;date=09.11.2023&amp;dst=244&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40&amp;n=208015&amp;date=09.11.2023" TargetMode="External"/><Relationship Id="rId14" Type="http://schemas.openxmlformats.org/officeDocument/2006/relationships/hyperlink" Target="https://login.consultant.ru/link/?req=doc&amp;base=LAW&amp;n=453313&amp;date=09.11.2023&amp;dst=1003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24</Pages>
  <Words>6740</Words>
  <Characters>38423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user</cp:lastModifiedBy>
  <cp:revision>24</cp:revision>
  <cp:lastPrinted>2024-04-08T08:47:00Z</cp:lastPrinted>
  <dcterms:created xsi:type="dcterms:W3CDTF">2023-05-15T12:14:00Z</dcterms:created>
  <dcterms:modified xsi:type="dcterms:W3CDTF">2024-04-15T08:17:00Z</dcterms:modified>
</cp:coreProperties>
</file>