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4D" w:rsidRDefault="00485A4D" w:rsidP="00485A4D">
      <w:pPr>
        <w:keepNext/>
        <w:spacing w:after="48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485A4D" w:rsidRPr="006A785F" w:rsidRDefault="00485A4D" w:rsidP="00485A4D">
      <w:pPr>
        <w:keepNext/>
        <w:jc w:val="center"/>
        <w:outlineLvl w:val="0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АДМИНИСТРАЦИЯ КИКНУРСКОГО</w:t>
      </w:r>
    </w:p>
    <w:p w:rsidR="00485A4D" w:rsidRPr="006A785F" w:rsidRDefault="00485A4D" w:rsidP="00485A4D">
      <w:pPr>
        <w:keepNext/>
        <w:spacing w:line="360" w:lineRule="exact"/>
        <w:jc w:val="center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485A4D" w:rsidRPr="006A785F" w:rsidRDefault="00485A4D" w:rsidP="00485A4D">
      <w:pPr>
        <w:keepNext/>
        <w:spacing w:line="360" w:lineRule="exact"/>
        <w:jc w:val="center"/>
        <w:rPr>
          <w:b/>
          <w:sz w:val="28"/>
          <w:szCs w:val="28"/>
        </w:rPr>
      </w:pPr>
      <w:r w:rsidRPr="006A785F">
        <w:rPr>
          <w:b/>
          <w:sz w:val="28"/>
          <w:szCs w:val="28"/>
        </w:rPr>
        <w:t>КИРОВСКОЙ ОБЛАСТИ</w:t>
      </w:r>
    </w:p>
    <w:p w:rsidR="00485A4D" w:rsidRPr="00A97BA1" w:rsidRDefault="00485A4D" w:rsidP="00485A4D">
      <w:pPr>
        <w:keepNext/>
        <w:spacing w:line="360" w:lineRule="exact"/>
        <w:jc w:val="center"/>
        <w:rPr>
          <w:b/>
          <w:sz w:val="28"/>
          <w:szCs w:val="28"/>
        </w:rPr>
      </w:pPr>
    </w:p>
    <w:p w:rsidR="00485A4D" w:rsidRPr="0060730F" w:rsidRDefault="00485A4D" w:rsidP="00485A4D">
      <w:pPr>
        <w:keepNext/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5A4D" w:rsidRPr="00E814D8" w:rsidRDefault="00485A4D" w:rsidP="00485A4D">
      <w:pPr>
        <w:pStyle w:val="af3"/>
        <w:keepLines w:val="0"/>
        <w:spacing w:before="0" w:after="0"/>
        <w:rPr>
          <w:noProof w:val="0"/>
          <w:sz w:val="24"/>
          <w:szCs w:val="24"/>
        </w:rPr>
      </w:pPr>
    </w:p>
    <w:p w:rsidR="00485A4D" w:rsidRPr="00E814D8" w:rsidRDefault="00485A4D" w:rsidP="00485A4D">
      <w:pPr>
        <w:pStyle w:val="af3"/>
        <w:keepLines w:val="0"/>
        <w:spacing w:before="0" w:after="0"/>
        <w:rPr>
          <w:noProof w:val="0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485A4D" w:rsidRPr="00E814D8" w:rsidTr="003C71DA">
        <w:tc>
          <w:tcPr>
            <w:tcW w:w="1843" w:type="dxa"/>
            <w:tcBorders>
              <w:bottom w:val="single" w:sz="4" w:space="0" w:color="auto"/>
            </w:tcBorders>
          </w:tcPr>
          <w:p w:rsidR="00485A4D" w:rsidRPr="00982FC0" w:rsidRDefault="005A4C07" w:rsidP="003C71DA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</w:tc>
        <w:tc>
          <w:tcPr>
            <w:tcW w:w="2837" w:type="dxa"/>
          </w:tcPr>
          <w:p w:rsidR="00485A4D" w:rsidRPr="00982FC0" w:rsidRDefault="00485A4D" w:rsidP="003C71DA">
            <w:pPr>
              <w:keepNext/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485A4D" w:rsidRPr="00982FC0" w:rsidRDefault="00485A4D" w:rsidP="003C71DA">
            <w:pPr>
              <w:keepNext/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5A4D" w:rsidRPr="00982FC0" w:rsidRDefault="005A4C07" w:rsidP="003C71DA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</w:t>
            </w:r>
          </w:p>
        </w:tc>
      </w:tr>
      <w:tr w:rsidR="00485A4D" w:rsidRPr="00E814D8" w:rsidTr="003C71DA">
        <w:tc>
          <w:tcPr>
            <w:tcW w:w="9498" w:type="dxa"/>
            <w:gridSpan w:val="4"/>
          </w:tcPr>
          <w:p w:rsidR="00485A4D" w:rsidRPr="00DB02B5" w:rsidRDefault="00485A4D" w:rsidP="003C71DA">
            <w:pPr>
              <w:keepNext/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4D34F6" w:rsidRDefault="00485A4D" w:rsidP="00485A4D">
      <w:pPr>
        <w:pStyle w:val="af3"/>
        <w:keepLines w:val="0"/>
        <w:spacing w:before="0" w:after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49D1" w:rsidRPr="0001296A">
        <w:rPr>
          <w:sz w:val="28"/>
          <w:szCs w:val="28"/>
        </w:rPr>
        <w:t>О</w:t>
      </w:r>
      <w:r w:rsidR="004D34F6">
        <w:rPr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0567B0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485A4D">
        <w:rPr>
          <w:sz w:val="28"/>
          <w:szCs w:val="28"/>
        </w:rPr>
        <w:t>Кикнурского муниципального округа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0567B0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Pr="00400EFC" w:rsidRDefault="004D34F6" w:rsidP="000567B0">
      <w:pPr>
        <w:spacing w:line="360" w:lineRule="auto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 w:rsidR="00400EFC">
        <w:rPr>
          <w:sz w:val="28"/>
          <w:szCs w:val="28"/>
        </w:rPr>
        <w:t>Кикнурского муниципального округа от 13.08.2021 № 574 «Об утверждении Правил проведения антикоррупционной  экспертизы муниципальных правовых актов и проектов муниципальных правовых актов».</w:t>
      </w:r>
    </w:p>
    <w:p w:rsidR="002C1433" w:rsidRDefault="004D34F6" w:rsidP="000567B0">
      <w:pPr>
        <w:suppressAutoHyphens/>
        <w:spacing w:line="360" w:lineRule="auto"/>
        <w:ind w:right="142" w:firstLine="708"/>
        <w:jc w:val="both"/>
        <w:rPr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400EFC">
        <w:rPr>
          <w:sz w:val="28"/>
          <w:szCs w:val="28"/>
        </w:rPr>
        <w:t>в сборнике муниципальных нормативных правовых актов органов местного самоуправления муниципального образования Кикнурский муниципальный округ Кировской области.</w:t>
      </w:r>
    </w:p>
    <w:p w:rsidR="002C1433" w:rsidRPr="00400EFC" w:rsidRDefault="004D34F6" w:rsidP="000567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400EFC">
        <w:rPr>
          <w:sz w:val="28"/>
          <w:szCs w:val="28"/>
        </w:rPr>
        <w:t>управляющего делами, заведующего отделом материально-технического обеспечения.</w:t>
      </w:r>
    </w:p>
    <w:p w:rsidR="00934A46" w:rsidRDefault="004D34F6" w:rsidP="000567B0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C55C6" w:rsidRPr="00621608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00EFC" w:rsidRPr="00621608" w:rsidRDefault="00400EF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00EFC" w:rsidRDefault="00400EFC" w:rsidP="00400E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400EFC" w:rsidRDefault="00400EFC" w:rsidP="005A4C07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5A4C07">
        <w:rPr>
          <w:sz w:val="28"/>
          <w:szCs w:val="28"/>
        </w:rPr>
        <w:t xml:space="preserve">   </w:t>
      </w:r>
      <w:r>
        <w:rPr>
          <w:sz w:val="28"/>
          <w:szCs w:val="28"/>
        </w:rPr>
        <w:t>С.Ю. Галкин</w:t>
      </w: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Default="005A4C07" w:rsidP="005A4C07">
      <w:pPr>
        <w:tabs>
          <w:tab w:val="left" w:pos="8100"/>
        </w:tabs>
        <w:jc w:val="both"/>
        <w:rPr>
          <w:sz w:val="28"/>
          <w:szCs w:val="28"/>
        </w:rPr>
      </w:pPr>
    </w:p>
    <w:p w:rsidR="005A4C07" w:rsidRPr="002208A1" w:rsidRDefault="005A4C07" w:rsidP="005A4C07">
      <w:pPr>
        <w:tabs>
          <w:tab w:val="left" w:pos="8100"/>
        </w:tabs>
        <w:jc w:val="both"/>
        <w:rPr>
          <w:rStyle w:val="1"/>
          <w:sz w:val="28"/>
          <w:szCs w:val="28"/>
        </w:rPr>
      </w:pPr>
    </w:p>
    <w:p w:rsidR="00400EFC" w:rsidRPr="002208A1" w:rsidRDefault="00400EF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08A1" w:rsidRDefault="002208A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08A1" w:rsidRDefault="002208A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08A1" w:rsidRDefault="002208A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08A1" w:rsidRDefault="002208A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08A1" w:rsidRDefault="002208A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08A1" w:rsidRDefault="002208A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208A1" w:rsidRDefault="002208A1" w:rsidP="000567B0">
      <w:pPr>
        <w:autoSpaceDE w:val="0"/>
        <w:jc w:val="both"/>
        <w:rPr>
          <w:rStyle w:val="1"/>
          <w:sz w:val="28"/>
          <w:szCs w:val="28"/>
        </w:rPr>
      </w:pPr>
    </w:p>
    <w:p w:rsidR="000567B0" w:rsidRDefault="000567B0" w:rsidP="000567B0">
      <w:pPr>
        <w:autoSpaceDE w:val="0"/>
        <w:jc w:val="both"/>
        <w:rPr>
          <w:rStyle w:val="1"/>
          <w:sz w:val="28"/>
          <w:szCs w:val="28"/>
        </w:rPr>
      </w:pPr>
    </w:p>
    <w:p w:rsidR="002208A1" w:rsidRDefault="002208A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2208A1" w:rsidP="000567B0">
      <w:pPr>
        <w:autoSpaceDE w:val="0"/>
        <w:ind w:firstLine="48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</w:t>
      </w:r>
      <w:r w:rsidR="00C12DE0">
        <w:rPr>
          <w:rStyle w:val="1"/>
          <w:sz w:val="28"/>
          <w:szCs w:val="28"/>
        </w:rPr>
        <w:t>Приложение</w:t>
      </w:r>
    </w:p>
    <w:p w:rsidR="0033577E" w:rsidRDefault="0033577E" w:rsidP="000567B0">
      <w:pPr>
        <w:autoSpaceDE w:val="0"/>
        <w:ind w:firstLine="4820"/>
        <w:jc w:val="both"/>
        <w:rPr>
          <w:rStyle w:val="1"/>
          <w:sz w:val="28"/>
          <w:szCs w:val="28"/>
        </w:rPr>
      </w:pPr>
    </w:p>
    <w:p w:rsidR="008411AA" w:rsidRDefault="002208A1" w:rsidP="000567B0">
      <w:pPr>
        <w:autoSpaceDE w:val="0"/>
        <w:ind w:firstLine="48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8D094F">
        <w:rPr>
          <w:rStyle w:val="1"/>
          <w:sz w:val="28"/>
          <w:szCs w:val="28"/>
        </w:rPr>
        <w:t>УТВЕРЖДЕН</w:t>
      </w:r>
    </w:p>
    <w:p w:rsidR="008411AA" w:rsidRDefault="008411AA" w:rsidP="000567B0">
      <w:pPr>
        <w:autoSpaceDE w:val="0"/>
        <w:ind w:firstLine="4820"/>
        <w:jc w:val="both"/>
        <w:rPr>
          <w:rStyle w:val="1"/>
          <w:sz w:val="28"/>
          <w:szCs w:val="28"/>
        </w:rPr>
      </w:pPr>
    </w:p>
    <w:p w:rsidR="00ED47E5" w:rsidRDefault="00CD2AA0" w:rsidP="000567B0">
      <w:pPr>
        <w:autoSpaceDE w:val="0"/>
        <w:ind w:firstLine="48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Pr="00D6140E" w:rsidRDefault="002208A1" w:rsidP="000567B0">
      <w:pPr>
        <w:widowControl w:val="0"/>
        <w:ind w:firstLine="4820"/>
        <w:rPr>
          <w:i/>
        </w:rPr>
      </w:pPr>
      <w:r>
        <w:rPr>
          <w:rStyle w:val="1"/>
          <w:sz w:val="28"/>
          <w:szCs w:val="28"/>
        </w:rPr>
        <w:t>Кикнурского муниципального округа</w:t>
      </w:r>
    </w:p>
    <w:p w:rsidR="00071182" w:rsidRPr="0091312B" w:rsidRDefault="00071182" w:rsidP="000567B0">
      <w:pPr>
        <w:ind w:firstLine="482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 xml:space="preserve">от </w:t>
      </w:r>
      <w:r w:rsidR="002208A1">
        <w:rPr>
          <w:rStyle w:val="1"/>
          <w:sz w:val="28"/>
          <w:szCs w:val="28"/>
        </w:rPr>
        <w:t xml:space="preserve"> </w:t>
      </w:r>
      <w:r w:rsidR="005A4C07">
        <w:rPr>
          <w:rStyle w:val="1"/>
          <w:sz w:val="28"/>
          <w:szCs w:val="28"/>
        </w:rPr>
        <w:t>25.10.2024</w:t>
      </w:r>
      <w:r w:rsidR="002208A1">
        <w:rPr>
          <w:rStyle w:val="1"/>
          <w:sz w:val="28"/>
          <w:szCs w:val="28"/>
        </w:rPr>
        <w:t xml:space="preserve">             </w:t>
      </w:r>
      <w:r w:rsidRPr="0091312B">
        <w:rPr>
          <w:rStyle w:val="1"/>
          <w:sz w:val="28"/>
          <w:szCs w:val="28"/>
        </w:rPr>
        <w:t xml:space="preserve">№ </w:t>
      </w:r>
      <w:r w:rsidR="005A4C07">
        <w:rPr>
          <w:rStyle w:val="1"/>
          <w:sz w:val="28"/>
          <w:szCs w:val="28"/>
        </w:rPr>
        <w:t>725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2208A1" w:rsidRPr="002208A1">
        <w:rPr>
          <w:rFonts w:eastAsiaTheme="minorHAnsi"/>
          <w:sz w:val="28"/>
          <w:szCs w:val="28"/>
          <w:lang w:eastAsia="en-US"/>
        </w:rPr>
        <w:t>Кикнурского муниципального округа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 xml:space="preserve">, </w:t>
      </w:r>
      <w:bookmarkStart w:id="0" w:name="_GoBack"/>
      <w:bookmarkEnd w:id="0"/>
      <w:r w:rsidRPr="00C47392">
        <w:rPr>
          <w:sz w:val="28"/>
          <w:szCs w:val="28"/>
        </w:rPr>
        <w:t>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2208A1">
        <w:rPr>
          <w:sz w:val="28"/>
          <w:szCs w:val="28"/>
        </w:rPr>
        <w:t xml:space="preserve">отдел по организационно-правовым и кадровым вопросам </w:t>
      </w:r>
      <w:r w:rsidR="00720D1D" w:rsidRPr="0076658B">
        <w:rPr>
          <w:sz w:val="28"/>
          <w:szCs w:val="28"/>
        </w:rPr>
        <w:t xml:space="preserve">администрации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ответственное по</w:t>
      </w:r>
      <w:r w:rsidR="00723078">
        <w:rPr>
          <w:sz w:val="28"/>
          <w:szCs w:val="28"/>
        </w:rPr>
        <w:t>дразделение</w:t>
      </w:r>
      <w:r w:rsidR="002208A1">
        <w:rPr>
          <w:sz w:val="28"/>
          <w:szCs w:val="28"/>
        </w:rPr>
        <w:t xml:space="preserve">)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0567B0">
        <w:rPr>
          <w:sz w:val="28"/>
          <w:szCs w:val="28"/>
        </w:rPr>
        <w:t xml:space="preserve"> по форме, утвержденной приказом Министерства юстиции Российской Федерации от 11.09.2024 № 269 «Об утверждении формы заключения министерства юстиции Российской Федерации по результатам антикоррупционной экспертизы».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208A1">
        <w:rPr>
          <w:sz w:val="28"/>
          <w:szCs w:val="28"/>
        </w:rPr>
        <w:t xml:space="preserve">сотрудником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C47392" w:rsidRPr="00C47392">
        <w:rPr>
          <w:sz w:val="28"/>
          <w:szCs w:val="28"/>
        </w:rPr>
        <w:t xml:space="preserve">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0567B0" w:rsidRDefault="000567B0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</w:t>
      </w:r>
      <w:r w:rsidR="00621608">
        <w:rPr>
          <w:sz w:val="28"/>
          <w:szCs w:val="28"/>
        </w:rPr>
        <w:t xml:space="preserve"> подразделение/ответственному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</w:t>
      </w:r>
      <w:r w:rsidR="00621608">
        <w:rPr>
          <w:sz w:val="28"/>
          <w:szCs w:val="28"/>
        </w:rPr>
        <w:t xml:space="preserve">пертизы отражаются в заключении по форме, утвержденной приказом Министерства юстиции Российской Федерации от 11.09.2024 № 269 «Об утверждении формы заключения министерства юстиции Российской Федерации по результатам антикоррупционной экспертизы». 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567B0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12" w:rsidRDefault="00431512" w:rsidP="00072C5F">
      <w:r>
        <w:separator/>
      </w:r>
    </w:p>
  </w:endnote>
  <w:endnote w:type="continuationSeparator" w:id="0">
    <w:p w:rsidR="00431512" w:rsidRDefault="00431512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12" w:rsidRDefault="00431512" w:rsidP="00072C5F">
      <w:r>
        <w:separator/>
      </w:r>
    </w:p>
  </w:footnote>
  <w:footnote w:type="continuationSeparator" w:id="0">
    <w:p w:rsidR="00431512" w:rsidRDefault="00431512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5A4C07">
          <w:rPr>
            <w:noProof/>
            <w:sz w:val="28"/>
            <w:szCs w:val="28"/>
          </w:rPr>
          <w:t>3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567B0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08A1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2E0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0EFC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1512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5A4D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4C07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1608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673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409A3-F6E3-4358-B9B3-A275D159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ервая строка заголовка"/>
    <w:basedOn w:val="a"/>
    <w:rsid w:val="00485A4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f4">
    <w:name w:val="Знак Знак Знак Знак"/>
    <w:basedOn w:val="a"/>
    <w:rsid w:val="00485A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2DFF4-3C31-4605-8675-984E24B8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10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485</cp:revision>
  <cp:lastPrinted>2024-08-27T11:11:00Z</cp:lastPrinted>
  <dcterms:created xsi:type="dcterms:W3CDTF">2022-04-01T13:22:00Z</dcterms:created>
  <dcterms:modified xsi:type="dcterms:W3CDTF">2024-11-14T12:56:00Z</dcterms:modified>
</cp:coreProperties>
</file>