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16532E" w:rsidRPr="000B548D" w:rsidTr="007E22F4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16532E" w:rsidRPr="000B548D" w:rsidRDefault="0016532E" w:rsidP="007E22F4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16532E" w:rsidRPr="000B548D" w:rsidRDefault="0016532E" w:rsidP="007E22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16532E" w:rsidRPr="000B548D" w:rsidRDefault="0016532E" w:rsidP="007E22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16532E" w:rsidRPr="000B548D" w:rsidRDefault="0016532E" w:rsidP="007E22F4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16532E" w:rsidRPr="000B548D" w:rsidRDefault="0016532E" w:rsidP="007E22F4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2</w:t>
            </w:r>
            <w:r w:rsidR="00D97A59">
              <w:rPr>
                <w:b/>
                <w:color w:val="0000FF"/>
                <w:sz w:val="36"/>
                <w:szCs w:val="36"/>
              </w:rPr>
              <w:t>2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14</w:t>
            </w:r>
            <w:r w:rsidR="00D97A59">
              <w:rPr>
                <w:b/>
                <w:color w:val="0000FF"/>
                <w:sz w:val="36"/>
                <w:szCs w:val="36"/>
              </w:rPr>
              <w:t>7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16532E" w:rsidRDefault="00D97A59" w:rsidP="007E22F4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12</w:t>
            </w:r>
            <w:r w:rsidR="00EB0A1D">
              <w:rPr>
                <w:b/>
                <w:color w:val="0000FF"/>
                <w:sz w:val="36"/>
                <w:szCs w:val="36"/>
              </w:rPr>
              <w:t>.07</w:t>
            </w:r>
            <w:r w:rsidR="0016532E">
              <w:rPr>
                <w:b/>
                <w:color w:val="0000FF"/>
                <w:sz w:val="36"/>
                <w:szCs w:val="36"/>
              </w:rPr>
              <w:t>.2024</w:t>
            </w:r>
            <w:r w:rsidR="0016532E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16532E" w:rsidRPr="000B548D" w:rsidRDefault="0016532E" w:rsidP="007E22F4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16532E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Default="0016532E" w:rsidP="0016532E"/>
    <w:p w:rsidR="0016532E" w:rsidRDefault="0016532E" w:rsidP="0016532E"/>
    <w:p w:rsidR="0016532E" w:rsidRDefault="0016532E" w:rsidP="0016532E"/>
    <w:p w:rsidR="0016532E" w:rsidRDefault="0016532E" w:rsidP="0016532E">
      <w:pPr>
        <w:spacing w:after="240"/>
        <w:rPr>
          <w:b/>
          <w:color w:val="000000"/>
          <w:sz w:val="28"/>
          <w:szCs w:val="28"/>
        </w:rPr>
      </w:pPr>
    </w:p>
    <w:p w:rsidR="0016532E" w:rsidRDefault="0016532E" w:rsidP="0016532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6532E" w:rsidRPr="000B548D" w:rsidRDefault="0016532E" w:rsidP="0016532E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16532E" w:rsidRPr="000B548D" w:rsidRDefault="0016532E" w:rsidP="0016532E">
      <w:pPr>
        <w:jc w:val="center"/>
      </w:pPr>
      <w:r w:rsidRPr="000B548D">
        <w:t>МУНИЦИПАЛЬНЫХ ПРАВОВЫХ АКТОВ ОРГАНОВ</w:t>
      </w:r>
    </w:p>
    <w:p w:rsidR="0016532E" w:rsidRPr="000B548D" w:rsidRDefault="0016532E" w:rsidP="0016532E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16532E" w:rsidRPr="000B548D" w:rsidRDefault="0016532E" w:rsidP="0016532E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16532E" w:rsidRPr="000B548D" w:rsidTr="007E22F4">
        <w:trPr>
          <w:trHeight w:val="197"/>
        </w:trPr>
        <w:tc>
          <w:tcPr>
            <w:tcW w:w="2268" w:type="dxa"/>
          </w:tcPr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16532E" w:rsidRPr="000B548D" w:rsidRDefault="0016532E" w:rsidP="007E22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6532E" w:rsidRPr="000B548D" w:rsidRDefault="0016532E" w:rsidP="007E22F4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16532E" w:rsidRPr="000B548D" w:rsidTr="007E22F4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D97A59">
              <w:rPr>
                <w:b/>
                <w:color w:val="000000"/>
                <w:sz w:val="28"/>
                <w:szCs w:val="28"/>
              </w:rPr>
              <w:t>2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EB0A1D">
              <w:rPr>
                <w:b/>
                <w:color w:val="000000"/>
                <w:sz w:val="28"/>
                <w:szCs w:val="28"/>
              </w:rPr>
              <w:t>14</w:t>
            </w:r>
            <w:r w:rsidR="00D97A59">
              <w:rPr>
                <w:b/>
                <w:color w:val="000000"/>
                <w:sz w:val="28"/>
                <w:szCs w:val="28"/>
              </w:rPr>
              <w:t>7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16532E" w:rsidRPr="000B548D" w:rsidRDefault="00D97A59" w:rsidP="007E2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EB0A1D">
              <w:rPr>
                <w:b/>
                <w:color w:val="000000"/>
                <w:sz w:val="28"/>
                <w:szCs w:val="28"/>
              </w:rPr>
              <w:t xml:space="preserve"> июля </w:t>
            </w:r>
            <w:r w:rsidR="0016532E">
              <w:rPr>
                <w:b/>
                <w:color w:val="000000"/>
                <w:sz w:val="28"/>
                <w:szCs w:val="28"/>
              </w:rPr>
              <w:t>2024</w:t>
            </w:r>
            <w:r w:rsidR="0016532E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16532E" w:rsidRPr="000B548D" w:rsidRDefault="0016532E" w:rsidP="007E22F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16532E" w:rsidRPr="000B548D" w:rsidRDefault="0016532E" w:rsidP="0016532E">
      <w:pPr>
        <w:rPr>
          <w:b/>
          <w:color w:val="000000"/>
          <w:sz w:val="28"/>
          <w:szCs w:val="28"/>
        </w:rPr>
      </w:pPr>
    </w:p>
    <w:p w:rsidR="0016532E" w:rsidRPr="00250289" w:rsidRDefault="0016532E" w:rsidP="0016532E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16532E" w:rsidRPr="00250289" w:rsidRDefault="0016532E" w:rsidP="0016532E">
      <w:pPr>
        <w:spacing w:after="160" w:line="259" w:lineRule="auto"/>
        <w:ind w:left="567" w:firstLine="284"/>
        <w:jc w:val="center"/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t>Раздел 4. Постановления администрации</w:t>
      </w:r>
    </w:p>
    <w:p w:rsidR="0016532E" w:rsidRPr="00250289" w:rsidRDefault="0016532E" w:rsidP="0016532E">
      <w:pPr>
        <w:spacing w:after="160" w:line="259" w:lineRule="auto"/>
        <w:jc w:val="center"/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t>Кикнурского муниципального округа Кировской области</w:t>
      </w:r>
    </w:p>
    <w:p w:rsidR="00D97A59" w:rsidRPr="00D97A59" w:rsidRDefault="0016532E" w:rsidP="00D97A59">
      <w:pPr>
        <w:pStyle w:val="10"/>
        <w:numPr>
          <w:ilvl w:val="0"/>
          <w:numId w:val="32"/>
        </w:numPr>
        <w:shd w:val="clear" w:color="auto" w:fill="FFFFFF"/>
        <w:spacing w:before="36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97A59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 w:rsidR="00D97A59" w:rsidRPr="00D97A59">
        <w:rPr>
          <w:color w:val="000000" w:themeColor="text1"/>
          <w:sz w:val="28"/>
          <w:szCs w:val="28"/>
        </w:rPr>
        <w:t>05.07.2024 № 443 «</w:t>
      </w:r>
      <w:r w:rsidR="00D97A59" w:rsidRPr="00D97A59">
        <w:rPr>
          <w:color w:val="000000" w:themeColor="text1"/>
          <w:sz w:val="28"/>
          <w:szCs w:val="28"/>
        </w:rPr>
        <w:t>О признании утратившим силу постановления администрации Кикнурского муниципального округа Кировской области от 27.04.2023 № 247</w:t>
      </w:r>
      <w:r w:rsidR="00D97A59" w:rsidRPr="00D97A59">
        <w:rPr>
          <w:color w:val="000000" w:themeColor="text1"/>
          <w:sz w:val="28"/>
          <w:szCs w:val="28"/>
        </w:rPr>
        <w:t>»</w:t>
      </w:r>
      <w:r w:rsidR="009429C1">
        <w:rPr>
          <w:color w:val="000000" w:themeColor="text1"/>
          <w:sz w:val="28"/>
          <w:szCs w:val="28"/>
        </w:rPr>
        <w:t>……………………………………………………………………</w:t>
      </w:r>
      <w:r w:rsidR="00A6682A">
        <w:rPr>
          <w:color w:val="000000" w:themeColor="text1"/>
          <w:sz w:val="28"/>
          <w:szCs w:val="28"/>
        </w:rPr>
        <w:t>3</w:t>
      </w:r>
    </w:p>
    <w:p w:rsidR="00D97A59" w:rsidRPr="00D97A59" w:rsidRDefault="00D97A59" w:rsidP="009429C1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Кикнурского муниципального округа от 05.07.2024 « 444 «</w:t>
      </w:r>
      <w:r w:rsidRPr="00D97A59">
        <w:rPr>
          <w:rFonts w:ascii="Times New Roman" w:hAnsi="Times New Roman" w:cs="Times New Roman"/>
          <w:sz w:val="28"/>
        </w:rPr>
        <w:t>Об определении места для выгула домашних животных на территории муниципального образования Кикнурский муниципальный округ Кировской области</w:t>
      </w:r>
      <w:r>
        <w:rPr>
          <w:rFonts w:ascii="Times New Roman" w:hAnsi="Times New Roman" w:cs="Times New Roman"/>
          <w:sz w:val="28"/>
        </w:rPr>
        <w:t>»</w:t>
      </w:r>
      <w:r w:rsidR="00A6682A">
        <w:rPr>
          <w:rFonts w:ascii="Times New Roman" w:hAnsi="Times New Roman" w:cs="Times New Roman"/>
          <w:sz w:val="28"/>
        </w:rPr>
        <w:t>……………………………………….4</w:t>
      </w:r>
    </w:p>
    <w:p w:rsidR="007E22F4" w:rsidRDefault="007E22F4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D97A59" w:rsidRDefault="00D97A59" w:rsidP="00D97A59">
      <w:pPr>
        <w:spacing w:after="160" w:line="259" w:lineRule="auto"/>
        <w:jc w:val="both"/>
      </w:pPr>
    </w:p>
    <w:p w:rsidR="00FF62A9" w:rsidRDefault="00FF62A9" w:rsidP="00FF62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-180340</wp:posOffset>
            </wp:positionV>
            <wp:extent cx="572135" cy="720090"/>
            <wp:effectExtent l="0" t="0" r="0" b="3810"/>
            <wp:wrapNone/>
            <wp:docPr id="10" name="Рисунок 10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9429C1" w:rsidRDefault="009429C1" w:rsidP="00D97A59">
      <w:pPr>
        <w:jc w:val="center"/>
        <w:rPr>
          <w:sz w:val="28"/>
          <w:szCs w:val="28"/>
        </w:rPr>
      </w:pPr>
    </w:p>
    <w:p w:rsidR="00D97A59" w:rsidRDefault="00D97A59" w:rsidP="00D97A59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D97A59" w:rsidRPr="00FE7F41" w:rsidRDefault="00D97A59" w:rsidP="00D9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97A59" w:rsidRPr="00FE7F41" w:rsidRDefault="00D97A59" w:rsidP="00D97A59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D97A59" w:rsidRPr="00FE7F41" w:rsidRDefault="00D97A59" w:rsidP="00D97A59">
      <w:pPr>
        <w:jc w:val="center"/>
        <w:rPr>
          <w:b/>
          <w:sz w:val="28"/>
          <w:szCs w:val="28"/>
        </w:rPr>
      </w:pPr>
    </w:p>
    <w:p w:rsidR="00D97A59" w:rsidRPr="008A4AF4" w:rsidRDefault="00D97A59" w:rsidP="00D97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97A59" w:rsidRDefault="00D97A59" w:rsidP="00D97A59">
      <w:pPr>
        <w:jc w:val="center"/>
        <w:rPr>
          <w:sz w:val="28"/>
          <w:szCs w:val="28"/>
        </w:rPr>
      </w:pPr>
    </w:p>
    <w:p w:rsidR="00D97A59" w:rsidRDefault="00D97A59" w:rsidP="00D97A59">
      <w:pPr>
        <w:jc w:val="center"/>
        <w:rPr>
          <w:sz w:val="28"/>
          <w:szCs w:val="28"/>
        </w:rPr>
      </w:pPr>
    </w:p>
    <w:p w:rsidR="00D97A59" w:rsidRDefault="00D97A59" w:rsidP="00D97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05.07.2024                                                                                     </w:t>
      </w:r>
      <w:r w:rsidR="009429C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№ 443</w:t>
      </w:r>
    </w:p>
    <w:p w:rsidR="00D97A59" w:rsidRDefault="00D97A59" w:rsidP="00D97A5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D97A59" w:rsidRDefault="00D97A59" w:rsidP="00D97A59">
      <w:pPr>
        <w:jc w:val="center"/>
        <w:rPr>
          <w:sz w:val="28"/>
          <w:szCs w:val="28"/>
        </w:rPr>
      </w:pPr>
    </w:p>
    <w:p w:rsidR="00D97A59" w:rsidRDefault="00D97A59" w:rsidP="00D97A59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sz w:val="28"/>
          <w:szCs w:val="28"/>
        </w:rPr>
        <w:tab/>
      </w:r>
      <w:r w:rsidRPr="00525ADA">
        <w:rPr>
          <w:rStyle w:val="a5"/>
          <w:sz w:val="28"/>
          <w:szCs w:val="28"/>
        </w:rPr>
        <w:t xml:space="preserve">О </w:t>
      </w:r>
      <w:r>
        <w:rPr>
          <w:rStyle w:val="a5"/>
          <w:sz w:val="28"/>
          <w:szCs w:val="28"/>
        </w:rPr>
        <w:t>признании утратившим силу постановления администрации Кикнурского муниципального округа Кировской области</w:t>
      </w:r>
    </w:p>
    <w:p w:rsidR="00D97A59" w:rsidRPr="00730634" w:rsidRDefault="00D97A59" w:rsidP="00D97A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от 27.04.2023 № 247</w:t>
      </w:r>
    </w:p>
    <w:p w:rsidR="00D97A59" w:rsidRDefault="00D97A59" w:rsidP="00D97A59">
      <w:pPr>
        <w:spacing w:line="360" w:lineRule="auto"/>
        <w:jc w:val="both"/>
        <w:rPr>
          <w:sz w:val="28"/>
          <w:szCs w:val="28"/>
        </w:rPr>
      </w:pPr>
    </w:p>
    <w:p w:rsidR="00D97A59" w:rsidRPr="00444491" w:rsidRDefault="00D97A59" w:rsidP="00D97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Кикнурского муниципального округа Кировской области  ПОСТАНОВЛЯЕТ</w:t>
      </w:r>
      <w:r w:rsidRPr="00444491">
        <w:rPr>
          <w:sz w:val="28"/>
          <w:szCs w:val="28"/>
        </w:rPr>
        <w:t>:</w:t>
      </w:r>
    </w:p>
    <w:p w:rsidR="00D97A59" w:rsidRDefault="00D97A59" w:rsidP="00D97A5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4491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постановление администрации Кикнурского муниципального округа Кировской области от 27.04.2023 № 247 «Об утверждении Перечня мест для выгула домашних животных на территории муниципального образования Кикнурский муниципальный округ Кировской области».</w:t>
      </w:r>
    </w:p>
    <w:p w:rsidR="00D97A59" w:rsidRDefault="00D97A59" w:rsidP="00D97A59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</w:t>
      </w:r>
      <w:r w:rsidRPr="00B41B93">
        <w:rPr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D97A59" w:rsidRPr="005539F6" w:rsidRDefault="00D97A59" w:rsidP="00D97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97A59" w:rsidRDefault="00D97A59" w:rsidP="00D97A59">
      <w:pPr>
        <w:widowControl w:val="0"/>
        <w:tabs>
          <w:tab w:val="left" w:pos="1560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D97A59" w:rsidRPr="00444491" w:rsidRDefault="00D97A59" w:rsidP="00D97A59">
      <w:pPr>
        <w:tabs>
          <w:tab w:val="left" w:pos="7513"/>
        </w:tabs>
        <w:spacing w:line="276" w:lineRule="auto"/>
        <w:jc w:val="both"/>
        <w:rPr>
          <w:bCs/>
          <w:sz w:val="28"/>
          <w:szCs w:val="28"/>
        </w:rPr>
      </w:pPr>
    </w:p>
    <w:p w:rsidR="00D97A59" w:rsidRDefault="00D97A59" w:rsidP="00D97A5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D97A59" w:rsidRDefault="00D97A59" w:rsidP="00D97A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D97A59" w:rsidRDefault="00D97A59" w:rsidP="00D97A59">
      <w:pPr>
        <w:spacing w:before="360"/>
        <w:jc w:val="both"/>
        <w:rPr>
          <w:sz w:val="28"/>
          <w:szCs w:val="28"/>
        </w:rPr>
      </w:pPr>
    </w:p>
    <w:p w:rsidR="00D97A59" w:rsidRDefault="00D97A59" w:rsidP="00D97A59">
      <w:pPr>
        <w:jc w:val="both"/>
        <w:rPr>
          <w:sz w:val="28"/>
          <w:szCs w:val="28"/>
        </w:rPr>
      </w:pPr>
    </w:p>
    <w:p w:rsidR="00D97A59" w:rsidRDefault="00D97A59" w:rsidP="00D97A59">
      <w:pPr>
        <w:ind w:firstLine="5670"/>
        <w:jc w:val="both"/>
        <w:rPr>
          <w:sz w:val="28"/>
          <w:szCs w:val="28"/>
        </w:rPr>
      </w:pPr>
    </w:p>
    <w:p w:rsidR="00A6682A" w:rsidRDefault="00A6682A" w:rsidP="00A668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</w:p>
    <w:p w:rsidR="00A6682A" w:rsidRDefault="00A6682A" w:rsidP="00A6682A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A6682A" w:rsidRPr="00FE7F41" w:rsidRDefault="00A6682A" w:rsidP="00A66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6682A" w:rsidRPr="00FE7F41" w:rsidRDefault="00A6682A" w:rsidP="00A6682A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A6682A" w:rsidRPr="00FE7F41" w:rsidRDefault="00A6682A" w:rsidP="00A6682A">
      <w:pPr>
        <w:jc w:val="center"/>
        <w:rPr>
          <w:b/>
          <w:sz w:val="28"/>
          <w:szCs w:val="28"/>
        </w:rPr>
      </w:pPr>
    </w:p>
    <w:p w:rsidR="00A6682A" w:rsidRPr="008A4AF4" w:rsidRDefault="00A6682A" w:rsidP="00A66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6682A" w:rsidRDefault="00A6682A" w:rsidP="00A6682A">
      <w:pPr>
        <w:rPr>
          <w:sz w:val="28"/>
          <w:szCs w:val="28"/>
        </w:rPr>
      </w:pPr>
    </w:p>
    <w:p w:rsidR="00A6682A" w:rsidRDefault="00A6682A" w:rsidP="00A6682A"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05.07.2024                                                                                                   № 444</w:t>
      </w:r>
    </w:p>
    <w:p w:rsidR="00A6682A" w:rsidRDefault="00A6682A" w:rsidP="00A66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6682A" w:rsidRDefault="00A6682A" w:rsidP="00A6682A">
      <w:pPr>
        <w:jc w:val="center"/>
        <w:rPr>
          <w:sz w:val="28"/>
          <w:szCs w:val="28"/>
        </w:rPr>
      </w:pPr>
    </w:p>
    <w:p w:rsidR="00A6682A" w:rsidRDefault="00A6682A" w:rsidP="00A66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для выгула домашних животных</w:t>
      </w:r>
    </w:p>
    <w:p w:rsidR="00A6682A" w:rsidRDefault="00A6682A" w:rsidP="00A66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Кикнурский </w:t>
      </w:r>
    </w:p>
    <w:p w:rsidR="00A6682A" w:rsidRPr="00EB4BC3" w:rsidRDefault="00A6682A" w:rsidP="00A66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Кировской области</w:t>
      </w:r>
    </w:p>
    <w:p w:rsidR="00A6682A" w:rsidRDefault="00A6682A" w:rsidP="00A6682A">
      <w:pPr>
        <w:shd w:val="clear" w:color="auto" w:fill="FFFFFF"/>
        <w:tabs>
          <w:tab w:val="left" w:pos="1066"/>
        </w:tabs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8 и пунктом 3 части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от 19.10.2020 № 4-38, администрация Кикнурского муниципального округа Кировской области  ПОСТАНОВЛЯЕТ:</w:t>
      </w:r>
    </w:p>
    <w:p w:rsidR="00A6682A" w:rsidRDefault="00A6682A" w:rsidP="00A6682A">
      <w:pPr>
        <w:shd w:val="clear" w:color="auto" w:fill="FFFFFF"/>
        <w:tabs>
          <w:tab w:val="left" w:pos="106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Определить место для выгула домашних животных на территории муниципального образования Кикнурский муниципальный округ Кировской области: площадка  площадью 100 м² (10*10м), расположенная в парке «Юбилейный» в южной части пгт Кикнур, от улицы Набережной к реке Большая Кокшага в кадастровом квартале 43:10:310151.</w:t>
      </w:r>
    </w:p>
    <w:p w:rsidR="00A6682A" w:rsidRPr="0079332C" w:rsidRDefault="00A6682A" w:rsidP="00A6682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Владельцам домашних животных при выгуле домашнего животного необходимо соблюдать требования,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A6682A" w:rsidRDefault="00A6682A" w:rsidP="00A6682A">
      <w:pPr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</w:t>
      </w:r>
      <w:r w:rsidRPr="00B41B93">
        <w:rPr>
          <w:sz w:val="28"/>
          <w:szCs w:val="28"/>
        </w:rPr>
        <w:t xml:space="preserve">и размещению на официальном сайте муниципального образования Кикнурский муниципальный округ Кировской области в </w:t>
      </w:r>
      <w:r>
        <w:rPr>
          <w:sz w:val="28"/>
          <w:szCs w:val="28"/>
        </w:rPr>
        <w:t xml:space="preserve">                     </w:t>
      </w:r>
      <w:r w:rsidRPr="00B41B93">
        <w:rPr>
          <w:sz w:val="28"/>
          <w:szCs w:val="28"/>
        </w:rPr>
        <w:t>информационно-телекоммуникационной сети «Интернет».</w:t>
      </w:r>
    </w:p>
    <w:p w:rsidR="00A6682A" w:rsidRPr="0079332C" w:rsidRDefault="00A6682A" w:rsidP="00A6682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(обнародования).</w:t>
      </w:r>
    </w:p>
    <w:p w:rsidR="00A6682A" w:rsidRDefault="00A6682A" w:rsidP="00A6682A">
      <w:pPr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округа.</w:t>
      </w:r>
    </w:p>
    <w:p w:rsidR="00A6682A" w:rsidRDefault="00A6682A" w:rsidP="00A6682A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6682A" w:rsidRDefault="00A6682A" w:rsidP="00A6682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</w:p>
    <w:p w:rsidR="00A6682A" w:rsidRDefault="00A6682A" w:rsidP="00A6682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AD14E1" w:rsidRDefault="00AD14E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14E1" w:rsidRDefault="00AD14E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9429C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29C1" w:rsidRDefault="00A6682A" w:rsidP="00A6682A">
      <w:pPr>
        <w:pStyle w:val="afc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p w:rsidR="00AD14E1" w:rsidRDefault="00AD14E1" w:rsidP="00AD14E1">
      <w:pPr>
        <w:jc w:val="both"/>
      </w:pP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AD14E1" w:rsidRPr="002278C7" w:rsidRDefault="00AD14E1" w:rsidP="00AD14E1">
      <w:pPr>
        <w:jc w:val="center"/>
      </w:pPr>
      <w:r w:rsidRPr="00D97882">
        <w:rPr>
          <w:sz w:val="28"/>
          <w:szCs w:val="28"/>
        </w:rPr>
        <w:t>Тираж: 1 экз</w:t>
      </w:r>
    </w:p>
    <w:p w:rsidR="00B77910" w:rsidRDefault="00B77910"/>
    <w:sectPr w:rsidR="00B77910" w:rsidSect="009429C1">
      <w:headerReference w:type="even" r:id="rId10"/>
      <w:headerReference w:type="default" r:id="rId11"/>
      <w:pgSz w:w="11906" w:h="16838"/>
      <w:pgMar w:top="568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3F" w:rsidRDefault="00D26A3F">
      <w:r>
        <w:separator/>
      </w:r>
    </w:p>
  </w:endnote>
  <w:endnote w:type="continuationSeparator" w:id="0">
    <w:p w:rsidR="00D26A3F" w:rsidRDefault="00D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3F" w:rsidRDefault="00D26A3F">
      <w:r>
        <w:separator/>
      </w:r>
    </w:p>
  </w:footnote>
  <w:footnote w:type="continuationSeparator" w:id="0">
    <w:p w:rsidR="00D26A3F" w:rsidRDefault="00D2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75" w:rsidRDefault="00A00A88" w:rsidP="006D6F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275" w:rsidRDefault="00D26A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4D" w:rsidRDefault="00D26A3F">
    <w:pPr>
      <w:pStyle w:val="a6"/>
      <w:jc w:val="center"/>
    </w:pPr>
  </w:p>
  <w:p w:rsidR="0060624D" w:rsidRDefault="00D26A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9E7"/>
    <w:multiLevelType w:val="hybridMultilevel"/>
    <w:tmpl w:val="819CB3A4"/>
    <w:lvl w:ilvl="0" w:tplc="7C14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F21"/>
    <w:multiLevelType w:val="multilevel"/>
    <w:tmpl w:val="D16A4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BA4"/>
    <w:multiLevelType w:val="hybridMultilevel"/>
    <w:tmpl w:val="26DC0BE2"/>
    <w:lvl w:ilvl="0" w:tplc="3BDE14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DBA"/>
    <w:multiLevelType w:val="multilevel"/>
    <w:tmpl w:val="8432E4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1050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C5EEA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0D234F5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5553572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51800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8091810"/>
    <w:multiLevelType w:val="hybridMultilevel"/>
    <w:tmpl w:val="8E363A02"/>
    <w:lvl w:ilvl="0" w:tplc="9BF0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E00E35"/>
    <w:multiLevelType w:val="hybridMultilevel"/>
    <w:tmpl w:val="646A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D545B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C2AAE"/>
    <w:multiLevelType w:val="multilevel"/>
    <w:tmpl w:val="0419001D"/>
    <w:numStyleLink w:val="1"/>
  </w:abstractNum>
  <w:abstractNum w:abstractNumId="25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356E6A"/>
    <w:multiLevelType w:val="hybridMultilevel"/>
    <w:tmpl w:val="36A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17A2"/>
    <w:multiLevelType w:val="hybridMultilevel"/>
    <w:tmpl w:val="AB406A7A"/>
    <w:lvl w:ilvl="0" w:tplc="8B4E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C0438"/>
    <w:multiLevelType w:val="hybridMultilevel"/>
    <w:tmpl w:val="736A0612"/>
    <w:lvl w:ilvl="0" w:tplc="575E4DA0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"/>
  </w:num>
  <w:num w:numId="5">
    <w:abstractNumId w:val="23"/>
  </w:num>
  <w:num w:numId="6">
    <w:abstractNumId w:val="18"/>
  </w:num>
  <w:num w:numId="7">
    <w:abstractNumId w:val="25"/>
  </w:num>
  <w:num w:numId="8">
    <w:abstractNumId w:val="17"/>
  </w:num>
  <w:num w:numId="9">
    <w:abstractNumId w:val="7"/>
  </w:num>
  <w:num w:numId="10">
    <w:abstractNumId w:val="4"/>
  </w:num>
  <w:num w:numId="11">
    <w:abstractNumId w:val="30"/>
  </w:num>
  <w:num w:numId="12">
    <w:abstractNumId w:val="28"/>
  </w:num>
  <w:num w:numId="13">
    <w:abstractNumId w:val="16"/>
  </w:num>
  <w:num w:numId="14">
    <w:abstractNumId w:val="29"/>
  </w:num>
  <w:num w:numId="15">
    <w:abstractNumId w:val="3"/>
  </w:num>
  <w:num w:numId="16">
    <w:abstractNumId w:val="24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  <w:num w:numId="21">
    <w:abstractNumId w:val="12"/>
  </w:num>
  <w:num w:numId="22">
    <w:abstractNumId w:val="2"/>
  </w:num>
  <w:num w:numId="23">
    <w:abstractNumId w:val="21"/>
  </w:num>
  <w:num w:numId="24">
    <w:abstractNumId w:val="8"/>
  </w:num>
  <w:num w:numId="25">
    <w:abstractNumId w:val="31"/>
  </w:num>
  <w:num w:numId="26">
    <w:abstractNumId w:val="22"/>
  </w:num>
  <w:num w:numId="27">
    <w:abstractNumId w:val="0"/>
  </w:num>
  <w:num w:numId="28">
    <w:abstractNumId w:val="13"/>
  </w:num>
  <w:num w:numId="29">
    <w:abstractNumId w:val="27"/>
  </w:num>
  <w:num w:numId="30">
    <w:abstractNumId w:val="19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2E"/>
    <w:rsid w:val="0016532E"/>
    <w:rsid w:val="002D4FFE"/>
    <w:rsid w:val="005E189C"/>
    <w:rsid w:val="006C24A5"/>
    <w:rsid w:val="007E22F4"/>
    <w:rsid w:val="0084134D"/>
    <w:rsid w:val="009429C1"/>
    <w:rsid w:val="00A00A88"/>
    <w:rsid w:val="00A6682A"/>
    <w:rsid w:val="00AD14E1"/>
    <w:rsid w:val="00B77910"/>
    <w:rsid w:val="00BA4DA5"/>
    <w:rsid w:val="00D26A3F"/>
    <w:rsid w:val="00D97A59"/>
    <w:rsid w:val="00DB78FC"/>
    <w:rsid w:val="00EB0A1D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0193-4E70-4985-B476-8BBDF67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E22F4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16532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ервая строка заголовка"/>
    <w:basedOn w:val="a"/>
    <w:rsid w:val="0016532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Normal (Web)"/>
    <w:basedOn w:val="a"/>
    <w:uiPriority w:val="99"/>
    <w:unhideWhenUsed/>
    <w:rsid w:val="0016532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6532E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1653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65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7E22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E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7E22F4"/>
  </w:style>
  <w:style w:type="paragraph" w:customStyle="1" w:styleId="Default">
    <w:name w:val="Default"/>
    <w:uiPriority w:val="99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2">
    <w:name w:val="Основной текст (2)_"/>
    <w:link w:val="20"/>
    <w:uiPriority w:val="99"/>
    <w:locked/>
    <w:rsid w:val="007E22F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22F4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ТЗ список"/>
    <w:basedOn w:val="a"/>
    <w:link w:val="aa"/>
    <w:uiPriority w:val="34"/>
    <w:qFormat/>
    <w:rsid w:val="007E22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7E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E22F4"/>
    <w:pPr>
      <w:tabs>
        <w:tab w:val="center" w:pos="4677"/>
        <w:tab w:val="right" w:pos="9355"/>
      </w:tabs>
      <w:jc w:val="center"/>
    </w:pPr>
  </w:style>
  <w:style w:type="character" w:customStyle="1" w:styleId="ac">
    <w:name w:val="Нижний колонтитул Знак"/>
    <w:basedOn w:val="a0"/>
    <w:link w:val="ab"/>
    <w:rsid w:val="007E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7E22F4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E22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E22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7E22F4"/>
    <w:rPr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7E22F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0">
    <w:name w:val="caption"/>
    <w:basedOn w:val="a"/>
    <w:next w:val="a"/>
    <w:uiPriority w:val="99"/>
    <w:qFormat/>
    <w:rsid w:val="007E22F4"/>
    <w:rPr>
      <w:b/>
      <w:bCs/>
      <w:sz w:val="20"/>
      <w:szCs w:val="20"/>
    </w:rPr>
  </w:style>
  <w:style w:type="paragraph" w:customStyle="1" w:styleId="af1">
    <w:name w:val="Абзац"/>
    <w:autoRedefine/>
    <w:uiPriority w:val="99"/>
    <w:rsid w:val="007E22F4"/>
    <w:pPr>
      <w:widowControl w:val="0"/>
      <w:adjustRightInd w:val="0"/>
      <w:spacing w:after="0" w:line="240" w:lineRule="auto"/>
      <w:ind w:left="113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"/>
    <w:basedOn w:val="a"/>
    <w:uiPriority w:val="99"/>
    <w:rsid w:val="007E22F4"/>
    <w:rPr>
      <w:rFonts w:ascii="Verdana" w:eastAsia="Calibri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7E22F4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rsid w:val="007E22F4"/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7E22F4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rsid w:val="007E22F4"/>
    <w:rPr>
      <w:color w:val="0000FF"/>
      <w:u w:val="single"/>
    </w:rPr>
  </w:style>
  <w:style w:type="character" w:styleId="af7">
    <w:name w:val="FollowedHyperlink"/>
    <w:basedOn w:val="a0"/>
    <w:uiPriority w:val="99"/>
    <w:semiHidden/>
    <w:rsid w:val="007E22F4"/>
    <w:rPr>
      <w:color w:val="800080"/>
      <w:u w:val="single"/>
    </w:rPr>
  </w:style>
  <w:style w:type="paragraph" w:customStyle="1" w:styleId="xl65">
    <w:name w:val="xl6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E22F4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E22F4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E22F4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7E22F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7E22F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7E22F4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7E22F4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7E22F4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7E22F4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7E22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ConsPlusNormal0">
    <w:name w:val="ConsPlusNormal Знак"/>
    <w:link w:val="ConsPlusNormal"/>
    <w:locked/>
    <w:rsid w:val="007E22F4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7E22F4"/>
    <w:pPr>
      <w:numPr>
        <w:numId w:val="15"/>
      </w:numPr>
    </w:pPr>
  </w:style>
  <w:style w:type="paragraph" w:styleId="af8">
    <w:name w:val="Balloon Text"/>
    <w:basedOn w:val="a"/>
    <w:link w:val="af9"/>
    <w:semiHidden/>
    <w:unhideWhenUsed/>
    <w:rsid w:val="007E22F4"/>
    <w:pPr>
      <w:jc w:val="center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7E22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table" w:customStyle="1" w:styleId="23">
    <w:name w:val="Сетка таблицы2"/>
    <w:basedOn w:val="a1"/>
    <w:next w:val="af3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3"/>
    <w:uiPriority w:val="59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7E22F4"/>
  </w:style>
  <w:style w:type="table" w:customStyle="1" w:styleId="31">
    <w:name w:val="Сетка таблицы3"/>
    <w:basedOn w:val="a1"/>
    <w:next w:val="af3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7E22F4"/>
  </w:style>
  <w:style w:type="paragraph" w:customStyle="1" w:styleId="afa">
    <w:name w:val="Знак Знак Знак Знак Знак Знак Знак"/>
    <w:basedOn w:val="a"/>
    <w:rsid w:val="00841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841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F6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B77910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77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ТЗ список Знак"/>
    <w:basedOn w:val="a0"/>
    <w:link w:val="a9"/>
    <w:uiPriority w:val="34"/>
    <w:rsid w:val="00B779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18AB-94B9-4256-8279-380E7B3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2024-07-12T10:56:00Z</dcterms:created>
  <dcterms:modified xsi:type="dcterms:W3CDTF">2024-07-31T11:07:00Z</dcterms:modified>
</cp:coreProperties>
</file>