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16532E" w:rsidRPr="000B548D" w:rsidTr="007E22F4">
        <w:tc>
          <w:tcPr>
            <w:tcW w:w="9468" w:type="dxa"/>
            <w:tcBorders>
              <w:top w:val="thinThickThinMediumGap" w:sz="24" w:space="0" w:color="0000FF"/>
              <w:bottom w:val="thinThickThinMediumGap" w:sz="24" w:space="0" w:color="0000FF"/>
            </w:tcBorders>
          </w:tcPr>
          <w:p w:rsidR="0016532E" w:rsidRPr="000B548D" w:rsidRDefault="0016532E" w:rsidP="007E22F4">
            <w:pPr>
              <w:spacing w:before="1440" w:after="480" w:line="360" w:lineRule="auto"/>
              <w:ind w:left="1980"/>
              <w:rPr>
                <w:b/>
                <w:i/>
                <w:color w:val="0000FF"/>
                <w:sz w:val="52"/>
                <w:szCs w:val="52"/>
              </w:rPr>
            </w:pPr>
            <w:r w:rsidRPr="000B548D">
              <w:rPr>
                <w:b/>
                <w:i/>
                <w:color w:val="0000FF"/>
                <w:sz w:val="52"/>
                <w:szCs w:val="52"/>
              </w:rPr>
              <w:t>СБОРНИК</w:t>
            </w:r>
          </w:p>
          <w:p w:rsidR="0016532E" w:rsidRPr="000B548D" w:rsidRDefault="0016532E" w:rsidP="007E22F4">
            <w:pPr>
              <w:ind w:left="1980"/>
              <w:rPr>
                <w:b/>
                <w:color w:val="0000FF"/>
                <w:sz w:val="36"/>
                <w:szCs w:val="36"/>
              </w:rPr>
            </w:pPr>
            <w:r w:rsidRPr="000B548D">
              <w:rPr>
                <w:b/>
                <w:color w:val="0000FF"/>
                <w:sz w:val="36"/>
                <w:szCs w:val="36"/>
              </w:rPr>
              <w:t>муниципальных правовых актов органов</w:t>
            </w:r>
          </w:p>
          <w:p w:rsidR="0016532E" w:rsidRPr="000B548D" w:rsidRDefault="0016532E" w:rsidP="007E22F4">
            <w:pPr>
              <w:ind w:left="1980"/>
              <w:rPr>
                <w:b/>
                <w:color w:val="0000FF"/>
                <w:sz w:val="36"/>
                <w:szCs w:val="36"/>
              </w:rPr>
            </w:pPr>
            <w:r w:rsidRPr="000B548D">
              <w:rPr>
                <w:b/>
                <w:color w:val="0000FF"/>
                <w:sz w:val="36"/>
                <w:szCs w:val="36"/>
              </w:rPr>
              <w:t>местного самоуправления муниципального</w:t>
            </w:r>
          </w:p>
          <w:p w:rsidR="0016532E" w:rsidRPr="000B548D" w:rsidRDefault="0016532E" w:rsidP="007E22F4">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16532E" w:rsidRPr="000B548D" w:rsidRDefault="0016532E" w:rsidP="007E22F4">
            <w:pPr>
              <w:spacing w:line="360" w:lineRule="exact"/>
              <w:ind w:left="2160"/>
              <w:rPr>
                <w:b/>
                <w:color w:val="0000FF"/>
                <w:sz w:val="36"/>
                <w:szCs w:val="36"/>
              </w:rPr>
            </w:pPr>
            <w:r w:rsidRPr="000B548D">
              <w:rPr>
                <w:b/>
                <w:color w:val="0000FF"/>
                <w:sz w:val="36"/>
                <w:szCs w:val="36"/>
              </w:rPr>
              <w:t xml:space="preserve">№ </w:t>
            </w:r>
            <w:r>
              <w:rPr>
                <w:b/>
                <w:color w:val="0000FF"/>
                <w:sz w:val="36"/>
                <w:szCs w:val="36"/>
              </w:rPr>
              <w:t>2</w:t>
            </w:r>
            <w:r w:rsidR="007F7E26">
              <w:rPr>
                <w:b/>
                <w:color w:val="0000FF"/>
                <w:sz w:val="36"/>
                <w:szCs w:val="36"/>
              </w:rPr>
              <w:t>4</w:t>
            </w:r>
            <w:r>
              <w:rPr>
                <w:b/>
                <w:color w:val="0000FF"/>
                <w:sz w:val="36"/>
                <w:szCs w:val="36"/>
              </w:rPr>
              <w:t xml:space="preserve"> </w:t>
            </w:r>
            <w:r w:rsidRPr="000B548D">
              <w:rPr>
                <w:b/>
                <w:color w:val="0000FF"/>
                <w:sz w:val="36"/>
                <w:szCs w:val="36"/>
              </w:rPr>
              <w:t>(</w:t>
            </w:r>
            <w:r>
              <w:rPr>
                <w:b/>
                <w:color w:val="0000FF"/>
                <w:sz w:val="36"/>
                <w:szCs w:val="36"/>
              </w:rPr>
              <w:t>14</w:t>
            </w:r>
            <w:r w:rsidR="007F7E26">
              <w:rPr>
                <w:b/>
                <w:color w:val="0000FF"/>
                <w:sz w:val="36"/>
                <w:szCs w:val="36"/>
              </w:rPr>
              <w:t>9</w:t>
            </w:r>
            <w:r w:rsidRPr="000B548D">
              <w:rPr>
                <w:b/>
                <w:color w:val="0000FF"/>
                <w:sz w:val="36"/>
                <w:szCs w:val="36"/>
              </w:rPr>
              <w:t xml:space="preserve">) </w:t>
            </w:r>
          </w:p>
          <w:p w:rsidR="0016532E" w:rsidRDefault="007F7E26" w:rsidP="007E22F4">
            <w:pPr>
              <w:spacing w:after="1080"/>
              <w:ind w:left="2160"/>
              <w:rPr>
                <w:b/>
                <w:color w:val="0000FF"/>
                <w:sz w:val="36"/>
                <w:szCs w:val="36"/>
              </w:rPr>
            </w:pPr>
            <w:r>
              <w:rPr>
                <w:b/>
                <w:color w:val="0000FF"/>
                <w:sz w:val="36"/>
                <w:szCs w:val="36"/>
              </w:rPr>
              <w:t>01.08.</w:t>
            </w:r>
            <w:r w:rsidR="0016532E">
              <w:rPr>
                <w:b/>
                <w:color w:val="0000FF"/>
                <w:sz w:val="36"/>
                <w:szCs w:val="36"/>
              </w:rPr>
              <w:t>2024</w:t>
            </w:r>
            <w:r w:rsidR="0016532E" w:rsidRPr="000B548D">
              <w:rPr>
                <w:b/>
                <w:color w:val="0000FF"/>
                <w:sz w:val="36"/>
                <w:szCs w:val="36"/>
              </w:rPr>
              <w:t xml:space="preserve"> года </w:t>
            </w:r>
          </w:p>
          <w:p w:rsidR="0016532E" w:rsidRPr="000B548D" w:rsidRDefault="0016532E" w:rsidP="007E22F4">
            <w:pPr>
              <w:spacing w:after="1080"/>
              <w:ind w:left="2160"/>
              <w:rPr>
                <w:b/>
                <w:color w:val="0000FF"/>
                <w:sz w:val="36"/>
                <w:szCs w:val="36"/>
              </w:rPr>
            </w:pPr>
            <w:r w:rsidRPr="000B548D">
              <w:rPr>
                <w:b/>
                <w:color w:val="0000FF"/>
                <w:sz w:val="36"/>
                <w:szCs w:val="36"/>
              </w:rPr>
              <w:t>Официальное издание</w:t>
            </w:r>
          </w:p>
        </w:tc>
      </w:tr>
    </w:tbl>
    <w:p w:rsidR="0016532E" w:rsidRDefault="0016532E" w:rsidP="0016532E"/>
    <w:p w:rsidR="0016532E" w:rsidRPr="00EA4640" w:rsidRDefault="0016532E" w:rsidP="0016532E"/>
    <w:p w:rsidR="0016532E" w:rsidRPr="00EA4640" w:rsidRDefault="0016532E" w:rsidP="0016532E"/>
    <w:p w:rsidR="0016532E" w:rsidRPr="00EA4640" w:rsidRDefault="0016532E" w:rsidP="0016532E"/>
    <w:p w:rsidR="0016532E" w:rsidRPr="00EA4640" w:rsidRDefault="0016532E" w:rsidP="0016532E"/>
    <w:p w:rsidR="0016532E" w:rsidRPr="00EA4640" w:rsidRDefault="0016532E" w:rsidP="0016532E"/>
    <w:p w:rsidR="0016532E" w:rsidRPr="00EA4640" w:rsidRDefault="0016532E" w:rsidP="0016532E"/>
    <w:p w:rsidR="0016532E" w:rsidRDefault="0016532E" w:rsidP="0016532E"/>
    <w:p w:rsidR="0016532E" w:rsidRDefault="0016532E" w:rsidP="0016532E"/>
    <w:p w:rsidR="0016532E" w:rsidRDefault="0016532E" w:rsidP="0016532E"/>
    <w:p w:rsidR="0016532E" w:rsidRDefault="0016532E" w:rsidP="0016532E">
      <w:pPr>
        <w:spacing w:after="240"/>
        <w:rPr>
          <w:b/>
          <w:color w:val="000000"/>
          <w:sz w:val="28"/>
          <w:szCs w:val="28"/>
        </w:rPr>
      </w:pPr>
    </w:p>
    <w:p w:rsidR="0016532E" w:rsidRDefault="0016532E" w:rsidP="0016532E">
      <w:pPr>
        <w:spacing w:after="160" w:line="259" w:lineRule="auto"/>
        <w:rPr>
          <w:b/>
          <w:color w:val="000000"/>
          <w:sz w:val="28"/>
          <w:szCs w:val="28"/>
        </w:rPr>
      </w:pPr>
      <w:r>
        <w:rPr>
          <w:b/>
          <w:color w:val="000000"/>
          <w:sz w:val="28"/>
          <w:szCs w:val="28"/>
        </w:rPr>
        <w:br w:type="page"/>
      </w:r>
    </w:p>
    <w:p w:rsidR="0016532E" w:rsidRPr="000B548D" w:rsidRDefault="0016532E" w:rsidP="0016532E">
      <w:pPr>
        <w:jc w:val="center"/>
        <w:rPr>
          <w:b/>
          <w:sz w:val="40"/>
          <w:szCs w:val="40"/>
        </w:rPr>
      </w:pPr>
      <w:r w:rsidRPr="000B548D">
        <w:rPr>
          <w:b/>
          <w:sz w:val="40"/>
          <w:szCs w:val="40"/>
        </w:rPr>
        <w:lastRenderedPageBreak/>
        <w:t>СБОРНИК</w:t>
      </w:r>
    </w:p>
    <w:p w:rsidR="0016532E" w:rsidRPr="000B548D" w:rsidRDefault="0016532E" w:rsidP="0016532E">
      <w:pPr>
        <w:jc w:val="center"/>
      </w:pPr>
      <w:r w:rsidRPr="000B548D">
        <w:t>МУНИЦИПАЛЬНЫХ ПРАВОВЫХ АКТОВ ОРГАНОВ</w:t>
      </w:r>
    </w:p>
    <w:p w:rsidR="0016532E" w:rsidRPr="000B548D" w:rsidRDefault="0016532E" w:rsidP="0016532E">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16532E" w:rsidRPr="000B548D" w:rsidRDefault="0016532E" w:rsidP="0016532E">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16532E" w:rsidRPr="000B548D" w:rsidTr="007E22F4">
        <w:trPr>
          <w:trHeight w:val="197"/>
        </w:trPr>
        <w:tc>
          <w:tcPr>
            <w:tcW w:w="2268" w:type="dxa"/>
          </w:tcPr>
          <w:p w:rsidR="0016532E" w:rsidRPr="000B548D" w:rsidRDefault="0016532E" w:rsidP="007E22F4">
            <w:pPr>
              <w:rPr>
                <w:b/>
                <w:color w:val="000000"/>
                <w:sz w:val="28"/>
                <w:szCs w:val="28"/>
              </w:rPr>
            </w:pPr>
          </w:p>
        </w:tc>
        <w:tc>
          <w:tcPr>
            <w:tcW w:w="3780" w:type="dxa"/>
          </w:tcPr>
          <w:p w:rsidR="0016532E" w:rsidRPr="000B548D" w:rsidRDefault="0016532E" w:rsidP="007E22F4">
            <w:pPr>
              <w:jc w:val="center"/>
              <w:rPr>
                <w:b/>
                <w:color w:val="000000"/>
                <w:sz w:val="28"/>
                <w:szCs w:val="28"/>
              </w:rPr>
            </w:pPr>
          </w:p>
        </w:tc>
        <w:tc>
          <w:tcPr>
            <w:tcW w:w="3420" w:type="dxa"/>
          </w:tcPr>
          <w:p w:rsidR="0016532E" w:rsidRPr="000B548D" w:rsidRDefault="0016532E" w:rsidP="007E22F4">
            <w:pPr>
              <w:ind w:left="-108"/>
              <w:jc w:val="right"/>
              <w:rPr>
                <w:b/>
                <w:color w:val="000000"/>
                <w:sz w:val="28"/>
                <w:szCs w:val="28"/>
              </w:rPr>
            </w:pPr>
          </w:p>
        </w:tc>
      </w:tr>
      <w:tr w:rsidR="0016532E" w:rsidRPr="000B548D" w:rsidTr="007E22F4">
        <w:trPr>
          <w:trHeight w:val="197"/>
        </w:trPr>
        <w:tc>
          <w:tcPr>
            <w:tcW w:w="2268" w:type="dxa"/>
            <w:tcBorders>
              <w:bottom w:val="single" w:sz="4" w:space="0" w:color="000000"/>
            </w:tcBorders>
          </w:tcPr>
          <w:p w:rsidR="0016532E" w:rsidRPr="000B548D" w:rsidRDefault="0016532E" w:rsidP="007E22F4">
            <w:pPr>
              <w:rPr>
                <w:b/>
                <w:color w:val="000000"/>
                <w:sz w:val="28"/>
                <w:szCs w:val="28"/>
              </w:rPr>
            </w:pPr>
            <w:r w:rsidRPr="000B548D">
              <w:rPr>
                <w:b/>
                <w:color w:val="000000"/>
                <w:sz w:val="28"/>
                <w:szCs w:val="28"/>
              </w:rPr>
              <w:t xml:space="preserve">№ </w:t>
            </w:r>
            <w:r>
              <w:rPr>
                <w:b/>
                <w:color w:val="000000"/>
                <w:sz w:val="28"/>
                <w:szCs w:val="28"/>
              </w:rPr>
              <w:t>2</w:t>
            </w:r>
            <w:r w:rsidR="007F7E26">
              <w:rPr>
                <w:b/>
                <w:color w:val="000000"/>
                <w:sz w:val="28"/>
                <w:szCs w:val="28"/>
              </w:rPr>
              <w:t>4</w:t>
            </w:r>
            <w:r w:rsidRPr="000B548D">
              <w:rPr>
                <w:b/>
                <w:color w:val="000000"/>
                <w:sz w:val="28"/>
                <w:szCs w:val="28"/>
              </w:rPr>
              <w:t xml:space="preserve"> (</w:t>
            </w:r>
            <w:r w:rsidR="00EB0A1D">
              <w:rPr>
                <w:b/>
                <w:color w:val="000000"/>
                <w:sz w:val="28"/>
                <w:szCs w:val="28"/>
              </w:rPr>
              <w:t>14</w:t>
            </w:r>
            <w:r w:rsidR="007F7E26">
              <w:rPr>
                <w:b/>
                <w:color w:val="000000"/>
                <w:sz w:val="28"/>
                <w:szCs w:val="28"/>
              </w:rPr>
              <w:t>9</w:t>
            </w:r>
            <w:r w:rsidRPr="000B548D">
              <w:rPr>
                <w:b/>
                <w:color w:val="000000"/>
                <w:sz w:val="28"/>
                <w:szCs w:val="28"/>
              </w:rPr>
              <w:t>)</w:t>
            </w:r>
          </w:p>
          <w:p w:rsidR="0016532E" w:rsidRPr="000B548D" w:rsidRDefault="0016532E" w:rsidP="007E22F4">
            <w:pPr>
              <w:rPr>
                <w:b/>
                <w:color w:val="000000"/>
                <w:sz w:val="28"/>
                <w:szCs w:val="28"/>
              </w:rPr>
            </w:pPr>
          </w:p>
        </w:tc>
        <w:tc>
          <w:tcPr>
            <w:tcW w:w="3780" w:type="dxa"/>
            <w:tcBorders>
              <w:bottom w:val="single" w:sz="4" w:space="0" w:color="000000"/>
            </w:tcBorders>
          </w:tcPr>
          <w:p w:rsidR="0016532E" w:rsidRPr="000B548D" w:rsidRDefault="007F7E26" w:rsidP="007E22F4">
            <w:pPr>
              <w:jc w:val="center"/>
              <w:rPr>
                <w:b/>
                <w:color w:val="000000"/>
                <w:sz w:val="28"/>
                <w:szCs w:val="28"/>
              </w:rPr>
            </w:pPr>
            <w:r>
              <w:rPr>
                <w:b/>
                <w:color w:val="000000"/>
                <w:sz w:val="28"/>
                <w:szCs w:val="28"/>
              </w:rPr>
              <w:t>1 августа</w:t>
            </w:r>
            <w:r w:rsidR="00EB0A1D">
              <w:rPr>
                <w:b/>
                <w:color w:val="000000"/>
                <w:sz w:val="28"/>
                <w:szCs w:val="28"/>
              </w:rPr>
              <w:t xml:space="preserve"> </w:t>
            </w:r>
            <w:r w:rsidR="0016532E">
              <w:rPr>
                <w:b/>
                <w:color w:val="000000"/>
                <w:sz w:val="28"/>
                <w:szCs w:val="28"/>
              </w:rPr>
              <w:t>2024</w:t>
            </w:r>
            <w:r w:rsidR="0016532E" w:rsidRPr="000B548D">
              <w:rPr>
                <w:b/>
                <w:color w:val="000000"/>
                <w:sz w:val="28"/>
                <w:szCs w:val="28"/>
              </w:rPr>
              <w:t xml:space="preserve"> года</w:t>
            </w:r>
          </w:p>
        </w:tc>
        <w:tc>
          <w:tcPr>
            <w:tcW w:w="3420" w:type="dxa"/>
            <w:tcBorders>
              <w:bottom w:val="single" w:sz="4" w:space="0" w:color="000000"/>
            </w:tcBorders>
          </w:tcPr>
          <w:p w:rsidR="0016532E" w:rsidRPr="000B548D" w:rsidRDefault="0016532E" w:rsidP="007E22F4">
            <w:pPr>
              <w:jc w:val="right"/>
              <w:rPr>
                <w:b/>
                <w:color w:val="000000"/>
                <w:sz w:val="28"/>
                <w:szCs w:val="28"/>
              </w:rPr>
            </w:pPr>
            <w:r w:rsidRPr="000B548D">
              <w:rPr>
                <w:b/>
                <w:color w:val="000000"/>
                <w:sz w:val="28"/>
                <w:szCs w:val="28"/>
              </w:rPr>
              <w:t>Официальное издание</w:t>
            </w:r>
          </w:p>
        </w:tc>
      </w:tr>
    </w:tbl>
    <w:p w:rsidR="0016532E" w:rsidRPr="000B548D" w:rsidRDefault="0016532E" w:rsidP="0016532E">
      <w:pPr>
        <w:rPr>
          <w:b/>
          <w:color w:val="000000"/>
          <w:sz w:val="28"/>
          <w:szCs w:val="28"/>
        </w:rPr>
      </w:pPr>
    </w:p>
    <w:p w:rsidR="0016532E" w:rsidRPr="00250289" w:rsidRDefault="0016532E" w:rsidP="0016532E">
      <w:pPr>
        <w:spacing w:after="480" w:line="360" w:lineRule="exact"/>
        <w:jc w:val="center"/>
        <w:rPr>
          <w:b/>
          <w:color w:val="000000"/>
          <w:sz w:val="28"/>
          <w:szCs w:val="28"/>
        </w:rPr>
      </w:pPr>
      <w:r w:rsidRPr="00250289">
        <w:rPr>
          <w:b/>
          <w:color w:val="000000"/>
          <w:sz w:val="28"/>
          <w:szCs w:val="28"/>
        </w:rPr>
        <w:t>СОДЕРЖАНИЕ</w:t>
      </w:r>
    </w:p>
    <w:p w:rsidR="0016532E" w:rsidRPr="00250289" w:rsidRDefault="0016532E" w:rsidP="0016532E">
      <w:pPr>
        <w:spacing w:after="160" w:line="259" w:lineRule="auto"/>
        <w:ind w:left="567" w:firstLine="284"/>
        <w:jc w:val="center"/>
        <w:rPr>
          <w:b/>
          <w:sz w:val="28"/>
          <w:szCs w:val="28"/>
        </w:rPr>
      </w:pPr>
      <w:r w:rsidRPr="00250289">
        <w:rPr>
          <w:b/>
          <w:sz w:val="28"/>
          <w:szCs w:val="28"/>
        </w:rPr>
        <w:t>Раздел 4. Постановления администрации</w:t>
      </w:r>
    </w:p>
    <w:p w:rsidR="0016532E" w:rsidRPr="00250289" w:rsidRDefault="0016532E" w:rsidP="0016532E">
      <w:pPr>
        <w:spacing w:after="160" w:line="259" w:lineRule="auto"/>
        <w:jc w:val="center"/>
        <w:rPr>
          <w:b/>
          <w:sz w:val="28"/>
          <w:szCs w:val="28"/>
        </w:rPr>
      </w:pPr>
      <w:r w:rsidRPr="00250289">
        <w:rPr>
          <w:b/>
          <w:sz w:val="28"/>
          <w:szCs w:val="28"/>
        </w:rPr>
        <w:t>Кикнурского муниципального округа Кировской области</w:t>
      </w:r>
    </w:p>
    <w:p w:rsidR="00D97A59" w:rsidRPr="00294379" w:rsidRDefault="0016532E" w:rsidP="007A37A9">
      <w:pPr>
        <w:pStyle w:val="10"/>
        <w:numPr>
          <w:ilvl w:val="0"/>
          <w:numId w:val="2"/>
        </w:numPr>
        <w:shd w:val="clear" w:color="auto" w:fill="FFFFFF"/>
        <w:spacing w:before="360" w:line="360" w:lineRule="auto"/>
        <w:ind w:left="0" w:firstLine="709"/>
        <w:jc w:val="both"/>
        <w:rPr>
          <w:color w:val="000000" w:themeColor="text1"/>
          <w:sz w:val="28"/>
          <w:szCs w:val="28"/>
        </w:rPr>
      </w:pPr>
      <w:r w:rsidRPr="00294379">
        <w:rPr>
          <w:color w:val="000000" w:themeColor="text1"/>
          <w:sz w:val="28"/>
          <w:szCs w:val="28"/>
        </w:rPr>
        <w:t xml:space="preserve">Постановление администрации Кикнурского муниципального округа от </w:t>
      </w:r>
      <w:r w:rsidR="007F7E26" w:rsidRPr="00294379">
        <w:rPr>
          <w:color w:val="000000" w:themeColor="text1"/>
          <w:sz w:val="28"/>
          <w:szCs w:val="28"/>
        </w:rPr>
        <w:t>22</w:t>
      </w:r>
      <w:r w:rsidR="00996B28" w:rsidRPr="00294379">
        <w:rPr>
          <w:color w:val="000000" w:themeColor="text1"/>
          <w:sz w:val="28"/>
          <w:szCs w:val="28"/>
        </w:rPr>
        <w:t>.07.2024 № 4</w:t>
      </w:r>
      <w:r w:rsidR="007F7E26" w:rsidRPr="00294379">
        <w:rPr>
          <w:color w:val="000000" w:themeColor="text1"/>
          <w:sz w:val="28"/>
          <w:szCs w:val="28"/>
        </w:rPr>
        <w:t>71</w:t>
      </w:r>
      <w:r w:rsidR="00996B28" w:rsidRPr="00294379">
        <w:rPr>
          <w:color w:val="000000" w:themeColor="text1"/>
          <w:sz w:val="28"/>
          <w:szCs w:val="28"/>
        </w:rPr>
        <w:t xml:space="preserve"> «</w:t>
      </w:r>
      <w:r w:rsidR="007A37A9" w:rsidRPr="00294379">
        <w:rPr>
          <w:color w:val="000000" w:themeColor="text1"/>
          <w:sz w:val="28"/>
          <w:szCs w:val="28"/>
        </w:rPr>
        <w:t>О внесении изменений в постановление администрации Кикнурского муниципального округа от 03.08.2023 № 487</w:t>
      </w:r>
      <w:r w:rsidR="00996B28" w:rsidRPr="00294379">
        <w:rPr>
          <w:color w:val="000000" w:themeColor="text1"/>
          <w:sz w:val="28"/>
          <w:szCs w:val="28"/>
        </w:rPr>
        <w:t>»</w:t>
      </w:r>
      <w:r w:rsidR="008F494D" w:rsidRPr="00294379">
        <w:rPr>
          <w:color w:val="000000" w:themeColor="text1"/>
          <w:sz w:val="28"/>
          <w:szCs w:val="28"/>
        </w:rPr>
        <w:t>………………………………………………</w:t>
      </w:r>
      <w:r w:rsidR="005C2D22" w:rsidRPr="00294379">
        <w:rPr>
          <w:color w:val="000000" w:themeColor="text1"/>
          <w:sz w:val="28"/>
          <w:szCs w:val="28"/>
        </w:rPr>
        <w:t>……………</w:t>
      </w:r>
      <w:r w:rsidR="00294379" w:rsidRPr="00294379">
        <w:rPr>
          <w:color w:val="000000" w:themeColor="text1"/>
          <w:sz w:val="28"/>
          <w:szCs w:val="28"/>
        </w:rPr>
        <w:t>…………….</w:t>
      </w:r>
      <w:r w:rsidR="005C2D22" w:rsidRPr="00294379">
        <w:rPr>
          <w:color w:val="000000" w:themeColor="text1"/>
          <w:sz w:val="28"/>
          <w:szCs w:val="28"/>
        </w:rPr>
        <w:t>..</w:t>
      </w:r>
      <w:r w:rsidR="008F494D" w:rsidRPr="00294379">
        <w:rPr>
          <w:color w:val="000000" w:themeColor="text1"/>
          <w:sz w:val="28"/>
          <w:szCs w:val="28"/>
        </w:rPr>
        <w:t>………</w:t>
      </w:r>
      <w:r w:rsidR="008C7E8A">
        <w:rPr>
          <w:color w:val="000000" w:themeColor="text1"/>
          <w:sz w:val="28"/>
          <w:szCs w:val="28"/>
        </w:rPr>
        <w:t>5</w:t>
      </w:r>
    </w:p>
    <w:p w:rsidR="00D97A59" w:rsidRPr="00294379" w:rsidRDefault="00D97A59" w:rsidP="00BB2375">
      <w:pPr>
        <w:pStyle w:val="a9"/>
        <w:numPr>
          <w:ilvl w:val="0"/>
          <w:numId w:val="2"/>
        </w:numPr>
        <w:spacing w:after="0" w:line="360" w:lineRule="auto"/>
        <w:ind w:left="0" w:firstLine="709"/>
        <w:jc w:val="both"/>
        <w:rPr>
          <w:rFonts w:ascii="Times New Roman" w:hAnsi="Times New Roman" w:cs="Times New Roman"/>
          <w:sz w:val="28"/>
        </w:rPr>
      </w:pPr>
      <w:r w:rsidRPr="00294379">
        <w:rPr>
          <w:rFonts w:ascii="Times New Roman" w:hAnsi="Times New Roman" w:cs="Times New Roman"/>
          <w:sz w:val="28"/>
        </w:rPr>
        <w:t xml:space="preserve">Постановление администрации Кикнурского муниципального округа от </w:t>
      </w:r>
      <w:r w:rsidR="007F7E26" w:rsidRPr="00294379">
        <w:rPr>
          <w:rFonts w:ascii="Times New Roman" w:hAnsi="Times New Roman" w:cs="Times New Roman"/>
          <w:sz w:val="28"/>
        </w:rPr>
        <w:t>23</w:t>
      </w:r>
      <w:r w:rsidR="00996B28" w:rsidRPr="00294379">
        <w:rPr>
          <w:rFonts w:ascii="Times New Roman" w:hAnsi="Times New Roman" w:cs="Times New Roman"/>
          <w:sz w:val="28"/>
        </w:rPr>
        <w:t>.07.2024 № 4</w:t>
      </w:r>
      <w:r w:rsidR="007F7E26" w:rsidRPr="00294379">
        <w:rPr>
          <w:rFonts w:ascii="Times New Roman" w:hAnsi="Times New Roman" w:cs="Times New Roman"/>
          <w:sz w:val="28"/>
        </w:rPr>
        <w:t>74</w:t>
      </w:r>
      <w:r w:rsidR="00996B28" w:rsidRPr="00294379">
        <w:rPr>
          <w:rFonts w:ascii="Times New Roman" w:hAnsi="Times New Roman" w:cs="Times New Roman"/>
          <w:sz w:val="28"/>
        </w:rPr>
        <w:t xml:space="preserve"> «</w:t>
      </w:r>
      <w:r w:rsidR="007A37A9" w:rsidRPr="00294379">
        <w:rPr>
          <w:rFonts w:ascii="Times New Roman" w:hAnsi="Times New Roman" w:cs="Times New Roman"/>
          <w:bCs/>
          <w:sz w:val="28"/>
        </w:rPr>
        <w:t xml:space="preserve">Об утверждении Положения о порядке и условиях заключения соглашения о защите и поощрении капиталовложений со стороны </w:t>
      </w:r>
      <w:r w:rsidR="007A37A9" w:rsidRPr="00294379">
        <w:rPr>
          <w:rFonts w:ascii="Times New Roman" w:hAnsi="Times New Roman" w:cs="Times New Roman"/>
          <w:sz w:val="28"/>
        </w:rPr>
        <w:t>муниципального образования Кикнурский муниципальный округ Кировской области</w:t>
      </w:r>
      <w:r w:rsidR="00996B28" w:rsidRPr="00294379">
        <w:rPr>
          <w:rFonts w:ascii="Times New Roman" w:hAnsi="Times New Roman" w:cs="Times New Roman"/>
          <w:sz w:val="28"/>
        </w:rPr>
        <w:t>»</w:t>
      </w:r>
      <w:r w:rsidR="008F494D" w:rsidRPr="00294379">
        <w:rPr>
          <w:rFonts w:ascii="Times New Roman" w:hAnsi="Times New Roman" w:cs="Times New Roman"/>
          <w:sz w:val="28"/>
        </w:rPr>
        <w:t>……………………………………………………...</w:t>
      </w:r>
      <w:r w:rsidR="005C2D22" w:rsidRPr="00294379">
        <w:rPr>
          <w:rFonts w:ascii="Times New Roman" w:hAnsi="Times New Roman" w:cs="Times New Roman"/>
          <w:sz w:val="28"/>
        </w:rPr>
        <w:t>......</w:t>
      </w:r>
      <w:r w:rsidR="00294379" w:rsidRPr="00294379">
        <w:rPr>
          <w:rFonts w:ascii="Times New Roman" w:hAnsi="Times New Roman" w:cs="Times New Roman"/>
          <w:sz w:val="28"/>
        </w:rPr>
        <w:t>...................</w:t>
      </w:r>
      <w:r w:rsidR="005C2D22" w:rsidRPr="00294379">
        <w:rPr>
          <w:rFonts w:ascii="Times New Roman" w:hAnsi="Times New Roman" w:cs="Times New Roman"/>
          <w:sz w:val="28"/>
        </w:rPr>
        <w:t>..........</w:t>
      </w:r>
      <w:r w:rsidR="008C7E8A">
        <w:rPr>
          <w:rFonts w:ascii="Times New Roman" w:hAnsi="Times New Roman" w:cs="Times New Roman"/>
          <w:sz w:val="28"/>
        </w:rPr>
        <w:t>6</w:t>
      </w:r>
    </w:p>
    <w:p w:rsidR="00B86DEC" w:rsidRPr="00294379" w:rsidRDefault="00B86DEC" w:rsidP="00BB2375">
      <w:pPr>
        <w:pStyle w:val="a9"/>
        <w:numPr>
          <w:ilvl w:val="0"/>
          <w:numId w:val="2"/>
        </w:numPr>
        <w:spacing w:after="0" w:line="360" w:lineRule="auto"/>
        <w:ind w:left="0" w:firstLine="709"/>
        <w:jc w:val="both"/>
        <w:rPr>
          <w:rFonts w:ascii="Times New Roman" w:hAnsi="Times New Roman" w:cs="Times New Roman"/>
          <w:sz w:val="28"/>
        </w:rPr>
      </w:pPr>
      <w:r w:rsidRPr="00294379">
        <w:rPr>
          <w:rFonts w:ascii="Times New Roman" w:hAnsi="Times New Roman" w:cs="Times New Roman"/>
          <w:sz w:val="28"/>
        </w:rPr>
        <w:t>Постановление администрации Кикнурского муници</w:t>
      </w:r>
      <w:r w:rsidR="007F7E26" w:rsidRPr="00294379">
        <w:rPr>
          <w:rFonts w:ascii="Times New Roman" w:hAnsi="Times New Roman" w:cs="Times New Roman"/>
          <w:sz w:val="28"/>
        </w:rPr>
        <w:t>пального округа от 24.07.2024 № 476</w:t>
      </w:r>
      <w:r w:rsidRPr="00294379">
        <w:rPr>
          <w:rFonts w:ascii="Times New Roman" w:hAnsi="Times New Roman" w:cs="Times New Roman"/>
          <w:sz w:val="28"/>
        </w:rPr>
        <w:t xml:space="preserve"> «</w:t>
      </w:r>
      <w:r w:rsidR="007A37A9" w:rsidRPr="00294379">
        <w:rPr>
          <w:rFonts w:ascii="Times New Roman" w:hAnsi="Times New Roman" w:cs="Times New Roman"/>
          <w:sz w:val="28"/>
        </w:rPr>
        <w:t xml:space="preserve">Об утверждении </w:t>
      </w:r>
      <w:hyperlink w:anchor="P33">
        <w:r w:rsidR="007A37A9" w:rsidRPr="00294379">
          <w:rPr>
            <w:rStyle w:val="af6"/>
            <w:rFonts w:ascii="Times New Roman" w:hAnsi="Times New Roman" w:cs="Times New Roman"/>
            <w:color w:val="auto"/>
            <w:sz w:val="28"/>
            <w:u w:val="none"/>
          </w:rPr>
          <w:t>регламент</w:t>
        </w:r>
      </w:hyperlink>
      <w:r w:rsidR="007A37A9" w:rsidRPr="00294379">
        <w:rPr>
          <w:rFonts w:ascii="Times New Roman" w:hAnsi="Times New Roman" w:cs="Times New Roman"/>
          <w:sz w:val="28"/>
        </w:rPr>
        <w:t>а сопровождения инвестиционных проектов, реализуемых или планируемых к реализации в муниципальном образовании Кикнурский муниципальный округ Кировской области</w:t>
      </w:r>
      <w:r w:rsidR="00DF027F" w:rsidRPr="00294379">
        <w:rPr>
          <w:rFonts w:ascii="Times New Roman" w:hAnsi="Times New Roman" w:cs="Times New Roman"/>
          <w:sz w:val="28"/>
        </w:rPr>
        <w:t>»</w:t>
      </w:r>
      <w:r w:rsidR="008F494D" w:rsidRPr="00294379">
        <w:rPr>
          <w:rFonts w:ascii="Times New Roman" w:hAnsi="Times New Roman" w:cs="Times New Roman"/>
          <w:sz w:val="28"/>
        </w:rPr>
        <w:t>…………………………</w:t>
      </w:r>
      <w:r w:rsidR="005C2D22" w:rsidRPr="00294379">
        <w:rPr>
          <w:rFonts w:ascii="Times New Roman" w:hAnsi="Times New Roman" w:cs="Times New Roman"/>
          <w:sz w:val="28"/>
        </w:rPr>
        <w:t>………………………………………</w:t>
      </w:r>
      <w:r w:rsidR="00294379" w:rsidRPr="00294379">
        <w:rPr>
          <w:rFonts w:ascii="Times New Roman" w:hAnsi="Times New Roman" w:cs="Times New Roman"/>
          <w:sz w:val="28"/>
        </w:rPr>
        <w:t>…………..</w:t>
      </w:r>
      <w:r w:rsidR="008C7E8A">
        <w:rPr>
          <w:rFonts w:ascii="Times New Roman" w:hAnsi="Times New Roman" w:cs="Times New Roman"/>
          <w:sz w:val="28"/>
        </w:rPr>
        <w:t>16</w:t>
      </w:r>
    </w:p>
    <w:p w:rsidR="00212E27" w:rsidRPr="00294379" w:rsidRDefault="00212E27" w:rsidP="00BB2375">
      <w:pPr>
        <w:pStyle w:val="a9"/>
        <w:numPr>
          <w:ilvl w:val="0"/>
          <w:numId w:val="2"/>
        </w:numPr>
        <w:spacing w:after="0" w:line="360" w:lineRule="auto"/>
        <w:ind w:left="0" w:firstLine="709"/>
        <w:jc w:val="both"/>
        <w:rPr>
          <w:rFonts w:ascii="Times New Roman" w:hAnsi="Times New Roman" w:cs="Times New Roman"/>
          <w:sz w:val="28"/>
        </w:rPr>
      </w:pPr>
      <w:r w:rsidRPr="00294379">
        <w:rPr>
          <w:rFonts w:ascii="Times New Roman" w:hAnsi="Times New Roman" w:cs="Times New Roman"/>
          <w:sz w:val="28"/>
        </w:rPr>
        <w:t xml:space="preserve">Постановление администрации Кикнурского муниципального округа от </w:t>
      </w:r>
      <w:r w:rsidR="007F7E26" w:rsidRPr="00294379">
        <w:rPr>
          <w:rFonts w:ascii="Times New Roman" w:hAnsi="Times New Roman" w:cs="Times New Roman"/>
          <w:sz w:val="28"/>
        </w:rPr>
        <w:t>24</w:t>
      </w:r>
      <w:r w:rsidRPr="00294379">
        <w:rPr>
          <w:rFonts w:ascii="Times New Roman" w:hAnsi="Times New Roman" w:cs="Times New Roman"/>
          <w:sz w:val="28"/>
        </w:rPr>
        <w:t>.07.2024 № 4</w:t>
      </w:r>
      <w:r w:rsidR="007F7E26" w:rsidRPr="00294379">
        <w:rPr>
          <w:rFonts w:ascii="Times New Roman" w:hAnsi="Times New Roman" w:cs="Times New Roman"/>
          <w:sz w:val="28"/>
        </w:rPr>
        <w:t>84</w:t>
      </w:r>
      <w:r w:rsidRPr="00294379">
        <w:rPr>
          <w:rFonts w:ascii="Times New Roman" w:hAnsi="Times New Roman" w:cs="Times New Roman"/>
          <w:sz w:val="28"/>
        </w:rPr>
        <w:t xml:space="preserve"> «</w:t>
      </w:r>
      <w:r w:rsidR="007A37A9" w:rsidRPr="00294379">
        <w:rPr>
          <w:rFonts w:ascii="Times New Roman" w:hAnsi="Times New Roman" w:cs="Times New Roman"/>
          <w:bCs/>
          <w:sz w:val="28"/>
        </w:rPr>
        <w:t xml:space="preserve">О Порядке осуществления мониторинга исполнения условий соглашений о защите и поощрении капиталовложений, стороной которых является муниципальное образование Кикнурский муниципальный округ Кировской области, и условий реализации инвестиционных проектов, в </w:t>
      </w:r>
      <w:r w:rsidR="007A37A9" w:rsidRPr="00294379">
        <w:rPr>
          <w:rFonts w:ascii="Times New Roman" w:hAnsi="Times New Roman" w:cs="Times New Roman"/>
          <w:bCs/>
          <w:sz w:val="28"/>
        </w:rPr>
        <w:lastRenderedPageBreak/>
        <w:t>отношении которых заключены такие соглашения, в том числе этапов реализации инвестиционных проектов</w:t>
      </w:r>
      <w:r w:rsidRPr="00294379">
        <w:rPr>
          <w:rFonts w:ascii="Times New Roman" w:hAnsi="Times New Roman" w:cs="Times New Roman"/>
          <w:sz w:val="28"/>
        </w:rPr>
        <w:t>»</w:t>
      </w:r>
      <w:r w:rsidR="005C2D22" w:rsidRPr="00294379">
        <w:rPr>
          <w:rFonts w:ascii="Times New Roman" w:hAnsi="Times New Roman" w:cs="Times New Roman"/>
          <w:sz w:val="28"/>
        </w:rPr>
        <w:t>………………</w:t>
      </w:r>
      <w:r w:rsidR="008F494D" w:rsidRPr="00294379">
        <w:rPr>
          <w:rFonts w:ascii="Times New Roman" w:hAnsi="Times New Roman" w:cs="Times New Roman"/>
          <w:sz w:val="28"/>
        </w:rPr>
        <w:t>…………</w:t>
      </w:r>
      <w:r w:rsidR="00294379" w:rsidRPr="00294379">
        <w:rPr>
          <w:rFonts w:ascii="Times New Roman" w:hAnsi="Times New Roman" w:cs="Times New Roman"/>
          <w:sz w:val="28"/>
        </w:rPr>
        <w:t>…………….</w:t>
      </w:r>
      <w:r w:rsidR="008C7E8A">
        <w:rPr>
          <w:rFonts w:ascii="Times New Roman" w:hAnsi="Times New Roman" w:cs="Times New Roman"/>
          <w:sz w:val="28"/>
        </w:rPr>
        <w:t>…32</w:t>
      </w:r>
    </w:p>
    <w:p w:rsidR="00E47F7B" w:rsidRPr="00294379" w:rsidRDefault="00E47F7B" w:rsidP="007A37A9">
      <w:pPr>
        <w:pStyle w:val="a9"/>
        <w:numPr>
          <w:ilvl w:val="0"/>
          <w:numId w:val="2"/>
        </w:numPr>
        <w:spacing w:line="360" w:lineRule="auto"/>
        <w:ind w:left="0" w:firstLine="709"/>
        <w:jc w:val="both"/>
        <w:rPr>
          <w:rFonts w:ascii="Times New Roman" w:hAnsi="Times New Roman" w:cs="Times New Roman"/>
          <w:sz w:val="28"/>
        </w:rPr>
      </w:pPr>
      <w:r w:rsidRPr="00294379">
        <w:rPr>
          <w:rFonts w:ascii="Times New Roman" w:hAnsi="Times New Roman" w:cs="Times New Roman"/>
          <w:sz w:val="28"/>
        </w:rPr>
        <w:t>Постановление администрации Кикнур</w:t>
      </w:r>
      <w:r w:rsidR="007F7E26" w:rsidRPr="00294379">
        <w:rPr>
          <w:rFonts w:ascii="Times New Roman" w:hAnsi="Times New Roman" w:cs="Times New Roman"/>
          <w:sz w:val="28"/>
        </w:rPr>
        <w:t>ского муниципального округа от 2</w:t>
      </w:r>
      <w:r w:rsidRPr="00294379">
        <w:rPr>
          <w:rFonts w:ascii="Times New Roman" w:hAnsi="Times New Roman" w:cs="Times New Roman"/>
          <w:sz w:val="28"/>
        </w:rPr>
        <w:t>9.07.2024 № 4</w:t>
      </w:r>
      <w:r w:rsidR="007F7E26" w:rsidRPr="00294379">
        <w:rPr>
          <w:rFonts w:ascii="Times New Roman" w:hAnsi="Times New Roman" w:cs="Times New Roman"/>
          <w:sz w:val="28"/>
        </w:rPr>
        <w:t>90</w:t>
      </w:r>
      <w:r w:rsidRPr="00294379">
        <w:rPr>
          <w:rFonts w:ascii="Times New Roman" w:hAnsi="Times New Roman" w:cs="Times New Roman"/>
          <w:sz w:val="28"/>
        </w:rPr>
        <w:t xml:space="preserve"> «</w:t>
      </w:r>
      <w:r w:rsidR="007A37A9" w:rsidRPr="00294379">
        <w:rPr>
          <w:rFonts w:ascii="Times New Roman" w:hAnsi="Times New Roman" w:cs="Times New Roman"/>
          <w:sz w:val="28"/>
        </w:rPr>
        <w:t>О внесении изменений и дополнений в постановление администрации Кикнурского муниципального округа Кировской области от 07.06.2021 № 402</w:t>
      </w:r>
      <w:r w:rsidRPr="00294379">
        <w:rPr>
          <w:rFonts w:ascii="Times New Roman" w:hAnsi="Times New Roman" w:cs="Times New Roman"/>
          <w:sz w:val="28"/>
        </w:rPr>
        <w:t>»</w:t>
      </w:r>
      <w:r w:rsidR="008F494D" w:rsidRPr="00294379">
        <w:rPr>
          <w:rFonts w:ascii="Times New Roman" w:hAnsi="Times New Roman" w:cs="Times New Roman"/>
          <w:sz w:val="28"/>
        </w:rPr>
        <w:t>…………………………………………………</w:t>
      </w:r>
      <w:r w:rsidR="005C2D22" w:rsidRPr="00294379">
        <w:rPr>
          <w:rFonts w:ascii="Times New Roman" w:hAnsi="Times New Roman" w:cs="Times New Roman"/>
          <w:sz w:val="28"/>
        </w:rPr>
        <w:t>……………</w:t>
      </w:r>
      <w:r w:rsidR="00294379" w:rsidRPr="00294379">
        <w:rPr>
          <w:rFonts w:ascii="Times New Roman" w:hAnsi="Times New Roman" w:cs="Times New Roman"/>
          <w:sz w:val="28"/>
        </w:rPr>
        <w:t>…………….</w:t>
      </w:r>
      <w:r w:rsidR="008C7E8A">
        <w:rPr>
          <w:rFonts w:ascii="Times New Roman" w:hAnsi="Times New Roman" w:cs="Times New Roman"/>
          <w:sz w:val="28"/>
        </w:rPr>
        <w:t>……47</w:t>
      </w:r>
    </w:p>
    <w:p w:rsidR="005C2D22" w:rsidRPr="00294379" w:rsidRDefault="007F7E26" w:rsidP="005C2D22">
      <w:pPr>
        <w:pStyle w:val="a9"/>
        <w:numPr>
          <w:ilvl w:val="0"/>
          <w:numId w:val="2"/>
        </w:numPr>
        <w:spacing w:line="360" w:lineRule="auto"/>
        <w:ind w:left="0" w:firstLine="851"/>
        <w:jc w:val="both"/>
        <w:rPr>
          <w:rFonts w:ascii="Times New Roman" w:hAnsi="Times New Roman" w:cs="Times New Roman"/>
          <w:sz w:val="28"/>
        </w:rPr>
      </w:pPr>
      <w:r w:rsidRPr="00294379">
        <w:rPr>
          <w:rFonts w:ascii="Times New Roman" w:hAnsi="Times New Roman" w:cs="Times New Roman"/>
          <w:sz w:val="28"/>
        </w:rPr>
        <w:t>Постановление администрации Кикнурского муниципального округа от 29.07.2024 № 491 «</w:t>
      </w:r>
      <w:r w:rsidR="007A37A9" w:rsidRPr="00294379">
        <w:rPr>
          <w:rFonts w:ascii="Times New Roman" w:hAnsi="Times New Roman" w:cs="Times New Roman"/>
          <w:sz w:val="28"/>
        </w:rPr>
        <w:t>О внесении изменений и дополнений в постановление администрации Кикнурского муниципального округа Кировской области от 28.04.2021 № 323</w:t>
      </w:r>
      <w:r w:rsidR="005C2D22" w:rsidRPr="00294379">
        <w:rPr>
          <w:rFonts w:ascii="Times New Roman" w:hAnsi="Times New Roman" w:cs="Times New Roman"/>
          <w:sz w:val="28"/>
        </w:rPr>
        <w:t>»……………………………</w:t>
      </w:r>
      <w:r w:rsidRPr="00294379">
        <w:rPr>
          <w:rFonts w:ascii="Times New Roman" w:hAnsi="Times New Roman" w:cs="Times New Roman"/>
          <w:sz w:val="28"/>
        </w:rPr>
        <w:t>…</w:t>
      </w:r>
      <w:r w:rsidR="00294379" w:rsidRPr="00294379">
        <w:rPr>
          <w:rFonts w:ascii="Times New Roman" w:hAnsi="Times New Roman" w:cs="Times New Roman"/>
          <w:sz w:val="28"/>
        </w:rPr>
        <w:t>………………</w:t>
      </w:r>
      <w:r w:rsidR="008C7E8A">
        <w:rPr>
          <w:rFonts w:ascii="Times New Roman" w:hAnsi="Times New Roman" w:cs="Times New Roman"/>
          <w:sz w:val="28"/>
        </w:rPr>
        <w:t>……51</w:t>
      </w:r>
    </w:p>
    <w:p w:rsidR="005C2D22" w:rsidRPr="00294379" w:rsidRDefault="007F7E26" w:rsidP="005C2D22">
      <w:pPr>
        <w:pStyle w:val="a9"/>
        <w:numPr>
          <w:ilvl w:val="0"/>
          <w:numId w:val="2"/>
        </w:numPr>
        <w:spacing w:line="360" w:lineRule="auto"/>
        <w:ind w:left="0" w:firstLine="851"/>
        <w:jc w:val="both"/>
        <w:rPr>
          <w:rFonts w:ascii="Times New Roman" w:hAnsi="Times New Roman" w:cs="Times New Roman"/>
          <w:sz w:val="28"/>
        </w:rPr>
      </w:pPr>
      <w:r w:rsidRPr="00294379">
        <w:rPr>
          <w:rFonts w:ascii="Times New Roman" w:hAnsi="Times New Roman" w:cs="Times New Roman"/>
          <w:sz w:val="28"/>
        </w:rPr>
        <w:t>Постановление администрации Кикнурского муниципального округа от 29.07.2024 № 494 «</w:t>
      </w:r>
      <w:r w:rsidR="007A37A9" w:rsidRPr="00294379">
        <w:rPr>
          <w:rFonts w:ascii="Times New Roman" w:hAnsi="Times New Roman" w:cs="Times New Roman"/>
          <w:bCs/>
          <w:sz w:val="28"/>
        </w:rPr>
        <w:t>О предоставлении дополнительной меры социальной поддержки отдельным категориям граждан, связанной с обеспечением и доставкой твердого топлива</w:t>
      </w:r>
      <w:r w:rsidRPr="00294379">
        <w:rPr>
          <w:rFonts w:ascii="Times New Roman" w:hAnsi="Times New Roman" w:cs="Times New Roman"/>
          <w:sz w:val="28"/>
        </w:rPr>
        <w:t>»…………………………………………………</w:t>
      </w:r>
      <w:r w:rsidR="005C2D22" w:rsidRPr="00294379">
        <w:rPr>
          <w:rFonts w:ascii="Times New Roman" w:hAnsi="Times New Roman" w:cs="Times New Roman"/>
          <w:sz w:val="28"/>
        </w:rPr>
        <w:t>………</w:t>
      </w:r>
      <w:r w:rsidR="00294379" w:rsidRPr="00294379">
        <w:rPr>
          <w:rFonts w:ascii="Times New Roman" w:hAnsi="Times New Roman" w:cs="Times New Roman"/>
          <w:sz w:val="28"/>
        </w:rPr>
        <w:t>……………..</w:t>
      </w:r>
      <w:r w:rsidRPr="00294379">
        <w:rPr>
          <w:rFonts w:ascii="Times New Roman" w:hAnsi="Times New Roman" w:cs="Times New Roman"/>
          <w:sz w:val="28"/>
        </w:rPr>
        <w:t>…...</w:t>
      </w:r>
      <w:r w:rsidR="008C7E8A">
        <w:rPr>
          <w:rFonts w:ascii="Times New Roman" w:hAnsi="Times New Roman" w:cs="Times New Roman"/>
          <w:sz w:val="28"/>
        </w:rPr>
        <w:t>57</w:t>
      </w:r>
    </w:p>
    <w:p w:rsidR="005C2D22" w:rsidRPr="00294379" w:rsidRDefault="007F7E26" w:rsidP="005C2D22">
      <w:pPr>
        <w:pStyle w:val="a9"/>
        <w:numPr>
          <w:ilvl w:val="0"/>
          <w:numId w:val="2"/>
        </w:numPr>
        <w:spacing w:line="360" w:lineRule="auto"/>
        <w:ind w:left="0" w:firstLine="851"/>
        <w:jc w:val="both"/>
        <w:rPr>
          <w:rFonts w:ascii="Times New Roman" w:hAnsi="Times New Roman" w:cs="Times New Roman"/>
          <w:sz w:val="28"/>
        </w:rPr>
      </w:pPr>
      <w:r w:rsidRPr="00294379">
        <w:rPr>
          <w:rFonts w:ascii="Times New Roman" w:hAnsi="Times New Roman" w:cs="Times New Roman"/>
          <w:sz w:val="28"/>
        </w:rPr>
        <w:t>Постановление администрации Кикнурского муниципального округа от 29.07.2024 № 497 «</w:t>
      </w:r>
      <w:r w:rsidR="007A37A9" w:rsidRPr="00294379">
        <w:rPr>
          <w:rFonts w:ascii="Times New Roman" w:hAnsi="Times New Roman" w:cs="Times New Roman"/>
          <w:sz w:val="28"/>
        </w:rPr>
        <w:t>О дополнительной социальной поддержке отдельных категорий граждан</w:t>
      </w:r>
      <w:r w:rsidRPr="00294379">
        <w:rPr>
          <w:rFonts w:ascii="Times New Roman" w:hAnsi="Times New Roman" w:cs="Times New Roman"/>
          <w:sz w:val="28"/>
        </w:rPr>
        <w:t>»………………………</w:t>
      </w:r>
      <w:r w:rsidR="005C2D22" w:rsidRPr="00294379">
        <w:rPr>
          <w:rFonts w:ascii="Times New Roman" w:hAnsi="Times New Roman" w:cs="Times New Roman"/>
          <w:sz w:val="28"/>
        </w:rPr>
        <w:t>…………</w:t>
      </w:r>
      <w:r w:rsidR="00294379" w:rsidRPr="00294379">
        <w:rPr>
          <w:rFonts w:ascii="Times New Roman" w:hAnsi="Times New Roman" w:cs="Times New Roman"/>
          <w:sz w:val="28"/>
        </w:rPr>
        <w:t>………………</w:t>
      </w:r>
      <w:r w:rsidRPr="00294379">
        <w:rPr>
          <w:rFonts w:ascii="Times New Roman" w:hAnsi="Times New Roman" w:cs="Times New Roman"/>
          <w:sz w:val="28"/>
        </w:rPr>
        <w:t>…7</w:t>
      </w:r>
      <w:r w:rsidR="008C7E8A">
        <w:rPr>
          <w:rFonts w:ascii="Times New Roman" w:hAnsi="Times New Roman" w:cs="Times New Roman"/>
          <w:sz w:val="28"/>
        </w:rPr>
        <w:t>0</w:t>
      </w:r>
    </w:p>
    <w:p w:rsidR="005C2D22" w:rsidRPr="00294379" w:rsidRDefault="007F7E26" w:rsidP="005C2D22">
      <w:pPr>
        <w:pStyle w:val="a9"/>
        <w:numPr>
          <w:ilvl w:val="0"/>
          <w:numId w:val="2"/>
        </w:numPr>
        <w:spacing w:line="360" w:lineRule="auto"/>
        <w:ind w:left="0" w:firstLine="851"/>
        <w:jc w:val="both"/>
        <w:rPr>
          <w:rFonts w:ascii="Times New Roman" w:hAnsi="Times New Roman" w:cs="Times New Roman"/>
          <w:sz w:val="28"/>
        </w:rPr>
      </w:pPr>
      <w:r w:rsidRPr="00294379">
        <w:rPr>
          <w:rFonts w:ascii="Times New Roman" w:hAnsi="Times New Roman" w:cs="Times New Roman"/>
          <w:sz w:val="28"/>
        </w:rPr>
        <w:t>Постановление администрации Кикнурского муниципального округа от 29.07.2024 № 498 «</w:t>
      </w:r>
      <w:r w:rsidR="007A37A9" w:rsidRPr="00294379">
        <w:rPr>
          <w:rFonts w:ascii="Times New Roman" w:hAnsi="Times New Roman" w:cs="Times New Roman"/>
          <w:sz w:val="28"/>
        </w:rPr>
        <w:t>Об утверждении Порядка бесплатного проезда в автомобильном транспорте общего пользования (кроме такси) на муниципальных маршрутах регулярных перевозок на территории Кикнурского муниципального округа Кировской области</w:t>
      </w:r>
      <w:r w:rsidRPr="00294379">
        <w:rPr>
          <w:rFonts w:ascii="Times New Roman" w:hAnsi="Times New Roman" w:cs="Times New Roman"/>
          <w:sz w:val="28"/>
        </w:rPr>
        <w:t>»………………………</w:t>
      </w:r>
      <w:r w:rsidR="00294379" w:rsidRPr="00294379">
        <w:rPr>
          <w:rFonts w:ascii="Times New Roman" w:hAnsi="Times New Roman" w:cs="Times New Roman"/>
          <w:sz w:val="28"/>
        </w:rPr>
        <w:t>…….</w:t>
      </w:r>
      <w:r w:rsidR="008C7E8A">
        <w:rPr>
          <w:rFonts w:ascii="Times New Roman" w:hAnsi="Times New Roman" w:cs="Times New Roman"/>
          <w:sz w:val="28"/>
        </w:rPr>
        <w:t>………73</w:t>
      </w:r>
    </w:p>
    <w:p w:rsidR="007F7E26" w:rsidRPr="00294379" w:rsidRDefault="007F7E26" w:rsidP="005C2D22">
      <w:pPr>
        <w:pStyle w:val="a9"/>
        <w:numPr>
          <w:ilvl w:val="0"/>
          <w:numId w:val="2"/>
        </w:numPr>
        <w:spacing w:line="360" w:lineRule="auto"/>
        <w:ind w:left="0" w:firstLine="851"/>
        <w:jc w:val="both"/>
        <w:rPr>
          <w:rFonts w:ascii="Times New Roman" w:hAnsi="Times New Roman" w:cs="Times New Roman"/>
          <w:sz w:val="28"/>
        </w:rPr>
      </w:pPr>
      <w:r w:rsidRPr="00294379">
        <w:rPr>
          <w:rFonts w:ascii="Times New Roman" w:hAnsi="Times New Roman" w:cs="Times New Roman"/>
          <w:sz w:val="28"/>
        </w:rPr>
        <w:t>Постановление администрации Кикнурского муниципального округа от 29.07.2024 № 499 «</w:t>
      </w:r>
      <w:r w:rsidR="005C2D22" w:rsidRPr="00294379">
        <w:rPr>
          <w:rFonts w:ascii="Times New Roman" w:hAnsi="Times New Roman" w:cs="Times New Roman"/>
          <w:sz w:val="28"/>
        </w:rPr>
        <w:t xml:space="preserve">О создании инвентаризационной подкомиссии по инвентаризации заглубленных и других помещений подземного пространства в </w:t>
      </w:r>
      <w:r w:rsidR="005C2D22" w:rsidRPr="00294379">
        <w:rPr>
          <w:rFonts w:ascii="Times New Roman" w:hAnsi="Times New Roman" w:cs="Times New Roman"/>
          <w:sz w:val="28"/>
        </w:rPr>
        <w:lastRenderedPageBreak/>
        <w:t>Кикнурском муниципальном округе Кировской области</w:t>
      </w:r>
      <w:r w:rsidRPr="00294379">
        <w:rPr>
          <w:rFonts w:ascii="Times New Roman" w:hAnsi="Times New Roman" w:cs="Times New Roman"/>
          <w:sz w:val="28"/>
        </w:rPr>
        <w:t>»……………………………………………………</w:t>
      </w:r>
      <w:r w:rsidR="00294379" w:rsidRPr="00294379">
        <w:rPr>
          <w:rFonts w:ascii="Times New Roman" w:hAnsi="Times New Roman" w:cs="Times New Roman"/>
          <w:sz w:val="28"/>
        </w:rPr>
        <w:t>…………………….</w:t>
      </w:r>
      <w:r w:rsidR="008C7E8A">
        <w:rPr>
          <w:rFonts w:ascii="Times New Roman" w:hAnsi="Times New Roman" w:cs="Times New Roman"/>
          <w:sz w:val="28"/>
        </w:rPr>
        <w:t>…77</w:t>
      </w:r>
      <w:bookmarkStart w:id="0" w:name="_GoBack"/>
      <w:bookmarkEnd w:id="0"/>
    </w:p>
    <w:p w:rsidR="007F7E26" w:rsidRPr="00212E27" w:rsidRDefault="007F7E26" w:rsidP="007F7E26">
      <w:pPr>
        <w:pStyle w:val="a9"/>
        <w:spacing w:line="360" w:lineRule="auto"/>
        <w:ind w:left="709"/>
        <w:jc w:val="both"/>
        <w:rPr>
          <w:rFonts w:ascii="Times New Roman" w:hAnsi="Times New Roman" w:cs="Times New Roman"/>
          <w:sz w:val="28"/>
        </w:rPr>
      </w:pPr>
    </w:p>
    <w:p w:rsidR="006E0148" w:rsidRDefault="006E0148" w:rsidP="006E0148">
      <w:pPr>
        <w:jc w:val="center"/>
        <w:rPr>
          <w:b/>
          <w:sz w:val="28"/>
          <w:szCs w:val="28"/>
        </w:rPr>
      </w:pPr>
      <w:r w:rsidRPr="009B70C8">
        <w:rPr>
          <w:b/>
          <w:sz w:val="28"/>
          <w:szCs w:val="28"/>
        </w:rPr>
        <w:t>6. Иная официальная информация</w:t>
      </w:r>
    </w:p>
    <w:p w:rsidR="006E0148" w:rsidRPr="009B70C8" w:rsidRDefault="006E0148" w:rsidP="006E0148">
      <w:pPr>
        <w:jc w:val="center"/>
        <w:rPr>
          <w:b/>
          <w:sz w:val="28"/>
          <w:szCs w:val="28"/>
        </w:rPr>
      </w:pPr>
    </w:p>
    <w:p w:rsidR="007E22F4" w:rsidRPr="00294D4B" w:rsidRDefault="006E0148" w:rsidP="00BB2375">
      <w:pPr>
        <w:pStyle w:val="a9"/>
        <w:numPr>
          <w:ilvl w:val="0"/>
          <w:numId w:val="3"/>
        </w:numPr>
        <w:spacing w:after="160" w:line="259" w:lineRule="auto"/>
        <w:ind w:left="0" w:firstLine="709"/>
        <w:jc w:val="both"/>
        <w:rPr>
          <w:rFonts w:ascii="Times New Roman" w:hAnsi="Times New Roman" w:cs="Times New Roman"/>
        </w:rPr>
      </w:pPr>
      <w:r w:rsidRPr="006E0148">
        <w:rPr>
          <w:rFonts w:ascii="Times New Roman" w:hAnsi="Times New Roman" w:cs="Times New Roman"/>
          <w:sz w:val="28"/>
          <w:szCs w:val="28"/>
        </w:rPr>
        <w:t>Извещение о возможном предоставлении в аренду земельного участка…………………………………………………………………</w:t>
      </w:r>
      <w:r>
        <w:rPr>
          <w:rFonts w:ascii="Times New Roman" w:hAnsi="Times New Roman" w:cs="Times New Roman"/>
          <w:sz w:val="28"/>
          <w:szCs w:val="28"/>
        </w:rPr>
        <w:t>…………..</w:t>
      </w:r>
      <w:r w:rsidR="008C7E8A">
        <w:rPr>
          <w:rFonts w:ascii="Times New Roman" w:hAnsi="Times New Roman" w:cs="Times New Roman"/>
          <w:sz w:val="28"/>
          <w:szCs w:val="28"/>
        </w:rPr>
        <w:t>80</w:t>
      </w:r>
    </w:p>
    <w:p w:rsidR="00D97A59" w:rsidRDefault="00D97A59" w:rsidP="00D97A59">
      <w:pPr>
        <w:spacing w:after="160" w:line="259" w:lineRule="auto"/>
        <w:jc w:val="both"/>
      </w:pPr>
    </w:p>
    <w:p w:rsidR="00D97A59" w:rsidRDefault="00D97A59" w:rsidP="00D97A59">
      <w:pPr>
        <w:spacing w:after="160" w:line="259" w:lineRule="auto"/>
        <w:jc w:val="both"/>
      </w:pPr>
    </w:p>
    <w:p w:rsidR="00D97A59" w:rsidRDefault="00D97A59" w:rsidP="00D97A59">
      <w:pPr>
        <w:spacing w:after="160" w:line="259" w:lineRule="auto"/>
        <w:jc w:val="both"/>
      </w:pPr>
    </w:p>
    <w:p w:rsidR="00D97A59" w:rsidRDefault="00D97A59" w:rsidP="00D97A59">
      <w:pPr>
        <w:spacing w:after="160" w:line="259" w:lineRule="auto"/>
        <w:jc w:val="both"/>
      </w:pPr>
    </w:p>
    <w:p w:rsidR="00D97A59" w:rsidRDefault="00D97A59" w:rsidP="00D97A59">
      <w:pPr>
        <w:spacing w:after="160" w:line="259" w:lineRule="auto"/>
        <w:jc w:val="both"/>
      </w:pPr>
    </w:p>
    <w:p w:rsidR="00D97A59" w:rsidRDefault="00D97A59"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865A4F" w:rsidRDefault="00865A4F" w:rsidP="00865A4F">
      <w:pPr>
        <w:jc w:val="center"/>
        <w:rPr>
          <w:sz w:val="28"/>
        </w:rPr>
      </w:pPr>
      <w:r>
        <w:rPr>
          <w:noProof/>
          <w:sz w:val="28"/>
        </w:rPr>
        <w:drawing>
          <wp:anchor distT="0" distB="0" distL="114300" distR="114300" simplePos="0" relativeHeight="251659264" behindDoc="0" locked="0" layoutInCell="1" allowOverlap="1">
            <wp:simplePos x="0" y="0"/>
            <wp:positionH relativeFrom="column">
              <wp:posOffset>2638425</wp:posOffset>
            </wp:positionH>
            <wp:positionV relativeFrom="paragraph">
              <wp:posOffset>-443865</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 xml:space="preserve"> </w:t>
      </w:r>
    </w:p>
    <w:p w:rsidR="00865A4F" w:rsidRDefault="00865A4F" w:rsidP="00865A4F">
      <w:pPr>
        <w:jc w:val="center"/>
        <w:rPr>
          <w:sz w:val="28"/>
        </w:rPr>
      </w:pPr>
    </w:p>
    <w:p w:rsidR="00865A4F" w:rsidRDefault="00865A4F" w:rsidP="00865A4F">
      <w:pPr>
        <w:jc w:val="center"/>
        <w:rPr>
          <w:b/>
          <w:sz w:val="28"/>
        </w:rPr>
      </w:pPr>
      <w:r w:rsidRPr="00A06EBD">
        <w:rPr>
          <w:b/>
          <w:sz w:val="28"/>
        </w:rPr>
        <w:t xml:space="preserve">АДМИНИСТРАЦИЯ КИКНУРСКОГО </w:t>
      </w:r>
    </w:p>
    <w:p w:rsidR="00865A4F" w:rsidRPr="00A06EBD" w:rsidRDefault="00865A4F" w:rsidP="00865A4F">
      <w:pPr>
        <w:jc w:val="center"/>
        <w:rPr>
          <w:b/>
          <w:sz w:val="28"/>
        </w:rPr>
      </w:pPr>
      <w:r>
        <w:rPr>
          <w:b/>
          <w:sz w:val="28"/>
        </w:rPr>
        <w:t>МУНИЦИПАЛЬНОГО ОКРУГА</w:t>
      </w:r>
    </w:p>
    <w:p w:rsidR="00865A4F" w:rsidRPr="00A06EBD" w:rsidRDefault="00865A4F" w:rsidP="00865A4F">
      <w:pPr>
        <w:jc w:val="center"/>
        <w:rPr>
          <w:b/>
          <w:sz w:val="28"/>
        </w:rPr>
      </w:pPr>
      <w:r w:rsidRPr="00A06EBD">
        <w:rPr>
          <w:b/>
          <w:sz w:val="28"/>
        </w:rPr>
        <w:t>КИРОВСКОЙ ОБЛАСТИ</w:t>
      </w:r>
    </w:p>
    <w:p w:rsidR="00865A4F" w:rsidRPr="00A06EBD" w:rsidRDefault="00865A4F" w:rsidP="00865A4F">
      <w:pPr>
        <w:jc w:val="center"/>
        <w:rPr>
          <w:b/>
          <w:sz w:val="28"/>
        </w:rPr>
      </w:pPr>
    </w:p>
    <w:p w:rsidR="00865A4F" w:rsidRPr="00681F03" w:rsidRDefault="00865A4F" w:rsidP="00865A4F">
      <w:pPr>
        <w:pStyle w:val="10"/>
        <w:spacing w:after="360"/>
        <w:rPr>
          <w:bCs/>
          <w:sz w:val="32"/>
          <w:szCs w:val="32"/>
        </w:rPr>
      </w:pPr>
      <w:r w:rsidRPr="00681F03">
        <w:rPr>
          <w:bCs/>
          <w:sz w:val="32"/>
          <w:szCs w:val="32"/>
        </w:rPr>
        <w:t>ПОСТАНОВЛЕНИЕ</w:t>
      </w:r>
    </w:p>
    <w:p w:rsidR="00865A4F" w:rsidRPr="00681F03" w:rsidRDefault="00865A4F" w:rsidP="00865A4F">
      <w:pPr>
        <w:pStyle w:val="10"/>
        <w:spacing w:after="360"/>
        <w:jc w:val="left"/>
        <w:rPr>
          <w:bCs/>
        </w:rPr>
      </w:pPr>
      <w:r>
        <w:rPr>
          <w:b/>
        </w:rPr>
        <w:t xml:space="preserve">22.07.2024                                                                              </w:t>
      </w:r>
      <w:r w:rsidR="00DE7391">
        <w:rPr>
          <w:b/>
        </w:rPr>
        <w:t xml:space="preserve">                         </w:t>
      </w:r>
      <w:r>
        <w:rPr>
          <w:b/>
        </w:rPr>
        <w:t xml:space="preserve">               </w:t>
      </w:r>
      <w:r w:rsidRPr="007078E8">
        <w:rPr>
          <w:b/>
        </w:rPr>
        <w:t>№</w:t>
      </w:r>
      <w:r>
        <w:rPr>
          <w:b/>
        </w:rPr>
        <w:t xml:space="preserve"> 471</w:t>
      </w:r>
    </w:p>
    <w:p w:rsidR="00865A4F" w:rsidRDefault="00865A4F" w:rsidP="00865A4F">
      <w:pPr>
        <w:spacing w:after="480"/>
        <w:jc w:val="center"/>
        <w:rPr>
          <w:sz w:val="28"/>
        </w:rPr>
      </w:pPr>
      <w:r>
        <w:rPr>
          <w:sz w:val="28"/>
        </w:rPr>
        <w:t>пгт Кикнур</w:t>
      </w:r>
    </w:p>
    <w:p w:rsidR="00865A4F" w:rsidRDefault="00865A4F" w:rsidP="00865A4F">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w:t>
      </w:r>
      <w:r w:rsidRPr="00143D4F">
        <w:rPr>
          <w:rFonts w:ascii="Times New Roman" w:hAnsi="Times New Roman" w:cs="Times New Roman"/>
          <w:b/>
          <w:sz w:val="28"/>
          <w:szCs w:val="28"/>
        </w:rPr>
        <w:t xml:space="preserve">администрации </w:t>
      </w:r>
    </w:p>
    <w:p w:rsidR="00865A4F" w:rsidRPr="00D06FE4" w:rsidRDefault="00865A4F" w:rsidP="00865A4F">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Кикнурског</w:t>
      </w:r>
      <w:r w:rsidRPr="00143D4F">
        <w:rPr>
          <w:rFonts w:ascii="Times New Roman" w:hAnsi="Times New Roman" w:cs="Times New Roman"/>
          <w:b/>
          <w:sz w:val="28"/>
          <w:szCs w:val="28"/>
        </w:rPr>
        <w:t>о муниципального округа</w:t>
      </w:r>
      <w:r>
        <w:rPr>
          <w:rFonts w:ascii="Times New Roman" w:hAnsi="Times New Roman" w:cs="Times New Roman"/>
          <w:b/>
          <w:sz w:val="28"/>
          <w:szCs w:val="28"/>
        </w:rPr>
        <w:t xml:space="preserve"> </w:t>
      </w:r>
      <w:r w:rsidRPr="000412ED">
        <w:rPr>
          <w:rFonts w:ascii="Times New Roman" w:hAnsi="Times New Roman" w:cs="Times New Roman"/>
          <w:b/>
          <w:sz w:val="28"/>
          <w:szCs w:val="28"/>
        </w:rPr>
        <w:t xml:space="preserve">от </w:t>
      </w:r>
      <w:r>
        <w:rPr>
          <w:rFonts w:ascii="Times New Roman" w:hAnsi="Times New Roman" w:cs="Times New Roman"/>
          <w:b/>
          <w:sz w:val="28"/>
          <w:szCs w:val="28"/>
        </w:rPr>
        <w:t>03.08</w:t>
      </w:r>
      <w:r w:rsidRPr="000412ED">
        <w:rPr>
          <w:rFonts w:ascii="Times New Roman" w:hAnsi="Times New Roman" w:cs="Times New Roman"/>
          <w:b/>
          <w:sz w:val="28"/>
          <w:szCs w:val="28"/>
        </w:rPr>
        <w:t>.202</w:t>
      </w:r>
      <w:r>
        <w:rPr>
          <w:rFonts w:ascii="Times New Roman" w:hAnsi="Times New Roman" w:cs="Times New Roman"/>
          <w:b/>
          <w:sz w:val="28"/>
          <w:szCs w:val="28"/>
        </w:rPr>
        <w:t>3</w:t>
      </w:r>
      <w:r w:rsidRPr="000412ED">
        <w:rPr>
          <w:rFonts w:ascii="Times New Roman" w:hAnsi="Times New Roman" w:cs="Times New Roman"/>
          <w:b/>
          <w:sz w:val="28"/>
          <w:szCs w:val="28"/>
        </w:rPr>
        <w:t xml:space="preserve"> № </w:t>
      </w:r>
      <w:r>
        <w:rPr>
          <w:rFonts w:ascii="Times New Roman" w:hAnsi="Times New Roman" w:cs="Times New Roman"/>
          <w:b/>
          <w:sz w:val="28"/>
          <w:szCs w:val="28"/>
        </w:rPr>
        <w:t>487</w:t>
      </w:r>
    </w:p>
    <w:p w:rsidR="00865A4F" w:rsidRPr="00615FA5" w:rsidRDefault="00865A4F" w:rsidP="00865A4F">
      <w:pPr>
        <w:autoSpaceDE w:val="0"/>
        <w:autoSpaceDN w:val="0"/>
        <w:adjustRightInd w:val="0"/>
        <w:spacing w:after="480" w:line="276" w:lineRule="auto"/>
        <w:jc w:val="center"/>
        <w:rPr>
          <w:rFonts w:eastAsia="Calibri"/>
          <w:b/>
          <w:sz w:val="28"/>
          <w:szCs w:val="28"/>
        </w:rPr>
      </w:pPr>
    </w:p>
    <w:p w:rsidR="00865A4F" w:rsidRDefault="00865A4F" w:rsidP="00865A4F">
      <w:pPr>
        <w:spacing w:line="276" w:lineRule="auto"/>
        <w:ind w:firstLine="709"/>
        <w:jc w:val="both"/>
        <w:rPr>
          <w:sz w:val="28"/>
          <w:szCs w:val="28"/>
        </w:rPr>
      </w:pPr>
      <w:r>
        <w:rPr>
          <w:sz w:val="28"/>
          <w:szCs w:val="28"/>
        </w:rPr>
        <w:t>Администрация Кикнурского муниципального округа ПОСТАНОВЛЯЕТ:</w:t>
      </w:r>
    </w:p>
    <w:p w:rsidR="00865A4F" w:rsidRDefault="00865A4F" w:rsidP="00865A4F">
      <w:pPr>
        <w:spacing w:line="276" w:lineRule="auto"/>
        <w:ind w:firstLine="709"/>
        <w:jc w:val="both"/>
        <w:rPr>
          <w:sz w:val="28"/>
          <w:szCs w:val="28"/>
        </w:rPr>
      </w:pPr>
      <w:r>
        <w:rPr>
          <w:sz w:val="28"/>
          <w:szCs w:val="28"/>
        </w:rPr>
        <w:t xml:space="preserve">Внести в состав </w:t>
      </w:r>
      <w:r w:rsidRPr="00AD7777">
        <w:rPr>
          <w:sz w:val="28"/>
          <w:szCs w:val="20"/>
        </w:rPr>
        <w:t xml:space="preserve">Комиссии по рассмотрению вопросов об установке памятников, мемориальных досок и других памятных знаков на территории муниципального образования </w:t>
      </w:r>
      <w:r>
        <w:rPr>
          <w:sz w:val="28"/>
          <w:szCs w:val="20"/>
        </w:rPr>
        <w:t>Кикнурский муниципальный округ Кировской области (далее – комиссия) следующие изменения</w:t>
      </w:r>
      <w:r w:rsidRPr="000412ED">
        <w:rPr>
          <w:sz w:val="28"/>
          <w:szCs w:val="28"/>
        </w:rPr>
        <w:t>:</w:t>
      </w:r>
    </w:p>
    <w:p w:rsidR="00865A4F" w:rsidRDefault="00865A4F" w:rsidP="00865A4F">
      <w:pPr>
        <w:pStyle w:val="ConsPlusNormal"/>
        <w:widowControl/>
        <w:numPr>
          <w:ilvl w:val="0"/>
          <w:numId w:val="5"/>
        </w:numPr>
        <w:spacing w:after="240" w:line="276" w:lineRule="auto"/>
        <w:ind w:left="0" w:firstLine="709"/>
        <w:jc w:val="both"/>
        <w:rPr>
          <w:rFonts w:ascii="Times New Roman" w:hAnsi="Times New Roman" w:cs="Times New Roman"/>
          <w:sz w:val="28"/>
        </w:rPr>
      </w:pPr>
      <w:r>
        <w:rPr>
          <w:rFonts w:ascii="Times New Roman" w:hAnsi="Times New Roman" w:cs="Times New Roman"/>
          <w:sz w:val="28"/>
          <w:szCs w:val="28"/>
        </w:rPr>
        <w:t>Включить в состав к</w:t>
      </w:r>
      <w:r w:rsidRPr="00380CBE">
        <w:rPr>
          <w:rFonts w:ascii="Times New Roman" w:hAnsi="Times New Roman" w:cs="Times New Roman"/>
          <w:sz w:val="28"/>
        </w:rPr>
        <w:t>омиссии</w:t>
      </w:r>
      <w:r>
        <w:rPr>
          <w:rFonts w:ascii="Times New Roman" w:hAnsi="Times New Roman" w:cs="Times New Roman"/>
          <w:sz w:val="28"/>
        </w:rPr>
        <w:t>:</w:t>
      </w:r>
    </w:p>
    <w:tbl>
      <w:tblPr>
        <w:tblW w:w="0" w:type="auto"/>
        <w:tblLook w:val="04A0" w:firstRow="1" w:lastRow="0" w:firstColumn="1" w:lastColumn="0" w:noHBand="0" w:noVBand="1"/>
      </w:tblPr>
      <w:tblGrid>
        <w:gridCol w:w="4810"/>
        <w:gridCol w:w="4828"/>
      </w:tblGrid>
      <w:tr w:rsidR="00865A4F" w:rsidRPr="00120D32" w:rsidTr="00B114AB">
        <w:tc>
          <w:tcPr>
            <w:tcW w:w="4927" w:type="dxa"/>
            <w:shd w:val="clear" w:color="auto" w:fill="auto"/>
          </w:tcPr>
          <w:p w:rsidR="00865A4F" w:rsidRPr="00120D32" w:rsidRDefault="00865A4F" w:rsidP="00B114AB">
            <w:pPr>
              <w:pStyle w:val="ConsPlusNormal"/>
              <w:widowControl/>
              <w:spacing w:line="276" w:lineRule="auto"/>
              <w:jc w:val="both"/>
              <w:rPr>
                <w:rFonts w:ascii="Times New Roman" w:hAnsi="Times New Roman" w:cs="Times New Roman"/>
                <w:sz w:val="28"/>
                <w:szCs w:val="28"/>
              </w:rPr>
            </w:pPr>
            <w:r w:rsidRPr="00120D32">
              <w:rPr>
                <w:rFonts w:ascii="Times New Roman" w:hAnsi="Times New Roman" w:cs="Times New Roman"/>
                <w:sz w:val="28"/>
                <w:szCs w:val="28"/>
              </w:rPr>
              <w:t>ГАРНЫШЕВА</w:t>
            </w:r>
          </w:p>
          <w:p w:rsidR="00865A4F" w:rsidRPr="00120D32" w:rsidRDefault="00865A4F" w:rsidP="00B114AB">
            <w:pPr>
              <w:pStyle w:val="ConsPlusNormal"/>
              <w:widowControl/>
              <w:spacing w:line="276" w:lineRule="auto"/>
              <w:jc w:val="both"/>
              <w:rPr>
                <w:rFonts w:ascii="Times New Roman" w:hAnsi="Times New Roman" w:cs="Times New Roman"/>
                <w:sz w:val="28"/>
                <w:szCs w:val="28"/>
              </w:rPr>
            </w:pPr>
            <w:r w:rsidRPr="00120D32">
              <w:rPr>
                <w:rFonts w:ascii="Times New Roman" w:hAnsi="Times New Roman" w:cs="Times New Roman"/>
                <w:sz w:val="28"/>
                <w:szCs w:val="28"/>
              </w:rPr>
              <w:t>Галина Серафимовна</w:t>
            </w:r>
          </w:p>
        </w:tc>
        <w:tc>
          <w:tcPr>
            <w:tcW w:w="4927" w:type="dxa"/>
            <w:shd w:val="clear" w:color="auto" w:fill="auto"/>
          </w:tcPr>
          <w:p w:rsidR="00865A4F" w:rsidRPr="00120D32" w:rsidRDefault="00865A4F" w:rsidP="00B114AB">
            <w:pPr>
              <w:pStyle w:val="ConsPlusNormal"/>
              <w:widowControl/>
              <w:spacing w:line="276" w:lineRule="auto"/>
              <w:jc w:val="both"/>
              <w:rPr>
                <w:rFonts w:ascii="Times New Roman" w:hAnsi="Times New Roman" w:cs="Times New Roman"/>
                <w:sz w:val="28"/>
                <w:szCs w:val="28"/>
              </w:rPr>
            </w:pPr>
            <w:r w:rsidRPr="00120D32">
              <w:rPr>
                <w:rFonts w:ascii="Times New Roman" w:hAnsi="Times New Roman" w:cs="Times New Roman"/>
                <w:sz w:val="28"/>
                <w:szCs w:val="28"/>
              </w:rPr>
              <w:t>- ведущий специалист по работе с представительным органом отдела по организационно-правовым и кадровым вопросам, секретарь комиссии</w:t>
            </w:r>
          </w:p>
        </w:tc>
      </w:tr>
    </w:tbl>
    <w:p w:rsidR="00865A4F" w:rsidRPr="00380CBE" w:rsidRDefault="00865A4F" w:rsidP="00865A4F">
      <w:pPr>
        <w:pStyle w:val="ConsPlusNormal"/>
        <w:widowControl/>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Исключить из состава комиссии Антонову Л.А. </w:t>
      </w:r>
    </w:p>
    <w:p w:rsidR="00865A4F" w:rsidRPr="007366C5" w:rsidRDefault="00865A4F" w:rsidP="00865A4F">
      <w:pPr>
        <w:tabs>
          <w:tab w:val="left" w:pos="709"/>
        </w:tabs>
        <w:autoSpaceDE w:val="0"/>
        <w:autoSpaceDN w:val="0"/>
        <w:adjustRightInd w:val="0"/>
        <w:spacing w:line="276" w:lineRule="auto"/>
        <w:ind w:firstLine="709"/>
        <w:jc w:val="both"/>
        <w:rPr>
          <w:sz w:val="28"/>
          <w:szCs w:val="28"/>
        </w:rPr>
      </w:pPr>
      <w:r>
        <w:rPr>
          <w:sz w:val="28"/>
          <w:szCs w:val="28"/>
        </w:rPr>
        <w:t>3</w:t>
      </w:r>
      <w:r w:rsidRPr="007366C5">
        <w:rPr>
          <w:sz w:val="28"/>
          <w:szCs w:val="28"/>
        </w:rPr>
        <w:t xml:space="preserve">. </w:t>
      </w:r>
      <w:r>
        <w:rPr>
          <w:sz w:val="28"/>
          <w:szCs w:val="28"/>
        </w:rPr>
        <w:t>Н</w:t>
      </w:r>
      <w:r w:rsidRPr="007366C5">
        <w:rPr>
          <w:sz w:val="28"/>
          <w:szCs w:val="28"/>
        </w:rPr>
        <w:t xml:space="preserve">астоящее </w:t>
      </w:r>
      <w:r>
        <w:rPr>
          <w:sz w:val="28"/>
          <w:szCs w:val="28"/>
        </w:rPr>
        <w:t xml:space="preserve">постановление опубликовать </w:t>
      </w:r>
      <w:r w:rsidRPr="007366C5">
        <w:rPr>
          <w:sz w:val="28"/>
          <w:szCs w:val="28"/>
        </w:rPr>
        <w:t xml:space="preserve">на </w:t>
      </w:r>
      <w:r>
        <w:rPr>
          <w:sz w:val="28"/>
          <w:szCs w:val="28"/>
        </w:rPr>
        <w:t xml:space="preserve">официальном </w:t>
      </w:r>
      <w:r w:rsidRPr="007366C5">
        <w:rPr>
          <w:sz w:val="28"/>
          <w:szCs w:val="28"/>
        </w:rPr>
        <w:t xml:space="preserve">сайте </w:t>
      </w:r>
      <w:r>
        <w:rPr>
          <w:sz w:val="28"/>
          <w:szCs w:val="28"/>
        </w:rPr>
        <w:br/>
      </w:r>
      <w:r w:rsidRPr="007366C5">
        <w:rPr>
          <w:sz w:val="28"/>
          <w:szCs w:val="28"/>
        </w:rPr>
        <w:t>муниципального</w:t>
      </w:r>
      <w:r>
        <w:rPr>
          <w:sz w:val="28"/>
          <w:szCs w:val="28"/>
        </w:rPr>
        <w:t xml:space="preserve"> </w:t>
      </w:r>
      <w:r w:rsidRPr="007366C5">
        <w:rPr>
          <w:sz w:val="28"/>
          <w:szCs w:val="28"/>
        </w:rPr>
        <w:t xml:space="preserve">образования </w:t>
      </w:r>
      <w:r>
        <w:rPr>
          <w:sz w:val="28"/>
          <w:szCs w:val="28"/>
        </w:rPr>
        <w:t>Кикнурский</w:t>
      </w:r>
      <w:r w:rsidRPr="007366C5">
        <w:rPr>
          <w:sz w:val="28"/>
          <w:szCs w:val="28"/>
        </w:rPr>
        <w:t xml:space="preserve"> муниципальный </w:t>
      </w:r>
      <w:r>
        <w:rPr>
          <w:sz w:val="28"/>
          <w:szCs w:val="28"/>
        </w:rPr>
        <w:t>округ</w:t>
      </w:r>
      <w:r w:rsidRPr="007366C5">
        <w:rPr>
          <w:sz w:val="28"/>
          <w:szCs w:val="28"/>
        </w:rPr>
        <w:t xml:space="preserve"> Кировской</w:t>
      </w:r>
      <w:r>
        <w:rPr>
          <w:sz w:val="28"/>
          <w:szCs w:val="28"/>
        </w:rPr>
        <w:t xml:space="preserve"> области.</w:t>
      </w:r>
    </w:p>
    <w:p w:rsidR="00865A4F" w:rsidRDefault="00865A4F" w:rsidP="00865A4F">
      <w:pPr>
        <w:pStyle w:val="afc"/>
      </w:pPr>
    </w:p>
    <w:p w:rsidR="00865A4F" w:rsidRDefault="00865A4F" w:rsidP="00865A4F">
      <w:pPr>
        <w:pStyle w:val="afc"/>
      </w:pPr>
    </w:p>
    <w:p w:rsidR="00865A4F" w:rsidRDefault="00865A4F" w:rsidP="00865A4F">
      <w:pPr>
        <w:rPr>
          <w:sz w:val="28"/>
          <w:szCs w:val="28"/>
        </w:rPr>
      </w:pPr>
      <w:r>
        <w:rPr>
          <w:sz w:val="28"/>
          <w:szCs w:val="28"/>
        </w:rPr>
        <w:t>Глава Кикнурского</w:t>
      </w:r>
    </w:p>
    <w:p w:rsidR="00865A4F" w:rsidRDefault="00865A4F" w:rsidP="00865A4F">
      <w:pPr>
        <w:rPr>
          <w:sz w:val="28"/>
          <w:szCs w:val="28"/>
        </w:rPr>
      </w:pPr>
      <w:r>
        <w:rPr>
          <w:sz w:val="28"/>
          <w:szCs w:val="28"/>
        </w:rPr>
        <w:t>муниципального округа   С.Ю. Галкин</w:t>
      </w:r>
    </w:p>
    <w:p w:rsidR="006E0148" w:rsidRDefault="006E0148" w:rsidP="00A6682A">
      <w:pPr>
        <w:pStyle w:val="afc"/>
        <w:suppressAutoHyphens/>
        <w:spacing w:line="360" w:lineRule="auto"/>
        <w:jc w:val="center"/>
        <w:rPr>
          <w:sz w:val="28"/>
          <w:szCs w:val="28"/>
        </w:rPr>
      </w:pPr>
    </w:p>
    <w:p w:rsidR="00B114AB" w:rsidRDefault="00B114AB" w:rsidP="00B114AB">
      <w:pPr>
        <w:pStyle w:val="formattexttopleveltextcentertext"/>
        <w:tabs>
          <w:tab w:val="left" w:pos="4125"/>
          <w:tab w:val="right" w:pos="10772"/>
        </w:tabs>
        <w:rPr>
          <w:b/>
          <w:bCs/>
          <w:sz w:val="28"/>
          <w:szCs w:val="28"/>
        </w:rPr>
      </w:pPr>
      <w:r>
        <w:rPr>
          <w:b/>
          <w:bCs/>
          <w:noProof/>
          <w:sz w:val="28"/>
          <w:szCs w:val="28"/>
        </w:rPr>
        <w:lastRenderedPageBreak/>
        <w:drawing>
          <wp:anchor distT="0" distB="0" distL="114300" distR="114300" simplePos="0" relativeHeight="251661312" behindDoc="0" locked="0" layoutInCell="1" allowOverlap="1">
            <wp:simplePos x="0" y="0"/>
            <wp:positionH relativeFrom="column">
              <wp:posOffset>2758440</wp:posOffset>
            </wp:positionH>
            <wp:positionV relativeFrom="paragraph">
              <wp:posOffset>-251460</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ab/>
        <w:t xml:space="preserve">   </w:t>
      </w:r>
      <w:r>
        <w:rPr>
          <w:b/>
          <w:bCs/>
          <w:sz w:val="28"/>
          <w:szCs w:val="28"/>
        </w:rPr>
        <w:tab/>
      </w:r>
    </w:p>
    <w:p w:rsidR="00B114AB" w:rsidRDefault="00B114AB" w:rsidP="00B114AB">
      <w:pPr>
        <w:pStyle w:val="formattexttopleveltextcentertext"/>
        <w:jc w:val="center"/>
        <w:rPr>
          <w:b/>
          <w:bCs/>
          <w:sz w:val="28"/>
          <w:szCs w:val="28"/>
        </w:rPr>
      </w:pPr>
    </w:p>
    <w:p w:rsidR="00B114AB" w:rsidRDefault="00B114AB" w:rsidP="00B114AB">
      <w:pPr>
        <w:jc w:val="center"/>
        <w:rPr>
          <w:b/>
          <w:sz w:val="28"/>
          <w:szCs w:val="28"/>
        </w:rPr>
      </w:pPr>
      <w:r>
        <w:rPr>
          <w:b/>
          <w:sz w:val="28"/>
          <w:szCs w:val="28"/>
        </w:rPr>
        <w:t>АДМИНИСТРАЦИЯ КИКНУРСКОГО</w:t>
      </w:r>
    </w:p>
    <w:p w:rsidR="00B114AB" w:rsidRDefault="00B114AB" w:rsidP="00B114AB">
      <w:pPr>
        <w:jc w:val="center"/>
        <w:rPr>
          <w:b/>
          <w:sz w:val="28"/>
          <w:szCs w:val="28"/>
        </w:rPr>
      </w:pPr>
      <w:r>
        <w:rPr>
          <w:b/>
          <w:sz w:val="28"/>
          <w:szCs w:val="28"/>
        </w:rPr>
        <w:t>МУНИЦИПАЛЬНОГО ОКРУГА</w:t>
      </w:r>
    </w:p>
    <w:p w:rsidR="00B114AB" w:rsidRDefault="00B114AB" w:rsidP="00B114AB">
      <w:pPr>
        <w:jc w:val="center"/>
        <w:rPr>
          <w:b/>
          <w:sz w:val="28"/>
          <w:szCs w:val="28"/>
        </w:rPr>
      </w:pPr>
      <w:r>
        <w:rPr>
          <w:b/>
          <w:sz w:val="28"/>
          <w:szCs w:val="28"/>
        </w:rPr>
        <w:t>КИРОВСКОЙ ОБЛАСТИ</w:t>
      </w:r>
    </w:p>
    <w:p w:rsidR="00B114AB" w:rsidRDefault="00B114AB" w:rsidP="00B114AB">
      <w:pPr>
        <w:jc w:val="center"/>
        <w:rPr>
          <w:b/>
          <w:sz w:val="28"/>
          <w:szCs w:val="28"/>
        </w:rPr>
      </w:pPr>
    </w:p>
    <w:p w:rsidR="00B114AB" w:rsidRDefault="00B114AB" w:rsidP="00B114AB">
      <w:pPr>
        <w:jc w:val="center"/>
        <w:rPr>
          <w:b/>
          <w:sz w:val="32"/>
          <w:szCs w:val="32"/>
        </w:rPr>
      </w:pPr>
      <w:r w:rsidRPr="00595616">
        <w:rPr>
          <w:b/>
          <w:sz w:val="32"/>
          <w:szCs w:val="32"/>
        </w:rPr>
        <w:t>ПОСТАНОВЛЕНИЕ</w:t>
      </w:r>
    </w:p>
    <w:p w:rsidR="00B114AB" w:rsidRDefault="00B114AB" w:rsidP="00B114AB">
      <w:pPr>
        <w:jc w:val="center"/>
        <w:rPr>
          <w:b/>
          <w:sz w:val="32"/>
          <w:szCs w:val="32"/>
        </w:rPr>
      </w:pPr>
    </w:p>
    <w:p w:rsidR="00B114AB" w:rsidRPr="00CE4099" w:rsidRDefault="00B114AB" w:rsidP="00B114AB">
      <w:pPr>
        <w:jc w:val="center"/>
        <w:rPr>
          <w:sz w:val="28"/>
          <w:szCs w:val="28"/>
          <w:u w:val="single"/>
        </w:rPr>
      </w:pPr>
      <w:r w:rsidRPr="00CE4099">
        <w:rPr>
          <w:sz w:val="28"/>
          <w:szCs w:val="28"/>
          <w:u w:val="single"/>
        </w:rPr>
        <w:t>23.07.2024</w:t>
      </w:r>
      <w:r>
        <w:rPr>
          <w:sz w:val="28"/>
          <w:szCs w:val="28"/>
        </w:rPr>
        <w:t xml:space="preserve">                                                                                   №  </w:t>
      </w:r>
      <w:r w:rsidRPr="00CE4099">
        <w:rPr>
          <w:sz w:val="28"/>
          <w:szCs w:val="28"/>
          <w:u w:val="single"/>
        </w:rPr>
        <w:t>474</w:t>
      </w:r>
    </w:p>
    <w:p w:rsidR="00B114AB" w:rsidRDefault="00B114AB" w:rsidP="00B114AB">
      <w:pPr>
        <w:jc w:val="both"/>
        <w:rPr>
          <w:b/>
          <w:sz w:val="28"/>
          <w:szCs w:val="28"/>
        </w:rPr>
      </w:pPr>
      <w:r>
        <w:rPr>
          <w:sz w:val="28"/>
          <w:szCs w:val="28"/>
        </w:rPr>
        <w:t xml:space="preserve">                                                                                                                                                           </w:t>
      </w:r>
    </w:p>
    <w:p w:rsidR="00B114AB" w:rsidRDefault="00B114AB" w:rsidP="00B114AB">
      <w:pPr>
        <w:jc w:val="center"/>
        <w:rPr>
          <w:sz w:val="28"/>
          <w:szCs w:val="28"/>
        </w:rPr>
      </w:pPr>
      <w:r>
        <w:rPr>
          <w:sz w:val="28"/>
          <w:szCs w:val="28"/>
        </w:rPr>
        <w:t>пгт Кикнур</w:t>
      </w:r>
    </w:p>
    <w:p w:rsidR="00B114AB" w:rsidRDefault="00B114AB" w:rsidP="00B114AB">
      <w:r>
        <w:t xml:space="preserve">                                                                                                                                                                                                                                                                                                                                                                                                                                                                                                                                                                                                                                                                                                                                                                                                                                                                                                                                                                                                                                                                                                                                                                                                                                                                                                                                                                                                                                                                                                                                                                                                                                                                                                                                                                                                                                                                                                                                                                                                                                                                                                                                                                                                                                                                                                                                                                                                                                                                                                                                          </w:t>
      </w:r>
    </w:p>
    <w:p w:rsidR="00B114AB" w:rsidRDefault="00B114AB" w:rsidP="00B114AB">
      <w:pPr>
        <w:pStyle w:val="ConsPlusNormal"/>
        <w:jc w:val="center"/>
        <w:rPr>
          <w:rFonts w:ascii="Times New Roman" w:hAnsi="Times New Roman" w:cs="Times New Roman"/>
          <w:b/>
          <w:sz w:val="28"/>
          <w:szCs w:val="28"/>
        </w:rPr>
      </w:pPr>
      <w:r>
        <w:rPr>
          <w:rFonts w:ascii="Times New Roman" w:hAnsi="Times New Roman" w:cs="Times New Roman"/>
          <w:b/>
          <w:bCs/>
          <w:sz w:val="28"/>
          <w:szCs w:val="28"/>
        </w:rPr>
        <w:t xml:space="preserve">Об утверждении Положения о порядке и условиях заключения соглашения о защите и поощрении капиталовложений со стороны </w:t>
      </w:r>
      <w:r w:rsidRPr="00EF5510">
        <w:rPr>
          <w:rFonts w:ascii="Times New Roman" w:hAnsi="Times New Roman" w:cs="Times New Roman"/>
          <w:b/>
          <w:sz w:val="28"/>
          <w:szCs w:val="28"/>
        </w:rPr>
        <w:t>муниципального образования Кикнурский муниципальный округ Кировской области</w:t>
      </w:r>
    </w:p>
    <w:p w:rsidR="00B114AB" w:rsidRDefault="00B114AB" w:rsidP="00B114AB">
      <w:pPr>
        <w:pStyle w:val="ConsPlusNormal"/>
        <w:jc w:val="center"/>
        <w:rPr>
          <w:rFonts w:ascii="Times New Roman" w:hAnsi="Times New Roman" w:cs="Times New Roman"/>
          <w:b/>
          <w:sz w:val="28"/>
          <w:szCs w:val="28"/>
        </w:rPr>
      </w:pPr>
    </w:p>
    <w:p w:rsidR="00B114AB" w:rsidRDefault="00B114AB" w:rsidP="00B114AB">
      <w:pPr>
        <w:pStyle w:val="ConsPlusNormal"/>
        <w:jc w:val="center"/>
        <w:rPr>
          <w:b/>
          <w:bCs/>
        </w:rPr>
      </w:pPr>
    </w:p>
    <w:p w:rsidR="00B114AB" w:rsidRPr="007D117F" w:rsidRDefault="00B114AB" w:rsidP="00B114AB">
      <w:pPr>
        <w:widowControl w:val="0"/>
        <w:tabs>
          <w:tab w:val="left" w:pos="993"/>
        </w:tabs>
        <w:spacing w:line="360" w:lineRule="exact"/>
        <w:jc w:val="both"/>
        <w:rPr>
          <w:sz w:val="28"/>
          <w:szCs w:val="28"/>
        </w:rPr>
      </w:pPr>
      <w:r>
        <w:rPr>
          <w:sz w:val="28"/>
          <w:szCs w:val="28"/>
        </w:rPr>
        <w:tab/>
        <w:t>В</w:t>
      </w:r>
      <w:r w:rsidRPr="007D117F">
        <w:rPr>
          <w:sz w:val="28"/>
          <w:szCs w:val="28"/>
        </w:rPr>
        <w:t xml:space="preserve"> соответствии с частью 8 статьи 4 Федерального закона от 01.04.2020 N 69-Ф</w:t>
      </w:r>
      <w:r>
        <w:rPr>
          <w:sz w:val="28"/>
          <w:szCs w:val="28"/>
        </w:rPr>
        <w:t>З «</w:t>
      </w:r>
      <w:r w:rsidRPr="007D117F">
        <w:rPr>
          <w:sz w:val="28"/>
          <w:szCs w:val="28"/>
        </w:rPr>
        <w:t>О защите и поощрении капитало</w:t>
      </w:r>
      <w:r>
        <w:rPr>
          <w:sz w:val="28"/>
          <w:szCs w:val="28"/>
        </w:rPr>
        <w:t>вложений в Российской Федерации»</w:t>
      </w:r>
      <w:r w:rsidRPr="007D117F">
        <w:rPr>
          <w:sz w:val="28"/>
          <w:szCs w:val="28"/>
        </w:rPr>
        <w:t>,</w:t>
      </w:r>
      <w:r>
        <w:rPr>
          <w:sz w:val="28"/>
          <w:szCs w:val="28"/>
        </w:rPr>
        <w:t xml:space="preserve"> постановлением Правительства Кировской области от 10.12.2022 № 664-П «О реализации отдельных положений федерального закона от 01.04.2020 № 69-ФЗ «О защите и поощрении капиталовложений в Российской Федерации»,</w:t>
      </w:r>
      <w:r w:rsidRPr="007D117F">
        <w:rPr>
          <w:sz w:val="28"/>
          <w:szCs w:val="28"/>
        </w:rPr>
        <w:t xml:space="preserve"> руководствуясь Уставом </w:t>
      </w:r>
      <w:r>
        <w:rPr>
          <w:sz w:val="28"/>
          <w:szCs w:val="28"/>
        </w:rPr>
        <w:t>Кикнурского</w:t>
      </w:r>
      <w:r w:rsidRPr="007D117F">
        <w:rPr>
          <w:sz w:val="28"/>
          <w:szCs w:val="28"/>
        </w:rPr>
        <w:t xml:space="preserve"> муниципального округа </w:t>
      </w:r>
      <w:r>
        <w:rPr>
          <w:sz w:val="28"/>
          <w:szCs w:val="28"/>
        </w:rPr>
        <w:t xml:space="preserve">Кировской </w:t>
      </w:r>
      <w:r w:rsidRPr="007D117F">
        <w:rPr>
          <w:sz w:val="28"/>
          <w:szCs w:val="28"/>
        </w:rPr>
        <w:t xml:space="preserve">области, администрация </w:t>
      </w:r>
      <w:r>
        <w:rPr>
          <w:sz w:val="28"/>
          <w:szCs w:val="28"/>
        </w:rPr>
        <w:t>Кикнурского</w:t>
      </w:r>
      <w:r w:rsidRPr="007D117F">
        <w:rPr>
          <w:sz w:val="28"/>
          <w:szCs w:val="28"/>
        </w:rPr>
        <w:t xml:space="preserve"> муниципального округа </w:t>
      </w:r>
      <w:r>
        <w:rPr>
          <w:sz w:val="28"/>
          <w:szCs w:val="28"/>
        </w:rPr>
        <w:t xml:space="preserve">Кировской </w:t>
      </w:r>
      <w:r w:rsidRPr="007D117F">
        <w:rPr>
          <w:sz w:val="28"/>
          <w:szCs w:val="28"/>
        </w:rPr>
        <w:t xml:space="preserve">области </w:t>
      </w:r>
      <w:r>
        <w:rPr>
          <w:sz w:val="28"/>
          <w:szCs w:val="28"/>
        </w:rPr>
        <w:t>ПОСТАНОВЛЯЕТ</w:t>
      </w:r>
      <w:r w:rsidRPr="007D117F">
        <w:rPr>
          <w:sz w:val="28"/>
          <w:szCs w:val="28"/>
        </w:rPr>
        <w:t>:</w:t>
      </w:r>
    </w:p>
    <w:p w:rsidR="00B114AB" w:rsidRPr="007D117F" w:rsidRDefault="00B114AB" w:rsidP="00B114AB">
      <w:pPr>
        <w:widowControl w:val="0"/>
        <w:tabs>
          <w:tab w:val="left" w:pos="993"/>
        </w:tabs>
        <w:spacing w:line="360" w:lineRule="exact"/>
        <w:jc w:val="both"/>
        <w:rPr>
          <w:sz w:val="28"/>
          <w:szCs w:val="28"/>
        </w:rPr>
      </w:pPr>
      <w:r>
        <w:rPr>
          <w:sz w:val="28"/>
          <w:szCs w:val="28"/>
        </w:rPr>
        <w:tab/>
      </w:r>
      <w:r w:rsidRPr="007D117F">
        <w:rPr>
          <w:sz w:val="28"/>
          <w:szCs w:val="28"/>
        </w:rPr>
        <w:t xml:space="preserve">1. Утвердить Положение о порядке и условиях заключения соглашений о защите и поощрении капиталовложений со стороны </w:t>
      </w:r>
      <w:r>
        <w:rPr>
          <w:sz w:val="28"/>
          <w:szCs w:val="28"/>
        </w:rPr>
        <w:t>Кикнурского</w:t>
      </w:r>
      <w:r w:rsidRPr="007D117F">
        <w:rPr>
          <w:sz w:val="28"/>
          <w:szCs w:val="28"/>
        </w:rPr>
        <w:t xml:space="preserve"> муниципального округа </w:t>
      </w:r>
      <w:r>
        <w:rPr>
          <w:sz w:val="28"/>
          <w:szCs w:val="28"/>
        </w:rPr>
        <w:t>Кировской</w:t>
      </w:r>
      <w:r w:rsidRPr="007D117F">
        <w:rPr>
          <w:sz w:val="28"/>
          <w:szCs w:val="28"/>
        </w:rPr>
        <w:t xml:space="preserve"> области согласно приложению к настоящему постановлению.</w:t>
      </w:r>
    </w:p>
    <w:p w:rsidR="00B114AB" w:rsidRDefault="00B114AB" w:rsidP="00B114AB">
      <w:pPr>
        <w:tabs>
          <w:tab w:val="left" w:pos="1440"/>
        </w:tabs>
        <w:spacing w:line="360" w:lineRule="exact"/>
        <w:ind w:firstLine="720"/>
        <w:jc w:val="both"/>
        <w:rPr>
          <w:sz w:val="28"/>
          <w:szCs w:val="28"/>
        </w:rPr>
      </w:pPr>
      <w:r>
        <w:rPr>
          <w:sz w:val="28"/>
          <w:szCs w:val="28"/>
        </w:rPr>
        <w:t xml:space="preserve">   </w:t>
      </w:r>
      <w:r w:rsidRPr="007D117F">
        <w:rPr>
          <w:sz w:val="28"/>
          <w:szCs w:val="28"/>
        </w:rPr>
        <w:t xml:space="preserve">2. </w:t>
      </w:r>
      <w:r>
        <w:rPr>
          <w:sz w:val="28"/>
          <w:szCs w:val="28"/>
        </w:rPr>
        <w:t xml:space="preserve">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r w:rsidRPr="00B41B93">
        <w:rPr>
          <w:sz w:val="28"/>
          <w:szCs w:val="28"/>
        </w:rPr>
        <w:t>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B114AB" w:rsidRPr="005539F6" w:rsidRDefault="00B114AB" w:rsidP="00B114AB">
      <w:pPr>
        <w:spacing w:line="360" w:lineRule="exact"/>
        <w:ind w:firstLine="709"/>
        <w:jc w:val="both"/>
        <w:rPr>
          <w:sz w:val="28"/>
          <w:szCs w:val="28"/>
        </w:rPr>
      </w:pPr>
      <w:r>
        <w:rPr>
          <w:sz w:val="28"/>
          <w:szCs w:val="28"/>
        </w:rPr>
        <w:t xml:space="preserve">   3. Настоящее постановление вступает в силу с момента официального опубликования (обнародования).</w:t>
      </w:r>
    </w:p>
    <w:p w:rsidR="00B114AB" w:rsidRDefault="00B114AB" w:rsidP="00B114AB">
      <w:pPr>
        <w:widowControl w:val="0"/>
        <w:tabs>
          <w:tab w:val="left" w:pos="993"/>
        </w:tabs>
        <w:spacing w:line="276" w:lineRule="auto"/>
        <w:jc w:val="both"/>
        <w:rPr>
          <w:sz w:val="28"/>
        </w:rPr>
      </w:pPr>
    </w:p>
    <w:p w:rsidR="00B114AB" w:rsidRPr="00795762" w:rsidRDefault="00B114AB" w:rsidP="00B114AB">
      <w:pPr>
        <w:widowControl w:val="0"/>
        <w:tabs>
          <w:tab w:val="left" w:pos="993"/>
        </w:tabs>
        <w:spacing w:line="276" w:lineRule="auto"/>
        <w:jc w:val="both"/>
        <w:rPr>
          <w:sz w:val="28"/>
        </w:rPr>
      </w:pPr>
      <w:r w:rsidRPr="00795762">
        <w:rPr>
          <w:sz w:val="28"/>
        </w:rPr>
        <w:t>Глава Кикнурского</w:t>
      </w:r>
    </w:p>
    <w:p w:rsidR="00B114AB" w:rsidRDefault="00B114AB" w:rsidP="00B114AB">
      <w:pPr>
        <w:pStyle w:val="1a"/>
        <w:spacing w:after="0" w:line="240" w:lineRule="auto"/>
        <w:ind w:firstLine="0"/>
      </w:pPr>
      <w:r>
        <w:t xml:space="preserve">муниципального округа   С.Ю. Галкин      </w:t>
      </w:r>
    </w:p>
    <w:tbl>
      <w:tblPr>
        <w:tblW w:w="0" w:type="auto"/>
        <w:tblLook w:val="04A0" w:firstRow="1" w:lastRow="0" w:firstColumn="1" w:lastColumn="0" w:noHBand="0" w:noVBand="1"/>
      </w:tblPr>
      <w:tblGrid>
        <w:gridCol w:w="4790"/>
        <w:gridCol w:w="4848"/>
      </w:tblGrid>
      <w:tr w:rsidR="00B114AB" w:rsidRPr="00C238DF" w:rsidTr="00B114AB">
        <w:tc>
          <w:tcPr>
            <w:tcW w:w="4927" w:type="dxa"/>
          </w:tcPr>
          <w:p w:rsidR="00B114AB" w:rsidRPr="00C238DF" w:rsidRDefault="00B114AB" w:rsidP="00B114AB">
            <w:pPr>
              <w:pStyle w:val="ConsPlusNormal"/>
              <w:jc w:val="right"/>
              <w:outlineLvl w:val="0"/>
              <w:rPr>
                <w:rFonts w:ascii="Times New Roman" w:hAnsi="Times New Roman" w:cs="Times New Roman"/>
                <w:sz w:val="28"/>
                <w:szCs w:val="28"/>
              </w:rPr>
            </w:pPr>
          </w:p>
        </w:tc>
        <w:tc>
          <w:tcPr>
            <w:tcW w:w="4927" w:type="dxa"/>
          </w:tcPr>
          <w:p w:rsidR="00B114AB" w:rsidRPr="00C238DF" w:rsidRDefault="00B114AB" w:rsidP="00B114AB">
            <w:pPr>
              <w:pStyle w:val="ConsPlusNormal"/>
              <w:spacing w:line="360" w:lineRule="auto"/>
              <w:outlineLvl w:val="0"/>
              <w:rPr>
                <w:rFonts w:ascii="Times New Roman" w:hAnsi="Times New Roman" w:cs="Times New Roman"/>
                <w:sz w:val="28"/>
                <w:szCs w:val="28"/>
              </w:rPr>
            </w:pPr>
            <w:r w:rsidRPr="00C238DF">
              <w:rPr>
                <w:rFonts w:ascii="Times New Roman" w:hAnsi="Times New Roman" w:cs="Times New Roman"/>
                <w:sz w:val="28"/>
                <w:szCs w:val="28"/>
              </w:rPr>
              <w:t>Приложение</w:t>
            </w:r>
          </w:p>
          <w:p w:rsidR="00B114AB" w:rsidRPr="00C238DF" w:rsidRDefault="00B114AB" w:rsidP="00B114AB">
            <w:pPr>
              <w:pStyle w:val="ConsPlusNormal"/>
              <w:spacing w:line="360" w:lineRule="auto"/>
              <w:outlineLvl w:val="0"/>
              <w:rPr>
                <w:rFonts w:ascii="Times New Roman" w:hAnsi="Times New Roman" w:cs="Times New Roman"/>
                <w:sz w:val="28"/>
                <w:szCs w:val="28"/>
              </w:rPr>
            </w:pPr>
            <w:r w:rsidRPr="00C238DF">
              <w:rPr>
                <w:rFonts w:ascii="Times New Roman" w:hAnsi="Times New Roman" w:cs="Times New Roman"/>
                <w:sz w:val="28"/>
                <w:szCs w:val="28"/>
              </w:rPr>
              <w:t>УТВЕРЖДЕНО</w:t>
            </w:r>
          </w:p>
          <w:p w:rsidR="00B114AB" w:rsidRPr="00C238DF" w:rsidRDefault="00B114AB" w:rsidP="00B114AB">
            <w:pPr>
              <w:pStyle w:val="ConsPlusNormal"/>
              <w:outlineLvl w:val="0"/>
              <w:rPr>
                <w:rFonts w:ascii="Times New Roman" w:hAnsi="Times New Roman" w:cs="Times New Roman"/>
                <w:sz w:val="28"/>
                <w:szCs w:val="28"/>
              </w:rPr>
            </w:pPr>
            <w:r w:rsidRPr="00C238DF">
              <w:rPr>
                <w:rFonts w:ascii="Times New Roman" w:hAnsi="Times New Roman" w:cs="Times New Roman"/>
                <w:sz w:val="28"/>
                <w:szCs w:val="28"/>
              </w:rPr>
              <w:t>постановлением администрации Кикнурского муниципального округа</w:t>
            </w:r>
          </w:p>
          <w:p w:rsidR="00B114AB" w:rsidRPr="00C238DF" w:rsidRDefault="00B114AB" w:rsidP="00B114AB">
            <w:pPr>
              <w:pStyle w:val="ConsPlusNormal"/>
              <w:outlineLvl w:val="0"/>
              <w:rPr>
                <w:rFonts w:ascii="Times New Roman" w:hAnsi="Times New Roman" w:cs="Times New Roman"/>
                <w:sz w:val="28"/>
                <w:szCs w:val="28"/>
              </w:rPr>
            </w:pPr>
            <w:r w:rsidRPr="00C238DF">
              <w:rPr>
                <w:rFonts w:ascii="Times New Roman" w:hAnsi="Times New Roman" w:cs="Times New Roman"/>
                <w:sz w:val="28"/>
                <w:szCs w:val="28"/>
              </w:rPr>
              <w:t>Кировской области</w:t>
            </w:r>
          </w:p>
          <w:p w:rsidR="00B114AB" w:rsidRPr="00C238DF" w:rsidRDefault="00B114AB" w:rsidP="00B114AB">
            <w:pPr>
              <w:pStyle w:val="ConsPlusNormal"/>
              <w:outlineLvl w:val="0"/>
              <w:rPr>
                <w:rFonts w:ascii="Times New Roman" w:hAnsi="Times New Roman" w:cs="Times New Roman"/>
                <w:sz w:val="28"/>
                <w:szCs w:val="28"/>
              </w:rPr>
            </w:pPr>
            <w:r w:rsidRPr="00C238DF">
              <w:rPr>
                <w:rFonts w:ascii="Times New Roman" w:hAnsi="Times New Roman" w:cs="Times New Roman"/>
                <w:sz w:val="28"/>
                <w:szCs w:val="28"/>
              </w:rPr>
              <w:t>От</w:t>
            </w:r>
            <w:r>
              <w:rPr>
                <w:rFonts w:ascii="Times New Roman" w:hAnsi="Times New Roman" w:cs="Times New Roman"/>
                <w:sz w:val="28"/>
                <w:szCs w:val="28"/>
              </w:rPr>
              <w:t xml:space="preserve"> 23.07.2024</w:t>
            </w:r>
            <w:r w:rsidRPr="00C238DF">
              <w:rPr>
                <w:rFonts w:ascii="Times New Roman" w:hAnsi="Times New Roman" w:cs="Times New Roman"/>
                <w:sz w:val="28"/>
                <w:szCs w:val="28"/>
              </w:rPr>
              <w:t xml:space="preserve">    №</w:t>
            </w:r>
            <w:r>
              <w:rPr>
                <w:rFonts w:ascii="Times New Roman" w:hAnsi="Times New Roman" w:cs="Times New Roman"/>
                <w:sz w:val="28"/>
                <w:szCs w:val="28"/>
              </w:rPr>
              <w:t xml:space="preserve"> 474</w:t>
            </w:r>
          </w:p>
        </w:tc>
      </w:tr>
    </w:tbl>
    <w:p w:rsidR="00B114AB" w:rsidRDefault="00B114AB" w:rsidP="00B114AB">
      <w:pPr>
        <w:pStyle w:val="ConsPlusNormal"/>
        <w:jc w:val="right"/>
        <w:outlineLvl w:val="0"/>
        <w:rPr>
          <w:rFonts w:ascii="Times New Roman" w:hAnsi="Times New Roman" w:cs="Times New Roman"/>
          <w:sz w:val="28"/>
          <w:szCs w:val="28"/>
        </w:rPr>
      </w:pPr>
    </w:p>
    <w:p w:rsidR="00B114AB" w:rsidRDefault="00B114AB" w:rsidP="00B114AB">
      <w:pPr>
        <w:widowControl w:val="0"/>
        <w:autoSpaceDE w:val="0"/>
        <w:autoSpaceDN w:val="0"/>
        <w:adjustRightInd w:val="0"/>
        <w:jc w:val="both"/>
        <w:rPr>
          <w:sz w:val="28"/>
          <w:szCs w:val="28"/>
        </w:rPr>
      </w:pPr>
    </w:p>
    <w:p w:rsidR="00B114AB" w:rsidRDefault="00B114AB" w:rsidP="00B114A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B114AB" w:rsidRPr="00574457" w:rsidRDefault="00B114AB" w:rsidP="00B114A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о порядке </w:t>
      </w:r>
      <w:r w:rsidRPr="00574457">
        <w:rPr>
          <w:rFonts w:ascii="Times New Roman" w:hAnsi="Times New Roman" w:cs="Times New Roman"/>
          <w:b/>
          <w:bCs/>
          <w:sz w:val="28"/>
          <w:szCs w:val="28"/>
        </w:rPr>
        <w:t>и условия</w:t>
      </w:r>
      <w:r>
        <w:rPr>
          <w:rFonts w:ascii="Times New Roman" w:hAnsi="Times New Roman" w:cs="Times New Roman"/>
          <w:b/>
          <w:bCs/>
          <w:sz w:val="28"/>
          <w:szCs w:val="28"/>
        </w:rPr>
        <w:t>х</w:t>
      </w:r>
      <w:r w:rsidRPr="00574457">
        <w:rPr>
          <w:rFonts w:ascii="Times New Roman" w:hAnsi="Times New Roman" w:cs="Times New Roman"/>
          <w:b/>
          <w:bCs/>
          <w:sz w:val="28"/>
          <w:szCs w:val="28"/>
        </w:rPr>
        <w:t xml:space="preserve"> заключения соглашений о защите и поощрении</w:t>
      </w:r>
    </w:p>
    <w:p w:rsidR="00B114AB" w:rsidRPr="00EF5510" w:rsidRDefault="00B114AB" w:rsidP="00B114AB">
      <w:pPr>
        <w:pStyle w:val="ConsPlusNormal"/>
        <w:jc w:val="center"/>
        <w:rPr>
          <w:rFonts w:ascii="Times New Roman" w:hAnsi="Times New Roman" w:cs="Times New Roman"/>
          <w:b/>
          <w:sz w:val="28"/>
          <w:szCs w:val="28"/>
        </w:rPr>
      </w:pPr>
      <w:r>
        <w:rPr>
          <w:rFonts w:ascii="Times New Roman" w:hAnsi="Times New Roman" w:cs="Times New Roman"/>
          <w:b/>
          <w:bCs/>
          <w:sz w:val="28"/>
          <w:szCs w:val="28"/>
        </w:rPr>
        <w:t>к</w:t>
      </w:r>
      <w:r w:rsidRPr="00574457">
        <w:rPr>
          <w:rFonts w:ascii="Times New Roman" w:hAnsi="Times New Roman" w:cs="Times New Roman"/>
          <w:b/>
          <w:bCs/>
          <w:sz w:val="28"/>
          <w:szCs w:val="28"/>
        </w:rPr>
        <w:t xml:space="preserve">апиталовложений со стороны </w:t>
      </w:r>
      <w:r w:rsidRPr="00EF5510">
        <w:rPr>
          <w:rFonts w:ascii="Times New Roman" w:hAnsi="Times New Roman" w:cs="Times New Roman"/>
          <w:b/>
          <w:sz w:val="28"/>
          <w:szCs w:val="28"/>
        </w:rPr>
        <w:t>муниципального образования Кикнурский муниципальный округ Кировской области</w:t>
      </w:r>
    </w:p>
    <w:p w:rsidR="00B114AB" w:rsidRPr="00574457" w:rsidRDefault="00B114AB" w:rsidP="00B114AB">
      <w:pPr>
        <w:pStyle w:val="ConsPlusNormal"/>
        <w:jc w:val="center"/>
        <w:outlineLvl w:val="1"/>
        <w:rPr>
          <w:rFonts w:ascii="Times New Roman" w:hAnsi="Times New Roman" w:cs="Times New Roman"/>
          <w:b/>
          <w:bCs/>
          <w:sz w:val="28"/>
          <w:szCs w:val="28"/>
        </w:rPr>
      </w:pPr>
      <w:r w:rsidRPr="00574457">
        <w:rPr>
          <w:rFonts w:ascii="Times New Roman" w:hAnsi="Times New Roman" w:cs="Times New Roman"/>
          <w:b/>
          <w:bCs/>
          <w:sz w:val="28"/>
          <w:szCs w:val="28"/>
        </w:rPr>
        <w:t>1. Общие положения</w:t>
      </w:r>
    </w:p>
    <w:p w:rsidR="00B114AB" w:rsidRPr="00574457" w:rsidRDefault="00B114AB" w:rsidP="00B114AB">
      <w:pPr>
        <w:pStyle w:val="ConsPlusNormal"/>
        <w:jc w:val="both"/>
        <w:rPr>
          <w:rFonts w:ascii="Times New Roman" w:hAnsi="Times New Roman" w:cs="Times New Roman"/>
          <w:sz w:val="28"/>
          <w:szCs w:val="28"/>
        </w:rPr>
      </w:pPr>
    </w:p>
    <w:p w:rsidR="00B114AB" w:rsidRPr="00574457" w:rsidRDefault="00B114AB" w:rsidP="00B114AB">
      <w:pPr>
        <w:pStyle w:val="ConsPlusNormal"/>
        <w:ind w:firstLine="540"/>
        <w:jc w:val="both"/>
        <w:rPr>
          <w:rFonts w:ascii="Times New Roman" w:hAnsi="Times New Roman" w:cs="Times New Roman"/>
          <w:sz w:val="28"/>
          <w:szCs w:val="28"/>
        </w:rPr>
      </w:pPr>
      <w:r w:rsidRPr="00574457">
        <w:rPr>
          <w:rFonts w:ascii="Times New Roman" w:hAnsi="Times New Roman" w:cs="Times New Roman"/>
          <w:sz w:val="28"/>
          <w:szCs w:val="28"/>
        </w:rPr>
        <w:t xml:space="preserve">1.1. </w:t>
      </w:r>
      <w:r>
        <w:rPr>
          <w:rFonts w:ascii="Times New Roman" w:hAnsi="Times New Roman" w:cs="Times New Roman"/>
          <w:sz w:val="28"/>
          <w:szCs w:val="28"/>
        </w:rPr>
        <w:t>Положение о порядке</w:t>
      </w:r>
      <w:r w:rsidRPr="00574457">
        <w:rPr>
          <w:rFonts w:ascii="Times New Roman" w:hAnsi="Times New Roman" w:cs="Times New Roman"/>
          <w:sz w:val="28"/>
          <w:szCs w:val="28"/>
        </w:rPr>
        <w:t xml:space="preserve"> и условия</w:t>
      </w:r>
      <w:r>
        <w:rPr>
          <w:rFonts w:ascii="Times New Roman" w:hAnsi="Times New Roman" w:cs="Times New Roman"/>
          <w:sz w:val="28"/>
          <w:szCs w:val="28"/>
        </w:rPr>
        <w:t>х</w:t>
      </w:r>
      <w:r w:rsidRPr="00574457">
        <w:rPr>
          <w:rFonts w:ascii="Times New Roman" w:hAnsi="Times New Roman" w:cs="Times New Roman"/>
          <w:sz w:val="28"/>
          <w:szCs w:val="28"/>
        </w:rPr>
        <w:t xml:space="preserve"> заключения соглашений о защите и поощрении капиталовложений со стороны муниципального образования </w:t>
      </w:r>
      <w:r>
        <w:rPr>
          <w:rFonts w:ascii="Times New Roman" w:hAnsi="Times New Roman" w:cs="Times New Roman"/>
          <w:sz w:val="28"/>
          <w:szCs w:val="28"/>
        </w:rPr>
        <w:t>Кикнурский муниципальный округ Кировской</w:t>
      </w:r>
      <w:r w:rsidRPr="00574457">
        <w:rPr>
          <w:rFonts w:ascii="Times New Roman" w:hAnsi="Times New Roman" w:cs="Times New Roman"/>
          <w:sz w:val="28"/>
          <w:szCs w:val="28"/>
        </w:rPr>
        <w:t xml:space="preserve"> области (далее - Порядок) разработан в соответствии с </w:t>
      </w:r>
      <w:hyperlink r:id="rId9" w:history="1">
        <w:r w:rsidRPr="00594A00">
          <w:rPr>
            <w:rFonts w:ascii="Times New Roman" w:hAnsi="Times New Roman" w:cs="Times New Roman"/>
            <w:sz w:val="28"/>
            <w:szCs w:val="28"/>
          </w:rPr>
          <w:t>частью 8 статьи 4</w:t>
        </w:r>
      </w:hyperlink>
      <w:r w:rsidRPr="00574457">
        <w:rPr>
          <w:rFonts w:ascii="Times New Roman" w:hAnsi="Times New Roman" w:cs="Times New Roman"/>
          <w:sz w:val="28"/>
          <w:szCs w:val="28"/>
        </w:rPr>
        <w:t xml:space="preserve"> Федерального закона от 01.04.2020 N 69-ФЗ "О защите и поощрении капиталовложений в Российской Федерации" и устанавливает порядок и условия заключения соглашений о защите и поощрении капиталовложений со стороны муниципального образования </w:t>
      </w:r>
      <w:r>
        <w:rPr>
          <w:rFonts w:ascii="Times New Roman" w:hAnsi="Times New Roman" w:cs="Times New Roman"/>
          <w:sz w:val="28"/>
          <w:szCs w:val="28"/>
        </w:rPr>
        <w:t>Кикнурский муниципальный округ Кировской</w:t>
      </w:r>
      <w:r w:rsidRPr="00574457">
        <w:rPr>
          <w:rFonts w:ascii="Times New Roman" w:hAnsi="Times New Roman" w:cs="Times New Roman"/>
          <w:sz w:val="28"/>
          <w:szCs w:val="28"/>
        </w:rPr>
        <w:t xml:space="preserve"> области.</w:t>
      </w:r>
    </w:p>
    <w:p w:rsidR="00B114AB" w:rsidRPr="00574457" w:rsidRDefault="00B114AB" w:rsidP="00B114AB">
      <w:pPr>
        <w:pStyle w:val="ConsPlusNormal"/>
        <w:ind w:firstLine="540"/>
        <w:jc w:val="both"/>
        <w:rPr>
          <w:rFonts w:ascii="Times New Roman" w:hAnsi="Times New Roman" w:cs="Times New Roman"/>
          <w:sz w:val="28"/>
          <w:szCs w:val="28"/>
        </w:rPr>
      </w:pPr>
      <w:r w:rsidRPr="00574457">
        <w:rPr>
          <w:rFonts w:ascii="Times New Roman" w:hAnsi="Times New Roman" w:cs="Times New Roman"/>
          <w:sz w:val="28"/>
          <w:szCs w:val="28"/>
        </w:rPr>
        <w:t xml:space="preserve">1.2. Администрация муниципального образования </w:t>
      </w:r>
      <w:r>
        <w:rPr>
          <w:rFonts w:ascii="Times New Roman" w:hAnsi="Times New Roman" w:cs="Times New Roman"/>
          <w:sz w:val="28"/>
          <w:szCs w:val="28"/>
        </w:rPr>
        <w:t>Кикнурский муниципальный округ Кировской</w:t>
      </w:r>
      <w:r w:rsidRPr="00574457">
        <w:rPr>
          <w:rFonts w:ascii="Times New Roman" w:hAnsi="Times New Roman" w:cs="Times New Roman"/>
          <w:sz w:val="28"/>
          <w:szCs w:val="28"/>
        </w:rPr>
        <w:t xml:space="preserve"> области является уполномоченным органом в сфере заключения соглашений о защите и поощрении капиталовложений.</w:t>
      </w:r>
    </w:p>
    <w:p w:rsidR="00B114AB" w:rsidRPr="00574457" w:rsidRDefault="00B114AB" w:rsidP="00B114AB">
      <w:pPr>
        <w:pStyle w:val="ConsPlusNormal"/>
        <w:ind w:firstLine="540"/>
        <w:jc w:val="both"/>
        <w:rPr>
          <w:rFonts w:ascii="Times New Roman" w:hAnsi="Times New Roman" w:cs="Times New Roman"/>
          <w:sz w:val="28"/>
          <w:szCs w:val="28"/>
        </w:rPr>
      </w:pPr>
      <w:r w:rsidRPr="00574457">
        <w:rPr>
          <w:rFonts w:ascii="Times New Roman" w:hAnsi="Times New Roman" w:cs="Times New Roman"/>
          <w:sz w:val="28"/>
          <w:szCs w:val="28"/>
        </w:rPr>
        <w:t xml:space="preserve">1.3.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w:t>
      </w:r>
      <w:hyperlink r:id="rId10" w:history="1">
        <w:r w:rsidRPr="00594A00">
          <w:rPr>
            <w:rFonts w:ascii="Times New Roman" w:hAnsi="Times New Roman" w:cs="Times New Roman"/>
            <w:sz w:val="28"/>
            <w:szCs w:val="28"/>
          </w:rPr>
          <w:t>законом</w:t>
        </w:r>
      </w:hyperlink>
      <w:r w:rsidRPr="00594A00">
        <w:rPr>
          <w:rFonts w:ascii="Times New Roman" w:hAnsi="Times New Roman" w:cs="Times New Roman"/>
          <w:sz w:val="28"/>
          <w:szCs w:val="28"/>
        </w:rPr>
        <w:t xml:space="preserve"> </w:t>
      </w:r>
      <w:r w:rsidRPr="00574457">
        <w:rPr>
          <w:rFonts w:ascii="Times New Roman" w:hAnsi="Times New Roman" w:cs="Times New Roman"/>
          <w:sz w:val="28"/>
          <w:szCs w:val="28"/>
        </w:rPr>
        <w:t>от 01.04.2020 N 69-ФЗ "О защите и поощрении капиталовложений в Российской Федерации".</w:t>
      </w:r>
    </w:p>
    <w:p w:rsidR="00B114AB" w:rsidRPr="00574457" w:rsidRDefault="00B114AB" w:rsidP="00B114AB">
      <w:pPr>
        <w:pStyle w:val="ConsPlusNormal"/>
        <w:jc w:val="both"/>
        <w:rPr>
          <w:rFonts w:ascii="Times New Roman" w:hAnsi="Times New Roman" w:cs="Times New Roman"/>
          <w:sz w:val="28"/>
          <w:szCs w:val="28"/>
        </w:rPr>
      </w:pPr>
    </w:p>
    <w:p w:rsidR="00B114AB" w:rsidRPr="00574457" w:rsidRDefault="00B114AB" w:rsidP="00B114AB">
      <w:pPr>
        <w:pStyle w:val="ConsPlusNormal"/>
        <w:jc w:val="center"/>
        <w:outlineLvl w:val="1"/>
        <w:rPr>
          <w:rFonts w:ascii="Times New Roman" w:hAnsi="Times New Roman" w:cs="Times New Roman"/>
          <w:b/>
          <w:bCs/>
          <w:sz w:val="28"/>
          <w:szCs w:val="28"/>
        </w:rPr>
      </w:pPr>
      <w:r w:rsidRPr="00574457">
        <w:rPr>
          <w:rFonts w:ascii="Times New Roman" w:hAnsi="Times New Roman" w:cs="Times New Roman"/>
          <w:b/>
          <w:bCs/>
          <w:sz w:val="28"/>
          <w:szCs w:val="28"/>
        </w:rPr>
        <w:t>2. Порядок заключения соглашений о защите и поощрении</w:t>
      </w:r>
    </w:p>
    <w:p w:rsidR="00B114AB" w:rsidRPr="00574457" w:rsidRDefault="00B114AB" w:rsidP="00B114AB">
      <w:pPr>
        <w:pStyle w:val="ConsPlusNormal"/>
        <w:jc w:val="center"/>
        <w:rPr>
          <w:rFonts w:ascii="Times New Roman" w:hAnsi="Times New Roman" w:cs="Times New Roman"/>
          <w:b/>
          <w:bCs/>
          <w:sz w:val="28"/>
          <w:szCs w:val="28"/>
        </w:rPr>
      </w:pPr>
      <w:r w:rsidRPr="00574457">
        <w:rPr>
          <w:rFonts w:ascii="Times New Roman" w:hAnsi="Times New Roman" w:cs="Times New Roman"/>
          <w:b/>
          <w:bCs/>
          <w:sz w:val="28"/>
          <w:szCs w:val="28"/>
        </w:rPr>
        <w:t>капиталовложений со стороны муниципального образования</w:t>
      </w:r>
    </w:p>
    <w:p w:rsidR="00B114AB" w:rsidRPr="00574457" w:rsidRDefault="00B114AB" w:rsidP="00B114AB">
      <w:pPr>
        <w:pStyle w:val="ConsPlusNormal"/>
        <w:jc w:val="center"/>
        <w:rPr>
          <w:rFonts w:ascii="Times New Roman" w:hAnsi="Times New Roman" w:cs="Times New Roman"/>
          <w:b/>
          <w:bCs/>
          <w:sz w:val="28"/>
          <w:szCs w:val="28"/>
        </w:rPr>
      </w:pPr>
      <w:r w:rsidRPr="00C40946">
        <w:rPr>
          <w:rFonts w:ascii="Times New Roman" w:hAnsi="Times New Roman" w:cs="Times New Roman"/>
          <w:b/>
          <w:sz w:val="28"/>
          <w:szCs w:val="28"/>
        </w:rPr>
        <w:t>Кикнурский муниципальный округ Кировской</w:t>
      </w:r>
      <w:r w:rsidRPr="00574457">
        <w:rPr>
          <w:rFonts w:ascii="Times New Roman" w:hAnsi="Times New Roman" w:cs="Times New Roman"/>
          <w:b/>
          <w:bCs/>
          <w:sz w:val="28"/>
          <w:szCs w:val="28"/>
        </w:rPr>
        <w:t xml:space="preserve"> области</w:t>
      </w:r>
    </w:p>
    <w:p w:rsidR="00B114AB" w:rsidRPr="00574457" w:rsidRDefault="00B114AB" w:rsidP="00B114AB">
      <w:pPr>
        <w:pStyle w:val="ConsPlusNormal"/>
        <w:jc w:val="both"/>
        <w:rPr>
          <w:rFonts w:ascii="Times New Roman" w:hAnsi="Times New Roman" w:cs="Times New Roman"/>
          <w:sz w:val="28"/>
          <w:szCs w:val="28"/>
        </w:rPr>
      </w:pPr>
    </w:p>
    <w:p w:rsidR="00B114AB" w:rsidRPr="00574457" w:rsidRDefault="00B114AB" w:rsidP="00B114AB">
      <w:pPr>
        <w:pStyle w:val="ConsPlusNormal"/>
        <w:ind w:firstLine="540"/>
        <w:jc w:val="both"/>
        <w:rPr>
          <w:rFonts w:ascii="Times New Roman" w:hAnsi="Times New Roman" w:cs="Times New Roman"/>
          <w:sz w:val="28"/>
          <w:szCs w:val="28"/>
        </w:rPr>
      </w:pPr>
      <w:r w:rsidRPr="00574457">
        <w:rPr>
          <w:rFonts w:ascii="Times New Roman" w:hAnsi="Times New Roman" w:cs="Times New Roman"/>
          <w:sz w:val="28"/>
          <w:szCs w:val="28"/>
        </w:rPr>
        <w:t xml:space="preserve">2.1. Соглашение о защите и поощрении капиталовложений может заключаться с использованием государственной информационной системы в порядке, предусмотренном </w:t>
      </w:r>
      <w:hyperlink r:id="rId11" w:history="1">
        <w:r w:rsidRPr="00594A00">
          <w:rPr>
            <w:rFonts w:ascii="Times New Roman" w:hAnsi="Times New Roman" w:cs="Times New Roman"/>
            <w:sz w:val="28"/>
            <w:szCs w:val="28"/>
          </w:rPr>
          <w:t>статьями 7</w:t>
        </w:r>
      </w:hyperlink>
      <w:r w:rsidRPr="00594A00">
        <w:rPr>
          <w:rFonts w:ascii="Times New Roman" w:hAnsi="Times New Roman" w:cs="Times New Roman"/>
          <w:sz w:val="28"/>
          <w:szCs w:val="28"/>
        </w:rPr>
        <w:t xml:space="preserve"> и </w:t>
      </w:r>
      <w:hyperlink r:id="rId12" w:history="1">
        <w:r w:rsidRPr="00594A00">
          <w:rPr>
            <w:rFonts w:ascii="Times New Roman" w:hAnsi="Times New Roman" w:cs="Times New Roman"/>
            <w:sz w:val="28"/>
            <w:szCs w:val="28"/>
          </w:rPr>
          <w:t>8</w:t>
        </w:r>
      </w:hyperlink>
      <w:r w:rsidRPr="00594A00">
        <w:rPr>
          <w:rFonts w:ascii="Times New Roman" w:hAnsi="Times New Roman" w:cs="Times New Roman"/>
          <w:sz w:val="28"/>
          <w:szCs w:val="28"/>
        </w:rPr>
        <w:t xml:space="preserve"> </w:t>
      </w:r>
      <w:r w:rsidRPr="00574457">
        <w:rPr>
          <w:rFonts w:ascii="Times New Roman" w:hAnsi="Times New Roman" w:cs="Times New Roman"/>
          <w:sz w:val="28"/>
          <w:szCs w:val="28"/>
        </w:rPr>
        <w:t>Федерального закона от 01.04.2020 N 69-ФЗ "О защите и поощрении капиталовложений в Российской Федерации".</w:t>
      </w:r>
    </w:p>
    <w:p w:rsidR="00B114AB" w:rsidRPr="00574457" w:rsidRDefault="00B114AB" w:rsidP="00B114AB">
      <w:pPr>
        <w:pStyle w:val="ConsPlusNormal"/>
        <w:ind w:firstLine="540"/>
        <w:jc w:val="both"/>
        <w:rPr>
          <w:rFonts w:ascii="Times New Roman" w:hAnsi="Times New Roman" w:cs="Times New Roman"/>
          <w:sz w:val="28"/>
          <w:szCs w:val="28"/>
        </w:rPr>
      </w:pPr>
      <w:r w:rsidRPr="00574457">
        <w:rPr>
          <w:rFonts w:ascii="Times New Roman" w:hAnsi="Times New Roman" w:cs="Times New Roman"/>
          <w:sz w:val="28"/>
          <w:szCs w:val="28"/>
        </w:rPr>
        <w:t>2.2. Соглашение о защите и поощрении капиталовложений заключается не позднее 1 января 2030 года.</w:t>
      </w:r>
    </w:p>
    <w:p w:rsidR="00B114AB" w:rsidRPr="00574457" w:rsidRDefault="00B114AB" w:rsidP="00B114AB">
      <w:pPr>
        <w:pStyle w:val="ConsPlusNormal"/>
        <w:ind w:firstLine="540"/>
        <w:jc w:val="both"/>
        <w:rPr>
          <w:rFonts w:ascii="Times New Roman" w:hAnsi="Times New Roman" w:cs="Times New Roman"/>
          <w:sz w:val="28"/>
          <w:szCs w:val="28"/>
        </w:rPr>
      </w:pPr>
      <w:r w:rsidRPr="00574457">
        <w:rPr>
          <w:rFonts w:ascii="Times New Roman" w:hAnsi="Times New Roman" w:cs="Times New Roman"/>
          <w:sz w:val="28"/>
          <w:szCs w:val="28"/>
        </w:rPr>
        <w:t xml:space="preserve">2.3. Соглашение о защите и поощрении капиталовложений должно </w:t>
      </w:r>
      <w:r w:rsidRPr="00574457">
        <w:rPr>
          <w:rFonts w:ascii="Times New Roman" w:hAnsi="Times New Roman" w:cs="Times New Roman"/>
          <w:sz w:val="28"/>
          <w:szCs w:val="28"/>
        </w:rPr>
        <w:lastRenderedPageBreak/>
        <w:t>содержать следующие условия:</w:t>
      </w:r>
    </w:p>
    <w:p w:rsidR="00B114AB" w:rsidRPr="00574457" w:rsidRDefault="00B114AB" w:rsidP="00B114AB">
      <w:pPr>
        <w:pStyle w:val="ConsPlusNormal"/>
        <w:ind w:firstLine="540"/>
        <w:jc w:val="both"/>
        <w:rPr>
          <w:rFonts w:ascii="Times New Roman" w:hAnsi="Times New Roman" w:cs="Times New Roman"/>
          <w:sz w:val="28"/>
          <w:szCs w:val="28"/>
        </w:rPr>
      </w:pPr>
      <w:r w:rsidRPr="00574457">
        <w:rPr>
          <w:rFonts w:ascii="Times New Roman" w:hAnsi="Times New Roman" w:cs="Times New Roman"/>
          <w:sz w:val="28"/>
          <w:szCs w:val="28"/>
        </w:rPr>
        <w:t>2.3.1.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B114AB" w:rsidRPr="00574457" w:rsidRDefault="00B114AB" w:rsidP="00B114AB">
      <w:pPr>
        <w:pStyle w:val="ConsPlusNormal"/>
        <w:ind w:firstLine="540"/>
        <w:jc w:val="both"/>
        <w:rPr>
          <w:rFonts w:ascii="Times New Roman" w:hAnsi="Times New Roman" w:cs="Times New Roman"/>
          <w:sz w:val="28"/>
          <w:szCs w:val="28"/>
        </w:rPr>
      </w:pPr>
      <w:bookmarkStart w:id="1" w:name="Par47"/>
      <w:bookmarkEnd w:id="1"/>
      <w:r>
        <w:rPr>
          <w:rFonts w:ascii="Times New Roman" w:hAnsi="Times New Roman" w:cs="Times New Roman"/>
          <w:sz w:val="28"/>
          <w:szCs w:val="28"/>
        </w:rPr>
        <w:t xml:space="preserve">2.3.2. </w:t>
      </w:r>
      <w:r w:rsidRPr="00574457">
        <w:rPr>
          <w:rFonts w:ascii="Times New Roman" w:hAnsi="Times New Roman" w:cs="Times New Roman"/>
          <w:sz w:val="28"/>
          <w:szCs w:val="28"/>
        </w:rPr>
        <w:t>указание на этапы реализации инвестиционного проекта, а также применительно к каждому такому этапу:</w:t>
      </w:r>
    </w:p>
    <w:p w:rsidR="00B114AB" w:rsidRPr="00574457" w:rsidRDefault="00B114AB" w:rsidP="00B114AB">
      <w:pPr>
        <w:pStyle w:val="ConsPlusNormal"/>
        <w:ind w:firstLine="540"/>
        <w:jc w:val="both"/>
        <w:rPr>
          <w:rFonts w:ascii="Times New Roman" w:hAnsi="Times New Roman" w:cs="Times New Roman"/>
          <w:sz w:val="28"/>
          <w:szCs w:val="28"/>
        </w:rPr>
      </w:pPr>
      <w:bookmarkStart w:id="2" w:name="Par48"/>
      <w:bookmarkEnd w:id="2"/>
      <w:r w:rsidRPr="00574457">
        <w:rPr>
          <w:rFonts w:ascii="Times New Roman" w:hAnsi="Times New Roman" w:cs="Times New Roman"/>
          <w:sz w:val="28"/>
          <w:szCs w:val="28"/>
        </w:rPr>
        <w:t>а) срок получения разрешений и согласий, необходимых для реализации соответствующего этапа инвестиционного проекта;</w:t>
      </w:r>
    </w:p>
    <w:p w:rsidR="00B114AB" w:rsidRPr="00574457" w:rsidRDefault="00B114AB" w:rsidP="00B114AB">
      <w:pPr>
        <w:pStyle w:val="ConsPlusNormal"/>
        <w:ind w:firstLine="540"/>
        <w:jc w:val="both"/>
        <w:rPr>
          <w:rFonts w:ascii="Times New Roman" w:hAnsi="Times New Roman" w:cs="Times New Roman"/>
          <w:sz w:val="28"/>
          <w:szCs w:val="28"/>
        </w:rPr>
      </w:pPr>
      <w:r w:rsidRPr="00574457">
        <w:rPr>
          <w:rFonts w:ascii="Times New Roman" w:hAnsi="Times New Roman" w:cs="Times New Roman"/>
          <w:sz w:val="28"/>
          <w:szCs w:val="28"/>
        </w:rPr>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B114AB" w:rsidRPr="00574457" w:rsidRDefault="00B114AB" w:rsidP="00B114AB">
      <w:pPr>
        <w:pStyle w:val="ConsPlusNormal"/>
        <w:ind w:firstLine="540"/>
        <w:jc w:val="both"/>
        <w:rPr>
          <w:rFonts w:ascii="Times New Roman" w:hAnsi="Times New Roman" w:cs="Times New Roman"/>
          <w:sz w:val="28"/>
          <w:szCs w:val="28"/>
        </w:rPr>
      </w:pPr>
      <w:bookmarkStart w:id="3" w:name="Par50"/>
      <w:bookmarkEnd w:id="3"/>
      <w:r w:rsidRPr="00574457">
        <w:rPr>
          <w:rFonts w:ascii="Times New Roman" w:hAnsi="Times New Roman" w:cs="Times New Roman"/>
          <w:sz w:val="28"/>
          <w:szCs w:val="28"/>
        </w:rPr>
        <w:t>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B114AB" w:rsidRPr="00574457" w:rsidRDefault="00B114AB" w:rsidP="00B114AB">
      <w:pPr>
        <w:pStyle w:val="ConsPlusNormal"/>
        <w:ind w:firstLine="540"/>
        <w:jc w:val="both"/>
        <w:rPr>
          <w:rFonts w:ascii="Times New Roman" w:hAnsi="Times New Roman" w:cs="Times New Roman"/>
          <w:sz w:val="28"/>
          <w:szCs w:val="28"/>
        </w:rPr>
      </w:pPr>
      <w:bookmarkStart w:id="4" w:name="Par51"/>
      <w:bookmarkEnd w:id="4"/>
      <w:r w:rsidRPr="00574457">
        <w:rPr>
          <w:rFonts w:ascii="Times New Roman" w:hAnsi="Times New Roman" w:cs="Times New Roman"/>
          <w:sz w:val="28"/>
          <w:szCs w:val="28"/>
        </w:rPr>
        <w:t>г) срок осуществления капиталовложений в установленном объеме;</w:t>
      </w:r>
    </w:p>
    <w:p w:rsidR="00B114AB" w:rsidRPr="00574457" w:rsidRDefault="00B114AB" w:rsidP="00B114AB">
      <w:pPr>
        <w:pStyle w:val="ConsPlusNormal"/>
        <w:ind w:firstLine="540"/>
        <w:jc w:val="both"/>
        <w:rPr>
          <w:rFonts w:ascii="Times New Roman" w:hAnsi="Times New Roman" w:cs="Times New Roman"/>
          <w:sz w:val="28"/>
          <w:szCs w:val="28"/>
        </w:rPr>
      </w:pPr>
      <w:bookmarkStart w:id="5" w:name="Par52"/>
      <w:bookmarkEnd w:id="5"/>
      <w:r w:rsidRPr="00574457">
        <w:rPr>
          <w:rFonts w:ascii="Times New Roman" w:hAnsi="Times New Roman" w:cs="Times New Roman"/>
          <w:sz w:val="28"/>
          <w:szCs w:val="28"/>
        </w:rPr>
        <w:t>д) сроки осуществления иных мероприятий, определенных в соглашении о защите и поощрении капиталовложений;</w:t>
      </w:r>
    </w:p>
    <w:p w:rsidR="00B114AB" w:rsidRPr="00574457" w:rsidRDefault="00B114AB" w:rsidP="00B114AB">
      <w:pPr>
        <w:pStyle w:val="ConsPlusNormal"/>
        <w:ind w:firstLine="540"/>
        <w:jc w:val="both"/>
        <w:rPr>
          <w:rFonts w:ascii="Times New Roman" w:hAnsi="Times New Roman" w:cs="Times New Roman"/>
          <w:sz w:val="28"/>
          <w:szCs w:val="28"/>
        </w:rPr>
      </w:pPr>
      <w:r w:rsidRPr="00574457">
        <w:rPr>
          <w:rFonts w:ascii="Times New Roman" w:hAnsi="Times New Roman" w:cs="Times New Roman"/>
          <w:sz w:val="28"/>
          <w:szCs w:val="28"/>
        </w:rPr>
        <w:t>е) объем капиталовложений;</w:t>
      </w:r>
    </w:p>
    <w:p w:rsidR="00B114AB" w:rsidRPr="00594A00" w:rsidRDefault="00B114AB" w:rsidP="00B114AB">
      <w:pPr>
        <w:pStyle w:val="ConsPlusNormal"/>
        <w:ind w:firstLine="540"/>
        <w:jc w:val="both"/>
        <w:rPr>
          <w:rFonts w:ascii="Times New Roman" w:hAnsi="Times New Roman" w:cs="Times New Roman"/>
          <w:sz w:val="28"/>
          <w:szCs w:val="28"/>
        </w:rPr>
      </w:pPr>
      <w:r w:rsidRPr="00574457">
        <w:rPr>
          <w:rFonts w:ascii="Times New Roman" w:hAnsi="Times New Roman" w:cs="Times New Roman"/>
          <w:sz w:val="28"/>
          <w:szCs w:val="28"/>
        </w:rPr>
        <w:t xml:space="preserve">ж) объем планируемых к возмещению затрат, указанных в </w:t>
      </w:r>
      <w:hyperlink r:id="rId13" w:history="1">
        <w:r w:rsidRPr="00594A00">
          <w:rPr>
            <w:rFonts w:ascii="Times New Roman" w:hAnsi="Times New Roman" w:cs="Times New Roman"/>
            <w:sz w:val="28"/>
            <w:szCs w:val="28"/>
          </w:rPr>
          <w:t>части 1 статьи 15</w:t>
        </w:r>
      </w:hyperlink>
      <w:r w:rsidRPr="00594A00">
        <w:rPr>
          <w:rFonts w:ascii="Times New Roman" w:hAnsi="Times New Roman" w:cs="Times New Roman"/>
          <w:sz w:val="28"/>
          <w:szCs w:val="28"/>
        </w:rPr>
        <w:t xml:space="preserve"> Федерального закона от 01.04.2020 N 69-ФЗ "О защите и поощрении капиталовложений в Российской Федерации", и планируемые сроки их возмещения;</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2.3.3.</w:t>
      </w:r>
      <w:r>
        <w:rPr>
          <w:rFonts w:ascii="Times New Roman" w:hAnsi="Times New Roman" w:cs="Times New Roman"/>
          <w:sz w:val="28"/>
          <w:szCs w:val="28"/>
        </w:rPr>
        <w:t xml:space="preserve"> </w:t>
      </w:r>
      <w:r w:rsidRPr="00594A00">
        <w:rPr>
          <w:rFonts w:ascii="Times New Roman" w:hAnsi="Times New Roman" w:cs="Times New Roman"/>
          <w:sz w:val="28"/>
          <w:szCs w:val="28"/>
        </w:rPr>
        <w:t xml:space="preserve">сведения о предельно допустимых отклонениях от параметров реализации инвестиционного проекта, указанных в </w:t>
      </w:r>
      <w:hyperlink w:anchor="Par47" w:history="1">
        <w:r>
          <w:rPr>
            <w:rFonts w:ascii="Times New Roman" w:hAnsi="Times New Roman" w:cs="Times New Roman"/>
            <w:sz w:val="28"/>
            <w:szCs w:val="28"/>
          </w:rPr>
          <w:t>подпунктах а-д пункта 2.3.2 части</w:t>
        </w:r>
        <w:r w:rsidRPr="00594A00">
          <w:rPr>
            <w:rFonts w:ascii="Times New Roman" w:hAnsi="Times New Roman" w:cs="Times New Roman"/>
            <w:sz w:val="28"/>
            <w:szCs w:val="28"/>
          </w:rPr>
          <w:t xml:space="preserve"> 2.3</w:t>
        </w:r>
      </w:hyperlink>
      <w:r w:rsidRPr="00594A00">
        <w:rPr>
          <w:rFonts w:ascii="Times New Roman" w:hAnsi="Times New Roman" w:cs="Times New Roman"/>
          <w:sz w:val="28"/>
          <w:szCs w:val="28"/>
        </w:rPr>
        <w:t xml:space="preserve"> настоящего Порядка, в следующих пределах:</w:t>
      </w:r>
    </w:p>
    <w:p w:rsidR="00B114AB" w:rsidRPr="00594A00" w:rsidRDefault="00B114AB" w:rsidP="00B114AB">
      <w:pPr>
        <w:pStyle w:val="ConsPlusNormal"/>
        <w:ind w:firstLine="540"/>
        <w:jc w:val="both"/>
        <w:rPr>
          <w:rFonts w:ascii="Times New Roman" w:hAnsi="Times New Roman" w:cs="Times New Roman"/>
          <w:sz w:val="28"/>
          <w:szCs w:val="28"/>
        </w:rPr>
      </w:pPr>
      <w:r w:rsidRPr="00574457">
        <w:rPr>
          <w:rFonts w:ascii="Times New Roman" w:hAnsi="Times New Roman" w:cs="Times New Roman"/>
          <w:sz w:val="28"/>
          <w:szCs w:val="28"/>
        </w:rPr>
        <w:t xml:space="preserve">а) 25 </w:t>
      </w:r>
      <w:r w:rsidRPr="00594A00">
        <w:rPr>
          <w:rFonts w:ascii="Times New Roman" w:hAnsi="Times New Roman" w:cs="Times New Roman"/>
          <w:sz w:val="28"/>
          <w:szCs w:val="28"/>
        </w:rPr>
        <w:t xml:space="preserve">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w:t>
      </w:r>
      <w:hyperlink w:anchor="Par51" w:history="1">
        <w:r w:rsidRPr="00594A00">
          <w:rPr>
            <w:rFonts w:ascii="Times New Roman" w:hAnsi="Times New Roman" w:cs="Times New Roman"/>
            <w:sz w:val="28"/>
            <w:szCs w:val="28"/>
          </w:rPr>
          <w:t>подпункте "г" подпункта 2.3.2 пункта 2.3</w:t>
        </w:r>
      </w:hyperlink>
      <w:r w:rsidRPr="00594A00">
        <w:rPr>
          <w:rFonts w:ascii="Times New Roman" w:hAnsi="Times New Roman" w:cs="Times New Roman"/>
          <w:sz w:val="28"/>
          <w:szCs w:val="28"/>
        </w:rPr>
        <w:t xml:space="preserve"> настоящего Порядка,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w:t>
      </w:r>
      <w:hyperlink r:id="rId14" w:history="1">
        <w:r w:rsidRPr="00594A00">
          <w:rPr>
            <w:rFonts w:ascii="Times New Roman" w:hAnsi="Times New Roman" w:cs="Times New Roman"/>
            <w:sz w:val="28"/>
            <w:szCs w:val="28"/>
          </w:rPr>
          <w:t>частью 4 статьи 9</w:t>
        </w:r>
      </w:hyperlink>
      <w:r w:rsidRPr="00594A00">
        <w:rPr>
          <w:rFonts w:ascii="Times New Roman" w:hAnsi="Times New Roman" w:cs="Times New Roman"/>
          <w:sz w:val="28"/>
          <w:szCs w:val="28"/>
        </w:rPr>
        <w:t xml:space="preserve"> Федерального закона от 01.04.2020 N 69-ФЗ "О защите и поощрении капиталовложений в Российской Федерации");</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 xml:space="preserve">б) 40 процентов - в случаях, указанных в </w:t>
      </w:r>
      <w:hyperlink w:anchor="Par48" w:history="1">
        <w:r w:rsidRPr="00594A00">
          <w:rPr>
            <w:rFonts w:ascii="Times New Roman" w:hAnsi="Times New Roman" w:cs="Times New Roman"/>
            <w:sz w:val="28"/>
            <w:szCs w:val="28"/>
          </w:rPr>
          <w:t>подпунктах "а"</w:t>
        </w:r>
      </w:hyperlink>
      <w:r w:rsidRPr="00594A00">
        <w:rPr>
          <w:rFonts w:ascii="Times New Roman" w:hAnsi="Times New Roman" w:cs="Times New Roman"/>
          <w:sz w:val="28"/>
          <w:szCs w:val="28"/>
        </w:rPr>
        <w:t xml:space="preserve"> - </w:t>
      </w:r>
      <w:hyperlink w:anchor="Par50" w:history="1">
        <w:r w:rsidRPr="00594A00">
          <w:rPr>
            <w:rFonts w:ascii="Times New Roman" w:hAnsi="Times New Roman" w:cs="Times New Roman"/>
            <w:sz w:val="28"/>
            <w:szCs w:val="28"/>
          </w:rPr>
          <w:t>"в"</w:t>
        </w:r>
      </w:hyperlink>
      <w:r w:rsidRPr="00594A00">
        <w:rPr>
          <w:rFonts w:ascii="Times New Roman" w:hAnsi="Times New Roman" w:cs="Times New Roman"/>
          <w:sz w:val="28"/>
          <w:szCs w:val="28"/>
        </w:rPr>
        <w:t xml:space="preserve">, </w:t>
      </w:r>
      <w:hyperlink w:anchor="Par52" w:history="1">
        <w:r w:rsidRPr="00594A00">
          <w:rPr>
            <w:rFonts w:ascii="Times New Roman" w:hAnsi="Times New Roman" w:cs="Times New Roman"/>
            <w:sz w:val="28"/>
            <w:szCs w:val="28"/>
          </w:rPr>
          <w:t>"д" подпункта 2.3.2 пункта 2.3</w:t>
        </w:r>
      </w:hyperlink>
      <w:r w:rsidRPr="00594A00">
        <w:rPr>
          <w:rFonts w:ascii="Times New Roman" w:hAnsi="Times New Roman" w:cs="Times New Roman"/>
          <w:sz w:val="28"/>
          <w:szCs w:val="28"/>
        </w:rPr>
        <w:t xml:space="preserve"> настоящего Порядка (значения предельно допустимых отклонений определяются в соответствии с порядком, установленным </w:t>
      </w:r>
      <w:r w:rsidRPr="00594A00">
        <w:rPr>
          <w:rFonts w:ascii="Times New Roman" w:hAnsi="Times New Roman" w:cs="Times New Roman"/>
          <w:sz w:val="28"/>
          <w:szCs w:val="28"/>
        </w:rPr>
        <w:lastRenderedPageBreak/>
        <w:t>Правительством Российской Федерации);</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2.3.4.</w:t>
      </w:r>
      <w:r>
        <w:rPr>
          <w:rFonts w:ascii="Times New Roman" w:hAnsi="Times New Roman" w:cs="Times New Roman"/>
          <w:sz w:val="28"/>
          <w:szCs w:val="28"/>
        </w:rPr>
        <w:t xml:space="preserve"> </w:t>
      </w:r>
      <w:r w:rsidRPr="00594A00">
        <w:rPr>
          <w:rFonts w:ascii="Times New Roman" w:hAnsi="Times New Roman" w:cs="Times New Roman"/>
          <w:sz w:val="28"/>
          <w:szCs w:val="28"/>
        </w:rPr>
        <w:t xml:space="preserve">срок применения стабилизационной оговорки в пределах сроков, установленных </w:t>
      </w:r>
      <w:hyperlink r:id="rId15" w:history="1">
        <w:r w:rsidRPr="00594A00">
          <w:rPr>
            <w:rFonts w:ascii="Times New Roman" w:hAnsi="Times New Roman" w:cs="Times New Roman"/>
            <w:sz w:val="28"/>
            <w:szCs w:val="28"/>
          </w:rPr>
          <w:t>частями 10</w:t>
        </w:r>
      </w:hyperlink>
      <w:r w:rsidRPr="00594A00">
        <w:rPr>
          <w:rFonts w:ascii="Times New Roman" w:hAnsi="Times New Roman" w:cs="Times New Roman"/>
          <w:sz w:val="28"/>
          <w:szCs w:val="28"/>
        </w:rPr>
        <w:t xml:space="preserve"> и </w:t>
      </w:r>
      <w:hyperlink r:id="rId16" w:history="1">
        <w:r w:rsidRPr="00594A00">
          <w:rPr>
            <w:rFonts w:ascii="Times New Roman" w:hAnsi="Times New Roman" w:cs="Times New Roman"/>
            <w:sz w:val="28"/>
            <w:szCs w:val="28"/>
          </w:rPr>
          <w:t>11</w:t>
        </w:r>
      </w:hyperlink>
      <w:r w:rsidRPr="00594A00">
        <w:rPr>
          <w:rFonts w:ascii="Times New Roman" w:hAnsi="Times New Roman" w:cs="Times New Roman"/>
          <w:sz w:val="28"/>
          <w:szCs w:val="28"/>
        </w:rPr>
        <w:t xml:space="preserve"> статьи Федерального закона от 01.04.2020 N 69-ФЗ "О защите и поощрении капиталовложений в Российской Федерации";</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 xml:space="preserve">2.3.5. условия связанных договоров, в том числе сроки предоставления и объемы субсидий, бюджетных инвестиций, указанных в </w:t>
      </w:r>
      <w:hyperlink r:id="rId17" w:history="1">
        <w:r w:rsidRPr="00594A00">
          <w:rPr>
            <w:rFonts w:ascii="Times New Roman" w:hAnsi="Times New Roman" w:cs="Times New Roman"/>
            <w:sz w:val="28"/>
            <w:szCs w:val="28"/>
          </w:rPr>
          <w:t>пункте 1 части 1 статьи 14</w:t>
        </w:r>
      </w:hyperlink>
      <w:r w:rsidRPr="00594A00">
        <w:rPr>
          <w:rFonts w:ascii="Times New Roman" w:hAnsi="Times New Roman" w:cs="Times New Roman"/>
          <w:sz w:val="28"/>
          <w:szCs w:val="28"/>
        </w:rPr>
        <w:t xml:space="preserve"> Федерального закона от 01.04.2020 N 69-ФЗ "О защите и поощрении капиталовложений в Российской Федерации", и (или) процентная ставка (порядок ее определения) по кредитному договору, указанному в </w:t>
      </w:r>
      <w:hyperlink r:id="rId18" w:history="1">
        <w:r w:rsidRPr="00594A00">
          <w:rPr>
            <w:rFonts w:ascii="Times New Roman" w:hAnsi="Times New Roman" w:cs="Times New Roman"/>
            <w:sz w:val="28"/>
            <w:szCs w:val="28"/>
          </w:rPr>
          <w:t>пункте 2 части 1 статьи 14</w:t>
        </w:r>
      </w:hyperlink>
      <w:r w:rsidRPr="00594A00">
        <w:rPr>
          <w:rFonts w:ascii="Times New Roman" w:hAnsi="Times New Roman" w:cs="Times New Roman"/>
          <w:sz w:val="28"/>
          <w:szCs w:val="28"/>
        </w:rPr>
        <w:t xml:space="preserve"> Федерального закона от 01.04.2020 N 69-ФЗ "О защите и поощрении капиталовложений в Российской Федерации", а также сроки предоставления и объемы субсидий, указанных в </w:t>
      </w:r>
      <w:hyperlink r:id="rId19" w:history="1">
        <w:r w:rsidRPr="00594A00">
          <w:rPr>
            <w:rFonts w:ascii="Times New Roman" w:hAnsi="Times New Roman" w:cs="Times New Roman"/>
            <w:sz w:val="28"/>
            <w:szCs w:val="28"/>
          </w:rPr>
          <w:t>пункте 2 части 3 статьи 14</w:t>
        </w:r>
      </w:hyperlink>
      <w:r w:rsidRPr="00594A00">
        <w:rPr>
          <w:rFonts w:ascii="Times New Roman" w:hAnsi="Times New Roman" w:cs="Times New Roman"/>
          <w:sz w:val="28"/>
          <w:szCs w:val="28"/>
        </w:rPr>
        <w:t xml:space="preserve"> Федерального закона от 01.04.2020 N 69-ФЗ "О защите и поощрении капиталовложений в Российской Федерации";</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 xml:space="preserve">2.3.6. 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r:id="rId20" w:history="1">
        <w:r w:rsidRPr="00594A00">
          <w:rPr>
            <w:rFonts w:ascii="Times New Roman" w:hAnsi="Times New Roman" w:cs="Times New Roman"/>
            <w:sz w:val="28"/>
            <w:szCs w:val="28"/>
          </w:rPr>
          <w:t>части 1 статьи 15</w:t>
        </w:r>
      </w:hyperlink>
      <w:r w:rsidRPr="00594A00">
        <w:rPr>
          <w:rFonts w:ascii="Times New Roman" w:hAnsi="Times New Roman" w:cs="Times New Roman"/>
          <w:sz w:val="28"/>
          <w:szCs w:val="28"/>
        </w:rPr>
        <w:t xml:space="preserve"> Федерального закона от 01.04.2020 N 69-ФЗ "О защите и поощрении капиталовложений в Российской Федерации", в пределах земельного налога, исчисленного организацией, реализующей проект, для уплаты в местный бюджет), ввозных таможенных пошлин:</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 xml:space="preserve">а) на возмещение реального ущерба в соответствии с порядком, предусмотренным </w:t>
      </w:r>
      <w:hyperlink r:id="rId21" w:history="1">
        <w:r w:rsidRPr="00594A00">
          <w:rPr>
            <w:rFonts w:ascii="Times New Roman" w:hAnsi="Times New Roman" w:cs="Times New Roman"/>
            <w:sz w:val="28"/>
            <w:szCs w:val="28"/>
          </w:rPr>
          <w:t>статьей 12</w:t>
        </w:r>
      </w:hyperlink>
      <w:r w:rsidRPr="00594A00">
        <w:rPr>
          <w:rFonts w:ascii="Times New Roman" w:hAnsi="Times New Roman" w:cs="Times New Roman"/>
          <w:sz w:val="28"/>
          <w:szCs w:val="28"/>
        </w:rPr>
        <w:t xml:space="preserve"> Федерального закона от 01.04.2020 N 69-ФЗ "О защите и поощрении капиталовложений в Российской Федерации", в том числе в случаях, предусмотренных </w:t>
      </w:r>
      <w:hyperlink r:id="rId22" w:history="1">
        <w:r w:rsidRPr="00594A00">
          <w:rPr>
            <w:rFonts w:ascii="Times New Roman" w:hAnsi="Times New Roman" w:cs="Times New Roman"/>
            <w:sz w:val="28"/>
            <w:szCs w:val="28"/>
          </w:rPr>
          <w:t>частью 3 статьи 14</w:t>
        </w:r>
      </w:hyperlink>
      <w:r w:rsidRPr="00594A00">
        <w:rPr>
          <w:rFonts w:ascii="Times New Roman" w:hAnsi="Times New Roman" w:cs="Times New Roman"/>
          <w:sz w:val="28"/>
          <w:szCs w:val="28"/>
        </w:rPr>
        <w:t xml:space="preserve"> Федерального закона от 01.04.2020 N 69-ФЗ "О защите и поощрении капиталовложений в Российской Федерации";</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 xml:space="preserve">б) на возмещение понесенных затрат, предусмотренных </w:t>
      </w:r>
      <w:hyperlink r:id="rId23" w:history="1">
        <w:r w:rsidRPr="00594A00">
          <w:rPr>
            <w:rFonts w:ascii="Times New Roman" w:hAnsi="Times New Roman" w:cs="Times New Roman"/>
            <w:sz w:val="28"/>
            <w:szCs w:val="28"/>
          </w:rPr>
          <w:t>статьей 15</w:t>
        </w:r>
      </w:hyperlink>
      <w:r w:rsidRPr="00594A00">
        <w:rPr>
          <w:rFonts w:ascii="Times New Roman" w:hAnsi="Times New Roman" w:cs="Times New Roman"/>
          <w:sz w:val="28"/>
          <w:szCs w:val="28"/>
        </w:rPr>
        <w:t xml:space="preserve"> Федерального закона от 01.04.2020 N 69-ФЗ "О защите и поощрении капиталовложений в Российской Федерации" (в случае, если публично-правовым образованием было принято решение о возмещении таких затрат);</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2.3.7.</w:t>
      </w:r>
      <w:r>
        <w:rPr>
          <w:rFonts w:ascii="Times New Roman" w:hAnsi="Times New Roman" w:cs="Times New Roman"/>
          <w:sz w:val="28"/>
          <w:szCs w:val="28"/>
        </w:rPr>
        <w:t xml:space="preserve"> </w:t>
      </w:r>
      <w:r w:rsidRPr="00594A00">
        <w:rPr>
          <w:rFonts w:ascii="Times New Roman" w:hAnsi="Times New Roman" w:cs="Times New Roman"/>
          <w:sz w:val="28"/>
          <w:szCs w:val="28"/>
        </w:rPr>
        <w:t xml:space="preserve">порядок мониторинга, в том числе представления организацией, реализующей проект, информации об этапах реализации инвестиционного </w:t>
      </w:r>
      <w:r w:rsidRPr="00594A00">
        <w:rPr>
          <w:rFonts w:ascii="Times New Roman" w:hAnsi="Times New Roman" w:cs="Times New Roman"/>
          <w:sz w:val="28"/>
          <w:szCs w:val="28"/>
        </w:rPr>
        <w:lastRenderedPageBreak/>
        <w:t>проекта;</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2.3.8.</w:t>
      </w:r>
      <w:r>
        <w:rPr>
          <w:rFonts w:ascii="Times New Roman" w:hAnsi="Times New Roman" w:cs="Times New Roman"/>
          <w:sz w:val="28"/>
          <w:szCs w:val="28"/>
        </w:rPr>
        <w:t xml:space="preserve"> </w:t>
      </w:r>
      <w:r w:rsidRPr="00594A00">
        <w:rPr>
          <w:rFonts w:ascii="Times New Roman" w:hAnsi="Times New Roman" w:cs="Times New Roman"/>
          <w:sz w:val="28"/>
          <w:szCs w:val="28"/>
        </w:rPr>
        <w:t>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2.3.9.</w:t>
      </w:r>
      <w:r>
        <w:rPr>
          <w:rFonts w:ascii="Times New Roman" w:hAnsi="Times New Roman" w:cs="Times New Roman"/>
          <w:sz w:val="28"/>
          <w:szCs w:val="28"/>
        </w:rPr>
        <w:t xml:space="preserve"> </w:t>
      </w:r>
      <w:r w:rsidRPr="00594A00">
        <w:rPr>
          <w:rFonts w:ascii="Times New Roman" w:hAnsi="Times New Roman" w:cs="Times New Roman"/>
          <w:sz w:val="28"/>
          <w:szCs w:val="28"/>
        </w:rPr>
        <w:t>порядок разрешения споров между сторонами соглашения о защите и поощрении капиталовложений;</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2.3.10.</w:t>
      </w:r>
      <w:r>
        <w:rPr>
          <w:rFonts w:ascii="Times New Roman" w:hAnsi="Times New Roman" w:cs="Times New Roman"/>
          <w:sz w:val="28"/>
          <w:szCs w:val="28"/>
        </w:rPr>
        <w:t xml:space="preserve"> </w:t>
      </w:r>
      <w:r w:rsidRPr="00594A00">
        <w:rPr>
          <w:rFonts w:ascii="Times New Roman" w:hAnsi="Times New Roman" w:cs="Times New Roman"/>
          <w:sz w:val="28"/>
          <w:szCs w:val="28"/>
        </w:rPr>
        <w:t xml:space="preserve">иные условия, предусмотренные Федеральным </w:t>
      </w:r>
      <w:hyperlink r:id="rId24" w:history="1">
        <w:r w:rsidRPr="00594A00">
          <w:rPr>
            <w:rFonts w:ascii="Times New Roman" w:hAnsi="Times New Roman" w:cs="Times New Roman"/>
            <w:sz w:val="28"/>
            <w:szCs w:val="28"/>
          </w:rPr>
          <w:t>законом</w:t>
        </w:r>
      </w:hyperlink>
      <w:r w:rsidRPr="00594A00">
        <w:rPr>
          <w:rFonts w:ascii="Times New Roman" w:hAnsi="Times New Roman" w:cs="Times New Roman"/>
          <w:sz w:val="28"/>
          <w:szCs w:val="28"/>
        </w:rPr>
        <w:t xml:space="preserve"> от 01.04.2020 N 69-ФЗ "О защите и поощрении капиталовложений в Российской Федерации" и типовой формой соглашения о защите и поощрении капиталовложений, утвержденной Правительством Российской Федерации.</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 xml:space="preserve">2.4. Положения, касающиеся связанных договоров, определены </w:t>
      </w:r>
      <w:hyperlink r:id="rId25" w:history="1">
        <w:r w:rsidRPr="00594A00">
          <w:rPr>
            <w:rFonts w:ascii="Times New Roman" w:hAnsi="Times New Roman" w:cs="Times New Roman"/>
            <w:sz w:val="28"/>
            <w:szCs w:val="28"/>
          </w:rPr>
          <w:t>статьей 14</w:t>
        </w:r>
      </w:hyperlink>
      <w:r w:rsidRPr="00594A00">
        <w:rPr>
          <w:rFonts w:ascii="Times New Roman" w:hAnsi="Times New Roman" w:cs="Times New Roman"/>
          <w:sz w:val="28"/>
          <w:szCs w:val="28"/>
        </w:rPr>
        <w:t xml:space="preserve"> Федерального закона от 01.04.2020 N 69-ФЗ "О защите и поощрении капиталовложений в Российской Федерации".</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2.5. Решение о заключении соглашения о защите и поощрении капиталовложений принимается в форме распоряжения администрации муниципального образования Кикнурский муниципальный округ Кировской области.</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2.6. От имени муниципального образования Кикнурский муниципальный округ Кировской области соглашение о защите и поощрении капиталовложений подлежит подписанию Главой муниципального образования Кикнурский муниципальный округ Кировской области.</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2.7. Для подписания соглашения о защите и поощрении капиталовложений в государственной информационной системе используется электронная подпись.</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2.8. Соглашение о защите и поощрении капиталовложений (дополнительное соглашение к нему) признается заключенным с даты регистрации соответствующего соглашения (внесения в реестр соглашений).</w:t>
      </w:r>
    </w:p>
    <w:p w:rsidR="00B114AB" w:rsidRPr="00594A00"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2.9. 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с даты подписания муниципальным образованием Кикнурский муниципальный округ Кировской области.</w:t>
      </w:r>
    </w:p>
    <w:p w:rsidR="00B114AB" w:rsidRPr="00574457" w:rsidRDefault="00B114AB" w:rsidP="00B114AB">
      <w:pPr>
        <w:pStyle w:val="ConsPlusNormal"/>
        <w:ind w:firstLine="540"/>
        <w:jc w:val="both"/>
        <w:rPr>
          <w:rFonts w:ascii="Times New Roman" w:hAnsi="Times New Roman" w:cs="Times New Roman"/>
          <w:sz w:val="28"/>
          <w:szCs w:val="28"/>
        </w:rPr>
      </w:pPr>
      <w:bookmarkStart w:id="6" w:name="Par73"/>
      <w:bookmarkEnd w:id="6"/>
      <w:r w:rsidRPr="00594A00">
        <w:rPr>
          <w:rFonts w:ascii="Times New Roman" w:hAnsi="Times New Roman" w:cs="Times New Roman"/>
          <w:sz w:val="28"/>
          <w:szCs w:val="28"/>
        </w:rPr>
        <w:t>2.10.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местного самоуправления информацию о реализации</w:t>
      </w:r>
      <w:r w:rsidRPr="00574457">
        <w:rPr>
          <w:rFonts w:ascii="Times New Roman" w:hAnsi="Times New Roman" w:cs="Times New Roman"/>
          <w:sz w:val="28"/>
          <w:szCs w:val="28"/>
        </w:rPr>
        <w:t xml:space="preserve"> соответствующего этапа инвестиционного проекта, подлежащую отражению в реестре соглашений.</w:t>
      </w:r>
    </w:p>
    <w:p w:rsidR="00B114AB" w:rsidRPr="00594A00" w:rsidRDefault="00B114AB" w:rsidP="00B114AB">
      <w:pPr>
        <w:pStyle w:val="ConsPlusNormal"/>
        <w:ind w:firstLine="540"/>
        <w:jc w:val="both"/>
        <w:rPr>
          <w:rFonts w:ascii="Times New Roman" w:hAnsi="Times New Roman" w:cs="Times New Roman"/>
          <w:sz w:val="28"/>
          <w:szCs w:val="28"/>
        </w:rPr>
      </w:pPr>
      <w:r w:rsidRPr="00574457">
        <w:rPr>
          <w:rFonts w:ascii="Times New Roman" w:hAnsi="Times New Roman" w:cs="Times New Roman"/>
          <w:sz w:val="28"/>
          <w:szCs w:val="28"/>
        </w:rPr>
        <w:t xml:space="preserve">2.11. Администрация муниципального образования </w:t>
      </w:r>
      <w:r>
        <w:rPr>
          <w:rFonts w:ascii="Times New Roman" w:hAnsi="Times New Roman" w:cs="Times New Roman"/>
          <w:sz w:val="28"/>
          <w:szCs w:val="28"/>
        </w:rPr>
        <w:t>Кикнурский муниципальный округ Кировской</w:t>
      </w:r>
      <w:r w:rsidRPr="00574457">
        <w:rPr>
          <w:rFonts w:ascii="Times New Roman" w:hAnsi="Times New Roman" w:cs="Times New Roman"/>
          <w:sz w:val="28"/>
          <w:szCs w:val="28"/>
        </w:rPr>
        <w:t xml:space="preserve"> области 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B114AB" w:rsidRPr="00574457" w:rsidRDefault="00B114AB" w:rsidP="00B114AB">
      <w:pPr>
        <w:pStyle w:val="ConsPlusNormal"/>
        <w:ind w:firstLine="540"/>
        <w:jc w:val="both"/>
        <w:rPr>
          <w:rFonts w:ascii="Times New Roman" w:hAnsi="Times New Roman" w:cs="Times New Roman"/>
          <w:sz w:val="28"/>
          <w:szCs w:val="28"/>
        </w:rPr>
      </w:pPr>
      <w:r w:rsidRPr="00594A00">
        <w:rPr>
          <w:rFonts w:ascii="Times New Roman" w:hAnsi="Times New Roman" w:cs="Times New Roman"/>
          <w:sz w:val="28"/>
          <w:szCs w:val="28"/>
        </w:rPr>
        <w:t xml:space="preserve">2.12. По итогам проведения указанной в </w:t>
      </w:r>
      <w:hyperlink w:anchor="Par73" w:history="1">
        <w:r w:rsidRPr="00594A00">
          <w:rPr>
            <w:rFonts w:ascii="Times New Roman" w:hAnsi="Times New Roman" w:cs="Times New Roman"/>
            <w:sz w:val="28"/>
            <w:szCs w:val="28"/>
          </w:rPr>
          <w:t>пункте 2.1</w:t>
        </w:r>
        <w:r>
          <w:rPr>
            <w:rFonts w:ascii="Times New Roman" w:hAnsi="Times New Roman" w:cs="Times New Roman"/>
            <w:sz w:val="28"/>
            <w:szCs w:val="28"/>
          </w:rPr>
          <w:t>1</w:t>
        </w:r>
      </w:hyperlink>
      <w:r w:rsidRPr="00594A00">
        <w:rPr>
          <w:rFonts w:ascii="Times New Roman" w:hAnsi="Times New Roman" w:cs="Times New Roman"/>
          <w:sz w:val="28"/>
          <w:szCs w:val="28"/>
        </w:rPr>
        <w:t xml:space="preserve"> настоящего</w:t>
      </w:r>
      <w:r w:rsidRPr="00574457">
        <w:rPr>
          <w:rFonts w:ascii="Times New Roman" w:hAnsi="Times New Roman" w:cs="Times New Roman"/>
          <w:sz w:val="28"/>
          <w:szCs w:val="28"/>
        </w:rPr>
        <w:t xml:space="preserve"> Порядка процедуры администрация муниципального образования </w:t>
      </w:r>
      <w:r>
        <w:rPr>
          <w:rFonts w:ascii="Times New Roman" w:hAnsi="Times New Roman" w:cs="Times New Roman"/>
          <w:sz w:val="28"/>
          <w:szCs w:val="28"/>
        </w:rPr>
        <w:t>Кикнурский муниципальный округ Кировской</w:t>
      </w:r>
      <w:r w:rsidRPr="00574457">
        <w:rPr>
          <w:rFonts w:ascii="Times New Roman" w:hAnsi="Times New Roman" w:cs="Times New Roman"/>
          <w:sz w:val="28"/>
          <w:szCs w:val="28"/>
        </w:rPr>
        <w:t xml:space="preserve"> области не позднее 1 марта года, следующего </w:t>
      </w:r>
      <w:r w:rsidRPr="00574457">
        <w:rPr>
          <w:rFonts w:ascii="Times New Roman" w:hAnsi="Times New Roman" w:cs="Times New Roman"/>
          <w:sz w:val="28"/>
          <w:szCs w:val="28"/>
        </w:rPr>
        <w:lastRenderedPageBreak/>
        <w:t>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w:t>
      </w:r>
    </w:p>
    <w:p w:rsidR="00B114AB" w:rsidRPr="00574457" w:rsidRDefault="00B114AB" w:rsidP="00B114AB">
      <w:pPr>
        <w:pStyle w:val="ConsPlusNormal"/>
        <w:jc w:val="both"/>
        <w:rPr>
          <w:rFonts w:ascii="Times New Roman" w:hAnsi="Times New Roman" w:cs="Times New Roman"/>
          <w:sz w:val="28"/>
          <w:szCs w:val="28"/>
        </w:rPr>
      </w:pPr>
    </w:p>
    <w:p w:rsidR="00B114AB" w:rsidRPr="00574457" w:rsidRDefault="00B114AB" w:rsidP="00B114AB">
      <w:pPr>
        <w:pStyle w:val="ConsPlusNormal"/>
        <w:jc w:val="center"/>
        <w:outlineLvl w:val="1"/>
        <w:rPr>
          <w:rFonts w:ascii="Times New Roman" w:hAnsi="Times New Roman" w:cs="Times New Roman"/>
          <w:b/>
          <w:bCs/>
          <w:sz w:val="28"/>
          <w:szCs w:val="28"/>
        </w:rPr>
      </w:pPr>
      <w:r w:rsidRPr="00574457">
        <w:rPr>
          <w:rFonts w:ascii="Times New Roman" w:hAnsi="Times New Roman" w:cs="Times New Roman"/>
          <w:b/>
          <w:bCs/>
          <w:sz w:val="28"/>
          <w:szCs w:val="28"/>
        </w:rPr>
        <w:t>3. Условия заключения соглашений о защите и поощрении</w:t>
      </w:r>
    </w:p>
    <w:p w:rsidR="00B114AB" w:rsidRPr="00574457" w:rsidRDefault="00B114AB" w:rsidP="00B114AB">
      <w:pPr>
        <w:pStyle w:val="ConsPlusNormal"/>
        <w:jc w:val="center"/>
        <w:rPr>
          <w:rFonts w:ascii="Times New Roman" w:hAnsi="Times New Roman" w:cs="Times New Roman"/>
          <w:b/>
          <w:bCs/>
          <w:sz w:val="28"/>
          <w:szCs w:val="28"/>
        </w:rPr>
      </w:pPr>
      <w:r w:rsidRPr="00574457">
        <w:rPr>
          <w:rFonts w:ascii="Times New Roman" w:hAnsi="Times New Roman" w:cs="Times New Roman"/>
          <w:b/>
          <w:bCs/>
          <w:sz w:val="28"/>
          <w:szCs w:val="28"/>
        </w:rPr>
        <w:t>капиталовложений со стороны муниципального образования</w:t>
      </w:r>
    </w:p>
    <w:p w:rsidR="00B114AB" w:rsidRPr="00574457" w:rsidRDefault="00B114AB" w:rsidP="00B114AB">
      <w:pPr>
        <w:pStyle w:val="ConsPlusNormal"/>
        <w:jc w:val="center"/>
        <w:rPr>
          <w:rFonts w:ascii="Times New Roman" w:hAnsi="Times New Roman" w:cs="Times New Roman"/>
          <w:b/>
          <w:bCs/>
          <w:sz w:val="28"/>
          <w:szCs w:val="28"/>
        </w:rPr>
      </w:pPr>
      <w:r w:rsidRPr="00EF5510">
        <w:rPr>
          <w:rFonts w:ascii="Times New Roman" w:hAnsi="Times New Roman" w:cs="Times New Roman"/>
          <w:b/>
          <w:sz w:val="28"/>
          <w:szCs w:val="28"/>
        </w:rPr>
        <w:t>Кикнурский муниципальный округ Кировской</w:t>
      </w:r>
      <w:r w:rsidRPr="00574457">
        <w:rPr>
          <w:rFonts w:ascii="Times New Roman" w:hAnsi="Times New Roman" w:cs="Times New Roman"/>
          <w:b/>
          <w:bCs/>
          <w:sz w:val="28"/>
          <w:szCs w:val="28"/>
        </w:rPr>
        <w:t xml:space="preserve"> области</w:t>
      </w:r>
    </w:p>
    <w:p w:rsidR="00B114AB" w:rsidRPr="00574457" w:rsidRDefault="00B114AB" w:rsidP="00B114AB">
      <w:pPr>
        <w:pStyle w:val="ConsPlusNormal"/>
        <w:jc w:val="both"/>
        <w:rPr>
          <w:rFonts w:ascii="Times New Roman" w:hAnsi="Times New Roman" w:cs="Times New Roman"/>
          <w:sz w:val="28"/>
          <w:szCs w:val="28"/>
        </w:rPr>
      </w:pPr>
    </w:p>
    <w:p w:rsidR="00B114AB" w:rsidRPr="00AB10BF" w:rsidRDefault="00B114AB" w:rsidP="00B114AB">
      <w:pPr>
        <w:pStyle w:val="ConsPlusNormal"/>
        <w:ind w:firstLine="540"/>
        <w:jc w:val="both"/>
        <w:rPr>
          <w:rFonts w:ascii="Times New Roman" w:hAnsi="Times New Roman" w:cs="Times New Roman"/>
          <w:sz w:val="28"/>
          <w:szCs w:val="28"/>
        </w:rPr>
      </w:pPr>
      <w:r w:rsidRPr="00574457">
        <w:rPr>
          <w:rFonts w:ascii="Times New Roman" w:hAnsi="Times New Roman" w:cs="Times New Roman"/>
          <w:sz w:val="28"/>
          <w:szCs w:val="28"/>
        </w:rPr>
        <w:t xml:space="preserve">3.1. Соглашение о </w:t>
      </w:r>
      <w:r w:rsidRPr="00AB10BF">
        <w:rPr>
          <w:rFonts w:ascii="Times New Roman" w:hAnsi="Times New Roman" w:cs="Times New Roman"/>
          <w:sz w:val="28"/>
          <w:szCs w:val="28"/>
        </w:rPr>
        <w:t>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w:t>
      </w:r>
    </w:p>
    <w:p w:rsidR="00B114AB" w:rsidRPr="00AB10BF" w:rsidRDefault="00B114AB" w:rsidP="00B114AB">
      <w:pPr>
        <w:pStyle w:val="ConsPlusNormal"/>
        <w:ind w:firstLine="540"/>
        <w:jc w:val="both"/>
        <w:rPr>
          <w:rFonts w:ascii="Times New Roman" w:hAnsi="Times New Roman" w:cs="Times New Roman"/>
          <w:sz w:val="28"/>
          <w:szCs w:val="28"/>
        </w:rPr>
      </w:pPr>
      <w:r w:rsidRPr="00AB10BF">
        <w:rPr>
          <w:rFonts w:ascii="Times New Roman" w:hAnsi="Times New Roman" w:cs="Times New Roman"/>
          <w:sz w:val="28"/>
          <w:szCs w:val="28"/>
        </w:rPr>
        <w:t>3.1.1. игорный бизнес;</w:t>
      </w:r>
    </w:p>
    <w:p w:rsidR="00B114AB" w:rsidRPr="00AB10BF" w:rsidRDefault="00B114AB" w:rsidP="00B114AB">
      <w:pPr>
        <w:pStyle w:val="ConsPlusNormal"/>
        <w:ind w:firstLine="540"/>
        <w:jc w:val="both"/>
        <w:rPr>
          <w:rFonts w:ascii="Times New Roman" w:hAnsi="Times New Roman" w:cs="Times New Roman"/>
          <w:sz w:val="28"/>
          <w:szCs w:val="28"/>
        </w:rPr>
      </w:pPr>
      <w:r w:rsidRPr="00AB10BF">
        <w:rPr>
          <w:rFonts w:ascii="Times New Roman" w:hAnsi="Times New Roman" w:cs="Times New Roman"/>
          <w:sz w:val="28"/>
          <w:szCs w:val="28"/>
        </w:rPr>
        <w:t>3.1.2.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B114AB" w:rsidRPr="00AB10BF" w:rsidRDefault="00B114AB" w:rsidP="00B114AB">
      <w:pPr>
        <w:pStyle w:val="ConsPlusNormal"/>
        <w:ind w:firstLine="540"/>
        <w:jc w:val="both"/>
        <w:rPr>
          <w:rFonts w:ascii="Times New Roman" w:hAnsi="Times New Roman" w:cs="Times New Roman"/>
          <w:sz w:val="28"/>
          <w:szCs w:val="28"/>
        </w:rPr>
      </w:pPr>
      <w:r w:rsidRPr="00AB10BF">
        <w:rPr>
          <w:rFonts w:ascii="Times New Roman" w:hAnsi="Times New Roman" w:cs="Times New Roman"/>
          <w:sz w:val="28"/>
          <w:szCs w:val="28"/>
        </w:rPr>
        <w:t>3.1.3.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B114AB" w:rsidRPr="00AB10BF" w:rsidRDefault="00B114AB" w:rsidP="00B114AB">
      <w:pPr>
        <w:pStyle w:val="ConsPlusNormal"/>
        <w:ind w:firstLine="540"/>
        <w:jc w:val="both"/>
        <w:rPr>
          <w:rFonts w:ascii="Times New Roman" w:hAnsi="Times New Roman" w:cs="Times New Roman"/>
          <w:sz w:val="28"/>
          <w:szCs w:val="28"/>
        </w:rPr>
      </w:pPr>
      <w:r w:rsidRPr="00AB10BF">
        <w:rPr>
          <w:rFonts w:ascii="Times New Roman" w:hAnsi="Times New Roman" w:cs="Times New Roman"/>
          <w:sz w:val="28"/>
          <w:szCs w:val="28"/>
        </w:rPr>
        <w:t>3.1.4. оптовая и розничная торговля;</w:t>
      </w:r>
    </w:p>
    <w:p w:rsidR="00B114AB" w:rsidRPr="00AB10BF" w:rsidRDefault="00B114AB" w:rsidP="00B114AB">
      <w:pPr>
        <w:pStyle w:val="ConsPlusNormal"/>
        <w:ind w:firstLine="540"/>
        <w:jc w:val="both"/>
        <w:rPr>
          <w:rFonts w:ascii="Times New Roman" w:hAnsi="Times New Roman" w:cs="Times New Roman"/>
          <w:sz w:val="28"/>
          <w:szCs w:val="28"/>
        </w:rPr>
      </w:pPr>
      <w:r w:rsidRPr="00AB10BF">
        <w:rPr>
          <w:rFonts w:ascii="Times New Roman" w:hAnsi="Times New Roman" w:cs="Times New Roman"/>
          <w:sz w:val="28"/>
          <w:szCs w:val="28"/>
        </w:rPr>
        <w:t>3.1.5.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B114AB" w:rsidRPr="00AB10BF" w:rsidRDefault="00B114AB" w:rsidP="00B114AB">
      <w:pPr>
        <w:pStyle w:val="ConsPlusNormal"/>
        <w:ind w:firstLine="540"/>
        <w:jc w:val="both"/>
        <w:rPr>
          <w:rFonts w:ascii="Times New Roman" w:hAnsi="Times New Roman" w:cs="Times New Roman"/>
          <w:sz w:val="28"/>
          <w:szCs w:val="28"/>
        </w:rPr>
      </w:pPr>
      <w:r w:rsidRPr="00AB10BF">
        <w:rPr>
          <w:rFonts w:ascii="Times New Roman" w:hAnsi="Times New Roman" w:cs="Times New Roman"/>
          <w:sz w:val="28"/>
          <w:szCs w:val="28"/>
        </w:rPr>
        <w:t>3.1.6.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B114AB" w:rsidRPr="00AB10BF" w:rsidRDefault="00B114AB" w:rsidP="00B114AB">
      <w:pPr>
        <w:pStyle w:val="ConsPlusNormal"/>
        <w:ind w:firstLine="540"/>
        <w:jc w:val="both"/>
        <w:rPr>
          <w:rFonts w:ascii="Times New Roman" w:hAnsi="Times New Roman" w:cs="Times New Roman"/>
          <w:sz w:val="28"/>
          <w:szCs w:val="28"/>
        </w:rPr>
      </w:pPr>
      <w:r w:rsidRPr="00AB10BF">
        <w:rPr>
          <w:rFonts w:ascii="Times New Roman" w:hAnsi="Times New Roman" w:cs="Times New Roman"/>
          <w:sz w:val="28"/>
          <w:szCs w:val="28"/>
        </w:rPr>
        <w:t xml:space="preserve">3.2. По соглашению о защите и поощрении капиталовложений администрация муниципального образования Кикнурский муниципальный округ Кировской области, являющаяся его стороной, обязуется обеспечить организации, реализующей проект, неприменение в ее отношении актов (решений) органов местного самоуправления, ухудшающих условия ведения предпринимательской и (или) иной деятельности, закрепленных в </w:t>
      </w:r>
      <w:hyperlink r:id="rId26" w:history="1">
        <w:r w:rsidRPr="00AB10BF">
          <w:rPr>
            <w:rFonts w:ascii="Times New Roman" w:hAnsi="Times New Roman" w:cs="Times New Roman"/>
            <w:sz w:val="28"/>
            <w:szCs w:val="28"/>
          </w:rPr>
          <w:t>части 1 статьи 9</w:t>
        </w:r>
      </w:hyperlink>
      <w:r w:rsidRPr="00AB10BF">
        <w:rPr>
          <w:rFonts w:ascii="Times New Roman" w:hAnsi="Times New Roman" w:cs="Times New Roman"/>
          <w:sz w:val="28"/>
          <w:szCs w:val="28"/>
        </w:rPr>
        <w:t xml:space="preserve"> Федерального закона от 01.04.2020 N 69-ФЗ "О защите и поощрении капиталовложений в Российской Федерации", а именно:</w:t>
      </w:r>
    </w:p>
    <w:p w:rsidR="00B114AB" w:rsidRPr="00AB10BF" w:rsidRDefault="00B114AB" w:rsidP="00B114AB">
      <w:pPr>
        <w:pStyle w:val="ConsPlusNormal"/>
        <w:ind w:firstLine="540"/>
        <w:jc w:val="both"/>
        <w:rPr>
          <w:rFonts w:ascii="Times New Roman" w:hAnsi="Times New Roman" w:cs="Times New Roman"/>
          <w:sz w:val="28"/>
          <w:szCs w:val="28"/>
        </w:rPr>
      </w:pPr>
      <w:r w:rsidRPr="00AB10BF">
        <w:rPr>
          <w:rFonts w:ascii="Times New Roman" w:hAnsi="Times New Roman" w:cs="Times New Roman"/>
          <w:sz w:val="28"/>
          <w:szCs w:val="28"/>
        </w:rPr>
        <w:t>3.2.1. увеличивающих сроки осуществления процедур, необходимых для реализации инвестиционного проекта;</w:t>
      </w:r>
    </w:p>
    <w:p w:rsidR="00B114AB" w:rsidRPr="00AB10BF" w:rsidRDefault="00B114AB" w:rsidP="00B114AB">
      <w:pPr>
        <w:pStyle w:val="ConsPlusNormal"/>
        <w:ind w:firstLine="540"/>
        <w:jc w:val="both"/>
        <w:rPr>
          <w:rFonts w:ascii="Times New Roman" w:hAnsi="Times New Roman" w:cs="Times New Roman"/>
          <w:sz w:val="28"/>
          <w:szCs w:val="28"/>
        </w:rPr>
      </w:pPr>
      <w:r w:rsidRPr="00AB10BF">
        <w:rPr>
          <w:rFonts w:ascii="Times New Roman" w:hAnsi="Times New Roman" w:cs="Times New Roman"/>
          <w:sz w:val="28"/>
          <w:szCs w:val="28"/>
        </w:rPr>
        <w:t>3.2.2. увеличивающих количество процедур, необходимых для реализации инвестиционного проекта;</w:t>
      </w:r>
    </w:p>
    <w:p w:rsidR="00B114AB" w:rsidRPr="00AB10BF" w:rsidRDefault="00B114AB" w:rsidP="00B114AB">
      <w:pPr>
        <w:pStyle w:val="ConsPlusNormal"/>
        <w:ind w:firstLine="540"/>
        <w:jc w:val="both"/>
        <w:rPr>
          <w:rFonts w:ascii="Times New Roman" w:hAnsi="Times New Roman" w:cs="Times New Roman"/>
          <w:sz w:val="28"/>
          <w:szCs w:val="28"/>
        </w:rPr>
      </w:pPr>
      <w:r w:rsidRPr="00AB10BF">
        <w:rPr>
          <w:rFonts w:ascii="Times New Roman" w:hAnsi="Times New Roman" w:cs="Times New Roman"/>
          <w:sz w:val="28"/>
          <w:szCs w:val="28"/>
        </w:rPr>
        <w:t xml:space="preserve">3.2.3. увеличивающих размер взимаемых с организации, реализующей </w:t>
      </w:r>
      <w:r w:rsidRPr="00AB10BF">
        <w:rPr>
          <w:rFonts w:ascii="Times New Roman" w:hAnsi="Times New Roman" w:cs="Times New Roman"/>
          <w:sz w:val="28"/>
          <w:szCs w:val="28"/>
        </w:rPr>
        <w:lastRenderedPageBreak/>
        <w:t>проект, платежей, уплачиваемых в целях реализации инвестиционного проекта;</w:t>
      </w:r>
    </w:p>
    <w:p w:rsidR="00B114AB" w:rsidRPr="00AB10BF" w:rsidRDefault="00B114AB" w:rsidP="00B114AB">
      <w:pPr>
        <w:pStyle w:val="ConsPlusNormal"/>
        <w:ind w:firstLine="540"/>
        <w:jc w:val="both"/>
        <w:rPr>
          <w:rFonts w:ascii="Times New Roman" w:hAnsi="Times New Roman" w:cs="Times New Roman"/>
          <w:sz w:val="28"/>
          <w:szCs w:val="28"/>
        </w:rPr>
      </w:pPr>
      <w:r w:rsidRPr="00AB10BF">
        <w:rPr>
          <w:rFonts w:ascii="Times New Roman" w:hAnsi="Times New Roman" w:cs="Times New Roman"/>
          <w:sz w:val="28"/>
          <w:szCs w:val="28"/>
        </w:rPr>
        <w:t>3.2.4. устанавливающих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B114AB" w:rsidRPr="00AB10BF" w:rsidRDefault="00B114AB" w:rsidP="00B114AB">
      <w:pPr>
        <w:pStyle w:val="ConsPlusNormal"/>
        <w:ind w:firstLine="540"/>
        <w:jc w:val="both"/>
        <w:rPr>
          <w:rFonts w:ascii="Times New Roman" w:hAnsi="Times New Roman" w:cs="Times New Roman"/>
          <w:sz w:val="28"/>
          <w:szCs w:val="28"/>
        </w:rPr>
      </w:pPr>
      <w:r w:rsidRPr="00AB10BF">
        <w:rPr>
          <w:rFonts w:ascii="Times New Roman" w:hAnsi="Times New Roman" w:cs="Times New Roman"/>
          <w:sz w:val="28"/>
          <w:szCs w:val="28"/>
        </w:rPr>
        <w:t>3.2.5. устанавливающих дополнительные запреты, препятствующие реализации инвестиционного проекта.</w:t>
      </w:r>
    </w:p>
    <w:p w:rsidR="00B114AB" w:rsidRPr="00AB10BF" w:rsidRDefault="00B114AB" w:rsidP="00B114AB">
      <w:pPr>
        <w:pStyle w:val="ConsPlusNormal"/>
        <w:ind w:firstLine="540"/>
        <w:jc w:val="both"/>
        <w:rPr>
          <w:rFonts w:ascii="Times New Roman" w:hAnsi="Times New Roman" w:cs="Times New Roman"/>
          <w:sz w:val="28"/>
          <w:szCs w:val="28"/>
        </w:rPr>
      </w:pPr>
      <w:r w:rsidRPr="00AB10BF">
        <w:rPr>
          <w:rFonts w:ascii="Times New Roman" w:hAnsi="Times New Roman" w:cs="Times New Roman"/>
          <w:sz w:val="28"/>
          <w:szCs w:val="28"/>
        </w:rPr>
        <w:t>При этом организация, реализующая проект, имеет право требовать неприменения таких актов (решений) при реализации инвестиционного проекта от муниципального образования Кикнурский муниципальный округ Кировской области.</w:t>
      </w:r>
    </w:p>
    <w:p w:rsidR="00B114AB" w:rsidRDefault="00B114AB" w:rsidP="00B114AB">
      <w:pPr>
        <w:pStyle w:val="ConsPlusNormal"/>
        <w:ind w:firstLine="540"/>
        <w:jc w:val="both"/>
        <w:rPr>
          <w:rFonts w:ascii="Times New Roman" w:hAnsi="Times New Roman" w:cs="Times New Roman"/>
          <w:sz w:val="28"/>
          <w:szCs w:val="28"/>
        </w:rPr>
      </w:pPr>
      <w:r w:rsidRPr="00AB10BF">
        <w:rPr>
          <w:rFonts w:ascii="Times New Roman" w:hAnsi="Times New Roman" w:cs="Times New Roman"/>
          <w:sz w:val="28"/>
          <w:szCs w:val="28"/>
        </w:rPr>
        <w:t>3.3. Администрация муниципального образования Кикнурский муниципальный округ Кировской области, заключившая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B114AB" w:rsidRDefault="00B114AB" w:rsidP="00B114AB">
      <w:pPr>
        <w:pStyle w:val="ConsPlusNormal"/>
        <w:ind w:firstLine="540"/>
        <w:jc w:val="both"/>
        <w:rPr>
          <w:rFonts w:ascii="Times New Roman" w:hAnsi="Times New Roman" w:cs="Times New Roman"/>
          <w:sz w:val="28"/>
          <w:szCs w:val="28"/>
        </w:rPr>
      </w:pPr>
    </w:p>
    <w:p w:rsidR="00B114AB" w:rsidRDefault="00B114AB" w:rsidP="00B114AB">
      <w:pPr>
        <w:pStyle w:val="ConsPlusNormal"/>
        <w:ind w:firstLine="540"/>
        <w:jc w:val="center"/>
        <w:rPr>
          <w:rFonts w:ascii="Times New Roman" w:hAnsi="Times New Roman" w:cs="Times New Roman"/>
          <w:b/>
          <w:sz w:val="28"/>
          <w:szCs w:val="28"/>
        </w:rPr>
      </w:pPr>
      <w:r w:rsidRPr="00E02AF0">
        <w:rPr>
          <w:rFonts w:ascii="Times New Roman" w:hAnsi="Times New Roman" w:cs="Times New Roman"/>
          <w:b/>
          <w:sz w:val="28"/>
          <w:szCs w:val="28"/>
        </w:rPr>
        <w:t>4. Порядок расторжения соглашения о защите и поощрении капиталовложений</w:t>
      </w:r>
    </w:p>
    <w:p w:rsidR="00B114AB" w:rsidRDefault="00B114AB" w:rsidP="00B114AB">
      <w:pPr>
        <w:pStyle w:val="ConsPlusNormal"/>
        <w:ind w:firstLine="540"/>
        <w:jc w:val="center"/>
        <w:rPr>
          <w:rFonts w:ascii="Times New Roman" w:hAnsi="Times New Roman" w:cs="Times New Roman"/>
          <w:b/>
          <w:sz w:val="28"/>
          <w:szCs w:val="28"/>
        </w:rPr>
      </w:pPr>
    </w:p>
    <w:p w:rsidR="00B114AB" w:rsidRDefault="00B114AB" w:rsidP="00B114AB">
      <w:pPr>
        <w:autoSpaceDE w:val="0"/>
        <w:autoSpaceDN w:val="0"/>
        <w:adjustRightInd w:val="0"/>
        <w:ind w:firstLine="709"/>
        <w:jc w:val="both"/>
        <w:rPr>
          <w:sz w:val="28"/>
          <w:szCs w:val="28"/>
        </w:rPr>
      </w:pPr>
      <w:r>
        <w:rPr>
          <w:sz w:val="28"/>
          <w:szCs w:val="28"/>
        </w:rPr>
        <w:t>4.1.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p>
    <w:p w:rsidR="00B114AB" w:rsidRDefault="00B114AB" w:rsidP="00B114AB">
      <w:pPr>
        <w:autoSpaceDE w:val="0"/>
        <w:autoSpaceDN w:val="0"/>
        <w:adjustRightInd w:val="0"/>
        <w:ind w:firstLine="709"/>
        <w:jc w:val="both"/>
        <w:rPr>
          <w:sz w:val="28"/>
          <w:szCs w:val="28"/>
        </w:rPr>
      </w:pPr>
      <w:bookmarkStart w:id="7" w:name="Par1"/>
      <w:bookmarkEnd w:id="7"/>
      <w:r>
        <w:rPr>
          <w:sz w:val="28"/>
          <w:szCs w:val="28"/>
        </w:rPr>
        <w:t xml:space="preserve">4.2. Каждое публично-правовое образование, являющееся стороной соглашения о защите и поощрении капиталовложений, требует расторжения такого соглашения в порядке, предусмотренном </w:t>
      </w:r>
      <w:hyperlink r:id="rId27" w:history="1">
        <w:r w:rsidRPr="00E06DB0">
          <w:rPr>
            <w:sz w:val="28"/>
            <w:szCs w:val="28"/>
          </w:rPr>
          <w:t>статьей 13</w:t>
        </w:r>
      </w:hyperlink>
      <w:r w:rsidRPr="00E06DB0">
        <w:rPr>
          <w:sz w:val="28"/>
          <w:szCs w:val="28"/>
        </w:rPr>
        <w:t xml:space="preserve"> </w:t>
      </w:r>
      <w:r>
        <w:rPr>
          <w:sz w:val="28"/>
          <w:szCs w:val="28"/>
        </w:rPr>
        <w:t xml:space="preserve"> Федерального закона </w:t>
      </w:r>
      <w:r w:rsidRPr="00574457">
        <w:rPr>
          <w:sz w:val="28"/>
          <w:szCs w:val="28"/>
        </w:rPr>
        <w:t>от 01.04.2020 N 69-ФЗ "О защите и поощрении капиталов</w:t>
      </w:r>
      <w:r>
        <w:rPr>
          <w:sz w:val="28"/>
          <w:szCs w:val="28"/>
        </w:rPr>
        <w:t>ложений в Российской Федерации" при выявлении любого из указанных обстоятельств, в том числе по результатам мониторинга, в отношении которого заключено соглашение о защите и поощрении капиталовложений:</w:t>
      </w:r>
    </w:p>
    <w:p w:rsidR="00B114AB" w:rsidRDefault="00B114AB" w:rsidP="00B114AB">
      <w:pPr>
        <w:autoSpaceDE w:val="0"/>
        <w:autoSpaceDN w:val="0"/>
        <w:adjustRightInd w:val="0"/>
        <w:ind w:firstLine="540"/>
        <w:jc w:val="both"/>
        <w:rPr>
          <w:sz w:val="28"/>
          <w:szCs w:val="28"/>
        </w:rPr>
      </w:pPr>
      <w:r>
        <w:rPr>
          <w:sz w:val="28"/>
          <w:szCs w:val="28"/>
        </w:rPr>
        <w:t>1) предоставление организацией, реализующей проект, недостоверных сведений при заключении или исполнении соглашения о защите и поощрении капиталовложений;</w:t>
      </w:r>
    </w:p>
    <w:p w:rsidR="00B114AB" w:rsidRPr="009327CA" w:rsidRDefault="00B114AB" w:rsidP="00B114AB">
      <w:pPr>
        <w:autoSpaceDE w:val="0"/>
        <w:autoSpaceDN w:val="0"/>
        <w:adjustRightInd w:val="0"/>
        <w:ind w:firstLine="540"/>
        <w:jc w:val="both"/>
        <w:rPr>
          <w:sz w:val="28"/>
          <w:szCs w:val="28"/>
        </w:rPr>
      </w:pPr>
      <w:r>
        <w:rPr>
          <w:sz w:val="28"/>
          <w:szCs w:val="28"/>
        </w:rPr>
        <w:t xml:space="preserve">2) неосуществление капиталовложений, предусмотренных условиями соглашения о защите и поощрении капиталовложений, в течение более чем двух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28" w:history="1">
        <w:r w:rsidRPr="009327CA">
          <w:rPr>
            <w:sz w:val="28"/>
            <w:szCs w:val="28"/>
          </w:rPr>
          <w:t>подпунктом "а" пункта 3 части 8 статьи 10</w:t>
        </w:r>
      </w:hyperlink>
      <w:r w:rsidRPr="009327CA">
        <w:rPr>
          <w:sz w:val="28"/>
          <w:szCs w:val="28"/>
        </w:rPr>
        <w:t xml:space="preserve">  Федерального закона от 01.04.2020 N 69-ФЗ "О защите и поощрении капиталовложений в Российской Федерации";</w:t>
      </w:r>
    </w:p>
    <w:p w:rsidR="00B114AB" w:rsidRDefault="00B114AB" w:rsidP="00B114AB">
      <w:pPr>
        <w:autoSpaceDE w:val="0"/>
        <w:autoSpaceDN w:val="0"/>
        <w:adjustRightInd w:val="0"/>
        <w:ind w:firstLine="540"/>
        <w:jc w:val="both"/>
        <w:rPr>
          <w:sz w:val="28"/>
          <w:szCs w:val="28"/>
        </w:rPr>
      </w:pPr>
      <w:r w:rsidRPr="009327CA">
        <w:rPr>
          <w:sz w:val="28"/>
          <w:szCs w:val="28"/>
        </w:rPr>
        <w:t>3) ненаступление отдельных юридических факто</w:t>
      </w:r>
      <w:r>
        <w:rPr>
          <w:sz w:val="28"/>
          <w:szCs w:val="28"/>
        </w:rPr>
        <w:t xml:space="preserve">в, предусмотренных условиями соглашения о защите и поощрении капиталовложений, в течение более чем двух лет по истечении предусмотренного соглашением срока, а также дополнительного срока, предоставленного в соответствии с </w:t>
      </w:r>
      <w:hyperlink r:id="rId29" w:history="1">
        <w:r w:rsidRPr="009327CA">
          <w:rPr>
            <w:sz w:val="28"/>
            <w:szCs w:val="28"/>
          </w:rPr>
          <w:t xml:space="preserve">пунктом 3 части 8 </w:t>
        </w:r>
        <w:r w:rsidRPr="009327CA">
          <w:rPr>
            <w:sz w:val="28"/>
            <w:szCs w:val="28"/>
          </w:rPr>
          <w:lastRenderedPageBreak/>
          <w:t>статьи 10</w:t>
        </w:r>
      </w:hyperlink>
      <w:r w:rsidRPr="009327CA">
        <w:rPr>
          <w:sz w:val="28"/>
          <w:szCs w:val="28"/>
        </w:rPr>
        <w:t xml:space="preserve"> Федерального закона от 01.04.2020 N 69-ФЗ "О защите и поощрении капиталов</w:t>
      </w:r>
      <w:r>
        <w:rPr>
          <w:sz w:val="28"/>
          <w:szCs w:val="28"/>
        </w:rPr>
        <w:t>ложений в Российской Федерации"</w:t>
      </w:r>
      <w:r w:rsidRPr="009327CA">
        <w:rPr>
          <w:sz w:val="28"/>
          <w:szCs w:val="28"/>
        </w:rPr>
        <w:t>, в т</w:t>
      </w:r>
      <w:r>
        <w:rPr>
          <w:sz w:val="28"/>
          <w:szCs w:val="28"/>
        </w:rPr>
        <w:t>ом числе неполучение разрешения на строительство, отсутствие государственной регистрации прав на недвижимое имущество, отсутствие разрешения на ввод объекта, создаваемого в рамках инвестиционного проекта, в эксплуатацию и (или) отсутствие государственной регистрации результатов интеллектуальной деятельности и (или) приравненных к ним средств индивидуализации;</w:t>
      </w:r>
    </w:p>
    <w:p w:rsidR="00B114AB" w:rsidRDefault="00B114AB" w:rsidP="00B114AB">
      <w:pPr>
        <w:autoSpaceDE w:val="0"/>
        <w:autoSpaceDN w:val="0"/>
        <w:adjustRightInd w:val="0"/>
        <w:ind w:firstLine="540"/>
        <w:jc w:val="both"/>
        <w:rPr>
          <w:sz w:val="28"/>
          <w:szCs w:val="28"/>
        </w:rPr>
      </w:pPr>
      <w:r>
        <w:rPr>
          <w:sz w:val="28"/>
          <w:szCs w:val="28"/>
        </w:rPr>
        <w:t>4)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p w:rsidR="00B114AB" w:rsidRDefault="00B114AB" w:rsidP="00B114AB">
      <w:pPr>
        <w:autoSpaceDE w:val="0"/>
        <w:autoSpaceDN w:val="0"/>
        <w:adjustRightInd w:val="0"/>
        <w:ind w:firstLine="540"/>
        <w:jc w:val="both"/>
        <w:rPr>
          <w:sz w:val="28"/>
          <w:szCs w:val="28"/>
        </w:rPr>
      </w:pPr>
      <w:bookmarkStart w:id="8" w:name="Par9"/>
      <w:bookmarkEnd w:id="8"/>
      <w:r>
        <w:rPr>
          <w:sz w:val="28"/>
          <w:szCs w:val="28"/>
        </w:rPr>
        <w:t>4.3. 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B114AB" w:rsidRDefault="00B114AB" w:rsidP="00B114AB">
      <w:pPr>
        <w:autoSpaceDE w:val="0"/>
        <w:autoSpaceDN w:val="0"/>
        <w:adjustRightInd w:val="0"/>
        <w:ind w:firstLine="540"/>
        <w:jc w:val="both"/>
        <w:rPr>
          <w:sz w:val="28"/>
          <w:szCs w:val="28"/>
        </w:rPr>
      </w:pPr>
      <w:r>
        <w:rPr>
          <w:sz w:val="28"/>
          <w:szCs w:val="28"/>
        </w:rPr>
        <w:t xml:space="preserve">1) если в отношении организации, реализующей проект, открыто конкурсное производство в соответствии с Федеральным </w:t>
      </w:r>
      <w:hyperlink r:id="rId30" w:history="1">
        <w:r w:rsidRPr="009327CA">
          <w:rPr>
            <w:sz w:val="28"/>
            <w:szCs w:val="28"/>
          </w:rPr>
          <w:t>законом</w:t>
        </w:r>
      </w:hyperlink>
      <w:r w:rsidRPr="009327CA">
        <w:rPr>
          <w:sz w:val="28"/>
          <w:szCs w:val="28"/>
        </w:rPr>
        <w:t xml:space="preserve"> </w:t>
      </w:r>
      <w:r>
        <w:rPr>
          <w:sz w:val="28"/>
          <w:szCs w:val="28"/>
        </w:rPr>
        <w:t>от 26 октября 2002 года N 127-ФЗ "О несостоятельности (банкротстве)";</w:t>
      </w:r>
    </w:p>
    <w:p w:rsidR="00B114AB" w:rsidRDefault="00B114AB" w:rsidP="00B114AB">
      <w:pPr>
        <w:autoSpaceDE w:val="0"/>
        <w:autoSpaceDN w:val="0"/>
        <w:adjustRightInd w:val="0"/>
        <w:ind w:firstLine="540"/>
        <w:jc w:val="both"/>
        <w:rPr>
          <w:sz w:val="28"/>
          <w:szCs w:val="28"/>
        </w:rPr>
      </w:pPr>
      <w:r>
        <w:rPr>
          <w:sz w:val="28"/>
          <w:szCs w:val="28"/>
        </w:rPr>
        <w:t>2) если принято решение о ликвидации организации, реализующей проект;</w:t>
      </w:r>
    </w:p>
    <w:p w:rsidR="00B114AB" w:rsidRDefault="00B114AB" w:rsidP="00B114AB">
      <w:pPr>
        <w:autoSpaceDE w:val="0"/>
        <w:autoSpaceDN w:val="0"/>
        <w:adjustRightInd w:val="0"/>
        <w:ind w:firstLine="540"/>
        <w:jc w:val="both"/>
        <w:rPr>
          <w:sz w:val="28"/>
          <w:szCs w:val="28"/>
        </w:rPr>
      </w:pPr>
      <w:r>
        <w:rPr>
          <w:sz w:val="28"/>
          <w:szCs w:val="28"/>
        </w:rPr>
        <w:t>3) если по истечении трех лет с даты вступления в силу соглашения о защите и поощрении капиталовложений в отношении организации, реализующей проект, не вынесено решение налогового органа о проведении налогового мониторинга;</w:t>
      </w:r>
    </w:p>
    <w:p w:rsidR="00B114AB" w:rsidRDefault="00B114AB" w:rsidP="00B114AB">
      <w:pPr>
        <w:autoSpaceDE w:val="0"/>
        <w:autoSpaceDN w:val="0"/>
        <w:adjustRightInd w:val="0"/>
        <w:ind w:firstLine="540"/>
        <w:jc w:val="both"/>
        <w:rPr>
          <w:sz w:val="28"/>
          <w:szCs w:val="28"/>
        </w:rPr>
      </w:pPr>
      <w:r>
        <w:rPr>
          <w:sz w:val="28"/>
          <w:szCs w:val="28"/>
        </w:rPr>
        <w:t>4) если до истечения срока применения стабилизационной оговорки организацией, реализующей проект,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w:t>
      </w:r>
    </w:p>
    <w:p w:rsidR="00B114AB" w:rsidRDefault="00B114AB" w:rsidP="00B114AB">
      <w:pPr>
        <w:autoSpaceDE w:val="0"/>
        <w:autoSpaceDN w:val="0"/>
        <w:adjustRightInd w:val="0"/>
        <w:ind w:firstLine="540"/>
        <w:jc w:val="both"/>
        <w:rPr>
          <w:sz w:val="28"/>
          <w:szCs w:val="28"/>
        </w:rPr>
      </w:pPr>
      <w:bookmarkStart w:id="9" w:name="Par17"/>
      <w:bookmarkEnd w:id="9"/>
      <w:r>
        <w:rPr>
          <w:sz w:val="28"/>
          <w:szCs w:val="28"/>
        </w:rPr>
        <w:t xml:space="preserve">4.4. Организация, реализующая проект, вправе потребовать расторжения соглашения о защите и поощрении капиталовложений в порядке, предусмотренном </w:t>
      </w:r>
      <w:hyperlink r:id="rId31" w:history="1">
        <w:r w:rsidRPr="009327CA">
          <w:rPr>
            <w:sz w:val="28"/>
            <w:szCs w:val="28"/>
          </w:rPr>
          <w:t>статьей 13</w:t>
        </w:r>
      </w:hyperlink>
      <w:r>
        <w:rPr>
          <w:sz w:val="28"/>
          <w:szCs w:val="28"/>
        </w:rPr>
        <w:t xml:space="preserve"> Федерального закона </w:t>
      </w:r>
      <w:r w:rsidRPr="00574457">
        <w:rPr>
          <w:sz w:val="28"/>
          <w:szCs w:val="28"/>
        </w:rPr>
        <w:t>от 01.04.2020 N 69-ФЗ "О защите и поощрении капиталов</w:t>
      </w:r>
      <w:r>
        <w:rPr>
          <w:sz w:val="28"/>
          <w:szCs w:val="28"/>
        </w:rPr>
        <w:t>ложений в Российской Федерации"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B114AB" w:rsidRDefault="00B114AB" w:rsidP="00B114AB">
      <w:pPr>
        <w:autoSpaceDE w:val="0"/>
        <w:autoSpaceDN w:val="0"/>
        <w:adjustRightInd w:val="0"/>
        <w:ind w:firstLine="540"/>
        <w:jc w:val="both"/>
        <w:rPr>
          <w:sz w:val="28"/>
          <w:szCs w:val="28"/>
        </w:rPr>
      </w:pPr>
      <w:r>
        <w:rPr>
          <w:sz w:val="28"/>
          <w:szCs w:val="28"/>
        </w:rPr>
        <w:t xml:space="preserve">4.4.1. 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 а при изменении соглашения о защите и поощрении капиталовложений в порядке, предусмотренном </w:t>
      </w:r>
      <w:hyperlink r:id="rId32" w:history="1">
        <w:r w:rsidRPr="009327CA">
          <w:rPr>
            <w:sz w:val="28"/>
            <w:szCs w:val="28"/>
          </w:rPr>
          <w:t>статьей 13</w:t>
        </w:r>
      </w:hyperlink>
      <w:r w:rsidRPr="009327CA">
        <w:rPr>
          <w:sz w:val="28"/>
          <w:szCs w:val="28"/>
        </w:rPr>
        <w:t xml:space="preserve">  </w:t>
      </w:r>
      <w:r>
        <w:rPr>
          <w:sz w:val="28"/>
          <w:szCs w:val="28"/>
        </w:rPr>
        <w:t xml:space="preserve">Федерального закона </w:t>
      </w:r>
      <w:r w:rsidRPr="00574457">
        <w:rPr>
          <w:sz w:val="28"/>
          <w:szCs w:val="28"/>
        </w:rPr>
        <w:t>от 01.04.2020 N 69-ФЗ "О защите и поощрении капиталов</w:t>
      </w:r>
      <w:r>
        <w:rPr>
          <w:sz w:val="28"/>
          <w:szCs w:val="28"/>
        </w:rPr>
        <w:t>ложений в Российской Федерации" считаются измененными с момента вступления в законную силу решения суда об изменении такого соглашения или с даты, указанной в решении суда, вступившим в законную силу.</w:t>
      </w:r>
    </w:p>
    <w:p w:rsidR="00B114AB" w:rsidRDefault="00B114AB" w:rsidP="00B114AB">
      <w:pPr>
        <w:autoSpaceDE w:val="0"/>
        <w:autoSpaceDN w:val="0"/>
        <w:adjustRightInd w:val="0"/>
        <w:ind w:firstLine="540"/>
        <w:jc w:val="both"/>
        <w:rPr>
          <w:sz w:val="28"/>
          <w:szCs w:val="28"/>
        </w:rPr>
      </w:pPr>
      <w:r>
        <w:rPr>
          <w:sz w:val="28"/>
          <w:szCs w:val="28"/>
        </w:rPr>
        <w:lastRenderedPageBreak/>
        <w:t>4.4.2. В случае расторжения соглашения о защите и поощрении капиталовложений по соглашению сторон, а также одностороннего отказа от соглашения во внесудебном порядке в случаях, предусмотренных частью 4.3. настоящего раздела,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 направленных публично-правовым образованием для регистрации в реестре соглашений по истечении срока, указанного в части 4.3 настоящего раздела. В случае расторжения соглашения о защите и поощрении капиталовложений в порядке, предусмотренном частями 4.2 и 4.4 настоящего раздела, действие такого соглашения прекращается с момента вступления в законную силу решения суда о расторжении такого соглашения или с даты, указанной в решении суда, вступившем в законную силу.</w:t>
      </w:r>
    </w:p>
    <w:p w:rsidR="00B114AB" w:rsidRDefault="00B114AB" w:rsidP="00B114AB">
      <w:pPr>
        <w:autoSpaceDE w:val="0"/>
        <w:autoSpaceDN w:val="0"/>
        <w:adjustRightInd w:val="0"/>
        <w:ind w:firstLine="540"/>
        <w:jc w:val="both"/>
        <w:rPr>
          <w:sz w:val="28"/>
          <w:szCs w:val="28"/>
        </w:rPr>
      </w:pPr>
      <w:r>
        <w:rPr>
          <w:sz w:val="28"/>
          <w:szCs w:val="28"/>
        </w:rPr>
        <w:t>4.5.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могут подписываться электронной подписью и направляться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rsidR="00B114AB" w:rsidRPr="00E02AF0" w:rsidRDefault="00B114AB" w:rsidP="00B114AB">
      <w:pPr>
        <w:pStyle w:val="ConsPlusNormal"/>
        <w:ind w:firstLine="540"/>
        <w:jc w:val="center"/>
        <w:rPr>
          <w:rFonts w:ascii="Times New Roman" w:hAnsi="Times New Roman" w:cs="Times New Roman"/>
          <w:b/>
          <w:sz w:val="28"/>
          <w:szCs w:val="28"/>
        </w:rPr>
      </w:pPr>
    </w:p>
    <w:p w:rsidR="00B114AB" w:rsidRPr="00574457" w:rsidRDefault="00B114AB" w:rsidP="00B114AB">
      <w:pPr>
        <w:pStyle w:val="ConsPlusNormal"/>
        <w:jc w:val="both"/>
        <w:rPr>
          <w:rFonts w:ascii="Times New Roman" w:hAnsi="Times New Roman" w:cs="Times New Roman"/>
          <w:sz w:val="28"/>
          <w:szCs w:val="28"/>
        </w:rPr>
      </w:pPr>
    </w:p>
    <w:p w:rsidR="00B114AB" w:rsidRPr="00574457" w:rsidRDefault="00B114AB" w:rsidP="00B114AB">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5</w:t>
      </w:r>
      <w:r w:rsidRPr="00574457">
        <w:rPr>
          <w:rFonts w:ascii="Times New Roman" w:hAnsi="Times New Roman" w:cs="Times New Roman"/>
          <w:b/>
          <w:bCs/>
          <w:sz w:val="28"/>
          <w:szCs w:val="28"/>
        </w:rPr>
        <w:t>. Ответственность за нарушение условий соглашения</w:t>
      </w:r>
    </w:p>
    <w:p w:rsidR="00B114AB" w:rsidRPr="00574457" w:rsidRDefault="00B114AB" w:rsidP="00B114AB">
      <w:pPr>
        <w:pStyle w:val="ConsPlusNormal"/>
        <w:jc w:val="center"/>
        <w:rPr>
          <w:rFonts w:ascii="Times New Roman" w:hAnsi="Times New Roman" w:cs="Times New Roman"/>
          <w:b/>
          <w:bCs/>
          <w:sz w:val="28"/>
          <w:szCs w:val="28"/>
        </w:rPr>
      </w:pPr>
      <w:r w:rsidRPr="00574457">
        <w:rPr>
          <w:rFonts w:ascii="Times New Roman" w:hAnsi="Times New Roman" w:cs="Times New Roman"/>
          <w:b/>
          <w:bCs/>
          <w:sz w:val="28"/>
          <w:szCs w:val="28"/>
        </w:rPr>
        <w:t>о защите и поощрении капиталовложений</w:t>
      </w:r>
    </w:p>
    <w:p w:rsidR="00B114AB" w:rsidRPr="00574457" w:rsidRDefault="00B114AB" w:rsidP="00B114AB">
      <w:pPr>
        <w:pStyle w:val="ConsPlusNormal"/>
        <w:jc w:val="both"/>
        <w:rPr>
          <w:rFonts w:ascii="Times New Roman" w:hAnsi="Times New Roman" w:cs="Times New Roman"/>
          <w:sz w:val="28"/>
          <w:szCs w:val="28"/>
        </w:rPr>
      </w:pPr>
    </w:p>
    <w:p w:rsidR="00B114AB" w:rsidRPr="00AB10BF" w:rsidRDefault="00B114AB" w:rsidP="00B114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AB10BF">
        <w:rPr>
          <w:rFonts w:ascii="Times New Roman" w:hAnsi="Times New Roman" w:cs="Times New Roman"/>
          <w:sz w:val="28"/>
          <w:szCs w:val="28"/>
        </w:rPr>
        <w:t xml:space="preserve">.1. Объем реального ущерба и предельный объем возмещаемых затрат, которые могут быть взысканы с муниципального образования, не может превышать размер земельного налога, исчисленного организацией, реализующей проект, для уплаты в местный бюджет, если соглашением предусмотрена возможность возмещения затрат, указанных в </w:t>
      </w:r>
      <w:hyperlink r:id="rId33" w:history="1">
        <w:r w:rsidRPr="00AB10BF">
          <w:rPr>
            <w:rFonts w:ascii="Times New Roman" w:hAnsi="Times New Roman" w:cs="Times New Roman"/>
            <w:sz w:val="28"/>
            <w:szCs w:val="28"/>
          </w:rPr>
          <w:t>части 1 статьи 15</w:t>
        </w:r>
      </w:hyperlink>
      <w:r w:rsidRPr="00AB10BF">
        <w:rPr>
          <w:rFonts w:ascii="Times New Roman" w:hAnsi="Times New Roman" w:cs="Times New Roman"/>
          <w:sz w:val="28"/>
          <w:szCs w:val="28"/>
        </w:rPr>
        <w:t xml:space="preserve"> Федерального закона от 01.04.2020 N 69-ФЗ "О защите и поощрении капиталовложений в Российской Федерации".</w:t>
      </w:r>
    </w:p>
    <w:p w:rsidR="00B114AB" w:rsidRPr="00AB10BF" w:rsidRDefault="00B114AB" w:rsidP="00B114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AB10BF">
        <w:rPr>
          <w:rFonts w:ascii="Times New Roman" w:hAnsi="Times New Roman" w:cs="Times New Roman"/>
          <w:sz w:val="28"/>
          <w:szCs w:val="28"/>
        </w:rPr>
        <w:t>.2. Муниципальное образование несет самостоятельную ответственность за исполнение своих обязанностей, возложенных соглашением, в том числе по неприменению соответствующих актов (решений), в рамках полномочий, предоставленных ему законодательством Российской Федерации.</w:t>
      </w:r>
    </w:p>
    <w:p w:rsidR="00B114AB" w:rsidRPr="00AB10BF" w:rsidRDefault="00B114AB" w:rsidP="00B114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AB10BF">
        <w:rPr>
          <w:rFonts w:ascii="Times New Roman" w:hAnsi="Times New Roman" w:cs="Times New Roman"/>
          <w:sz w:val="28"/>
          <w:szCs w:val="28"/>
        </w:rPr>
        <w:t xml:space="preserve">.3. Ответственность за нарушение условий соглашения о защите и поощрении капиталовложений применяется с учетом требований, предусмотренных </w:t>
      </w:r>
      <w:hyperlink r:id="rId34" w:history="1">
        <w:r w:rsidRPr="00AB10BF">
          <w:rPr>
            <w:rFonts w:ascii="Times New Roman" w:hAnsi="Times New Roman" w:cs="Times New Roman"/>
            <w:sz w:val="28"/>
            <w:szCs w:val="28"/>
          </w:rPr>
          <w:t>статьей 12</w:t>
        </w:r>
      </w:hyperlink>
      <w:r w:rsidRPr="00AB10BF">
        <w:rPr>
          <w:rFonts w:ascii="Times New Roman" w:hAnsi="Times New Roman" w:cs="Times New Roman"/>
          <w:sz w:val="28"/>
          <w:szCs w:val="28"/>
        </w:rPr>
        <w:t xml:space="preserve"> Федерального закона от 01.04.2020 N 69-ФЗ "О </w:t>
      </w:r>
      <w:r w:rsidRPr="00AB10BF">
        <w:rPr>
          <w:rFonts w:ascii="Times New Roman" w:hAnsi="Times New Roman" w:cs="Times New Roman"/>
          <w:sz w:val="28"/>
          <w:szCs w:val="28"/>
        </w:rPr>
        <w:lastRenderedPageBreak/>
        <w:t>защите и поощрении капиталовложений в Российской Федерации".</w:t>
      </w:r>
    </w:p>
    <w:p w:rsidR="00B114AB" w:rsidRPr="00AB10BF" w:rsidRDefault="00B114AB" w:rsidP="00B114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AB10BF">
        <w:rPr>
          <w:rFonts w:ascii="Times New Roman" w:hAnsi="Times New Roman" w:cs="Times New Roman"/>
          <w:sz w:val="28"/>
          <w:szCs w:val="28"/>
        </w:rPr>
        <w:t>.4. Стороны соглашения о защите и поощрении капиталовложений обязаны предпринять усилия по урегулированию спора в течение трех месяцев со дня направления уведомления о споре.</w:t>
      </w:r>
    </w:p>
    <w:p w:rsidR="00B114AB" w:rsidRPr="00AB10BF" w:rsidRDefault="00B114AB" w:rsidP="00B114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AB10BF">
        <w:rPr>
          <w:rFonts w:ascii="Times New Roman" w:hAnsi="Times New Roman" w:cs="Times New Roman"/>
          <w:sz w:val="28"/>
          <w:szCs w:val="28"/>
        </w:rPr>
        <w:t xml:space="preserve">.5. Если спор не урегулирован в </w:t>
      </w:r>
      <w:r>
        <w:rPr>
          <w:rFonts w:ascii="Times New Roman" w:hAnsi="Times New Roman" w:cs="Times New Roman"/>
          <w:sz w:val="28"/>
          <w:szCs w:val="28"/>
        </w:rPr>
        <w:t>порядке, установленном пунктом 5</w:t>
      </w:r>
      <w:r w:rsidRPr="00AB10BF">
        <w:rPr>
          <w:rFonts w:ascii="Times New Roman" w:hAnsi="Times New Roman" w:cs="Times New Roman"/>
          <w:sz w:val="28"/>
          <w:szCs w:val="28"/>
        </w:rPr>
        <w:t xml:space="preserve">.4 настоящего Порядка, он по инициативе любой из сторон разрешается в судебном порядке либо в рамках арбитража (третейского разбирательства) с учетом положений </w:t>
      </w:r>
      <w:hyperlink r:id="rId35" w:history="1">
        <w:r w:rsidRPr="00AB10BF">
          <w:rPr>
            <w:rFonts w:ascii="Times New Roman" w:hAnsi="Times New Roman" w:cs="Times New Roman"/>
            <w:sz w:val="28"/>
            <w:szCs w:val="28"/>
          </w:rPr>
          <w:t>статьи 13</w:t>
        </w:r>
      </w:hyperlink>
      <w:r w:rsidRPr="00AB10BF">
        <w:rPr>
          <w:rFonts w:ascii="Times New Roman" w:hAnsi="Times New Roman" w:cs="Times New Roman"/>
          <w:sz w:val="28"/>
          <w:szCs w:val="28"/>
        </w:rPr>
        <w:t xml:space="preserve"> Федерального закона от 01.04.2020 N 69-ФЗ "О защите и поощрении капиталовложений в Российской Федерации" и соглашения о защите и поощрении капиталовложений.</w:t>
      </w:r>
    </w:p>
    <w:p w:rsidR="00B114AB" w:rsidRPr="00AB10BF" w:rsidRDefault="00B114AB" w:rsidP="00B114AB">
      <w:pPr>
        <w:pStyle w:val="ConsPlusNormal"/>
        <w:jc w:val="both"/>
        <w:rPr>
          <w:rFonts w:ascii="Times New Roman" w:hAnsi="Times New Roman" w:cs="Times New Roman"/>
          <w:sz w:val="28"/>
          <w:szCs w:val="28"/>
        </w:rPr>
      </w:pPr>
    </w:p>
    <w:p w:rsidR="00B114AB" w:rsidRPr="00574457" w:rsidRDefault="00B114AB" w:rsidP="00B114AB">
      <w:pPr>
        <w:pStyle w:val="ConsPlusNormal"/>
        <w:jc w:val="both"/>
        <w:rPr>
          <w:rFonts w:ascii="Times New Roman" w:hAnsi="Times New Roman" w:cs="Times New Roman"/>
          <w:sz w:val="28"/>
          <w:szCs w:val="28"/>
        </w:rPr>
      </w:pPr>
    </w:p>
    <w:p w:rsidR="00B114AB" w:rsidRPr="00BB27CD" w:rsidRDefault="00B114AB" w:rsidP="00B114AB">
      <w:pPr>
        <w:jc w:val="center"/>
        <w:rPr>
          <w:sz w:val="28"/>
          <w:szCs w:val="28"/>
          <w:lang w:val="en-US"/>
        </w:rPr>
      </w:pPr>
      <w:r>
        <w:rPr>
          <w:sz w:val="28"/>
          <w:szCs w:val="28"/>
          <w:lang w:val="en-US"/>
        </w:rPr>
        <w:t>____________</w:t>
      </w:r>
    </w:p>
    <w:p w:rsidR="00B114AB" w:rsidRDefault="00B114AB" w:rsidP="00B114AB">
      <w:pPr>
        <w:widowControl w:val="0"/>
        <w:autoSpaceDE w:val="0"/>
        <w:autoSpaceDN w:val="0"/>
        <w:adjustRightInd w:val="0"/>
        <w:jc w:val="both"/>
        <w:rPr>
          <w:sz w:val="28"/>
          <w:szCs w:val="28"/>
        </w:rPr>
      </w:pPr>
    </w:p>
    <w:p w:rsidR="00865A4F" w:rsidRDefault="00865A4F" w:rsidP="00A6682A">
      <w:pPr>
        <w:pStyle w:val="afc"/>
        <w:suppressAutoHyphens/>
        <w:spacing w:line="360" w:lineRule="auto"/>
        <w:jc w:val="center"/>
        <w:rPr>
          <w:sz w:val="28"/>
          <w:szCs w:val="28"/>
        </w:rPr>
      </w:pPr>
    </w:p>
    <w:p w:rsidR="00DE7391" w:rsidRDefault="00DE7391" w:rsidP="00A6682A">
      <w:pPr>
        <w:pStyle w:val="afc"/>
        <w:suppressAutoHyphens/>
        <w:spacing w:line="360" w:lineRule="auto"/>
        <w:jc w:val="center"/>
        <w:rPr>
          <w:sz w:val="28"/>
          <w:szCs w:val="28"/>
        </w:rPr>
      </w:pPr>
    </w:p>
    <w:p w:rsidR="00DE7391" w:rsidRDefault="00DE7391" w:rsidP="00A6682A">
      <w:pPr>
        <w:pStyle w:val="afc"/>
        <w:suppressAutoHyphens/>
        <w:spacing w:line="360" w:lineRule="auto"/>
        <w:jc w:val="center"/>
        <w:rPr>
          <w:sz w:val="28"/>
          <w:szCs w:val="28"/>
        </w:rPr>
      </w:pPr>
    </w:p>
    <w:p w:rsidR="00DE7391" w:rsidRDefault="00DE7391" w:rsidP="00A6682A">
      <w:pPr>
        <w:pStyle w:val="afc"/>
        <w:suppressAutoHyphens/>
        <w:spacing w:line="360" w:lineRule="auto"/>
        <w:jc w:val="center"/>
        <w:rPr>
          <w:sz w:val="28"/>
          <w:szCs w:val="28"/>
        </w:rPr>
      </w:pPr>
    </w:p>
    <w:p w:rsidR="00DE7391" w:rsidRDefault="00DE7391" w:rsidP="00A6682A">
      <w:pPr>
        <w:pStyle w:val="afc"/>
        <w:suppressAutoHyphens/>
        <w:spacing w:line="360" w:lineRule="auto"/>
        <w:jc w:val="center"/>
        <w:rPr>
          <w:sz w:val="28"/>
          <w:szCs w:val="28"/>
        </w:rPr>
      </w:pPr>
    </w:p>
    <w:p w:rsidR="00DE7391" w:rsidRDefault="00DE7391" w:rsidP="00A6682A">
      <w:pPr>
        <w:pStyle w:val="afc"/>
        <w:suppressAutoHyphens/>
        <w:spacing w:line="360" w:lineRule="auto"/>
        <w:jc w:val="center"/>
        <w:rPr>
          <w:sz w:val="28"/>
          <w:szCs w:val="28"/>
        </w:rPr>
      </w:pPr>
    </w:p>
    <w:p w:rsidR="00DE7391" w:rsidRDefault="00DE7391" w:rsidP="00A6682A">
      <w:pPr>
        <w:pStyle w:val="afc"/>
        <w:suppressAutoHyphens/>
        <w:spacing w:line="360" w:lineRule="auto"/>
        <w:jc w:val="center"/>
        <w:rPr>
          <w:sz w:val="28"/>
          <w:szCs w:val="28"/>
        </w:rPr>
      </w:pPr>
    </w:p>
    <w:p w:rsidR="00DE7391" w:rsidRDefault="00DE7391" w:rsidP="00A6682A">
      <w:pPr>
        <w:pStyle w:val="afc"/>
        <w:suppressAutoHyphens/>
        <w:spacing w:line="360" w:lineRule="auto"/>
        <w:jc w:val="center"/>
        <w:rPr>
          <w:sz w:val="28"/>
          <w:szCs w:val="28"/>
        </w:rPr>
      </w:pPr>
    </w:p>
    <w:p w:rsidR="00DE7391" w:rsidRDefault="00DE7391" w:rsidP="00A6682A">
      <w:pPr>
        <w:pStyle w:val="afc"/>
        <w:suppressAutoHyphens/>
        <w:spacing w:line="360" w:lineRule="auto"/>
        <w:jc w:val="center"/>
        <w:rPr>
          <w:sz w:val="28"/>
          <w:szCs w:val="28"/>
        </w:rPr>
      </w:pPr>
    </w:p>
    <w:p w:rsidR="00DE7391" w:rsidRDefault="00DE7391" w:rsidP="00A6682A">
      <w:pPr>
        <w:pStyle w:val="afc"/>
        <w:suppressAutoHyphens/>
        <w:spacing w:line="360" w:lineRule="auto"/>
        <w:jc w:val="center"/>
        <w:rPr>
          <w:sz w:val="28"/>
          <w:szCs w:val="28"/>
        </w:rPr>
      </w:pPr>
    </w:p>
    <w:p w:rsidR="00DE7391" w:rsidRDefault="00DE7391" w:rsidP="00A6682A">
      <w:pPr>
        <w:pStyle w:val="afc"/>
        <w:suppressAutoHyphens/>
        <w:spacing w:line="360" w:lineRule="auto"/>
        <w:jc w:val="center"/>
        <w:rPr>
          <w:sz w:val="28"/>
          <w:szCs w:val="28"/>
        </w:rPr>
      </w:pPr>
    </w:p>
    <w:p w:rsidR="00DE7391" w:rsidRDefault="00DE7391" w:rsidP="00A6682A">
      <w:pPr>
        <w:pStyle w:val="afc"/>
        <w:suppressAutoHyphens/>
        <w:spacing w:line="360" w:lineRule="auto"/>
        <w:jc w:val="center"/>
        <w:rPr>
          <w:sz w:val="28"/>
          <w:szCs w:val="28"/>
        </w:rPr>
      </w:pPr>
    </w:p>
    <w:p w:rsidR="00DE7391" w:rsidRDefault="00DE7391" w:rsidP="00A6682A">
      <w:pPr>
        <w:pStyle w:val="afc"/>
        <w:suppressAutoHyphens/>
        <w:spacing w:line="360" w:lineRule="auto"/>
        <w:jc w:val="center"/>
        <w:rPr>
          <w:sz w:val="28"/>
          <w:szCs w:val="28"/>
        </w:rPr>
      </w:pPr>
    </w:p>
    <w:p w:rsidR="00DE7391" w:rsidRDefault="00DE7391" w:rsidP="00A6682A">
      <w:pPr>
        <w:pStyle w:val="afc"/>
        <w:suppressAutoHyphens/>
        <w:spacing w:line="360" w:lineRule="auto"/>
        <w:jc w:val="center"/>
        <w:rPr>
          <w:sz w:val="28"/>
          <w:szCs w:val="28"/>
        </w:rPr>
      </w:pPr>
    </w:p>
    <w:p w:rsidR="00DE7391" w:rsidRDefault="00DE7391" w:rsidP="00A6682A">
      <w:pPr>
        <w:pStyle w:val="afc"/>
        <w:suppressAutoHyphens/>
        <w:spacing w:line="360" w:lineRule="auto"/>
        <w:jc w:val="center"/>
        <w:rPr>
          <w:sz w:val="28"/>
          <w:szCs w:val="28"/>
        </w:rPr>
      </w:pPr>
    </w:p>
    <w:p w:rsidR="00DE7391" w:rsidRDefault="00DE7391" w:rsidP="00A6682A">
      <w:pPr>
        <w:pStyle w:val="afc"/>
        <w:suppressAutoHyphens/>
        <w:spacing w:line="360" w:lineRule="auto"/>
        <w:jc w:val="center"/>
        <w:rPr>
          <w:sz w:val="28"/>
          <w:szCs w:val="28"/>
        </w:rPr>
      </w:pPr>
    </w:p>
    <w:p w:rsidR="00B114AB" w:rsidRDefault="00B114AB" w:rsidP="00B114AB">
      <w:pPr>
        <w:jc w:val="center"/>
        <w:rPr>
          <w:b/>
          <w:sz w:val="28"/>
          <w:szCs w:val="28"/>
        </w:rPr>
      </w:pPr>
      <w:r>
        <w:rPr>
          <w:b/>
          <w:noProof/>
          <w:sz w:val="28"/>
          <w:szCs w:val="28"/>
        </w:rPr>
        <w:lastRenderedPageBreak/>
        <w:drawing>
          <wp:inline distT="0" distB="0" distL="0" distR="0">
            <wp:extent cx="572135" cy="720090"/>
            <wp:effectExtent l="0" t="0" r="0" b="3810"/>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B114AB" w:rsidRDefault="00B114AB" w:rsidP="00B114AB">
      <w:pPr>
        <w:jc w:val="center"/>
        <w:rPr>
          <w:b/>
          <w:sz w:val="28"/>
          <w:szCs w:val="28"/>
        </w:rPr>
      </w:pPr>
      <w:r w:rsidRPr="00FE7F41">
        <w:rPr>
          <w:b/>
          <w:sz w:val="28"/>
          <w:szCs w:val="28"/>
        </w:rPr>
        <w:t xml:space="preserve">АДМИНИСТРАЦИЯ КИКНУРСКОГО   </w:t>
      </w:r>
    </w:p>
    <w:p w:rsidR="00B114AB" w:rsidRPr="00FE7F41" w:rsidRDefault="00B114AB" w:rsidP="00B114AB">
      <w:pPr>
        <w:jc w:val="center"/>
        <w:rPr>
          <w:b/>
          <w:sz w:val="28"/>
          <w:szCs w:val="28"/>
        </w:rPr>
      </w:pPr>
      <w:r>
        <w:rPr>
          <w:b/>
          <w:sz w:val="28"/>
          <w:szCs w:val="28"/>
        </w:rPr>
        <w:t>МУНИЦИПАЛЬНОГО ОКРУГА</w:t>
      </w:r>
    </w:p>
    <w:p w:rsidR="00B114AB" w:rsidRPr="00FE7F41" w:rsidRDefault="00B114AB" w:rsidP="00B114AB">
      <w:pPr>
        <w:jc w:val="center"/>
        <w:rPr>
          <w:b/>
          <w:sz w:val="28"/>
          <w:szCs w:val="28"/>
        </w:rPr>
      </w:pPr>
      <w:r w:rsidRPr="00FE7F41">
        <w:rPr>
          <w:b/>
          <w:sz w:val="28"/>
          <w:szCs w:val="28"/>
        </w:rPr>
        <w:t>КИРОВСКОЙ ОБЛАСТИ</w:t>
      </w:r>
    </w:p>
    <w:p w:rsidR="00B114AB" w:rsidRPr="00FE7F41" w:rsidRDefault="00B114AB" w:rsidP="00B114AB">
      <w:pPr>
        <w:jc w:val="center"/>
        <w:rPr>
          <w:b/>
          <w:sz w:val="28"/>
          <w:szCs w:val="28"/>
        </w:rPr>
      </w:pPr>
    </w:p>
    <w:p w:rsidR="00B114AB" w:rsidRPr="008A4AF4" w:rsidRDefault="00B114AB" w:rsidP="00B114AB">
      <w:pPr>
        <w:jc w:val="center"/>
        <w:rPr>
          <w:b/>
          <w:sz w:val="32"/>
          <w:szCs w:val="32"/>
        </w:rPr>
      </w:pPr>
      <w:r>
        <w:rPr>
          <w:b/>
          <w:sz w:val="32"/>
          <w:szCs w:val="32"/>
        </w:rPr>
        <w:t>ПОСТАНОВЛЕНИЕ</w:t>
      </w:r>
    </w:p>
    <w:p w:rsidR="00B114AB" w:rsidRDefault="00B114AB" w:rsidP="00B114AB">
      <w:pPr>
        <w:jc w:val="center"/>
        <w:rPr>
          <w:sz w:val="28"/>
          <w:szCs w:val="28"/>
        </w:rPr>
      </w:pPr>
    </w:p>
    <w:p w:rsidR="00B114AB" w:rsidRDefault="00B114AB" w:rsidP="00B114AB">
      <w:pPr>
        <w:jc w:val="center"/>
        <w:rPr>
          <w:sz w:val="28"/>
          <w:szCs w:val="28"/>
        </w:rPr>
      </w:pPr>
    </w:p>
    <w:p w:rsidR="00B114AB" w:rsidRDefault="00B114AB" w:rsidP="00B114AB">
      <w:pPr>
        <w:jc w:val="center"/>
        <w:rPr>
          <w:sz w:val="28"/>
          <w:szCs w:val="28"/>
          <w:u w:val="single"/>
        </w:rPr>
      </w:pPr>
      <w:r>
        <w:rPr>
          <w:sz w:val="28"/>
          <w:szCs w:val="28"/>
          <w:u w:val="single"/>
        </w:rPr>
        <w:t>24.07.2024</w:t>
      </w:r>
      <w:r>
        <w:rPr>
          <w:sz w:val="28"/>
          <w:szCs w:val="28"/>
        </w:rPr>
        <w:t xml:space="preserve">                                                                                  № </w:t>
      </w:r>
      <w:r>
        <w:rPr>
          <w:sz w:val="28"/>
          <w:szCs w:val="28"/>
          <w:u w:val="single"/>
        </w:rPr>
        <w:t>476</w:t>
      </w:r>
    </w:p>
    <w:p w:rsidR="00B114AB" w:rsidRDefault="00B114AB" w:rsidP="00B114AB">
      <w:pPr>
        <w:jc w:val="center"/>
        <w:rPr>
          <w:sz w:val="28"/>
          <w:szCs w:val="28"/>
        </w:rPr>
      </w:pPr>
      <w:r>
        <w:rPr>
          <w:sz w:val="28"/>
          <w:szCs w:val="28"/>
        </w:rPr>
        <w:t>пгт Кикнур</w:t>
      </w:r>
    </w:p>
    <w:p w:rsidR="00B114AB" w:rsidRDefault="00B114AB" w:rsidP="00B114AB">
      <w:pPr>
        <w:jc w:val="center"/>
        <w:rPr>
          <w:sz w:val="28"/>
          <w:szCs w:val="28"/>
        </w:rPr>
      </w:pPr>
    </w:p>
    <w:p w:rsidR="00B114AB" w:rsidRDefault="00B114AB" w:rsidP="00B114AB">
      <w:pPr>
        <w:pStyle w:val="a4"/>
        <w:spacing w:before="0" w:beforeAutospacing="0" w:after="0" w:afterAutospacing="0"/>
        <w:jc w:val="center"/>
        <w:rPr>
          <w:bCs/>
          <w:sz w:val="28"/>
          <w:szCs w:val="28"/>
        </w:rPr>
      </w:pPr>
      <w:r>
        <w:rPr>
          <w:sz w:val="28"/>
          <w:szCs w:val="28"/>
        </w:rPr>
        <w:tab/>
      </w:r>
    </w:p>
    <w:p w:rsidR="00B114AB" w:rsidRPr="003C0897" w:rsidRDefault="00B114AB" w:rsidP="00B114AB">
      <w:pPr>
        <w:tabs>
          <w:tab w:val="left" w:pos="540"/>
        </w:tabs>
        <w:autoSpaceDE w:val="0"/>
        <w:autoSpaceDN w:val="0"/>
        <w:adjustRightInd w:val="0"/>
        <w:ind w:firstLine="540"/>
        <w:jc w:val="center"/>
        <w:rPr>
          <w:b/>
          <w:sz w:val="28"/>
          <w:szCs w:val="28"/>
        </w:rPr>
      </w:pPr>
      <w:r w:rsidRPr="003C0897">
        <w:rPr>
          <w:b/>
          <w:color w:val="000000"/>
          <w:sz w:val="28"/>
          <w:szCs w:val="28"/>
        </w:rPr>
        <w:t xml:space="preserve">Об утверждении </w:t>
      </w:r>
      <w:hyperlink w:anchor="P33">
        <w:r w:rsidRPr="003C0897">
          <w:rPr>
            <w:b/>
            <w:color w:val="000000"/>
            <w:sz w:val="28"/>
            <w:szCs w:val="28"/>
          </w:rPr>
          <w:t>регламент</w:t>
        </w:r>
      </w:hyperlink>
      <w:r w:rsidRPr="003C0897">
        <w:rPr>
          <w:b/>
          <w:color w:val="000000"/>
          <w:sz w:val="28"/>
          <w:szCs w:val="28"/>
        </w:rPr>
        <w:t>а сопровождения инвестиционных проектов, реализуемых или планируемых к реализации в муниципальном</w:t>
      </w:r>
      <w:r w:rsidRPr="003C0897">
        <w:rPr>
          <w:b/>
          <w:sz w:val="28"/>
          <w:szCs w:val="28"/>
        </w:rPr>
        <w:t xml:space="preserve"> образовании </w:t>
      </w:r>
      <w:r>
        <w:rPr>
          <w:b/>
          <w:sz w:val="28"/>
          <w:szCs w:val="28"/>
        </w:rPr>
        <w:t xml:space="preserve">Кикнурский </w:t>
      </w:r>
      <w:r w:rsidRPr="003C0897">
        <w:rPr>
          <w:b/>
          <w:sz w:val="28"/>
          <w:szCs w:val="28"/>
        </w:rPr>
        <w:t xml:space="preserve">муниципальный </w:t>
      </w:r>
      <w:r>
        <w:rPr>
          <w:b/>
          <w:sz w:val="28"/>
          <w:szCs w:val="28"/>
        </w:rPr>
        <w:t>округ</w:t>
      </w:r>
      <w:r w:rsidRPr="003C0897">
        <w:rPr>
          <w:b/>
          <w:sz w:val="28"/>
          <w:szCs w:val="28"/>
        </w:rPr>
        <w:t xml:space="preserve"> Кировской области</w:t>
      </w:r>
    </w:p>
    <w:p w:rsidR="00B114AB" w:rsidRPr="003C0897" w:rsidRDefault="00B114AB" w:rsidP="00B114AB">
      <w:pPr>
        <w:tabs>
          <w:tab w:val="left" w:pos="540"/>
        </w:tabs>
        <w:autoSpaceDE w:val="0"/>
        <w:autoSpaceDN w:val="0"/>
        <w:adjustRightInd w:val="0"/>
        <w:ind w:firstLine="540"/>
        <w:jc w:val="center"/>
        <w:rPr>
          <w:b/>
          <w:color w:val="000000"/>
          <w:sz w:val="48"/>
          <w:szCs w:val="48"/>
        </w:rPr>
      </w:pPr>
    </w:p>
    <w:p w:rsidR="00B114AB" w:rsidRPr="003C0897" w:rsidRDefault="00B114AB" w:rsidP="00B114AB">
      <w:pPr>
        <w:widowControl w:val="0"/>
        <w:autoSpaceDE w:val="0"/>
        <w:autoSpaceDN w:val="0"/>
        <w:adjustRightInd w:val="0"/>
        <w:spacing w:line="360" w:lineRule="auto"/>
        <w:ind w:firstLine="709"/>
        <w:jc w:val="both"/>
        <w:rPr>
          <w:color w:val="000000"/>
          <w:sz w:val="28"/>
          <w:szCs w:val="28"/>
        </w:rPr>
      </w:pPr>
      <w:r w:rsidRPr="003C0897">
        <w:rPr>
          <w:sz w:val="28"/>
          <w:szCs w:val="28"/>
        </w:rPr>
        <w:t xml:space="preserve">В соответствии с федеральными законами от 25.02.1999 № 39-ФЗ «Об инвестиционной деятельности в Российской Федерации, осуществляемой в форме капитальных вложений», от 06.10.2003 </w:t>
      </w:r>
      <w:hyperlink r:id="rId36">
        <w:r w:rsidRPr="003C0897">
          <w:rPr>
            <w:color w:val="000000"/>
            <w:sz w:val="28"/>
            <w:szCs w:val="28"/>
          </w:rPr>
          <w:t>№ 131-ФЗ</w:t>
        </w:r>
      </w:hyperlink>
      <w:r w:rsidRPr="003C0897">
        <w:rPr>
          <w:color w:val="000000"/>
          <w:sz w:val="28"/>
          <w:szCs w:val="28"/>
        </w:rPr>
        <w:t xml:space="preserve"> «Об общих принципах организации местного самоуправления в Российской Федерации», Уставом муниципального образования </w:t>
      </w:r>
      <w:r>
        <w:rPr>
          <w:color w:val="000000"/>
          <w:sz w:val="28"/>
          <w:szCs w:val="28"/>
        </w:rPr>
        <w:t xml:space="preserve">Кикнурский </w:t>
      </w:r>
      <w:r w:rsidRPr="003C0897">
        <w:rPr>
          <w:color w:val="000000"/>
          <w:sz w:val="28"/>
          <w:szCs w:val="28"/>
        </w:rPr>
        <w:t xml:space="preserve"> муниципальный </w:t>
      </w:r>
      <w:r>
        <w:rPr>
          <w:color w:val="000000"/>
          <w:sz w:val="28"/>
          <w:szCs w:val="28"/>
        </w:rPr>
        <w:t>округ</w:t>
      </w:r>
      <w:r w:rsidRPr="003C0897">
        <w:rPr>
          <w:color w:val="000000"/>
          <w:sz w:val="28"/>
          <w:szCs w:val="28"/>
        </w:rPr>
        <w:t xml:space="preserve"> Кировской области, в целях организации решения вопросов местного значения администрация </w:t>
      </w:r>
      <w:r>
        <w:rPr>
          <w:color w:val="000000"/>
          <w:sz w:val="28"/>
          <w:szCs w:val="28"/>
        </w:rPr>
        <w:t>Кикнурского муниципального округа</w:t>
      </w:r>
      <w:r w:rsidRPr="003C0897">
        <w:rPr>
          <w:color w:val="000000"/>
          <w:sz w:val="28"/>
          <w:szCs w:val="28"/>
        </w:rPr>
        <w:t xml:space="preserve"> Кировской области ПОСТАНОВЛЯЕТ:</w:t>
      </w:r>
    </w:p>
    <w:p w:rsidR="00B114AB" w:rsidRPr="003C0897" w:rsidRDefault="00B114AB" w:rsidP="00B114AB">
      <w:pPr>
        <w:widowControl w:val="0"/>
        <w:autoSpaceDE w:val="0"/>
        <w:autoSpaceDN w:val="0"/>
        <w:adjustRightInd w:val="0"/>
        <w:spacing w:line="360" w:lineRule="auto"/>
        <w:ind w:firstLine="709"/>
        <w:jc w:val="both"/>
        <w:rPr>
          <w:sz w:val="28"/>
          <w:szCs w:val="28"/>
        </w:rPr>
      </w:pPr>
      <w:r w:rsidRPr="003C0897">
        <w:rPr>
          <w:color w:val="000000"/>
          <w:sz w:val="28"/>
          <w:szCs w:val="28"/>
        </w:rPr>
        <w:t xml:space="preserve">1. Утвердить </w:t>
      </w:r>
      <w:hyperlink w:anchor="P33">
        <w:r w:rsidRPr="003C0897">
          <w:rPr>
            <w:color w:val="000000"/>
            <w:sz w:val="28"/>
            <w:szCs w:val="28"/>
          </w:rPr>
          <w:t>регламент</w:t>
        </w:r>
      </w:hyperlink>
      <w:r w:rsidRPr="003C0897">
        <w:rPr>
          <w:color w:val="000000"/>
          <w:sz w:val="28"/>
          <w:szCs w:val="28"/>
        </w:rPr>
        <w:t xml:space="preserve"> сопровождения инвестиционных проектов, реализуемых или планируемых к реализации в муниципальном</w:t>
      </w:r>
      <w:r w:rsidRPr="003C0897">
        <w:rPr>
          <w:sz w:val="28"/>
          <w:szCs w:val="28"/>
        </w:rPr>
        <w:t xml:space="preserve"> образовании </w:t>
      </w:r>
      <w:r>
        <w:rPr>
          <w:color w:val="000000"/>
          <w:sz w:val="28"/>
          <w:szCs w:val="28"/>
        </w:rPr>
        <w:t xml:space="preserve">Кикнурский </w:t>
      </w:r>
      <w:r w:rsidRPr="003C0897">
        <w:rPr>
          <w:color w:val="000000"/>
          <w:sz w:val="28"/>
          <w:szCs w:val="28"/>
        </w:rPr>
        <w:t xml:space="preserve">муниципальный </w:t>
      </w:r>
      <w:r>
        <w:rPr>
          <w:color w:val="000000"/>
          <w:sz w:val="28"/>
          <w:szCs w:val="28"/>
        </w:rPr>
        <w:t>округ</w:t>
      </w:r>
      <w:r w:rsidRPr="003C0897">
        <w:rPr>
          <w:color w:val="000000"/>
          <w:sz w:val="28"/>
          <w:szCs w:val="28"/>
        </w:rPr>
        <w:t xml:space="preserve"> Кировской области</w:t>
      </w:r>
      <w:r w:rsidRPr="003C0897">
        <w:rPr>
          <w:sz w:val="28"/>
          <w:szCs w:val="28"/>
        </w:rPr>
        <w:t xml:space="preserve"> (далее - Регламент), согласно приложению.</w:t>
      </w:r>
    </w:p>
    <w:p w:rsidR="00B114AB" w:rsidRPr="003C0897" w:rsidRDefault="00B114AB" w:rsidP="00B114AB">
      <w:pPr>
        <w:widowControl w:val="0"/>
        <w:autoSpaceDE w:val="0"/>
        <w:autoSpaceDN w:val="0"/>
        <w:adjustRightInd w:val="0"/>
        <w:spacing w:line="360" w:lineRule="auto"/>
        <w:ind w:firstLine="709"/>
        <w:jc w:val="both"/>
        <w:rPr>
          <w:sz w:val="28"/>
          <w:szCs w:val="28"/>
        </w:rPr>
      </w:pPr>
      <w:r w:rsidRPr="003C0897">
        <w:rPr>
          <w:sz w:val="28"/>
          <w:szCs w:val="28"/>
        </w:rPr>
        <w:t xml:space="preserve">2. Инвестиционному уполномоченному муниципального образования </w:t>
      </w:r>
      <w:r>
        <w:rPr>
          <w:color w:val="000000"/>
          <w:sz w:val="28"/>
          <w:szCs w:val="28"/>
        </w:rPr>
        <w:t xml:space="preserve">Кикнурский </w:t>
      </w:r>
      <w:r w:rsidRPr="003C0897">
        <w:rPr>
          <w:color w:val="000000"/>
          <w:sz w:val="28"/>
          <w:szCs w:val="28"/>
        </w:rPr>
        <w:t xml:space="preserve">муниципальный </w:t>
      </w:r>
      <w:r>
        <w:rPr>
          <w:color w:val="000000"/>
          <w:sz w:val="28"/>
          <w:szCs w:val="28"/>
        </w:rPr>
        <w:t>округ</w:t>
      </w:r>
      <w:r w:rsidRPr="003C0897">
        <w:rPr>
          <w:color w:val="000000"/>
          <w:sz w:val="28"/>
          <w:szCs w:val="28"/>
        </w:rPr>
        <w:t xml:space="preserve"> Кировской области</w:t>
      </w:r>
      <w:r w:rsidRPr="003C0897">
        <w:rPr>
          <w:sz w:val="28"/>
          <w:szCs w:val="28"/>
        </w:rPr>
        <w:t xml:space="preserve"> организовать работу по взаимодействию с заявителями инвестиционных проектов, реализуемых или планируемых к реализации в муниципальном образовании </w:t>
      </w:r>
      <w:r>
        <w:rPr>
          <w:color w:val="000000"/>
          <w:sz w:val="28"/>
          <w:szCs w:val="28"/>
        </w:rPr>
        <w:t xml:space="preserve">Кикнурский </w:t>
      </w:r>
      <w:r w:rsidRPr="003C0897">
        <w:rPr>
          <w:color w:val="000000"/>
          <w:sz w:val="28"/>
          <w:szCs w:val="28"/>
        </w:rPr>
        <w:t xml:space="preserve">муниципальный </w:t>
      </w:r>
      <w:r>
        <w:rPr>
          <w:color w:val="000000"/>
          <w:sz w:val="28"/>
          <w:szCs w:val="28"/>
        </w:rPr>
        <w:t>округ</w:t>
      </w:r>
      <w:r w:rsidRPr="003C0897">
        <w:rPr>
          <w:color w:val="000000"/>
          <w:sz w:val="28"/>
          <w:szCs w:val="28"/>
        </w:rPr>
        <w:t xml:space="preserve"> Кировской области</w:t>
      </w:r>
      <w:r w:rsidRPr="003C0897">
        <w:rPr>
          <w:sz w:val="28"/>
          <w:szCs w:val="28"/>
        </w:rPr>
        <w:t xml:space="preserve">, в соответствии с настоящим </w:t>
      </w:r>
      <w:r w:rsidRPr="003C0897">
        <w:rPr>
          <w:sz w:val="28"/>
          <w:szCs w:val="28"/>
        </w:rPr>
        <w:lastRenderedPageBreak/>
        <w:t>Регламентом.</w:t>
      </w:r>
    </w:p>
    <w:p w:rsidR="00B114AB" w:rsidRPr="003C0897" w:rsidRDefault="00B114AB" w:rsidP="00B114AB">
      <w:pPr>
        <w:widowControl w:val="0"/>
        <w:autoSpaceDE w:val="0"/>
        <w:autoSpaceDN w:val="0"/>
        <w:adjustRightInd w:val="0"/>
        <w:spacing w:line="360" w:lineRule="auto"/>
        <w:ind w:right="141" w:firstLine="709"/>
        <w:jc w:val="both"/>
        <w:rPr>
          <w:sz w:val="28"/>
          <w:szCs w:val="28"/>
        </w:rPr>
      </w:pPr>
      <w:r w:rsidRPr="003C0897">
        <w:rPr>
          <w:color w:val="000000"/>
          <w:sz w:val="28"/>
          <w:szCs w:val="28"/>
        </w:rPr>
        <w:t xml:space="preserve">3. Контроль за выполнением постановления возложить </w:t>
      </w:r>
      <w:r w:rsidRPr="003C0897">
        <w:rPr>
          <w:sz w:val="28"/>
          <w:szCs w:val="28"/>
        </w:rPr>
        <w:t xml:space="preserve">на заместителя главы администрации </w:t>
      </w:r>
      <w:r>
        <w:rPr>
          <w:sz w:val="28"/>
          <w:szCs w:val="28"/>
        </w:rPr>
        <w:t xml:space="preserve">округа </w:t>
      </w:r>
      <w:r w:rsidRPr="003C0897">
        <w:rPr>
          <w:sz w:val="28"/>
          <w:szCs w:val="28"/>
        </w:rPr>
        <w:t>по экономике</w:t>
      </w:r>
      <w:r>
        <w:rPr>
          <w:sz w:val="28"/>
          <w:szCs w:val="28"/>
        </w:rPr>
        <w:t>, заведующего отделом экономики</w:t>
      </w:r>
      <w:r w:rsidRPr="003C0897">
        <w:rPr>
          <w:sz w:val="28"/>
          <w:szCs w:val="28"/>
        </w:rPr>
        <w:t xml:space="preserve"> </w:t>
      </w:r>
      <w:r>
        <w:rPr>
          <w:sz w:val="28"/>
          <w:szCs w:val="28"/>
        </w:rPr>
        <w:t>Комарова Н.В.</w:t>
      </w:r>
    </w:p>
    <w:p w:rsidR="00B114AB" w:rsidRPr="003C0897" w:rsidRDefault="00B114AB" w:rsidP="00B114AB">
      <w:pPr>
        <w:autoSpaceDE w:val="0"/>
        <w:autoSpaceDN w:val="0"/>
        <w:adjustRightInd w:val="0"/>
        <w:spacing w:line="360" w:lineRule="auto"/>
        <w:ind w:firstLine="709"/>
        <w:jc w:val="both"/>
        <w:rPr>
          <w:sz w:val="28"/>
          <w:szCs w:val="28"/>
        </w:rPr>
      </w:pPr>
      <w:r w:rsidRPr="003C0897">
        <w:rPr>
          <w:color w:val="000000"/>
          <w:sz w:val="28"/>
          <w:szCs w:val="28"/>
        </w:rPr>
        <w:t>4. </w:t>
      </w:r>
      <w:r w:rsidRPr="003C0897">
        <w:rPr>
          <w:sz w:val="28"/>
          <w:szCs w:val="28"/>
        </w:rPr>
        <w:t>Настоя</w:t>
      </w:r>
      <w:r>
        <w:rPr>
          <w:sz w:val="28"/>
          <w:szCs w:val="28"/>
        </w:rPr>
        <w:t xml:space="preserve">щее   постановление   вступает в   силу </w:t>
      </w:r>
      <w:r w:rsidRPr="003C0897">
        <w:rPr>
          <w:sz w:val="28"/>
          <w:szCs w:val="28"/>
        </w:rPr>
        <w:t xml:space="preserve">в   соответствии   с действующим  законодательством, подлежит официальному опубликованию в Сборнике основных  нормативных правовых актов органов местного самоуправления </w:t>
      </w:r>
      <w:r>
        <w:rPr>
          <w:color w:val="000000"/>
          <w:sz w:val="28"/>
          <w:szCs w:val="28"/>
        </w:rPr>
        <w:t xml:space="preserve">Кикнурский </w:t>
      </w:r>
      <w:r w:rsidRPr="003C0897">
        <w:rPr>
          <w:color w:val="000000"/>
          <w:sz w:val="28"/>
          <w:szCs w:val="28"/>
        </w:rPr>
        <w:t xml:space="preserve">муниципальный </w:t>
      </w:r>
      <w:r>
        <w:rPr>
          <w:color w:val="000000"/>
          <w:sz w:val="28"/>
          <w:szCs w:val="28"/>
        </w:rPr>
        <w:t>округ</w:t>
      </w:r>
      <w:r w:rsidRPr="003C0897">
        <w:rPr>
          <w:sz w:val="28"/>
          <w:szCs w:val="28"/>
        </w:rPr>
        <w:t xml:space="preserve"> и размещению на официальном сайте органов местного самоуправления </w:t>
      </w:r>
      <w:r>
        <w:rPr>
          <w:color w:val="000000"/>
          <w:sz w:val="28"/>
          <w:szCs w:val="28"/>
        </w:rPr>
        <w:t xml:space="preserve">Кикнурский </w:t>
      </w:r>
      <w:r w:rsidRPr="003C0897">
        <w:rPr>
          <w:color w:val="000000"/>
          <w:sz w:val="28"/>
          <w:szCs w:val="28"/>
        </w:rPr>
        <w:t xml:space="preserve">муниципальный </w:t>
      </w:r>
      <w:r>
        <w:rPr>
          <w:color w:val="000000"/>
          <w:sz w:val="28"/>
          <w:szCs w:val="28"/>
        </w:rPr>
        <w:t>округ</w:t>
      </w:r>
      <w:r w:rsidRPr="003C0897">
        <w:rPr>
          <w:sz w:val="28"/>
          <w:szCs w:val="28"/>
        </w:rPr>
        <w:t xml:space="preserve"> Кировской области в информационно-телек</w:t>
      </w:r>
      <w:r>
        <w:rPr>
          <w:sz w:val="28"/>
          <w:szCs w:val="28"/>
        </w:rPr>
        <w:t>оммуникационной сети «Интернет».</w:t>
      </w:r>
    </w:p>
    <w:p w:rsidR="00B114AB" w:rsidRPr="003C0897" w:rsidRDefault="00B114AB" w:rsidP="00B114AB">
      <w:pPr>
        <w:widowControl w:val="0"/>
        <w:tabs>
          <w:tab w:val="left" w:pos="5954"/>
        </w:tabs>
        <w:autoSpaceDE w:val="0"/>
        <w:autoSpaceDN w:val="0"/>
        <w:adjustRightInd w:val="0"/>
        <w:outlineLvl w:val="0"/>
        <w:rPr>
          <w:sz w:val="28"/>
          <w:szCs w:val="28"/>
        </w:rPr>
      </w:pPr>
    </w:p>
    <w:p w:rsidR="00B114AB" w:rsidRDefault="00B114AB" w:rsidP="00B114AB">
      <w:pPr>
        <w:tabs>
          <w:tab w:val="left" w:pos="7513"/>
        </w:tabs>
        <w:jc w:val="both"/>
        <w:rPr>
          <w:bCs/>
          <w:sz w:val="28"/>
          <w:szCs w:val="28"/>
        </w:rPr>
      </w:pPr>
    </w:p>
    <w:p w:rsidR="00B114AB" w:rsidRPr="00444491" w:rsidRDefault="00B114AB" w:rsidP="00B114AB">
      <w:pPr>
        <w:tabs>
          <w:tab w:val="left" w:pos="7513"/>
        </w:tabs>
        <w:jc w:val="both"/>
        <w:rPr>
          <w:bCs/>
          <w:sz w:val="28"/>
          <w:szCs w:val="28"/>
        </w:rPr>
      </w:pPr>
    </w:p>
    <w:p w:rsidR="00B114AB" w:rsidRDefault="00B114AB" w:rsidP="00B114AB">
      <w:pPr>
        <w:jc w:val="both"/>
        <w:rPr>
          <w:sz w:val="28"/>
          <w:szCs w:val="28"/>
        </w:rPr>
      </w:pPr>
      <w:r>
        <w:rPr>
          <w:sz w:val="28"/>
          <w:szCs w:val="28"/>
        </w:rPr>
        <w:t>Глава Кикнурского</w:t>
      </w:r>
    </w:p>
    <w:p w:rsidR="00B114AB" w:rsidRDefault="00B114AB" w:rsidP="00B114AB">
      <w:pPr>
        <w:tabs>
          <w:tab w:val="left" w:pos="7371"/>
          <w:tab w:val="left" w:pos="7655"/>
          <w:tab w:val="left" w:pos="7797"/>
        </w:tabs>
        <w:jc w:val="both"/>
        <w:rPr>
          <w:sz w:val="28"/>
          <w:szCs w:val="28"/>
        </w:rPr>
      </w:pPr>
      <w:r>
        <w:rPr>
          <w:sz w:val="28"/>
          <w:szCs w:val="28"/>
        </w:rPr>
        <w:t>муниципального округа  С.Ю. Галкин</w:t>
      </w: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ind w:firstLine="5670"/>
        <w:jc w:val="both"/>
        <w:rPr>
          <w:sz w:val="28"/>
          <w:szCs w:val="28"/>
        </w:rPr>
      </w:pPr>
    </w:p>
    <w:p w:rsidR="00B114AB" w:rsidRDefault="00B114AB" w:rsidP="00B114AB">
      <w:pPr>
        <w:jc w:val="both"/>
        <w:rPr>
          <w:sz w:val="28"/>
          <w:szCs w:val="28"/>
        </w:rPr>
      </w:pPr>
    </w:p>
    <w:p w:rsidR="00B114AB" w:rsidRPr="003C0897" w:rsidRDefault="00B114AB" w:rsidP="00B114AB">
      <w:pPr>
        <w:widowControl w:val="0"/>
        <w:tabs>
          <w:tab w:val="left" w:pos="5954"/>
        </w:tabs>
        <w:autoSpaceDE w:val="0"/>
        <w:autoSpaceDN w:val="0"/>
        <w:adjustRightInd w:val="0"/>
        <w:ind w:firstLine="720"/>
        <w:jc w:val="center"/>
        <w:outlineLvl w:val="0"/>
        <w:rPr>
          <w:sz w:val="28"/>
          <w:szCs w:val="28"/>
        </w:rPr>
      </w:pPr>
      <w:r>
        <w:rPr>
          <w:sz w:val="28"/>
          <w:szCs w:val="28"/>
        </w:rPr>
        <w:t xml:space="preserve">                            </w:t>
      </w:r>
      <w:r w:rsidRPr="003C0897">
        <w:rPr>
          <w:sz w:val="28"/>
          <w:szCs w:val="28"/>
        </w:rPr>
        <w:t xml:space="preserve">Приложение                           </w:t>
      </w:r>
    </w:p>
    <w:p w:rsidR="00B114AB" w:rsidRPr="003C0897" w:rsidRDefault="00B114AB" w:rsidP="00B114AB">
      <w:pPr>
        <w:widowControl w:val="0"/>
        <w:tabs>
          <w:tab w:val="left" w:pos="5954"/>
        </w:tabs>
        <w:autoSpaceDE w:val="0"/>
        <w:autoSpaceDN w:val="0"/>
        <w:adjustRightInd w:val="0"/>
        <w:ind w:firstLine="720"/>
        <w:jc w:val="center"/>
        <w:outlineLvl w:val="0"/>
        <w:rPr>
          <w:sz w:val="28"/>
          <w:szCs w:val="28"/>
        </w:rPr>
      </w:pPr>
      <w:r w:rsidRPr="003C0897">
        <w:rPr>
          <w:sz w:val="28"/>
          <w:szCs w:val="28"/>
        </w:rPr>
        <w:t xml:space="preserve">                                   </w:t>
      </w:r>
    </w:p>
    <w:p w:rsidR="00B114AB" w:rsidRPr="003C0897" w:rsidRDefault="00B114AB" w:rsidP="00B114AB">
      <w:pPr>
        <w:widowControl w:val="0"/>
        <w:tabs>
          <w:tab w:val="left" w:pos="5954"/>
        </w:tabs>
        <w:autoSpaceDE w:val="0"/>
        <w:autoSpaceDN w:val="0"/>
        <w:adjustRightInd w:val="0"/>
        <w:ind w:firstLine="720"/>
        <w:jc w:val="center"/>
        <w:outlineLvl w:val="0"/>
        <w:rPr>
          <w:sz w:val="28"/>
          <w:szCs w:val="28"/>
        </w:rPr>
      </w:pPr>
      <w:r w:rsidRPr="003C0897">
        <w:rPr>
          <w:sz w:val="28"/>
          <w:szCs w:val="28"/>
        </w:rPr>
        <w:t xml:space="preserve">                  </w:t>
      </w:r>
      <w:r>
        <w:rPr>
          <w:sz w:val="28"/>
          <w:szCs w:val="28"/>
        </w:rPr>
        <w:t xml:space="preserve">             </w:t>
      </w:r>
      <w:r w:rsidRPr="003C0897">
        <w:rPr>
          <w:sz w:val="28"/>
          <w:szCs w:val="28"/>
        </w:rPr>
        <w:t>УТВЕРЖДЕН</w:t>
      </w:r>
    </w:p>
    <w:p w:rsidR="00B114AB" w:rsidRDefault="00B114AB" w:rsidP="00B114AB">
      <w:pPr>
        <w:widowControl w:val="0"/>
        <w:autoSpaceDE w:val="0"/>
        <w:autoSpaceDN w:val="0"/>
        <w:adjustRightInd w:val="0"/>
        <w:ind w:left="5387" w:firstLine="720"/>
        <w:rPr>
          <w:color w:val="000000"/>
          <w:sz w:val="28"/>
          <w:szCs w:val="28"/>
        </w:rPr>
      </w:pPr>
      <w:r>
        <w:rPr>
          <w:sz w:val="28"/>
          <w:szCs w:val="28"/>
        </w:rPr>
        <w:t xml:space="preserve">                                                                  п</w:t>
      </w:r>
      <w:r w:rsidRPr="003C0897">
        <w:rPr>
          <w:sz w:val="28"/>
          <w:szCs w:val="28"/>
        </w:rPr>
        <w:t xml:space="preserve">остановлением администрации                                                                  </w:t>
      </w:r>
      <w:r>
        <w:rPr>
          <w:sz w:val="28"/>
          <w:szCs w:val="28"/>
        </w:rPr>
        <w:t xml:space="preserve">       </w:t>
      </w:r>
      <w:r>
        <w:rPr>
          <w:color w:val="000000"/>
          <w:sz w:val="28"/>
          <w:szCs w:val="28"/>
        </w:rPr>
        <w:t xml:space="preserve">Кикнурского </w:t>
      </w:r>
      <w:r w:rsidRPr="003C0897">
        <w:rPr>
          <w:color w:val="000000"/>
          <w:sz w:val="28"/>
          <w:szCs w:val="28"/>
        </w:rPr>
        <w:t>муници</w:t>
      </w:r>
      <w:r>
        <w:rPr>
          <w:color w:val="000000"/>
          <w:sz w:val="28"/>
          <w:szCs w:val="28"/>
        </w:rPr>
        <w:t>пального</w:t>
      </w:r>
      <w:r w:rsidRPr="003C0897">
        <w:rPr>
          <w:color w:val="000000"/>
          <w:sz w:val="28"/>
          <w:szCs w:val="28"/>
        </w:rPr>
        <w:t xml:space="preserve"> </w:t>
      </w:r>
    </w:p>
    <w:p w:rsidR="00B114AB" w:rsidRPr="003C0897" w:rsidRDefault="00B114AB" w:rsidP="00B114AB">
      <w:pPr>
        <w:widowControl w:val="0"/>
        <w:autoSpaceDE w:val="0"/>
        <w:autoSpaceDN w:val="0"/>
        <w:adjustRightInd w:val="0"/>
        <w:ind w:firstLine="720"/>
        <w:rPr>
          <w:sz w:val="28"/>
          <w:szCs w:val="28"/>
        </w:rPr>
      </w:pPr>
      <w:r>
        <w:rPr>
          <w:color w:val="000000"/>
          <w:sz w:val="28"/>
          <w:szCs w:val="28"/>
        </w:rPr>
        <w:t xml:space="preserve">                                                                   округа</w:t>
      </w:r>
    </w:p>
    <w:p w:rsidR="00B114AB" w:rsidRPr="003C0897" w:rsidRDefault="00B114AB" w:rsidP="00B114AB">
      <w:pPr>
        <w:widowControl w:val="0"/>
        <w:autoSpaceDE w:val="0"/>
        <w:autoSpaceDN w:val="0"/>
        <w:adjustRightInd w:val="0"/>
        <w:ind w:firstLine="720"/>
        <w:rPr>
          <w:sz w:val="28"/>
          <w:szCs w:val="28"/>
        </w:rPr>
      </w:pPr>
      <w:r w:rsidRPr="003C0897">
        <w:rPr>
          <w:sz w:val="28"/>
          <w:szCs w:val="28"/>
        </w:rPr>
        <w:t xml:space="preserve">                                    </w:t>
      </w:r>
      <w:r>
        <w:rPr>
          <w:sz w:val="28"/>
          <w:szCs w:val="28"/>
        </w:rPr>
        <w:t xml:space="preserve">                               </w:t>
      </w:r>
      <w:r w:rsidRPr="003C0897">
        <w:rPr>
          <w:sz w:val="28"/>
          <w:szCs w:val="28"/>
        </w:rPr>
        <w:t>Кировской области</w:t>
      </w:r>
    </w:p>
    <w:p w:rsidR="00B114AB" w:rsidRPr="003C0897" w:rsidRDefault="00B114AB" w:rsidP="00B114AB">
      <w:pPr>
        <w:widowControl w:val="0"/>
        <w:tabs>
          <w:tab w:val="left" w:pos="5529"/>
        </w:tabs>
        <w:autoSpaceDE w:val="0"/>
        <w:autoSpaceDN w:val="0"/>
        <w:adjustRightInd w:val="0"/>
        <w:ind w:firstLine="720"/>
        <w:rPr>
          <w:sz w:val="28"/>
          <w:szCs w:val="28"/>
        </w:rPr>
      </w:pPr>
      <w:r w:rsidRPr="003C0897">
        <w:rPr>
          <w:sz w:val="28"/>
          <w:szCs w:val="28"/>
        </w:rPr>
        <w:t xml:space="preserve">                                     </w:t>
      </w:r>
      <w:r>
        <w:rPr>
          <w:sz w:val="28"/>
          <w:szCs w:val="28"/>
        </w:rPr>
        <w:t xml:space="preserve">                             </w:t>
      </w:r>
      <w:r w:rsidRPr="003C0897">
        <w:rPr>
          <w:sz w:val="28"/>
          <w:szCs w:val="28"/>
        </w:rPr>
        <w:t xml:space="preserve"> от </w:t>
      </w:r>
      <w:r>
        <w:rPr>
          <w:sz w:val="28"/>
          <w:szCs w:val="28"/>
        </w:rPr>
        <w:t xml:space="preserve">24.07.2024      </w:t>
      </w:r>
      <w:r w:rsidRPr="003C0897">
        <w:rPr>
          <w:sz w:val="28"/>
          <w:szCs w:val="28"/>
        </w:rPr>
        <w:t xml:space="preserve">  №  </w:t>
      </w:r>
      <w:r>
        <w:rPr>
          <w:sz w:val="28"/>
          <w:szCs w:val="28"/>
        </w:rPr>
        <w:t>476</w:t>
      </w:r>
    </w:p>
    <w:p w:rsidR="00B114AB" w:rsidRPr="003C0897" w:rsidRDefault="00B114AB" w:rsidP="00B114AB">
      <w:pPr>
        <w:widowControl w:val="0"/>
        <w:autoSpaceDE w:val="0"/>
        <w:autoSpaceDN w:val="0"/>
        <w:adjustRightInd w:val="0"/>
        <w:ind w:firstLine="720"/>
        <w:jc w:val="both"/>
        <w:rPr>
          <w:sz w:val="28"/>
          <w:szCs w:val="28"/>
        </w:rPr>
      </w:pPr>
    </w:p>
    <w:p w:rsidR="00B114AB" w:rsidRPr="003C0897" w:rsidRDefault="00B114AB" w:rsidP="00B114AB">
      <w:pPr>
        <w:widowControl w:val="0"/>
        <w:autoSpaceDE w:val="0"/>
        <w:autoSpaceDN w:val="0"/>
        <w:jc w:val="center"/>
        <w:rPr>
          <w:b/>
          <w:sz w:val="28"/>
          <w:szCs w:val="28"/>
        </w:rPr>
      </w:pPr>
      <w:bookmarkStart w:id="10" w:name="P33"/>
      <w:bookmarkEnd w:id="10"/>
    </w:p>
    <w:p w:rsidR="00B114AB" w:rsidRPr="003C0897" w:rsidRDefault="00B114AB" w:rsidP="00B114AB">
      <w:pPr>
        <w:widowControl w:val="0"/>
        <w:autoSpaceDE w:val="0"/>
        <w:autoSpaceDN w:val="0"/>
        <w:jc w:val="center"/>
        <w:rPr>
          <w:b/>
          <w:sz w:val="28"/>
          <w:szCs w:val="28"/>
        </w:rPr>
      </w:pPr>
      <w:r w:rsidRPr="003C0897">
        <w:rPr>
          <w:b/>
          <w:sz w:val="28"/>
          <w:szCs w:val="28"/>
        </w:rPr>
        <w:t>РЕГЛАМЕНТ</w:t>
      </w:r>
    </w:p>
    <w:p w:rsidR="00B114AB" w:rsidRPr="003C0897" w:rsidRDefault="00B114AB" w:rsidP="00B114AB">
      <w:pPr>
        <w:widowControl w:val="0"/>
        <w:autoSpaceDE w:val="0"/>
        <w:autoSpaceDN w:val="0"/>
        <w:jc w:val="center"/>
        <w:rPr>
          <w:b/>
          <w:sz w:val="28"/>
          <w:szCs w:val="28"/>
        </w:rPr>
      </w:pPr>
      <w:r w:rsidRPr="003C0897">
        <w:rPr>
          <w:b/>
          <w:sz w:val="28"/>
          <w:szCs w:val="28"/>
        </w:rPr>
        <w:t xml:space="preserve"> сопровождения инвестиционных проектов, </w:t>
      </w:r>
    </w:p>
    <w:p w:rsidR="00B114AB" w:rsidRPr="003C0897" w:rsidRDefault="00B114AB" w:rsidP="00B114AB">
      <w:pPr>
        <w:widowControl w:val="0"/>
        <w:autoSpaceDE w:val="0"/>
        <w:autoSpaceDN w:val="0"/>
        <w:jc w:val="center"/>
        <w:rPr>
          <w:b/>
          <w:sz w:val="28"/>
          <w:szCs w:val="28"/>
        </w:rPr>
      </w:pPr>
      <w:r w:rsidRPr="003C0897">
        <w:rPr>
          <w:b/>
          <w:sz w:val="28"/>
          <w:szCs w:val="28"/>
        </w:rPr>
        <w:t xml:space="preserve">реализуемых или планируемых к реализации в муниципальном образовании </w:t>
      </w:r>
      <w:r>
        <w:rPr>
          <w:b/>
          <w:sz w:val="28"/>
          <w:szCs w:val="28"/>
        </w:rPr>
        <w:t xml:space="preserve">Кикнурский </w:t>
      </w:r>
      <w:r w:rsidRPr="003C0897">
        <w:rPr>
          <w:b/>
          <w:sz w:val="28"/>
          <w:szCs w:val="28"/>
        </w:rPr>
        <w:t xml:space="preserve">муниципальный </w:t>
      </w:r>
      <w:r>
        <w:rPr>
          <w:b/>
          <w:sz w:val="28"/>
          <w:szCs w:val="28"/>
        </w:rPr>
        <w:t>округ</w:t>
      </w:r>
      <w:r w:rsidRPr="003C0897">
        <w:rPr>
          <w:b/>
          <w:sz w:val="28"/>
          <w:szCs w:val="28"/>
        </w:rPr>
        <w:t xml:space="preserve"> Кировской области</w:t>
      </w:r>
    </w:p>
    <w:p w:rsidR="00B114AB" w:rsidRPr="003C0897" w:rsidRDefault="00B114AB" w:rsidP="00B114AB">
      <w:pPr>
        <w:keepNext/>
        <w:spacing w:before="240" w:after="60"/>
        <w:ind w:left="703"/>
        <w:jc w:val="center"/>
        <w:outlineLvl w:val="1"/>
        <w:rPr>
          <w:rFonts w:ascii="Cambria" w:hAnsi="Cambria"/>
          <w:b/>
          <w:bCs/>
          <w:iCs/>
          <w:sz w:val="28"/>
          <w:szCs w:val="28"/>
        </w:rPr>
      </w:pPr>
      <w:r>
        <w:rPr>
          <w:rFonts w:ascii="Cambria" w:hAnsi="Cambria"/>
          <w:b/>
          <w:bCs/>
          <w:iCs/>
          <w:sz w:val="28"/>
          <w:szCs w:val="28"/>
        </w:rPr>
        <w:t>1.</w:t>
      </w:r>
      <w:r w:rsidRPr="003C0897">
        <w:rPr>
          <w:rFonts w:ascii="Cambria" w:hAnsi="Cambria"/>
          <w:b/>
          <w:bCs/>
          <w:iCs/>
          <w:sz w:val="28"/>
          <w:szCs w:val="28"/>
        </w:rPr>
        <w:t>Общие положения</w:t>
      </w:r>
    </w:p>
    <w:p w:rsidR="00B114AB" w:rsidRPr="003C0897" w:rsidRDefault="00B114AB" w:rsidP="00B114AB">
      <w:pPr>
        <w:numPr>
          <w:ilvl w:val="0"/>
          <w:numId w:val="6"/>
        </w:numPr>
        <w:tabs>
          <w:tab w:val="left" w:pos="1134"/>
        </w:tabs>
        <w:spacing w:after="3" w:line="249" w:lineRule="auto"/>
        <w:ind w:right="-5" w:firstLine="699"/>
        <w:jc w:val="both"/>
        <w:rPr>
          <w:sz w:val="28"/>
          <w:szCs w:val="28"/>
        </w:rPr>
      </w:pPr>
      <w:r w:rsidRPr="003C0897">
        <w:rPr>
          <w:sz w:val="28"/>
          <w:szCs w:val="28"/>
        </w:rPr>
        <w:t xml:space="preserve">Регламент </w:t>
      </w:r>
      <w:r>
        <w:rPr>
          <w:sz w:val="28"/>
          <w:szCs w:val="28"/>
        </w:rPr>
        <w:t>сопровождения</w:t>
      </w:r>
      <w:r w:rsidRPr="003C0897">
        <w:rPr>
          <w:sz w:val="28"/>
          <w:szCs w:val="28"/>
        </w:rPr>
        <w:t xml:space="preserve"> инвестиционных проектов</w:t>
      </w:r>
      <w:r>
        <w:rPr>
          <w:sz w:val="28"/>
          <w:szCs w:val="28"/>
        </w:rPr>
        <w:t>, реализуемых или планируемых к реализации</w:t>
      </w:r>
      <w:r w:rsidRPr="003C0897">
        <w:rPr>
          <w:sz w:val="28"/>
          <w:szCs w:val="28"/>
        </w:rPr>
        <w:t xml:space="preserve"> </w:t>
      </w:r>
      <w:r>
        <w:rPr>
          <w:sz w:val="28"/>
          <w:szCs w:val="28"/>
        </w:rPr>
        <w:t>в муниципальном образовании</w:t>
      </w:r>
      <w:r w:rsidRPr="003C0897">
        <w:rPr>
          <w:sz w:val="28"/>
          <w:szCs w:val="28"/>
        </w:rPr>
        <w:t xml:space="preserve"> </w:t>
      </w:r>
      <w:r>
        <w:rPr>
          <w:color w:val="000000"/>
          <w:sz w:val="28"/>
          <w:szCs w:val="28"/>
        </w:rPr>
        <w:t xml:space="preserve">Кикнурский </w:t>
      </w:r>
      <w:r w:rsidRPr="003C0897">
        <w:rPr>
          <w:color w:val="000000"/>
          <w:sz w:val="28"/>
          <w:szCs w:val="28"/>
        </w:rPr>
        <w:t xml:space="preserve">муниципальный </w:t>
      </w:r>
      <w:r>
        <w:rPr>
          <w:color w:val="000000"/>
          <w:sz w:val="28"/>
          <w:szCs w:val="28"/>
        </w:rPr>
        <w:t>округ</w:t>
      </w:r>
      <w:r w:rsidRPr="003C0897">
        <w:rPr>
          <w:color w:val="000000"/>
          <w:sz w:val="28"/>
          <w:szCs w:val="28"/>
        </w:rPr>
        <w:t xml:space="preserve"> Кировской области</w:t>
      </w:r>
      <w:r>
        <w:rPr>
          <w:color w:val="000000"/>
          <w:sz w:val="28"/>
          <w:szCs w:val="28"/>
        </w:rPr>
        <w:t>,</w:t>
      </w:r>
      <w:r w:rsidRPr="003C0897">
        <w:rPr>
          <w:sz w:val="28"/>
          <w:szCs w:val="28"/>
        </w:rPr>
        <w:t xml:space="preserve"> определяет порядок взаимодействия органов местного самоуправления муниципального образования </w:t>
      </w:r>
      <w:r>
        <w:rPr>
          <w:color w:val="000000"/>
          <w:sz w:val="28"/>
          <w:szCs w:val="28"/>
        </w:rPr>
        <w:t xml:space="preserve">Кикнурский </w:t>
      </w:r>
      <w:r w:rsidRPr="003C0897">
        <w:rPr>
          <w:color w:val="000000"/>
          <w:sz w:val="28"/>
          <w:szCs w:val="28"/>
        </w:rPr>
        <w:t xml:space="preserve">муниципальный </w:t>
      </w:r>
      <w:r>
        <w:rPr>
          <w:color w:val="000000"/>
          <w:sz w:val="28"/>
          <w:szCs w:val="28"/>
        </w:rPr>
        <w:t>округ</w:t>
      </w:r>
      <w:r w:rsidRPr="003C0897">
        <w:rPr>
          <w:color w:val="000000"/>
          <w:sz w:val="28"/>
          <w:szCs w:val="28"/>
        </w:rPr>
        <w:t xml:space="preserve"> Кировской области</w:t>
      </w:r>
      <w:r w:rsidRPr="003C0897">
        <w:rPr>
          <w:sz w:val="28"/>
          <w:szCs w:val="28"/>
        </w:rPr>
        <w:t xml:space="preserve"> с инвесторами (инициаторами) инвестиционных проектов и иными органами и организациями при подготовке и реализации инвестиционных проектов на территории </w:t>
      </w:r>
      <w:r>
        <w:rPr>
          <w:sz w:val="28"/>
          <w:szCs w:val="28"/>
        </w:rPr>
        <w:t>Кикнурского муниципального округа</w:t>
      </w:r>
      <w:r w:rsidRPr="003C0897">
        <w:rPr>
          <w:sz w:val="28"/>
          <w:szCs w:val="28"/>
        </w:rPr>
        <w:t xml:space="preserve">. Сопровождение инвестиционных проектов осуществляется в отношении инвестиционных проектов организаций и индивидуальных предпринимателей, осуществляющих хозяйственную деятельность на территории </w:t>
      </w:r>
      <w:r>
        <w:rPr>
          <w:sz w:val="28"/>
          <w:szCs w:val="28"/>
        </w:rPr>
        <w:t>Кикнурского муниципального округа.</w:t>
      </w:r>
    </w:p>
    <w:p w:rsidR="00B114AB" w:rsidRPr="003C0897" w:rsidRDefault="00B114AB" w:rsidP="00B114AB">
      <w:pPr>
        <w:numPr>
          <w:ilvl w:val="0"/>
          <w:numId w:val="6"/>
        </w:numPr>
        <w:tabs>
          <w:tab w:val="left" w:pos="1134"/>
        </w:tabs>
        <w:spacing w:after="35" w:line="242" w:lineRule="auto"/>
        <w:ind w:right="-5" w:firstLine="699"/>
        <w:jc w:val="both"/>
        <w:rPr>
          <w:sz w:val="28"/>
          <w:szCs w:val="28"/>
        </w:rPr>
      </w:pPr>
      <w:r w:rsidRPr="003C0897">
        <w:rPr>
          <w:sz w:val="28"/>
          <w:szCs w:val="28"/>
        </w:rPr>
        <w:t>Для целей настоящего Регламента используются следующие основные термины и определения:</w:t>
      </w:r>
    </w:p>
    <w:p w:rsidR="00B114AB" w:rsidRPr="003C0897" w:rsidRDefault="00B114AB" w:rsidP="00B114AB">
      <w:pPr>
        <w:tabs>
          <w:tab w:val="left" w:pos="1134"/>
        </w:tabs>
        <w:spacing w:after="40" w:line="238" w:lineRule="auto"/>
        <w:ind w:right="10" w:firstLine="699"/>
        <w:jc w:val="both"/>
        <w:rPr>
          <w:sz w:val="28"/>
          <w:szCs w:val="28"/>
        </w:rPr>
      </w:pPr>
      <w:r w:rsidRPr="003C0897">
        <w:rPr>
          <w:b/>
          <w:sz w:val="28"/>
          <w:szCs w:val="28"/>
        </w:rPr>
        <w:t>инвестиционный проект</w:t>
      </w:r>
      <w:r w:rsidRPr="003C0897">
        <w:rPr>
          <w:sz w:val="28"/>
          <w:szCs w:val="28"/>
        </w:rPr>
        <w:t xml:space="preserve"> – комплекс действий, связанный с инвестированием средств в расширение и (или) совершенствование основного капитала, и описание указанных действий, а также возможности, целесообразности, объема и сроков осуществления капитальных вложений, оформленный с учетом требований согласно приложению № 2 к настоящему Регламенту;</w:t>
      </w:r>
    </w:p>
    <w:p w:rsidR="00B114AB" w:rsidRPr="003C0897" w:rsidRDefault="00B114AB" w:rsidP="00B114AB">
      <w:pPr>
        <w:spacing w:after="39" w:line="241" w:lineRule="auto"/>
        <w:ind w:left="-5" w:right="12" w:firstLine="714"/>
        <w:jc w:val="both"/>
        <w:rPr>
          <w:sz w:val="28"/>
          <w:szCs w:val="28"/>
        </w:rPr>
      </w:pPr>
      <w:r w:rsidRPr="003C0897">
        <w:rPr>
          <w:b/>
          <w:sz w:val="28"/>
          <w:szCs w:val="28"/>
        </w:rPr>
        <w:t xml:space="preserve">инвестор - </w:t>
      </w:r>
      <w:r w:rsidRPr="003C0897">
        <w:rPr>
          <w:sz w:val="28"/>
          <w:szCs w:val="28"/>
        </w:rPr>
        <w:t>субъект инвестиционной деятельности, осуществляющий капитальные и (или) иные вложения за счет собственных, заемных и (или) привлеченных средств для реализации инвестиционного проекта;</w:t>
      </w:r>
    </w:p>
    <w:p w:rsidR="00B114AB" w:rsidRPr="003C0897" w:rsidRDefault="00B114AB" w:rsidP="00B114AB">
      <w:pPr>
        <w:spacing w:after="39" w:line="241" w:lineRule="auto"/>
        <w:ind w:left="-5" w:right="12" w:firstLine="714"/>
        <w:jc w:val="both"/>
        <w:rPr>
          <w:sz w:val="28"/>
          <w:szCs w:val="28"/>
        </w:rPr>
      </w:pPr>
      <w:r w:rsidRPr="003C0897">
        <w:rPr>
          <w:b/>
          <w:sz w:val="28"/>
          <w:szCs w:val="28"/>
        </w:rPr>
        <w:t>инициатор инвестиционного проекта</w:t>
      </w:r>
      <w:r w:rsidRPr="003C0897">
        <w:rPr>
          <w:sz w:val="28"/>
          <w:szCs w:val="28"/>
        </w:rPr>
        <w:t xml:space="preserve"> – организация независимо от организационно-правовой формы (в том числе индивидуальный </w:t>
      </w:r>
      <w:r w:rsidRPr="003C0897">
        <w:rPr>
          <w:sz w:val="28"/>
          <w:szCs w:val="28"/>
        </w:rPr>
        <w:lastRenderedPageBreak/>
        <w:t>предприниматель без образования юридического лица), являющаяся носителем основной идеи инвестиционного проекта и заинтересованная в его реализации;</w:t>
      </w:r>
    </w:p>
    <w:p w:rsidR="00B114AB" w:rsidRPr="003C0897" w:rsidRDefault="00B114AB" w:rsidP="00B114AB">
      <w:pPr>
        <w:spacing w:after="39" w:line="241" w:lineRule="auto"/>
        <w:ind w:left="-5" w:right="12" w:firstLine="714"/>
        <w:jc w:val="both"/>
        <w:rPr>
          <w:sz w:val="28"/>
          <w:szCs w:val="28"/>
        </w:rPr>
      </w:pPr>
      <w:r w:rsidRPr="003C0897">
        <w:rPr>
          <w:b/>
          <w:sz w:val="28"/>
          <w:szCs w:val="28"/>
        </w:rPr>
        <w:t xml:space="preserve">куратор инвестиционного проекта - </w:t>
      </w:r>
      <w:r w:rsidRPr="003C0897">
        <w:rPr>
          <w:sz w:val="28"/>
          <w:szCs w:val="28"/>
        </w:rPr>
        <w:t xml:space="preserve">сотрудник отраслевого (функционального) органа администрации </w:t>
      </w:r>
      <w:r>
        <w:rPr>
          <w:color w:val="000000"/>
          <w:sz w:val="28"/>
          <w:szCs w:val="28"/>
        </w:rPr>
        <w:t xml:space="preserve">Кикнурского </w:t>
      </w:r>
      <w:r w:rsidRPr="003C0897">
        <w:rPr>
          <w:color w:val="000000"/>
          <w:sz w:val="28"/>
          <w:szCs w:val="28"/>
        </w:rPr>
        <w:t>муници</w:t>
      </w:r>
      <w:r>
        <w:rPr>
          <w:color w:val="000000"/>
          <w:sz w:val="28"/>
          <w:szCs w:val="28"/>
        </w:rPr>
        <w:t>пального</w:t>
      </w:r>
      <w:r w:rsidRPr="003C0897">
        <w:rPr>
          <w:color w:val="000000"/>
          <w:sz w:val="28"/>
          <w:szCs w:val="28"/>
        </w:rPr>
        <w:t xml:space="preserve"> </w:t>
      </w:r>
      <w:r>
        <w:rPr>
          <w:color w:val="000000"/>
          <w:sz w:val="28"/>
          <w:szCs w:val="28"/>
        </w:rPr>
        <w:t>округа</w:t>
      </w:r>
      <w:r w:rsidRPr="003C0897">
        <w:rPr>
          <w:sz w:val="28"/>
          <w:szCs w:val="28"/>
        </w:rPr>
        <w:t xml:space="preserve"> Кировской области, органа местного самоуправления в соответствии с отраслевой принадлежностью инвестиционного проекта,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 </w:t>
      </w:r>
    </w:p>
    <w:p w:rsidR="00B114AB" w:rsidRPr="003C0897" w:rsidRDefault="00B114AB" w:rsidP="00B114AB">
      <w:pPr>
        <w:spacing w:after="39" w:line="241" w:lineRule="auto"/>
        <w:ind w:left="-5" w:right="12" w:firstLine="714"/>
        <w:jc w:val="both"/>
        <w:rPr>
          <w:sz w:val="28"/>
          <w:szCs w:val="28"/>
        </w:rPr>
      </w:pPr>
      <w:r w:rsidRPr="003C0897">
        <w:rPr>
          <w:b/>
          <w:color w:val="000000"/>
          <w:sz w:val="28"/>
          <w:szCs w:val="28"/>
        </w:rPr>
        <w:t xml:space="preserve">общественный совет </w:t>
      </w:r>
      <w:r w:rsidRPr="003C0897">
        <w:rPr>
          <w:b/>
          <w:sz w:val="28"/>
        </w:rPr>
        <w:t xml:space="preserve">по улучшению инвестиционного климата и развитию предпринимательства в </w:t>
      </w:r>
      <w:r>
        <w:rPr>
          <w:b/>
          <w:sz w:val="28"/>
        </w:rPr>
        <w:t>Кикнурском муниципальном округе</w:t>
      </w:r>
      <w:r w:rsidRPr="003C0897">
        <w:rPr>
          <w:sz w:val="28"/>
        </w:rPr>
        <w:t xml:space="preserve"> </w:t>
      </w:r>
      <w:r w:rsidRPr="003C0897">
        <w:rPr>
          <w:sz w:val="28"/>
          <w:szCs w:val="28"/>
        </w:rPr>
        <w:t xml:space="preserve">при главе </w:t>
      </w:r>
      <w:r>
        <w:rPr>
          <w:color w:val="000000"/>
          <w:sz w:val="28"/>
          <w:szCs w:val="28"/>
        </w:rPr>
        <w:t xml:space="preserve">Кикнурского </w:t>
      </w:r>
      <w:r w:rsidRPr="003C0897">
        <w:rPr>
          <w:color w:val="000000"/>
          <w:sz w:val="28"/>
          <w:szCs w:val="28"/>
        </w:rPr>
        <w:t>муници</w:t>
      </w:r>
      <w:r>
        <w:rPr>
          <w:color w:val="000000"/>
          <w:sz w:val="28"/>
          <w:szCs w:val="28"/>
        </w:rPr>
        <w:t>пального</w:t>
      </w:r>
      <w:r w:rsidRPr="003C0897">
        <w:rPr>
          <w:color w:val="000000"/>
          <w:sz w:val="28"/>
          <w:szCs w:val="28"/>
        </w:rPr>
        <w:t xml:space="preserve"> </w:t>
      </w:r>
      <w:r>
        <w:rPr>
          <w:color w:val="000000"/>
          <w:sz w:val="28"/>
          <w:szCs w:val="28"/>
        </w:rPr>
        <w:t>округа</w:t>
      </w:r>
      <w:r w:rsidRPr="003C0897">
        <w:rPr>
          <w:sz w:val="28"/>
          <w:szCs w:val="28"/>
        </w:rPr>
        <w:t xml:space="preserve"> по вопросам содействия реализации инвестиционных проектов и привлечению инвесторов (далее – Общественный совет) – координационный орган, образованный для обеспечения согласованных действий органов местного самоуправления муниципального образования </w:t>
      </w:r>
      <w:r>
        <w:rPr>
          <w:color w:val="000000"/>
          <w:sz w:val="28"/>
          <w:szCs w:val="28"/>
        </w:rPr>
        <w:t xml:space="preserve">Кикнурский </w:t>
      </w:r>
      <w:r w:rsidRPr="003C0897">
        <w:rPr>
          <w:color w:val="000000"/>
          <w:sz w:val="28"/>
          <w:szCs w:val="28"/>
        </w:rPr>
        <w:t>муници</w:t>
      </w:r>
      <w:r>
        <w:rPr>
          <w:color w:val="000000"/>
          <w:sz w:val="28"/>
          <w:szCs w:val="28"/>
        </w:rPr>
        <w:t>пальный</w:t>
      </w:r>
      <w:r w:rsidRPr="003C0897">
        <w:rPr>
          <w:color w:val="000000"/>
          <w:sz w:val="28"/>
          <w:szCs w:val="28"/>
        </w:rPr>
        <w:t xml:space="preserve"> </w:t>
      </w:r>
      <w:r>
        <w:rPr>
          <w:color w:val="000000"/>
          <w:sz w:val="28"/>
          <w:szCs w:val="28"/>
        </w:rPr>
        <w:t>округ</w:t>
      </w:r>
      <w:r w:rsidRPr="003C0897">
        <w:rPr>
          <w:sz w:val="28"/>
          <w:szCs w:val="28"/>
        </w:rPr>
        <w:t xml:space="preserve"> Кировской области, иных органов и организаций, по сопровождению инвестиционных проектов. Оперативное взаимодействие в рамках Общественного совета осуществляет инвестиционный уполномоченный;</w:t>
      </w:r>
    </w:p>
    <w:p w:rsidR="00B114AB" w:rsidRPr="003C0897" w:rsidRDefault="00B114AB" w:rsidP="00B114AB">
      <w:pPr>
        <w:ind w:left="-15" w:firstLine="708"/>
        <w:jc w:val="both"/>
        <w:rPr>
          <w:sz w:val="28"/>
          <w:szCs w:val="28"/>
        </w:rPr>
      </w:pPr>
      <w:r w:rsidRPr="003C0897">
        <w:rPr>
          <w:b/>
          <w:sz w:val="28"/>
          <w:szCs w:val="28"/>
        </w:rPr>
        <w:t>сопровождение инвестиционного проекта</w:t>
      </w:r>
      <w:r w:rsidRPr="003C0897">
        <w:rPr>
          <w:sz w:val="28"/>
          <w:szCs w:val="28"/>
        </w:rPr>
        <w:t xml:space="preserve"> – обеспечение предоставления муниципальных услуг и государственных услуг, полномочия по предоставлению которых переданы в соответствии с законодательством Российской Федерации, правовыми актами Кировской области, органов местного самоуправления муниципального образования </w:t>
      </w:r>
      <w:r>
        <w:rPr>
          <w:color w:val="000000"/>
          <w:sz w:val="28"/>
          <w:szCs w:val="28"/>
        </w:rPr>
        <w:t xml:space="preserve">Кикнурский </w:t>
      </w:r>
      <w:r w:rsidRPr="003C0897">
        <w:rPr>
          <w:color w:val="000000"/>
          <w:sz w:val="28"/>
          <w:szCs w:val="28"/>
        </w:rPr>
        <w:t>муници</w:t>
      </w:r>
      <w:r>
        <w:rPr>
          <w:color w:val="000000"/>
          <w:sz w:val="28"/>
          <w:szCs w:val="28"/>
        </w:rPr>
        <w:t>пальный</w:t>
      </w:r>
      <w:r w:rsidRPr="003C0897">
        <w:rPr>
          <w:color w:val="000000"/>
          <w:sz w:val="28"/>
          <w:szCs w:val="28"/>
        </w:rPr>
        <w:t xml:space="preserve"> </w:t>
      </w:r>
      <w:r>
        <w:rPr>
          <w:color w:val="000000"/>
          <w:sz w:val="28"/>
          <w:szCs w:val="28"/>
        </w:rPr>
        <w:t>округ</w:t>
      </w:r>
      <w:r w:rsidRPr="003C0897">
        <w:rPr>
          <w:sz w:val="28"/>
          <w:szCs w:val="28"/>
        </w:rPr>
        <w:t xml:space="preserve"> Кировской области, в порядке и сроки, установленные соответствующими административными регламентами, а также оказание содействия инициатору инвестиционного проекта во взаимодействии с исполнительными органами государственной власти Кировской области, территориальными органами федеральных органов исполнительной власти и иными организациями в рамках реализации инвестиционного проекта.</w:t>
      </w:r>
    </w:p>
    <w:p w:rsidR="00B114AB" w:rsidRPr="003C0897" w:rsidRDefault="00B114AB" w:rsidP="00B114AB">
      <w:pPr>
        <w:ind w:left="-15" w:firstLine="708"/>
        <w:jc w:val="both"/>
        <w:rPr>
          <w:sz w:val="28"/>
          <w:szCs w:val="28"/>
        </w:rPr>
      </w:pPr>
    </w:p>
    <w:p w:rsidR="00B114AB" w:rsidRPr="003C0897" w:rsidRDefault="00B114AB" w:rsidP="00B114AB">
      <w:pPr>
        <w:keepNext/>
        <w:spacing w:before="240" w:after="60"/>
        <w:ind w:left="703"/>
        <w:jc w:val="both"/>
        <w:outlineLvl w:val="1"/>
        <w:rPr>
          <w:b/>
          <w:bCs/>
          <w:iCs/>
          <w:sz w:val="28"/>
          <w:szCs w:val="28"/>
        </w:rPr>
      </w:pPr>
      <w:r w:rsidRPr="003C0897">
        <w:rPr>
          <w:b/>
          <w:bCs/>
          <w:iCs/>
          <w:sz w:val="28"/>
          <w:szCs w:val="28"/>
        </w:rPr>
        <w:t xml:space="preserve"> 2. Порядок организации работы по сопровождению инвестиционных проектов</w:t>
      </w:r>
    </w:p>
    <w:p w:rsidR="00B114AB" w:rsidRPr="003C0897" w:rsidRDefault="00B114AB" w:rsidP="00B114AB">
      <w:pPr>
        <w:jc w:val="both"/>
        <w:rPr>
          <w:sz w:val="28"/>
          <w:szCs w:val="28"/>
        </w:rPr>
      </w:pPr>
      <w:r w:rsidRPr="003C0897">
        <w:rPr>
          <w:sz w:val="28"/>
          <w:szCs w:val="28"/>
        </w:rPr>
        <w:t xml:space="preserve">          1. Координацию работы с инвесторами (инициаторами) по сопровождению инвестиционных проектов осуществляет отдел </w:t>
      </w:r>
      <w:r>
        <w:rPr>
          <w:sz w:val="28"/>
          <w:szCs w:val="28"/>
        </w:rPr>
        <w:t>экономики</w:t>
      </w:r>
      <w:r w:rsidRPr="003C0897">
        <w:rPr>
          <w:sz w:val="28"/>
          <w:szCs w:val="28"/>
        </w:rPr>
        <w:t xml:space="preserve"> администрации </w:t>
      </w:r>
      <w:r>
        <w:rPr>
          <w:sz w:val="28"/>
          <w:szCs w:val="28"/>
        </w:rPr>
        <w:t xml:space="preserve">округа </w:t>
      </w:r>
      <w:r w:rsidRPr="003C0897">
        <w:rPr>
          <w:sz w:val="28"/>
          <w:szCs w:val="28"/>
        </w:rPr>
        <w:t>(далее - Отдел).</w:t>
      </w:r>
    </w:p>
    <w:p w:rsidR="00B114AB" w:rsidRPr="003C0897" w:rsidRDefault="00B114AB" w:rsidP="00B114AB">
      <w:pPr>
        <w:spacing w:after="3" w:line="249" w:lineRule="auto"/>
        <w:jc w:val="both"/>
        <w:rPr>
          <w:sz w:val="28"/>
          <w:szCs w:val="28"/>
        </w:rPr>
      </w:pPr>
      <w:r w:rsidRPr="003C0897">
        <w:rPr>
          <w:sz w:val="28"/>
          <w:szCs w:val="28"/>
        </w:rPr>
        <w:t xml:space="preserve">         2. Сопровождение инвестиционных проектов осуществляется в следующих формах:</w:t>
      </w:r>
    </w:p>
    <w:p w:rsidR="00B114AB" w:rsidRPr="003C0897" w:rsidRDefault="00B114AB" w:rsidP="00B114AB">
      <w:pPr>
        <w:tabs>
          <w:tab w:val="left" w:pos="1843"/>
        </w:tabs>
        <w:ind w:left="-15" w:firstLine="708"/>
        <w:jc w:val="both"/>
        <w:rPr>
          <w:sz w:val="28"/>
          <w:szCs w:val="28"/>
        </w:rPr>
      </w:pPr>
      <w:r w:rsidRPr="003C0897">
        <w:rPr>
          <w:sz w:val="28"/>
          <w:szCs w:val="28"/>
        </w:rPr>
        <w:t xml:space="preserve">1) предоставление инвестору (инициатору) информационно-консультационной поддержки, в том числе: </w:t>
      </w:r>
    </w:p>
    <w:p w:rsidR="00B114AB" w:rsidRPr="003C0897" w:rsidRDefault="00B114AB" w:rsidP="00B114AB">
      <w:pPr>
        <w:numPr>
          <w:ilvl w:val="0"/>
          <w:numId w:val="7"/>
        </w:numPr>
        <w:spacing w:after="3" w:line="249" w:lineRule="auto"/>
        <w:ind w:firstLine="708"/>
        <w:jc w:val="both"/>
        <w:rPr>
          <w:sz w:val="28"/>
          <w:szCs w:val="28"/>
        </w:rPr>
      </w:pPr>
      <w:r w:rsidRPr="003C0897">
        <w:rPr>
          <w:sz w:val="28"/>
          <w:szCs w:val="28"/>
        </w:rPr>
        <w:t xml:space="preserve">консультирование инвестора (инициатора) по вопросам, связанным с реализацией инвестиционного проекта, о потенциальных возможностях, которые инвестор (инициатор) может использовать при реализации </w:t>
      </w:r>
      <w:r w:rsidRPr="003C0897">
        <w:rPr>
          <w:sz w:val="28"/>
          <w:szCs w:val="28"/>
        </w:rPr>
        <w:lastRenderedPageBreak/>
        <w:t xml:space="preserve">инвестиционного проекта (кооперация с существующими предприятиями, функционирующими на территории </w:t>
      </w:r>
      <w:r>
        <w:rPr>
          <w:sz w:val="28"/>
          <w:szCs w:val="28"/>
        </w:rPr>
        <w:t>Кикнурского муниципального округа</w:t>
      </w:r>
      <w:r w:rsidRPr="003C0897">
        <w:rPr>
          <w:sz w:val="28"/>
          <w:szCs w:val="28"/>
        </w:rPr>
        <w:t xml:space="preserve"> и др.);</w:t>
      </w:r>
    </w:p>
    <w:p w:rsidR="00B114AB" w:rsidRPr="003C0897" w:rsidRDefault="00B114AB" w:rsidP="00B114AB">
      <w:pPr>
        <w:numPr>
          <w:ilvl w:val="0"/>
          <w:numId w:val="7"/>
        </w:numPr>
        <w:spacing w:after="3" w:line="249" w:lineRule="auto"/>
        <w:ind w:firstLine="708"/>
        <w:jc w:val="both"/>
        <w:rPr>
          <w:sz w:val="28"/>
          <w:szCs w:val="28"/>
        </w:rPr>
      </w:pPr>
      <w:r w:rsidRPr="003C0897">
        <w:rPr>
          <w:sz w:val="28"/>
          <w:szCs w:val="28"/>
        </w:rPr>
        <w:t xml:space="preserve">предоставление информации о социально-экономическом положении муниципального образования </w:t>
      </w:r>
      <w:r>
        <w:rPr>
          <w:color w:val="000000"/>
          <w:sz w:val="28"/>
          <w:szCs w:val="28"/>
        </w:rPr>
        <w:t xml:space="preserve">Кикнурский </w:t>
      </w:r>
      <w:r w:rsidRPr="003C0897">
        <w:rPr>
          <w:color w:val="000000"/>
          <w:sz w:val="28"/>
          <w:szCs w:val="28"/>
        </w:rPr>
        <w:t>муници</w:t>
      </w:r>
      <w:r>
        <w:rPr>
          <w:color w:val="000000"/>
          <w:sz w:val="28"/>
          <w:szCs w:val="28"/>
        </w:rPr>
        <w:t>пальный</w:t>
      </w:r>
      <w:r w:rsidRPr="003C0897">
        <w:rPr>
          <w:color w:val="000000"/>
          <w:sz w:val="28"/>
          <w:szCs w:val="28"/>
        </w:rPr>
        <w:t xml:space="preserve"> </w:t>
      </w:r>
      <w:r>
        <w:rPr>
          <w:color w:val="000000"/>
          <w:sz w:val="28"/>
          <w:szCs w:val="28"/>
        </w:rPr>
        <w:t>округ</w:t>
      </w:r>
      <w:r w:rsidRPr="003C0897">
        <w:rPr>
          <w:sz w:val="28"/>
          <w:szCs w:val="28"/>
        </w:rPr>
        <w:t xml:space="preserve"> Кировской области, об осуществлении градостроительной деятельности на территории муниципального образования </w:t>
      </w:r>
      <w:r>
        <w:rPr>
          <w:color w:val="000000"/>
          <w:sz w:val="28"/>
          <w:szCs w:val="28"/>
        </w:rPr>
        <w:t xml:space="preserve">Кикнурского </w:t>
      </w:r>
      <w:r w:rsidRPr="003C0897">
        <w:rPr>
          <w:color w:val="000000"/>
          <w:sz w:val="28"/>
          <w:szCs w:val="28"/>
        </w:rPr>
        <w:t>муници</w:t>
      </w:r>
      <w:r>
        <w:rPr>
          <w:color w:val="000000"/>
          <w:sz w:val="28"/>
          <w:szCs w:val="28"/>
        </w:rPr>
        <w:t>пального</w:t>
      </w:r>
      <w:r w:rsidRPr="003C0897">
        <w:rPr>
          <w:color w:val="000000"/>
          <w:sz w:val="28"/>
          <w:szCs w:val="28"/>
        </w:rPr>
        <w:t xml:space="preserve"> </w:t>
      </w:r>
      <w:r>
        <w:rPr>
          <w:color w:val="000000"/>
          <w:sz w:val="28"/>
          <w:szCs w:val="28"/>
        </w:rPr>
        <w:t>округа</w:t>
      </w:r>
      <w:r w:rsidRPr="003C0897">
        <w:rPr>
          <w:sz w:val="28"/>
          <w:szCs w:val="28"/>
        </w:rPr>
        <w:t xml:space="preserve"> Кировской области, о свободных земельных участках, инвестиционных площадках, объектах, находящихся в муниципальной собственности, для реализации инвестиционного проекта, о возможных инструментах поддержки инвестиционной деятельности;</w:t>
      </w:r>
    </w:p>
    <w:p w:rsidR="00B114AB" w:rsidRPr="003C0897" w:rsidRDefault="00B114AB" w:rsidP="00B114AB">
      <w:pPr>
        <w:tabs>
          <w:tab w:val="left" w:pos="993"/>
        </w:tabs>
        <w:ind w:left="-15" w:firstLine="708"/>
        <w:jc w:val="both"/>
        <w:rPr>
          <w:sz w:val="28"/>
          <w:szCs w:val="28"/>
        </w:rPr>
      </w:pPr>
      <w:r w:rsidRPr="003C0897">
        <w:rPr>
          <w:sz w:val="28"/>
          <w:szCs w:val="28"/>
        </w:rPr>
        <w:t>2) выполнение организационных мероприятий по реализации инвестиционного проекта, в том числе:</w:t>
      </w:r>
    </w:p>
    <w:p w:rsidR="00B114AB" w:rsidRPr="003C0897" w:rsidRDefault="00B114AB" w:rsidP="00B114AB">
      <w:pPr>
        <w:numPr>
          <w:ilvl w:val="0"/>
          <w:numId w:val="8"/>
        </w:numPr>
        <w:tabs>
          <w:tab w:val="left" w:pos="993"/>
        </w:tabs>
        <w:spacing w:line="259" w:lineRule="auto"/>
        <w:ind w:left="0" w:firstLine="709"/>
        <w:jc w:val="both"/>
        <w:rPr>
          <w:sz w:val="28"/>
          <w:szCs w:val="28"/>
        </w:rPr>
      </w:pPr>
      <w:r w:rsidRPr="003C0897">
        <w:rPr>
          <w:sz w:val="28"/>
          <w:szCs w:val="28"/>
        </w:rPr>
        <w:t>рассмотрение письменных обращений инвесторов (инициаторов);</w:t>
      </w:r>
    </w:p>
    <w:p w:rsidR="00B114AB" w:rsidRPr="003C0897" w:rsidRDefault="00B114AB" w:rsidP="00B114AB">
      <w:pPr>
        <w:numPr>
          <w:ilvl w:val="0"/>
          <w:numId w:val="8"/>
        </w:numPr>
        <w:tabs>
          <w:tab w:val="left" w:pos="993"/>
        </w:tabs>
        <w:spacing w:line="241" w:lineRule="auto"/>
        <w:ind w:left="0" w:firstLine="709"/>
        <w:jc w:val="both"/>
        <w:rPr>
          <w:sz w:val="28"/>
          <w:szCs w:val="28"/>
        </w:rPr>
      </w:pPr>
      <w:r w:rsidRPr="003C0897">
        <w:rPr>
          <w:sz w:val="28"/>
          <w:szCs w:val="28"/>
        </w:rPr>
        <w:t xml:space="preserve">оказание содействия инвесторам (инициаторам) в подготовке презентационных материалов для рассмотрения инвестиционных проектов на заседаниях Общественного совета; </w:t>
      </w:r>
    </w:p>
    <w:p w:rsidR="00B114AB" w:rsidRPr="003C0897" w:rsidRDefault="00B114AB" w:rsidP="00B114AB">
      <w:pPr>
        <w:numPr>
          <w:ilvl w:val="0"/>
          <w:numId w:val="8"/>
        </w:numPr>
        <w:tabs>
          <w:tab w:val="left" w:pos="993"/>
        </w:tabs>
        <w:spacing w:after="3" w:line="249" w:lineRule="auto"/>
        <w:ind w:left="0" w:firstLine="709"/>
        <w:jc w:val="both"/>
        <w:rPr>
          <w:sz w:val="28"/>
          <w:szCs w:val="28"/>
        </w:rPr>
      </w:pPr>
      <w:r w:rsidRPr="003C0897">
        <w:rPr>
          <w:sz w:val="28"/>
          <w:szCs w:val="28"/>
        </w:rPr>
        <w:t>организация переговоров, совещаний, консультаций, направленных на решение вопросов, возникающих в процессе реализации инвестиционного проекта;</w:t>
      </w:r>
    </w:p>
    <w:p w:rsidR="00B114AB" w:rsidRPr="003C0897" w:rsidRDefault="00B114AB" w:rsidP="00B114AB">
      <w:pPr>
        <w:numPr>
          <w:ilvl w:val="0"/>
          <w:numId w:val="8"/>
        </w:numPr>
        <w:tabs>
          <w:tab w:val="left" w:pos="993"/>
        </w:tabs>
        <w:spacing w:after="3" w:line="249" w:lineRule="auto"/>
        <w:ind w:left="0" w:firstLine="709"/>
        <w:jc w:val="both"/>
        <w:rPr>
          <w:sz w:val="28"/>
          <w:szCs w:val="28"/>
        </w:rPr>
      </w:pPr>
      <w:r w:rsidRPr="003C0897">
        <w:rPr>
          <w:sz w:val="28"/>
          <w:szCs w:val="28"/>
        </w:rPr>
        <w:t>размещение сведений об инвестиционном проекте на официальном сайте</w:t>
      </w:r>
      <w:r>
        <w:rPr>
          <w:sz w:val="28"/>
          <w:szCs w:val="28"/>
        </w:rPr>
        <w:t xml:space="preserve"> </w:t>
      </w:r>
      <w:r>
        <w:rPr>
          <w:color w:val="000000"/>
          <w:sz w:val="28"/>
          <w:szCs w:val="28"/>
        </w:rPr>
        <w:t xml:space="preserve">Кикнурского </w:t>
      </w:r>
      <w:r w:rsidRPr="003C0897">
        <w:rPr>
          <w:color w:val="000000"/>
          <w:sz w:val="28"/>
          <w:szCs w:val="28"/>
        </w:rPr>
        <w:t>муници</w:t>
      </w:r>
      <w:r>
        <w:rPr>
          <w:color w:val="000000"/>
          <w:sz w:val="28"/>
          <w:szCs w:val="28"/>
        </w:rPr>
        <w:t>пального</w:t>
      </w:r>
      <w:r w:rsidRPr="003C0897">
        <w:rPr>
          <w:color w:val="000000"/>
          <w:sz w:val="28"/>
          <w:szCs w:val="28"/>
        </w:rPr>
        <w:t xml:space="preserve"> </w:t>
      </w:r>
      <w:r>
        <w:rPr>
          <w:color w:val="000000"/>
          <w:sz w:val="28"/>
          <w:szCs w:val="28"/>
        </w:rPr>
        <w:t>округа</w:t>
      </w:r>
      <w:r w:rsidRPr="003C0897">
        <w:rPr>
          <w:sz w:val="28"/>
          <w:szCs w:val="28"/>
        </w:rPr>
        <w:t xml:space="preserve"> Кировской области «Инвестиционная деятельность».</w:t>
      </w:r>
    </w:p>
    <w:p w:rsidR="00B114AB" w:rsidRPr="003C0897" w:rsidRDefault="00B114AB" w:rsidP="00B114AB">
      <w:pPr>
        <w:spacing w:after="3" w:line="249" w:lineRule="auto"/>
        <w:jc w:val="both"/>
        <w:rPr>
          <w:sz w:val="28"/>
          <w:szCs w:val="28"/>
        </w:rPr>
      </w:pPr>
      <w:r w:rsidRPr="003C0897">
        <w:rPr>
          <w:sz w:val="28"/>
          <w:szCs w:val="28"/>
        </w:rPr>
        <w:t xml:space="preserve">          3. Основанием для рассмотрения инвестиционного проекта и его сопровождения является заявка инвестора (инициатора) на сопровождение инвестиционного проекта.</w:t>
      </w:r>
    </w:p>
    <w:p w:rsidR="00B114AB" w:rsidRPr="003C0897" w:rsidRDefault="00B114AB" w:rsidP="00B114AB">
      <w:pPr>
        <w:spacing w:after="28" w:line="249" w:lineRule="auto"/>
        <w:ind w:firstLine="720"/>
        <w:jc w:val="both"/>
        <w:rPr>
          <w:sz w:val="28"/>
          <w:szCs w:val="28"/>
        </w:rPr>
      </w:pPr>
      <w:r w:rsidRPr="003C0897">
        <w:rPr>
          <w:sz w:val="28"/>
          <w:szCs w:val="28"/>
        </w:rPr>
        <w:t xml:space="preserve">4. Инвестор (инициатор) инвестиционного проекта направляет заявку на сопровождение инвестиционного проекта (форма приведена в приложении № 1 к настоящему Регламенту) в администрацию </w:t>
      </w:r>
      <w:r>
        <w:rPr>
          <w:color w:val="000000"/>
          <w:sz w:val="28"/>
          <w:szCs w:val="28"/>
        </w:rPr>
        <w:t xml:space="preserve">Кикнурского </w:t>
      </w:r>
      <w:r w:rsidRPr="003C0897">
        <w:rPr>
          <w:color w:val="000000"/>
          <w:sz w:val="28"/>
          <w:szCs w:val="28"/>
        </w:rPr>
        <w:t>муници</w:t>
      </w:r>
      <w:r>
        <w:rPr>
          <w:color w:val="000000"/>
          <w:sz w:val="28"/>
          <w:szCs w:val="28"/>
        </w:rPr>
        <w:t>пального</w:t>
      </w:r>
      <w:r w:rsidRPr="003C0897">
        <w:rPr>
          <w:color w:val="000000"/>
          <w:sz w:val="28"/>
          <w:szCs w:val="28"/>
        </w:rPr>
        <w:t xml:space="preserve"> </w:t>
      </w:r>
      <w:r>
        <w:rPr>
          <w:color w:val="000000"/>
          <w:sz w:val="28"/>
          <w:szCs w:val="28"/>
        </w:rPr>
        <w:t>округа</w:t>
      </w:r>
      <w:r w:rsidRPr="003C0897">
        <w:rPr>
          <w:sz w:val="28"/>
          <w:szCs w:val="28"/>
        </w:rPr>
        <w:t xml:space="preserve"> Кировской области на бумажном или электронном носителе лично или по почте по адресу: </w:t>
      </w:r>
      <w:r>
        <w:rPr>
          <w:sz w:val="28"/>
          <w:szCs w:val="28"/>
        </w:rPr>
        <w:t>пгт.  Кикнур</w:t>
      </w:r>
      <w:r w:rsidRPr="003C0897">
        <w:rPr>
          <w:sz w:val="28"/>
          <w:szCs w:val="28"/>
        </w:rPr>
        <w:t xml:space="preserve">, ул. </w:t>
      </w:r>
      <w:r>
        <w:rPr>
          <w:sz w:val="28"/>
          <w:szCs w:val="28"/>
        </w:rPr>
        <w:t>Советская</w:t>
      </w:r>
      <w:r w:rsidRPr="003C0897">
        <w:rPr>
          <w:sz w:val="28"/>
          <w:szCs w:val="28"/>
        </w:rPr>
        <w:t xml:space="preserve">, д. </w:t>
      </w:r>
      <w:r>
        <w:rPr>
          <w:sz w:val="28"/>
          <w:szCs w:val="28"/>
        </w:rPr>
        <w:t>36</w:t>
      </w:r>
      <w:r w:rsidRPr="003C0897">
        <w:rPr>
          <w:sz w:val="28"/>
          <w:szCs w:val="28"/>
        </w:rPr>
        <w:t xml:space="preserve">. </w:t>
      </w:r>
    </w:p>
    <w:p w:rsidR="00B114AB" w:rsidRPr="003C0897" w:rsidRDefault="00B114AB" w:rsidP="00B114AB">
      <w:pPr>
        <w:numPr>
          <w:ilvl w:val="1"/>
          <w:numId w:val="8"/>
        </w:numPr>
        <w:spacing w:after="39" w:line="241" w:lineRule="auto"/>
        <w:ind w:left="0" w:firstLine="709"/>
        <w:jc w:val="both"/>
        <w:rPr>
          <w:sz w:val="28"/>
          <w:szCs w:val="28"/>
        </w:rPr>
      </w:pPr>
      <w:r w:rsidRPr="003C0897">
        <w:rPr>
          <w:sz w:val="28"/>
          <w:szCs w:val="28"/>
        </w:rPr>
        <w:t>К заявке прилагается утвержденный инвестором (инициатором) инвестиционный проект, выполненный с учетом требований согласно приложению № 2 к настоящему Регламенту.</w:t>
      </w:r>
    </w:p>
    <w:p w:rsidR="00B114AB" w:rsidRPr="003C0897" w:rsidRDefault="00B114AB" w:rsidP="00B114AB">
      <w:pPr>
        <w:numPr>
          <w:ilvl w:val="1"/>
          <w:numId w:val="8"/>
        </w:numPr>
        <w:spacing w:after="53" w:line="259" w:lineRule="auto"/>
        <w:ind w:left="0" w:firstLine="709"/>
        <w:jc w:val="both"/>
        <w:rPr>
          <w:sz w:val="28"/>
          <w:szCs w:val="28"/>
        </w:rPr>
      </w:pPr>
      <w:r w:rsidRPr="003C0897">
        <w:rPr>
          <w:sz w:val="28"/>
          <w:szCs w:val="28"/>
        </w:rPr>
        <w:t xml:space="preserve">Заявка подлежит регистрации в реестре инвестиционных проектов (приложение № 3 к настоящему Регламенту) в течение 3 рабочих дней с момента ее поступления. Заявку и прилагаемые к ней документы, представленные инвестором (инициатором) с соблюдением требований настоящего Регламента, рассматривает Отдел. </w:t>
      </w:r>
    </w:p>
    <w:p w:rsidR="00B114AB" w:rsidRPr="003C0897" w:rsidRDefault="00B114AB" w:rsidP="00B114AB">
      <w:pPr>
        <w:numPr>
          <w:ilvl w:val="1"/>
          <w:numId w:val="8"/>
        </w:numPr>
        <w:spacing w:after="53" w:line="259" w:lineRule="auto"/>
        <w:ind w:left="0" w:firstLine="709"/>
        <w:jc w:val="both"/>
        <w:rPr>
          <w:sz w:val="28"/>
          <w:szCs w:val="28"/>
        </w:rPr>
      </w:pPr>
      <w:r w:rsidRPr="003C0897">
        <w:rPr>
          <w:sz w:val="28"/>
          <w:szCs w:val="28"/>
        </w:rPr>
        <w:t xml:space="preserve">Получение информации об инвесторе (инициаторе) инвестиционного проекта осуществляется Отделом в отношении представленной заявки в течение 3 рабочих дней с момента ее поступления путем направления соответствующих запросов в контролирующие органы, а </w:t>
      </w:r>
      <w:r w:rsidRPr="003C0897">
        <w:rPr>
          <w:sz w:val="28"/>
          <w:szCs w:val="28"/>
        </w:rPr>
        <w:lastRenderedPageBreak/>
        <w:t xml:space="preserve">также путем получения информации из информационных ресурсов, в т.ч. сайта ФНС. В регистрации заявки инвестору (инициатору) инвестиционного проекта может быть отказано по следующим основаниям: </w:t>
      </w:r>
    </w:p>
    <w:p w:rsidR="00B114AB" w:rsidRPr="003C0897" w:rsidRDefault="00B114AB" w:rsidP="00B114AB">
      <w:pPr>
        <w:numPr>
          <w:ilvl w:val="1"/>
          <w:numId w:val="9"/>
        </w:numPr>
        <w:spacing w:after="27" w:line="249" w:lineRule="auto"/>
        <w:ind w:left="0" w:firstLine="730"/>
        <w:jc w:val="both"/>
        <w:rPr>
          <w:sz w:val="28"/>
          <w:szCs w:val="28"/>
        </w:rPr>
      </w:pPr>
      <w:r w:rsidRPr="003C0897">
        <w:rPr>
          <w:sz w:val="28"/>
          <w:szCs w:val="28"/>
        </w:rPr>
        <w:t>инвестор (инициатор) инве</w:t>
      </w:r>
      <w:r>
        <w:rPr>
          <w:sz w:val="28"/>
          <w:szCs w:val="28"/>
        </w:rPr>
        <w:t xml:space="preserve">стиционного проекта находится в </w:t>
      </w:r>
      <w:r w:rsidRPr="003C0897">
        <w:rPr>
          <w:sz w:val="28"/>
          <w:szCs w:val="28"/>
        </w:rPr>
        <w:t>процессе ликвидации;</w:t>
      </w:r>
    </w:p>
    <w:p w:rsidR="00B114AB" w:rsidRPr="003C0897" w:rsidRDefault="00B114AB" w:rsidP="00B114AB">
      <w:pPr>
        <w:numPr>
          <w:ilvl w:val="1"/>
          <w:numId w:val="9"/>
        </w:numPr>
        <w:spacing w:after="28" w:line="249" w:lineRule="auto"/>
        <w:ind w:left="0" w:firstLine="730"/>
        <w:jc w:val="both"/>
        <w:rPr>
          <w:sz w:val="28"/>
          <w:szCs w:val="28"/>
        </w:rPr>
      </w:pPr>
      <w:r w:rsidRPr="003C0897">
        <w:rPr>
          <w:sz w:val="28"/>
          <w:szCs w:val="28"/>
        </w:rPr>
        <w:t>в отношении инвестора (инициатора) инвестиционного п</w:t>
      </w:r>
      <w:r>
        <w:rPr>
          <w:sz w:val="28"/>
          <w:szCs w:val="28"/>
        </w:rPr>
        <w:t xml:space="preserve">роекта </w:t>
      </w:r>
      <w:r w:rsidRPr="003C0897">
        <w:rPr>
          <w:sz w:val="28"/>
          <w:szCs w:val="28"/>
        </w:rPr>
        <w:t>имеются возбужденные производства по делам о банкротстве;</w:t>
      </w:r>
    </w:p>
    <w:p w:rsidR="00B114AB" w:rsidRPr="003C0897" w:rsidRDefault="00B114AB" w:rsidP="00B114AB">
      <w:pPr>
        <w:numPr>
          <w:ilvl w:val="1"/>
          <w:numId w:val="9"/>
        </w:numPr>
        <w:spacing w:after="39" w:line="241" w:lineRule="auto"/>
        <w:ind w:left="0" w:firstLine="709"/>
        <w:jc w:val="both"/>
        <w:rPr>
          <w:sz w:val="28"/>
          <w:szCs w:val="28"/>
        </w:rPr>
      </w:pPr>
      <w:r w:rsidRPr="003C0897">
        <w:rPr>
          <w:sz w:val="28"/>
          <w:szCs w:val="28"/>
        </w:rPr>
        <w:t>деятельность инвестора (инициатора) инвестиционного проекта приостановлена в порядке, предусмотренном Кодексом Российской Федерации об административных правонарушениях;</w:t>
      </w:r>
    </w:p>
    <w:p w:rsidR="00B114AB" w:rsidRPr="003C0897" w:rsidRDefault="00B114AB" w:rsidP="00B114AB">
      <w:pPr>
        <w:numPr>
          <w:ilvl w:val="1"/>
          <w:numId w:val="9"/>
        </w:numPr>
        <w:spacing w:after="39" w:line="241" w:lineRule="auto"/>
        <w:ind w:left="0" w:firstLine="709"/>
        <w:jc w:val="both"/>
        <w:rPr>
          <w:sz w:val="28"/>
          <w:szCs w:val="28"/>
        </w:rPr>
      </w:pPr>
      <w:r w:rsidRPr="003C0897">
        <w:rPr>
          <w:sz w:val="28"/>
          <w:szCs w:val="28"/>
        </w:rPr>
        <w:t>инвестор (инициатор) инвестиционного проекта имеет просроченную задолженность по налогам и сборам в бюджеты бюджетной системы Российской Федерации;</w:t>
      </w:r>
    </w:p>
    <w:p w:rsidR="00B114AB" w:rsidRPr="003C0897" w:rsidRDefault="00B114AB" w:rsidP="00B114AB">
      <w:pPr>
        <w:numPr>
          <w:ilvl w:val="1"/>
          <w:numId w:val="9"/>
        </w:numPr>
        <w:spacing w:after="28" w:line="249" w:lineRule="auto"/>
        <w:ind w:left="0" w:firstLine="730"/>
        <w:jc w:val="both"/>
        <w:rPr>
          <w:sz w:val="28"/>
          <w:szCs w:val="28"/>
        </w:rPr>
      </w:pPr>
      <w:r w:rsidRPr="003C0897">
        <w:rPr>
          <w:sz w:val="28"/>
          <w:szCs w:val="28"/>
        </w:rPr>
        <w:t>иным основаниям (в соответствии с законодательством Российской Федерации).</w:t>
      </w:r>
    </w:p>
    <w:p w:rsidR="00B114AB" w:rsidRPr="003C0897" w:rsidRDefault="00B114AB" w:rsidP="00B114AB">
      <w:pPr>
        <w:numPr>
          <w:ilvl w:val="1"/>
          <w:numId w:val="8"/>
        </w:numPr>
        <w:tabs>
          <w:tab w:val="left" w:pos="1276"/>
        </w:tabs>
        <w:spacing w:after="3" w:line="249" w:lineRule="auto"/>
        <w:ind w:left="0" w:firstLine="710"/>
        <w:contextualSpacing/>
        <w:jc w:val="both"/>
        <w:rPr>
          <w:color w:val="000000"/>
          <w:sz w:val="28"/>
          <w:szCs w:val="28"/>
          <w:lang w:eastAsia="en-US"/>
        </w:rPr>
      </w:pPr>
      <w:r w:rsidRPr="003C0897">
        <w:rPr>
          <w:color w:val="000000"/>
          <w:sz w:val="28"/>
          <w:szCs w:val="28"/>
          <w:lang w:eastAsia="en-US"/>
        </w:rPr>
        <w:t>В случае отказа в регистрации заявки инвестору (инициатору) инвестиционного проекта направляется письменный отказ в течение 5 рабочих дней со дня приема заявки.</w:t>
      </w:r>
    </w:p>
    <w:p w:rsidR="00B114AB" w:rsidRPr="003C0897" w:rsidRDefault="00B114AB" w:rsidP="00B114AB">
      <w:pPr>
        <w:numPr>
          <w:ilvl w:val="1"/>
          <w:numId w:val="8"/>
        </w:numPr>
        <w:tabs>
          <w:tab w:val="left" w:pos="1276"/>
        </w:tabs>
        <w:spacing w:after="3" w:line="249" w:lineRule="auto"/>
        <w:ind w:left="0" w:firstLine="710"/>
        <w:contextualSpacing/>
        <w:jc w:val="both"/>
        <w:rPr>
          <w:color w:val="000000"/>
          <w:sz w:val="28"/>
          <w:szCs w:val="28"/>
          <w:lang w:eastAsia="en-US"/>
        </w:rPr>
      </w:pPr>
      <w:r w:rsidRPr="003C0897">
        <w:rPr>
          <w:color w:val="000000"/>
          <w:sz w:val="28"/>
          <w:szCs w:val="28"/>
          <w:lang w:eastAsia="en-US"/>
        </w:rPr>
        <w:t>На заседании Общественного совета инициатор инвестиционного проекта презентует инвестиционный проект.</w:t>
      </w:r>
    </w:p>
    <w:p w:rsidR="00B114AB" w:rsidRPr="003C0897" w:rsidRDefault="00B114AB" w:rsidP="00B114AB">
      <w:pPr>
        <w:numPr>
          <w:ilvl w:val="1"/>
          <w:numId w:val="8"/>
        </w:numPr>
        <w:tabs>
          <w:tab w:val="left" w:pos="1276"/>
        </w:tabs>
        <w:spacing w:line="242" w:lineRule="auto"/>
        <w:ind w:left="0" w:firstLine="710"/>
        <w:contextualSpacing/>
        <w:jc w:val="both"/>
        <w:rPr>
          <w:color w:val="000000"/>
          <w:sz w:val="28"/>
          <w:szCs w:val="28"/>
          <w:lang w:eastAsia="en-US"/>
        </w:rPr>
      </w:pPr>
      <w:r w:rsidRPr="003C0897">
        <w:rPr>
          <w:color w:val="000000"/>
          <w:sz w:val="28"/>
          <w:szCs w:val="28"/>
          <w:lang w:eastAsia="en-US"/>
        </w:rPr>
        <w:t>В отношении представленного инвестором (инициатором) инвестиционного проекта проводится экспертиза в форме оценки инвестиционного проекта на предмет определения способов сопровождения инвестиционного проекта, постановки задач, формирования плана мероприятий для их решения, назначения куратора инвестиционного проекта.</w:t>
      </w:r>
    </w:p>
    <w:p w:rsidR="00B114AB" w:rsidRPr="003C0897" w:rsidRDefault="00B114AB" w:rsidP="00B114AB">
      <w:pPr>
        <w:numPr>
          <w:ilvl w:val="1"/>
          <w:numId w:val="8"/>
        </w:numPr>
        <w:tabs>
          <w:tab w:val="left" w:pos="1276"/>
        </w:tabs>
        <w:spacing w:after="28" w:line="249" w:lineRule="auto"/>
        <w:ind w:left="0" w:firstLine="710"/>
        <w:contextualSpacing/>
        <w:jc w:val="both"/>
        <w:rPr>
          <w:color w:val="000000"/>
          <w:sz w:val="28"/>
          <w:szCs w:val="28"/>
          <w:lang w:eastAsia="en-US"/>
        </w:rPr>
      </w:pPr>
      <w:r w:rsidRPr="003C0897">
        <w:rPr>
          <w:color w:val="000000"/>
          <w:sz w:val="28"/>
          <w:szCs w:val="28"/>
          <w:lang w:eastAsia="en-US"/>
        </w:rPr>
        <w:t>Срок проведения экспертизы заявки с момента ее регистрации не должен превышать 5 рабочих дней.</w:t>
      </w:r>
    </w:p>
    <w:p w:rsidR="00B114AB" w:rsidRPr="003C0897" w:rsidRDefault="00B114AB" w:rsidP="00B114AB">
      <w:pPr>
        <w:numPr>
          <w:ilvl w:val="1"/>
          <w:numId w:val="8"/>
        </w:numPr>
        <w:tabs>
          <w:tab w:val="left" w:pos="1276"/>
        </w:tabs>
        <w:spacing w:after="39" w:line="241" w:lineRule="auto"/>
        <w:ind w:left="0" w:firstLine="710"/>
        <w:contextualSpacing/>
        <w:jc w:val="both"/>
        <w:rPr>
          <w:color w:val="000000"/>
          <w:sz w:val="28"/>
          <w:szCs w:val="28"/>
          <w:lang w:eastAsia="en-US"/>
        </w:rPr>
      </w:pPr>
      <w:r w:rsidRPr="003C0897">
        <w:rPr>
          <w:color w:val="000000"/>
          <w:sz w:val="28"/>
          <w:szCs w:val="28"/>
          <w:lang w:eastAsia="en-US"/>
        </w:rPr>
        <w:t>Информация о принятии инвестиционного проекта к сопровождению направляется куратором инвестиционного проекта в письменном виде инвестору (инициатору) инвестиционного проекта в течение 10 рабочих дней со дня проведения экспертизы.</w:t>
      </w:r>
    </w:p>
    <w:p w:rsidR="00B114AB" w:rsidRPr="003C0897" w:rsidRDefault="00B114AB" w:rsidP="00B114AB">
      <w:pPr>
        <w:numPr>
          <w:ilvl w:val="1"/>
          <w:numId w:val="8"/>
        </w:numPr>
        <w:tabs>
          <w:tab w:val="left" w:pos="1276"/>
        </w:tabs>
        <w:spacing w:after="39" w:line="241" w:lineRule="auto"/>
        <w:ind w:left="0" w:firstLine="710"/>
        <w:contextualSpacing/>
        <w:jc w:val="both"/>
        <w:rPr>
          <w:color w:val="000000"/>
          <w:sz w:val="28"/>
          <w:szCs w:val="28"/>
          <w:lang w:eastAsia="en-US"/>
        </w:rPr>
      </w:pPr>
      <w:r w:rsidRPr="003C0897">
        <w:rPr>
          <w:color w:val="000000"/>
          <w:sz w:val="28"/>
          <w:szCs w:val="28"/>
          <w:lang w:eastAsia="en-US"/>
        </w:rPr>
        <w:t>По результатам проведенной экспертизы инвестиционного проекта формируется и утверждается план мероприятий по его сопровождению. План мероприятий по сопровождению инвестиционного проекта утверждается протоколом заседания Общественного совета</w:t>
      </w:r>
      <w:r w:rsidRPr="003C0897">
        <w:rPr>
          <w:color w:val="C00000"/>
          <w:sz w:val="28"/>
          <w:szCs w:val="28"/>
          <w:lang w:eastAsia="en-US"/>
        </w:rPr>
        <w:t>.</w:t>
      </w:r>
    </w:p>
    <w:p w:rsidR="00B114AB" w:rsidRPr="003C0897" w:rsidRDefault="00B114AB" w:rsidP="00B114AB">
      <w:pPr>
        <w:numPr>
          <w:ilvl w:val="1"/>
          <w:numId w:val="8"/>
        </w:numPr>
        <w:tabs>
          <w:tab w:val="left" w:pos="993"/>
          <w:tab w:val="left" w:pos="1134"/>
        </w:tabs>
        <w:spacing w:line="249" w:lineRule="auto"/>
        <w:ind w:left="0" w:firstLine="710"/>
        <w:contextualSpacing/>
        <w:jc w:val="both"/>
        <w:rPr>
          <w:color w:val="000000"/>
          <w:sz w:val="28"/>
          <w:szCs w:val="28"/>
          <w:lang w:eastAsia="en-US"/>
        </w:rPr>
      </w:pPr>
      <w:r w:rsidRPr="003C0897">
        <w:rPr>
          <w:color w:val="000000"/>
          <w:sz w:val="28"/>
          <w:szCs w:val="28"/>
          <w:lang w:eastAsia="en-US"/>
        </w:rPr>
        <w:t>Отдел в течение одного рабочего дня после презентации проекта проводит оценку эффективности сопровождения представленного инвестиционного проекта. Оценка эффективности проводится на основании показателей эффективности проводится на основании показателей эффективности сопровождения инвестиционного проекта, установленных в соответствии с балльной системой:</w:t>
      </w:r>
    </w:p>
    <w:p w:rsidR="00B114AB" w:rsidRPr="003C0897" w:rsidRDefault="00B114AB" w:rsidP="00B114AB">
      <w:pPr>
        <w:ind w:left="709"/>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633"/>
        <w:gridCol w:w="3182"/>
      </w:tblGrid>
      <w:tr w:rsidR="00B114AB" w:rsidRPr="003C0897" w:rsidTr="00B114AB">
        <w:tc>
          <w:tcPr>
            <w:tcW w:w="564" w:type="dxa"/>
          </w:tcPr>
          <w:p w:rsidR="00B114AB" w:rsidRPr="003C0897" w:rsidRDefault="00B114AB" w:rsidP="00B114AB">
            <w:r w:rsidRPr="003C0897">
              <w:lastRenderedPageBreak/>
              <w:t>№ пп</w:t>
            </w:r>
          </w:p>
        </w:tc>
        <w:tc>
          <w:tcPr>
            <w:tcW w:w="5673" w:type="dxa"/>
          </w:tcPr>
          <w:p w:rsidR="00B114AB" w:rsidRPr="003C0897" w:rsidRDefault="00B114AB" w:rsidP="00B114AB">
            <w:r w:rsidRPr="003C0897">
              <w:t>Наименование показателя эффективности сопровождения инвестиционного проекта</w:t>
            </w:r>
          </w:p>
        </w:tc>
        <w:tc>
          <w:tcPr>
            <w:tcW w:w="3196" w:type="dxa"/>
          </w:tcPr>
          <w:p w:rsidR="00B114AB" w:rsidRPr="003C0897" w:rsidRDefault="00B114AB" w:rsidP="00B114AB">
            <w:r w:rsidRPr="003C0897">
              <w:t>Количество баллов, соответствующих показателю</w:t>
            </w:r>
          </w:p>
        </w:tc>
      </w:tr>
      <w:tr w:rsidR="00B114AB" w:rsidRPr="003C0897" w:rsidTr="00B114AB">
        <w:trPr>
          <w:trHeight w:val="463"/>
        </w:trPr>
        <w:tc>
          <w:tcPr>
            <w:tcW w:w="564" w:type="dxa"/>
          </w:tcPr>
          <w:p w:rsidR="00B114AB" w:rsidRPr="003C0897" w:rsidRDefault="00B114AB" w:rsidP="00B114AB">
            <w:r w:rsidRPr="003C0897">
              <w:t>1.</w:t>
            </w:r>
          </w:p>
        </w:tc>
        <w:tc>
          <w:tcPr>
            <w:tcW w:w="5673" w:type="dxa"/>
          </w:tcPr>
          <w:p w:rsidR="00B114AB" w:rsidRPr="003C0897" w:rsidRDefault="00B114AB" w:rsidP="00B114AB">
            <w:r w:rsidRPr="003C0897">
              <w:t>Соответствие инвестиционного проекта приоритетным направлениям развития муниципального образования в соответствии со стратегией на период до 2030 года</w:t>
            </w:r>
          </w:p>
        </w:tc>
        <w:tc>
          <w:tcPr>
            <w:tcW w:w="3196" w:type="dxa"/>
          </w:tcPr>
          <w:p w:rsidR="00B114AB" w:rsidRPr="003C0897" w:rsidRDefault="00B114AB" w:rsidP="00B114AB">
            <w:pPr>
              <w:jc w:val="center"/>
            </w:pPr>
            <w:r w:rsidRPr="003C0897">
              <w:t>5 баллов</w:t>
            </w:r>
          </w:p>
        </w:tc>
      </w:tr>
      <w:tr w:rsidR="00B114AB" w:rsidRPr="003C0897" w:rsidTr="00B114AB">
        <w:tc>
          <w:tcPr>
            <w:tcW w:w="564" w:type="dxa"/>
          </w:tcPr>
          <w:p w:rsidR="00B114AB" w:rsidRPr="003C0897" w:rsidRDefault="00B114AB" w:rsidP="00B114AB">
            <w:r w:rsidRPr="003C0897">
              <w:t>2.</w:t>
            </w:r>
          </w:p>
        </w:tc>
        <w:tc>
          <w:tcPr>
            <w:tcW w:w="5673" w:type="dxa"/>
          </w:tcPr>
          <w:p w:rsidR="00B114AB" w:rsidRPr="003C0897" w:rsidRDefault="00B114AB" w:rsidP="00B114AB">
            <w:r w:rsidRPr="003C0897">
              <w:t>Инвестиционный проект имеет социальную направленность (ориентированность проекта на создание рабочих мест и др.)</w:t>
            </w:r>
          </w:p>
        </w:tc>
        <w:tc>
          <w:tcPr>
            <w:tcW w:w="3196" w:type="dxa"/>
          </w:tcPr>
          <w:p w:rsidR="00B114AB" w:rsidRPr="003C0897" w:rsidRDefault="00B114AB" w:rsidP="00B114AB">
            <w:pPr>
              <w:jc w:val="center"/>
            </w:pPr>
            <w:r w:rsidRPr="003C0897">
              <w:t>4 балла</w:t>
            </w:r>
          </w:p>
        </w:tc>
      </w:tr>
      <w:tr w:rsidR="00B114AB" w:rsidRPr="003C0897" w:rsidTr="00B114AB">
        <w:tc>
          <w:tcPr>
            <w:tcW w:w="564" w:type="dxa"/>
          </w:tcPr>
          <w:p w:rsidR="00B114AB" w:rsidRPr="003C0897" w:rsidRDefault="00B114AB" w:rsidP="00B114AB">
            <w:r w:rsidRPr="003C0897">
              <w:t>3.</w:t>
            </w:r>
          </w:p>
        </w:tc>
        <w:tc>
          <w:tcPr>
            <w:tcW w:w="5673" w:type="dxa"/>
          </w:tcPr>
          <w:p w:rsidR="00B114AB" w:rsidRPr="003C0897" w:rsidRDefault="00B114AB" w:rsidP="00B114AB">
            <w:r w:rsidRPr="003C0897">
              <w:t>Инвестиционный проект предусматривает капитальные вложения</w:t>
            </w:r>
          </w:p>
        </w:tc>
        <w:tc>
          <w:tcPr>
            <w:tcW w:w="3196" w:type="dxa"/>
          </w:tcPr>
          <w:p w:rsidR="00B114AB" w:rsidRPr="003C0897" w:rsidRDefault="00B114AB" w:rsidP="00B114AB">
            <w:pPr>
              <w:jc w:val="center"/>
            </w:pPr>
            <w:r w:rsidRPr="003C0897">
              <w:t>3 балла</w:t>
            </w:r>
          </w:p>
        </w:tc>
      </w:tr>
      <w:tr w:rsidR="00B114AB" w:rsidRPr="003C0897" w:rsidTr="00B114AB">
        <w:tc>
          <w:tcPr>
            <w:tcW w:w="564" w:type="dxa"/>
          </w:tcPr>
          <w:p w:rsidR="00B114AB" w:rsidRPr="003C0897" w:rsidRDefault="00B114AB" w:rsidP="00B114AB">
            <w:r w:rsidRPr="003C0897">
              <w:t>4.</w:t>
            </w:r>
          </w:p>
        </w:tc>
        <w:tc>
          <w:tcPr>
            <w:tcW w:w="5673" w:type="dxa"/>
          </w:tcPr>
          <w:p w:rsidR="00B114AB" w:rsidRPr="003C0897" w:rsidRDefault="00B114AB" w:rsidP="00B114AB">
            <w:r w:rsidRPr="003C0897">
              <w:t>Успешный опыт реализации инвестором проектов</w:t>
            </w:r>
          </w:p>
        </w:tc>
        <w:tc>
          <w:tcPr>
            <w:tcW w:w="3196" w:type="dxa"/>
          </w:tcPr>
          <w:p w:rsidR="00B114AB" w:rsidRPr="003C0897" w:rsidRDefault="00B114AB" w:rsidP="00B114AB">
            <w:pPr>
              <w:jc w:val="center"/>
            </w:pPr>
            <w:r w:rsidRPr="003C0897">
              <w:t>2 балла</w:t>
            </w:r>
          </w:p>
        </w:tc>
      </w:tr>
    </w:tbl>
    <w:p w:rsidR="00B114AB" w:rsidRPr="003C0897" w:rsidRDefault="00B114AB" w:rsidP="00B114AB">
      <w:pPr>
        <w:ind w:firstLine="709"/>
      </w:pPr>
    </w:p>
    <w:p w:rsidR="00B114AB" w:rsidRPr="003C0897" w:rsidRDefault="00B114AB" w:rsidP="00B114AB">
      <w:pPr>
        <w:ind w:firstLine="709"/>
      </w:pPr>
    </w:p>
    <w:p w:rsidR="00B114AB" w:rsidRPr="003C0897" w:rsidRDefault="00B114AB" w:rsidP="00B114AB">
      <w:pPr>
        <w:ind w:firstLine="709"/>
        <w:jc w:val="both"/>
        <w:rPr>
          <w:sz w:val="28"/>
          <w:szCs w:val="28"/>
        </w:rPr>
      </w:pPr>
      <w:r w:rsidRPr="003C0897">
        <w:rPr>
          <w:sz w:val="28"/>
          <w:szCs w:val="28"/>
        </w:rPr>
        <w:t>15. При получении инвестиционным проектом по результатам проведения оценки эффективности не менее 9 баллов Отдел представляет инвестиционному уполномоченному положительное заключение о целесообразности сопровождения инвестиционного проекта.</w:t>
      </w:r>
    </w:p>
    <w:p w:rsidR="00B114AB" w:rsidRPr="003C0897" w:rsidRDefault="00B114AB" w:rsidP="00B114AB">
      <w:pPr>
        <w:tabs>
          <w:tab w:val="left" w:pos="1134"/>
        </w:tabs>
        <w:spacing w:line="249" w:lineRule="auto"/>
        <w:contextualSpacing/>
        <w:jc w:val="both"/>
        <w:rPr>
          <w:color w:val="000000"/>
          <w:sz w:val="28"/>
          <w:szCs w:val="28"/>
          <w:lang w:eastAsia="en-US"/>
        </w:rPr>
      </w:pPr>
      <w:bookmarkStart w:id="11" w:name="_Hlk164938130"/>
      <w:r w:rsidRPr="003C0897">
        <w:rPr>
          <w:color w:val="000000"/>
          <w:sz w:val="28"/>
          <w:szCs w:val="22"/>
          <w:lang w:eastAsia="en-US"/>
        </w:rPr>
        <w:t xml:space="preserve">          16. </w:t>
      </w:r>
      <w:r w:rsidRPr="003C0897">
        <w:rPr>
          <w:color w:val="000000"/>
          <w:sz w:val="28"/>
          <w:szCs w:val="28"/>
          <w:lang w:eastAsia="en-US"/>
        </w:rPr>
        <w:t xml:space="preserve">Инвестиционный уполномоченный </w:t>
      </w:r>
      <w:bookmarkEnd w:id="11"/>
      <w:r w:rsidRPr="003C0897">
        <w:rPr>
          <w:color w:val="000000"/>
          <w:sz w:val="28"/>
          <w:szCs w:val="28"/>
          <w:lang w:eastAsia="en-US"/>
        </w:rPr>
        <w:t>не позднее следующего рабочего дня после получения положительного заключения принимает решение о целесообразности сопровождения инвестиционного проекта и направляет инвестиционный проект и решение в Общественный совет</w:t>
      </w:r>
      <w:r w:rsidRPr="003C0897">
        <w:rPr>
          <w:color w:val="C00000"/>
          <w:sz w:val="28"/>
          <w:szCs w:val="28"/>
          <w:lang w:eastAsia="en-US"/>
        </w:rPr>
        <w:t>.</w:t>
      </w:r>
    </w:p>
    <w:p w:rsidR="00B114AB" w:rsidRPr="003C0897" w:rsidRDefault="00B114AB" w:rsidP="00B114AB">
      <w:pPr>
        <w:ind w:firstLine="709"/>
        <w:jc w:val="both"/>
        <w:rPr>
          <w:sz w:val="28"/>
          <w:szCs w:val="28"/>
        </w:rPr>
      </w:pPr>
      <w:r w:rsidRPr="003C0897">
        <w:rPr>
          <w:sz w:val="28"/>
          <w:szCs w:val="28"/>
        </w:rPr>
        <w:t>17. В случае получения инвестиционным проектом по результатам оценки менее 9 баллов инвестиционный уполномоченный принимает решение о нецелесообразности сопровождения инвестиционного проекта и уведомляет об этом инициатора проекта в письменной форме в течение 5 рабочих дней со дня принятия решения.</w:t>
      </w:r>
    </w:p>
    <w:p w:rsidR="00B114AB" w:rsidRPr="003C0897" w:rsidRDefault="00B114AB" w:rsidP="00B114AB">
      <w:pPr>
        <w:spacing w:line="249" w:lineRule="auto"/>
        <w:ind w:firstLine="709"/>
        <w:contextualSpacing/>
        <w:jc w:val="both"/>
        <w:rPr>
          <w:color w:val="000000"/>
          <w:sz w:val="28"/>
          <w:szCs w:val="28"/>
          <w:lang w:eastAsia="en-US"/>
        </w:rPr>
      </w:pPr>
      <w:r w:rsidRPr="003C0897">
        <w:rPr>
          <w:color w:val="000000"/>
          <w:sz w:val="28"/>
          <w:szCs w:val="28"/>
          <w:lang w:eastAsia="en-US"/>
        </w:rPr>
        <w:t>18. Контроль за исполнением плана мероприятий по сопровождению инвестиционного проекта осуществляется в форме мониторинга.</w:t>
      </w:r>
    </w:p>
    <w:p w:rsidR="00B114AB" w:rsidRPr="003C0897" w:rsidRDefault="00B114AB" w:rsidP="00B114AB">
      <w:pPr>
        <w:tabs>
          <w:tab w:val="left" w:pos="1276"/>
        </w:tabs>
        <w:spacing w:after="39" w:line="241" w:lineRule="auto"/>
        <w:contextualSpacing/>
        <w:jc w:val="both"/>
        <w:rPr>
          <w:color w:val="000000"/>
          <w:sz w:val="28"/>
          <w:szCs w:val="28"/>
          <w:lang w:eastAsia="en-US"/>
        </w:rPr>
      </w:pPr>
      <w:r w:rsidRPr="003C0897">
        <w:rPr>
          <w:color w:val="000000"/>
          <w:sz w:val="28"/>
          <w:szCs w:val="28"/>
          <w:lang w:eastAsia="en-US"/>
        </w:rPr>
        <w:t xml:space="preserve">         19.  На основании представленной отчетности в случае отклонения от утвержденных сроков реализации мероприятий план мероприятий по сопровождению инвестиционного проекта может быть актуализирован и направлен для исполнения. </w:t>
      </w:r>
    </w:p>
    <w:p w:rsidR="00B114AB" w:rsidRPr="003C0897" w:rsidRDefault="00B114AB" w:rsidP="00B114AB">
      <w:pPr>
        <w:tabs>
          <w:tab w:val="left" w:pos="1276"/>
        </w:tabs>
        <w:spacing w:after="28" w:line="249" w:lineRule="auto"/>
        <w:jc w:val="both"/>
        <w:rPr>
          <w:sz w:val="28"/>
          <w:szCs w:val="28"/>
        </w:rPr>
      </w:pPr>
      <w:r w:rsidRPr="003C0897">
        <w:rPr>
          <w:sz w:val="28"/>
          <w:szCs w:val="28"/>
        </w:rPr>
        <w:t xml:space="preserve">        20. Результатом сопровождения инвестиционного проекта является признание плана мероприятий по сопровождению инвестиционного проекта выполненным, частично выполненным либо завершенным.</w:t>
      </w:r>
    </w:p>
    <w:p w:rsidR="00B114AB" w:rsidRDefault="00B114AB" w:rsidP="00B114AB">
      <w:pPr>
        <w:tabs>
          <w:tab w:val="left" w:pos="1276"/>
        </w:tabs>
        <w:spacing w:after="28"/>
        <w:ind w:firstLine="720"/>
        <w:jc w:val="both"/>
        <w:rPr>
          <w:sz w:val="28"/>
          <w:szCs w:val="28"/>
        </w:rPr>
      </w:pPr>
      <w:r w:rsidRPr="003C0897">
        <w:rPr>
          <w:sz w:val="28"/>
          <w:szCs w:val="28"/>
        </w:rPr>
        <w:t>Проект признается завершенным в случае изменения существенных обстоятельств, объективно препятствующих реализации инвестиционного проекта, либо в случае отказа инициатора инвестиционного проекта от его реализации в муниципальном образовании, а также в случае принятия инициатором инвестиционного проекта решения о приостановлении его реализации на неопределенный срок.</w:t>
      </w:r>
    </w:p>
    <w:p w:rsidR="00B114AB" w:rsidRDefault="00B114AB" w:rsidP="00B114AB">
      <w:pPr>
        <w:tabs>
          <w:tab w:val="left" w:pos="1276"/>
        </w:tabs>
        <w:spacing w:after="28"/>
        <w:ind w:firstLine="720"/>
        <w:jc w:val="both"/>
        <w:rPr>
          <w:sz w:val="28"/>
          <w:szCs w:val="28"/>
        </w:rPr>
      </w:pPr>
    </w:p>
    <w:p w:rsidR="00B114AB" w:rsidRPr="00DE7391" w:rsidRDefault="00B114AB" w:rsidP="00DE7391">
      <w:pPr>
        <w:tabs>
          <w:tab w:val="left" w:pos="1276"/>
        </w:tabs>
        <w:spacing w:after="28"/>
        <w:rPr>
          <w:sz w:val="28"/>
          <w:szCs w:val="28"/>
        </w:rPr>
      </w:pPr>
    </w:p>
    <w:tbl>
      <w:tblPr>
        <w:tblW w:w="0" w:type="auto"/>
        <w:tblLook w:val="04A0" w:firstRow="1" w:lastRow="0" w:firstColumn="1" w:lastColumn="0" w:noHBand="0" w:noVBand="1"/>
      </w:tblPr>
      <w:tblGrid>
        <w:gridCol w:w="5321"/>
        <w:gridCol w:w="4317"/>
      </w:tblGrid>
      <w:tr w:rsidR="00B114AB" w:rsidRPr="003C0897" w:rsidTr="00B114AB">
        <w:tc>
          <w:tcPr>
            <w:tcW w:w="5353" w:type="dxa"/>
          </w:tcPr>
          <w:p w:rsidR="00B114AB" w:rsidRPr="003C0897" w:rsidRDefault="00B114AB" w:rsidP="00B114AB">
            <w:pPr>
              <w:widowControl w:val="0"/>
              <w:tabs>
                <w:tab w:val="left" w:pos="4253"/>
              </w:tabs>
              <w:autoSpaceDE w:val="0"/>
              <w:autoSpaceDN w:val="0"/>
              <w:adjustRightInd w:val="0"/>
              <w:ind w:firstLine="720"/>
              <w:rPr>
                <w:sz w:val="28"/>
                <w:szCs w:val="28"/>
              </w:rPr>
            </w:pPr>
          </w:p>
        </w:tc>
        <w:tc>
          <w:tcPr>
            <w:tcW w:w="4330" w:type="dxa"/>
          </w:tcPr>
          <w:p w:rsidR="00B114AB" w:rsidRPr="003C0897" w:rsidRDefault="00B114AB" w:rsidP="00B114AB">
            <w:pPr>
              <w:widowControl w:val="0"/>
              <w:tabs>
                <w:tab w:val="left" w:pos="4253"/>
              </w:tabs>
              <w:autoSpaceDE w:val="0"/>
              <w:autoSpaceDN w:val="0"/>
              <w:adjustRightInd w:val="0"/>
              <w:rPr>
                <w:sz w:val="28"/>
                <w:szCs w:val="28"/>
              </w:rPr>
            </w:pPr>
            <w:r w:rsidRPr="003C0897">
              <w:rPr>
                <w:sz w:val="28"/>
                <w:szCs w:val="28"/>
              </w:rPr>
              <w:t xml:space="preserve">Приложение № 1                                                             к Регламенту                                                              сопровождения инвестиционных проектов, реализуемых или планируемых к реализации                                                              в муниципальном                                                             образовании </w:t>
            </w:r>
            <w:r>
              <w:rPr>
                <w:color w:val="000000"/>
                <w:sz w:val="28"/>
                <w:szCs w:val="28"/>
              </w:rPr>
              <w:t xml:space="preserve">Кикнурский </w:t>
            </w:r>
            <w:r w:rsidRPr="003C0897">
              <w:rPr>
                <w:color w:val="000000"/>
                <w:sz w:val="28"/>
                <w:szCs w:val="28"/>
              </w:rPr>
              <w:t>муници</w:t>
            </w:r>
            <w:r>
              <w:rPr>
                <w:color w:val="000000"/>
                <w:sz w:val="28"/>
                <w:szCs w:val="28"/>
              </w:rPr>
              <w:t>пальный</w:t>
            </w:r>
            <w:r w:rsidRPr="003C0897">
              <w:rPr>
                <w:color w:val="000000"/>
                <w:sz w:val="28"/>
                <w:szCs w:val="28"/>
              </w:rPr>
              <w:t xml:space="preserve"> </w:t>
            </w:r>
            <w:r>
              <w:rPr>
                <w:color w:val="000000"/>
                <w:sz w:val="28"/>
                <w:szCs w:val="28"/>
              </w:rPr>
              <w:t>округ</w:t>
            </w:r>
            <w:r w:rsidRPr="003C0897">
              <w:rPr>
                <w:sz w:val="28"/>
                <w:szCs w:val="28"/>
              </w:rPr>
              <w:t xml:space="preserve"> Кировской области </w:t>
            </w:r>
          </w:p>
        </w:tc>
      </w:tr>
    </w:tbl>
    <w:p w:rsidR="00B114AB" w:rsidRPr="003C0897" w:rsidRDefault="00B114AB" w:rsidP="00B114AB">
      <w:pPr>
        <w:widowControl w:val="0"/>
        <w:tabs>
          <w:tab w:val="left" w:pos="4253"/>
        </w:tabs>
        <w:autoSpaceDE w:val="0"/>
        <w:autoSpaceDN w:val="0"/>
        <w:adjustRightInd w:val="0"/>
        <w:ind w:firstLine="720"/>
        <w:rPr>
          <w:sz w:val="28"/>
          <w:szCs w:val="28"/>
        </w:rPr>
      </w:pPr>
    </w:p>
    <w:p w:rsidR="00B114AB" w:rsidRPr="003C0897" w:rsidRDefault="00B114AB" w:rsidP="00B114AB">
      <w:pPr>
        <w:widowControl w:val="0"/>
        <w:autoSpaceDE w:val="0"/>
        <w:autoSpaceDN w:val="0"/>
        <w:adjustRightInd w:val="0"/>
        <w:ind w:firstLine="720"/>
        <w:jc w:val="center"/>
        <w:rPr>
          <w:sz w:val="28"/>
          <w:szCs w:val="28"/>
        </w:rPr>
      </w:pPr>
      <w:r w:rsidRPr="003C0897">
        <w:rPr>
          <w:sz w:val="28"/>
          <w:szCs w:val="28"/>
        </w:rPr>
        <w:t>ЗАЯВКА</w:t>
      </w:r>
    </w:p>
    <w:p w:rsidR="00B114AB" w:rsidRPr="003C0897" w:rsidRDefault="00B114AB" w:rsidP="00B114AB">
      <w:pPr>
        <w:widowControl w:val="0"/>
        <w:autoSpaceDE w:val="0"/>
        <w:autoSpaceDN w:val="0"/>
        <w:adjustRightInd w:val="0"/>
        <w:ind w:firstLine="720"/>
        <w:jc w:val="center"/>
        <w:rPr>
          <w:sz w:val="28"/>
          <w:szCs w:val="28"/>
        </w:rPr>
      </w:pPr>
      <w:r w:rsidRPr="003C0897">
        <w:rPr>
          <w:sz w:val="28"/>
          <w:szCs w:val="28"/>
        </w:rPr>
        <w:t>на сопровождение инвестиционного проекта</w:t>
      </w:r>
    </w:p>
    <w:p w:rsidR="00B114AB" w:rsidRPr="003C0897" w:rsidRDefault="00B114AB" w:rsidP="00B114AB">
      <w:pPr>
        <w:widowControl w:val="0"/>
        <w:autoSpaceDE w:val="0"/>
        <w:autoSpaceDN w:val="0"/>
        <w:adjustRightInd w:val="0"/>
        <w:ind w:firstLine="720"/>
        <w:jc w:val="both"/>
        <w:rPr>
          <w:sz w:val="28"/>
          <w:szCs w:val="28"/>
        </w:rPr>
      </w:pPr>
    </w:p>
    <w:tbl>
      <w:tblPr>
        <w:tblW w:w="9907" w:type="dxa"/>
        <w:tblInd w:w="-96" w:type="dxa"/>
        <w:tblCellMar>
          <w:top w:w="17" w:type="dxa"/>
          <w:left w:w="30" w:type="dxa"/>
          <w:right w:w="38" w:type="dxa"/>
        </w:tblCellMar>
        <w:tblLook w:val="04A0" w:firstRow="1" w:lastRow="0" w:firstColumn="1" w:lastColumn="0" w:noHBand="0" w:noVBand="1"/>
      </w:tblPr>
      <w:tblGrid>
        <w:gridCol w:w="64"/>
        <w:gridCol w:w="831"/>
        <w:gridCol w:w="3909"/>
        <w:gridCol w:w="1985"/>
        <w:gridCol w:w="283"/>
        <w:gridCol w:w="1639"/>
        <w:gridCol w:w="1196"/>
      </w:tblGrid>
      <w:tr w:rsidR="00B114AB" w:rsidRPr="003C0897" w:rsidTr="00B114AB">
        <w:trPr>
          <w:trHeight w:val="654"/>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284"/>
            </w:pPr>
            <w:r w:rsidRPr="003C0897">
              <w:t>№</w:t>
            </w:r>
          </w:p>
          <w:p w:rsidR="00B114AB" w:rsidRPr="003C0897" w:rsidRDefault="00B114AB" w:rsidP="00B114AB">
            <w:pPr>
              <w:spacing w:line="259" w:lineRule="auto"/>
              <w:ind w:left="12"/>
            </w:pPr>
            <w:r w:rsidRPr="003C0897">
              <w:t>строки</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right="16"/>
              <w:jc w:val="center"/>
            </w:pPr>
            <w:r w:rsidRPr="003C0897">
              <w:t>Наименование раздела (подраздела) заявки</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right="14"/>
              <w:jc w:val="center"/>
            </w:pPr>
            <w:r w:rsidRPr="003C0897">
              <w:t>Информация</w:t>
            </w:r>
          </w:p>
          <w:p w:rsidR="00B114AB" w:rsidRPr="003C0897" w:rsidRDefault="00B114AB" w:rsidP="00B114AB">
            <w:pPr>
              <w:spacing w:line="259" w:lineRule="auto"/>
              <w:ind w:right="13"/>
              <w:jc w:val="center"/>
            </w:pPr>
            <w:r w:rsidRPr="003C0897">
              <w:t>раздела заявки</w:t>
            </w:r>
          </w:p>
        </w:tc>
      </w:tr>
      <w:tr w:rsidR="00B114AB" w:rsidRPr="003C0897" w:rsidTr="00B114AB">
        <w:trPr>
          <w:trHeight w:val="332"/>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2"/>
              <w:jc w:val="center"/>
            </w:pPr>
            <w:r w:rsidRPr="003C0897">
              <w:t>1</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right="10"/>
              <w:jc w:val="center"/>
            </w:pPr>
            <w:r w:rsidRPr="003C0897">
              <w:t>2</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right="12"/>
              <w:jc w:val="center"/>
            </w:pPr>
            <w:r w:rsidRPr="003C0897">
              <w:t>3</w:t>
            </w:r>
          </w:p>
        </w:tc>
      </w:tr>
      <w:tr w:rsidR="00B114AB" w:rsidRPr="003C0897" w:rsidTr="00B114AB">
        <w:trPr>
          <w:trHeight w:val="332"/>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p>
        </w:tc>
        <w:tc>
          <w:tcPr>
            <w:tcW w:w="9012" w:type="dxa"/>
            <w:gridSpan w:val="5"/>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5"/>
              <w:jc w:val="center"/>
            </w:pPr>
            <w:r w:rsidRPr="003C0897">
              <w:rPr>
                <w:b/>
              </w:rPr>
              <w:t>Сведения об инициаторе(-ах) инвестиционного проекта</w:t>
            </w:r>
          </w:p>
        </w:tc>
      </w:tr>
      <w:tr w:rsidR="00B114AB" w:rsidRPr="003C0897" w:rsidTr="00B114AB">
        <w:trPr>
          <w:trHeight w:val="654"/>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1.</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Полное наименование инициатора инвестиционного проекта</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654"/>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2.</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Краткое наименование инициатора инвестиционного проекта</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654"/>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3.</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Организационно-правовая форма инициатора инвестиционного проекта</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654"/>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4.</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Юридический адрес инициатора инвестиционного проекта</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654"/>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5.</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Фактический адрес инициатора инвестиционного проекта</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654"/>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6.</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Руководитель инициатора инвестиционного проекта (фамилия, имя, отчество (при наличии)</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654"/>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7.</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Собственники инициатора инвестиционного проекта (юридические (или) физические лица)</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654"/>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8.</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Вид экономической деятельности в соответствии с ОКВЭД</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381"/>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9.</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Контактные данные:</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402"/>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9.1</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фамилия, имя, отчество</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332"/>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9.2</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телефон</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332"/>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9.3</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адрес электронной почты</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332"/>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p>
        </w:tc>
        <w:tc>
          <w:tcPr>
            <w:tcW w:w="9012" w:type="dxa"/>
            <w:gridSpan w:val="5"/>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9"/>
              <w:jc w:val="center"/>
            </w:pPr>
            <w:r w:rsidRPr="003C0897">
              <w:rPr>
                <w:b/>
              </w:rPr>
              <w:t>Сведения об инвестиционном проекте</w:t>
            </w:r>
          </w:p>
        </w:tc>
      </w:tr>
      <w:tr w:rsidR="00B114AB" w:rsidRPr="003C0897" w:rsidTr="00B114AB">
        <w:trPr>
          <w:trHeight w:val="332"/>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10.</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Наименование инвестиционного проекта</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332"/>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lastRenderedPageBreak/>
              <w:t>11.</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Сроки реализации инвестиционного проекта</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332"/>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12.</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Сроки окупаемости инвестиционного проекта</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332"/>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13.</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Место реализации инвестиционного проекта</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654"/>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14.</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Стоимость реализации инвестиционного проекта с указанием источников</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rPr>
          <w:trHeight w:val="1163"/>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4"/>
              <w:jc w:val="center"/>
            </w:pPr>
            <w:r w:rsidRPr="003C0897">
              <w:t>15.</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Этап реализации инвестиционного проекта на момент подачи заявки</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22"/>
            </w:pPr>
            <w:r w:rsidRPr="003C0897">
              <w:t>Прединвестиционный</w:t>
            </w:r>
          </w:p>
          <w:p w:rsidR="00B114AB" w:rsidRPr="003C0897" w:rsidRDefault="00B114AB" w:rsidP="00B114AB">
            <w:pPr>
              <w:spacing w:line="259" w:lineRule="auto"/>
              <w:ind w:left="22"/>
            </w:pPr>
            <w:r w:rsidRPr="003C0897">
              <w:t xml:space="preserve">инвестиционный </w:t>
            </w:r>
          </w:p>
          <w:p w:rsidR="00B114AB" w:rsidRPr="003C0897" w:rsidRDefault="00B114AB" w:rsidP="00B114AB">
            <w:pPr>
              <w:spacing w:line="259" w:lineRule="auto"/>
              <w:ind w:left="22"/>
            </w:pPr>
            <w:r w:rsidRPr="003C0897">
              <w:t xml:space="preserve">эксплуатационный </w:t>
            </w:r>
          </w:p>
          <w:p w:rsidR="00B114AB" w:rsidRPr="003C0897" w:rsidRDefault="00B114AB" w:rsidP="00B114AB">
            <w:pPr>
              <w:spacing w:line="259" w:lineRule="auto"/>
              <w:ind w:left="22"/>
            </w:pPr>
          </w:p>
        </w:tc>
      </w:tr>
      <w:tr w:rsidR="00B114AB" w:rsidRPr="003C0897" w:rsidTr="00B114AB">
        <w:tblPrEx>
          <w:tblCellMar>
            <w:right w:w="26" w:type="dxa"/>
          </w:tblCellMar>
        </w:tblPrEx>
        <w:trPr>
          <w:trHeight w:val="332"/>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2"/>
              <w:jc w:val="center"/>
            </w:pPr>
          </w:p>
        </w:tc>
        <w:tc>
          <w:tcPr>
            <w:tcW w:w="9012" w:type="dxa"/>
            <w:gridSpan w:val="5"/>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60"/>
            </w:pPr>
            <w:r w:rsidRPr="003C0897">
              <w:rPr>
                <w:b/>
              </w:rPr>
              <w:t>Сведения о задачах в рамках реализации инвестиционного проекта</w:t>
            </w:r>
          </w:p>
        </w:tc>
      </w:tr>
      <w:tr w:rsidR="00B114AB" w:rsidRPr="003C0897" w:rsidTr="00B114AB">
        <w:tblPrEx>
          <w:tblCellMar>
            <w:right w:w="26" w:type="dxa"/>
          </w:tblCellMar>
        </w:tblPrEx>
        <w:trPr>
          <w:trHeight w:val="976"/>
        </w:trPr>
        <w:tc>
          <w:tcPr>
            <w:tcW w:w="8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2"/>
              <w:jc w:val="center"/>
            </w:pPr>
            <w:r w:rsidRPr="003C0897">
              <w:t>16.</w:t>
            </w:r>
          </w:p>
        </w:tc>
        <w:tc>
          <w:tcPr>
            <w:tcW w:w="58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Перечень основных вопросов, требующих решения, с предполагаемыми сроками реализации</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jc w:val="center"/>
            </w:pPr>
            <w:r w:rsidRPr="003C0897">
              <w:t>перечень вопросов</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106"/>
            </w:pPr>
            <w:r w:rsidRPr="003C0897">
              <w:t>сроки</w:t>
            </w:r>
          </w:p>
          <w:p w:rsidR="00B114AB" w:rsidRPr="003C0897" w:rsidRDefault="00B114AB" w:rsidP="00B114AB">
            <w:pPr>
              <w:spacing w:line="259" w:lineRule="auto"/>
              <w:jc w:val="center"/>
            </w:pPr>
            <w:r w:rsidRPr="003C0897">
              <w:t>реализ ации</w:t>
            </w:r>
          </w:p>
        </w:tc>
      </w:tr>
      <w:tr w:rsidR="00B114AB" w:rsidRPr="003C0897" w:rsidTr="00B114AB">
        <w:tblPrEx>
          <w:tblCellMar>
            <w:right w:w="26" w:type="dxa"/>
          </w:tblCellMar>
        </w:tblPrEx>
        <w:trPr>
          <w:trHeight w:val="332"/>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c>
          <w:tcPr>
            <w:tcW w:w="5894" w:type="dxa"/>
            <w:gridSpan w:val="2"/>
            <w:vMerge/>
            <w:tcBorders>
              <w:top w:val="nil"/>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after="160" w:line="259" w:lineRule="auto"/>
            </w:pPr>
          </w:p>
        </w:tc>
      </w:tr>
      <w:tr w:rsidR="00B114AB" w:rsidRPr="003C0897" w:rsidTr="00B114AB">
        <w:tblPrEx>
          <w:tblCellMar>
            <w:right w:w="26" w:type="dxa"/>
          </w:tblCellMar>
        </w:tblPrEx>
        <w:trPr>
          <w:trHeight w:val="4270"/>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2"/>
              <w:jc w:val="center"/>
            </w:pPr>
            <w:r w:rsidRPr="003C0897">
              <w:t>17.</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Предполагаемый состав участников сопровождения инвестиционного проекта из числа органа местного самоуправления муниципального образования «</w:t>
            </w:r>
            <w:r>
              <w:t>Кикнурский муниципальный округ</w:t>
            </w:r>
            <w:r w:rsidRPr="003C0897">
              <w:t>», организаций (исполнительных органов государственной власти Кировской области, территориальных органов федеральных органов исполнительной власти – при необходимости)</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38" w:lineRule="auto"/>
              <w:ind w:left="22"/>
            </w:pPr>
            <w:r w:rsidRPr="003C0897">
              <w:t xml:space="preserve">отраслевые (функциональные) органы администрации </w:t>
            </w:r>
            <w:r>
              <w:t xml:space="preserve">Кикнурского муниципального округа </w:t>
            </w:r>
            <w:r w:rsidRPr="003C0897">
              <w:t>Кировской области, организации (исполнительные органы государственной власти Кировской области, территориальные органы федеральных органов исполнительной</w:t>
            </w:r>
          </w:p>
          <w:p w:rsidR="00B114AB" w:rsidRPr="003C0897" w:rsidRDefault="00B114AB" w:rsidP="00B114AB">
            <w:pPr>
              <w:tabs>
                <w:tab w:val="center" w:pos="418"/>
                <w:tab w:val="center" w:pos="1290"/>
                <w:tab w:val="center" w:pos="2100"/>
              </w:tabs>
              <w:spacing w:line="259" w:lineRule="auto"/>
            </w:pPr>
            <w:r w:rsidRPr="003C0897">
              <w:rPr>
                <w:rFonts w:ascii="Calibri" w:eastAsia="Calibri" w:hAnsi="Calibri" w:cs="Calibri"/>
                <w:sz w:val="22"/>
              </w:rPr>
              <w:tab/>
            </w:r>
            <w:r w:rsidRPr="003C0897">
              <w:t>власти (при</w:t>
            </w:r>
          </w:p>
          <w:p w:rsidR="00B114AB" w:rsidRPr="003C0897" w:rsidRDefault="00B114AB" w:rsidP="00B114AB">
            <w:pPr>
              <w:spacing w:line="259" w:lineRule="auto"/>
              <w:ind w:left="22"/>
            </w:pPr>
            <w:r w:rsidRPr="003C0897">
              <w:t>необходимости)</w:t>
            </w:r>
          </w:p>
        </w:tc>
      </w:tr>
      <w:tr w:rsidR="00B114AB" w:rsidRPr="003C0897" w:rsidTr="00B114AB">
        <w:tblPrEx>
          <w:tblCellMar>
            <w:right w:w="26" w:type="dxa"/>
          </w:tblCellMar>
        </w:tblPrEx>
        <w:trPr>
          <w:trHeight w:val="829"/>
        </w:trPr>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ind w:left="2"/>
              <w:jc w:val="center"/>
            </w:pPr>
            <w:r w:rsidRPr="003C0897">
              <w:t>18.</w:t>
            </w:r>
          </w:p>
        </w:tc>
        <w:tc>
          <w:tcPr>
            <w:tcW w:w="5894" w:type="dxa"/>
            <w:gridSpan w:val="2"/>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59" w:lineRule="auto"/>
            </w:pPr>
            <w:r w:rsidRPr="003C0897">
              <w:t>Инвестиционный проект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B114AB" w:rsidRPr="003C0897" w:rsidRDefault="00B114AB" w:rsidP="00B114AB">
            <w:pPr>
              <w:spacing w:line="238" w:lineRule="auto"/>
              <w:ind w:left="22"/>
            </w:pPr>
            <w:r w:rsidRPr="003C0897">
              <w:t>инвестиционный проект электронном виде</w:t>
            </w:r>
          </w:p>
        </w:tc>
      </w:tr>
      <w:tr w:rsidR="00B114AB" w:rsidRPr="003C0897" w:rsidTr="00B114AB">
        <w:tblPrEx>
          <w:tblCellMar>
            <w:top w:w="102" w:type="dxa"/>
            <w:left w:w="62" w:type="dxa"/>
            <w:bottom w:w="102" w:type="dxa"/>
            <w:right w:w="62" w:type="dxa"/>
          </w:tblCellMar>
        </w:tblPrEx>
        <w:trPr>
          <w:gridBefore w:val="1"/>
          <w:wBefore w:w="64" w:type="dxa"/>
        </w:trPr>
        <w:tc>
          <w:tcPr>
            <w:tcW w:w="9843" w:type="dxa"/>
            <w:gridSpan w:val="6"/>
            <w:tcBorders>
              <w:top w:val="nil"/>
              <w:left w:val="nil"/>
              <w:right w:val="nil"/>
            </w:tcBorders>
          </w:tcPr>
          <w:p w:rsidR="00B114AB" w:rsidRPr="003C0897" w:rsidRDefault="00B114AB" w:rsidP="00B114AB">
            <w:pPr>
              <w:widowControl w:val="0"/>
              <w:autoSpaceDE w:val="0"/>
              <w:autoSpaceDN w:val="0"/>
              <w:adjustRightInd w:val="0"/>
              <w:ind w:firstLine="720"/>
              <w:jc w:val="both"/>
              <w:rPr>
                <w:sz w:val="28"/>
                <w:szCs w:val="28"/>
              </w:rPr>
            </w:pPr>
            <w:r w:rsidRPr="003C0897">
              <w:rPr>
                <w:sz w:val="28"/>
                <w:szCs w:val="28"/>
              </w:rPr>
              <w:t xml:space="preserve">Прошу рассмотреть представленный инвестиционный проект для организации его сопровождения администрацией </w:t>
            </w:r>
            <w:r>
              <w:rPr>
                <w:sz w:val="28"/>
                <w:szCs w:val="28"/>
              </w:rPr>
              <w:t>Кикнурского муниципального округа</w:t>
            </w:r>
            <w:r w:rsidRPr="003C0897">
              <w:rPr>
                <w:sz w:val="28"/>
                <w:szCs w:val="28"/>
              </w:rPr>
              <w:t xml:space="preserve"> Кировской области.</w:t>
            </w:r>
          </w:p>
          <w:p w:rsidR="00B114AB" w:rsidRPr="003C0897" w:rsidRDefault="00B114AB" w:rsidP="00B114AB">
            <w:pPr>
              <w:widowControl w:val="0"/>
              <w:autoSpaceDE w:val="0"/>
              <w:autoSpaceDN w:val="0"/>
              <w:adjustRightInd w:val="0"/>
              <w:ind w:firstLine="720"/>
              <w:jc w:val="both"/>
              <w:rPr>
                <w:sz w:val="28"/>
                <w:szCs w:val="28"/>
              </w:rPr>
            </w:pPr>
          </w:p>
          <w:p w:rsidR="00B114AB" w:rsidRPr="003C0897" w:rsidRDefault="00B114AB" w:rsidP="00B114AB">
            <w:pPr>
              <w:widowControl w:val="0"/>
              <w:autoSpaceDE w:val="0"/>
              <w:autoSpaceDN w:val="0"/>
              <w:adjustRightInd w:val="0"/>
              <w:ind w:firstLine="720"/>
              <w:jc w:val="both"/>
              <w:rPr>
                <w:sz w:val="28"/>
                <w:szCs w:val="28"/>
              </w:rPr>
            </w:pPr>
            <w:r w:rsidRPr="003C0897">
              <w:rPr>
                <w:sz w:val="28"/>
                <w:szCs w:val="28"/>
              </w:rPr>
              <w:t>Приложение на ____ л. в ____ экз.</w:t>
            </w:r>
          </w:p>
        </w:tc>
      </w:tr>
      <w:tr w:rsidR="00B114AB" w:rsidRPr="003C0897" w:rsidTr="00B114AB">
        <w:tblPrEx>
          <w:tblCellMar>
            <w:top w:w="102" w:type="dxa"/>
            <w:left w:w="62" w:type="dxa"/>
            <w:bottom w:w="102" w:type="dxa"/>
            <w:right w:w="62" w:type="dxa"/>
          </w:tblCellMar>
        </w:tblPrEx>
        <w:trPr>
          <w:gridBefore w:val="1"/>
          <w:wBefore w:w="64" w:type="dxa"/>
        </w:trPr>
        <w:tc>
          <w:tcPr>
            <w:tcW w:w="4740" w:type="dxa"/>
            <w:gridSpan w:val="2"/>
          </w:tcPr>
          <w:p w:rsidR="00B114AB" w:rsidRPr="003C0897" w:rsidRDefault="00B114AB" w:rsidP="00B114AB">
            <w:pPr>
              <w:widowControl w:val="0"/>
              <w:autoSpaceDE w:val="0"/>
              <w:autoSpaceDN w:val="0"/>
              <w:adjustRightInd w:val="0"/>
              <w:jc w:val="both"/>
              <w:rPr>
                <w:sz w:val="28"/>
                <w:szCs w:val="28"/>
              </w:rPr>
            </w:pPr>
            <w:r w:rsidRPr="003C0897">
              <w:rPr>
                <w:sz w:val="28"/>
                <w:szCs w:val="28"/>
              </w:rPr>
              <w:t>Руководитель организации</w:t>
            </w:r>
          </w:p>
          <w:p w:rsidR="00B114AB" w:rsidRPr="003C0897" w:rsidRDefault="00B114AB" w:rsidP="00B114AB">
            <w:pPr>
              <w:widowControl w:val="0"/>
              <w:autoSpaceDE w:val="0"/>
              <w:autoSpaceDN w:val="0"/>
              <w:adjustRightInd w:val="0"/>
              <w:jc w:val="both"/>
              <w:rPr>
                <w:sz w:val="28"/>
                <w:szCs w:val="28"/>
              </w:rPr>
            </w:pPr>
            <w:r w:rsidRPr="003C0897">
              <w:rPr>
                <w:sz w:val="28"/>
                <w:szCs w:val="28"/>
              </w:rPr>
              <w:t>(индивидуальный предприниматель)</w:t>
            </w:r>
          </w:p>
        </w:tc>
        <w:tc>
          <w:tcPr>
            <w:tcW w:w="2268" w:type="dxa"/>
            <w:gridSpan w:val="2"/>
          </w:tcPr>
          <w:p w:rsidR="00B114AB" w:rsidRPr="003C0897" w:rsidRDefault="00B114AB" w:rsidP="00B114AB">
            <w:pPr>
              <w:widowControl w:val="0"/>
              <w:autoSpaceDE w:val="0"/>
              <w:autoSpaceDN w:val="0"/>
              <w:adjustRightInd w:val="0"/>
              <w:ind w:firstLine="720"/>
              <w:rPr>
                <w:sz w:val="20"/>
                <w:szCs w:val="20"/>
              </w:rPr>
            </w:pPr>
          </w:p>
          <w:p w:rsidR="00B114AB" w:rsidRPr="003C0897" w:rsidRDefault="00B114AB" w:rsidP="00B114AB">
            <w:pPr>
              <w:widowControl w:val="0"/>
              <w:autoSpaceDE w:val="0"/>
              <w:autoSpaceDN w:val="0"/>
              <w:adjustRightInd w:val="0"/>
              <w:ind w:firstLine="720"/>
              <w:jc w:val="center"/>
              <w:rPr>
                <w:sz w:val="20"/>
                <w:szCs w:val="20"/>
              </w:rPr>
            </w:pPr>
            <w:r w:rsidRPr="003C0897">
              <w:rPr>
                <w:sz w:val="20"/>
                <w:szCs w:val="20"/>
              </w:rPr>
              <w:t>______________</w:t>
            </w:r>
          </w:p>
          <w:p w:rsidR="00B114AB" w:rsidRPr="003C0897" w:rsidRDefault="00B114AB" w:rsidP="00B114AB">
            <w:pPr>
              <w:widowControl w:val="0"/>
              <w:autoSpaceDE w:val="0"/>
              <w:autoSpaceDN w:val="0"/>
              <w:adjustRightInd w:val="0"/>
              <w:ind w:firstLine="720"/>
              <w:jc w:val="center"/>
              <w:rPr>
                <w:sz w:val="20"/>
                <w:szCs w:val="20"/>
              </w:rPr>
            </w:pPr>
            <w:r w:rsidRPr="003C0897">
              <w:rPr>
                <w:sz w:val="20"/>
                <w:szCs w:val="20"/>
              </w:rPr>
              <w:t>(подпись)</w:t>
            </w:r>
          </w:p>
        </w:tc>
        <w:tc>
          <w:tcPr>
            <w:tcW w:w="2835" w:type="dxa"/>
            <w:gridSpan w:val="2"/>
          </w:tcPr>
          <w:p w:rsidR="00B114AB" w:rsidRPr="003C0897" w:rsidRDefault="00B114AB" w:rsidP="00B114AB">
            <w:pPr>
              <w:widowControl w:val="0"/>
              <w:autoSpaceDE w:val="0"/>
              <w:autoSpaceDN w:val="0"/>
              <w:adjustRightInd w:val="0"/>
              <w:ind w:firstLine="720"/>
              <w:jc w:val="both"/>
              <w:rPr>
                <w:sz w:val="20"/>
                <w:szCs w:val="20"/>
              </w:rPr>
            </w:pPr>
          </w:p>
          <w:p w:rsidR="00B114AB" w:rsidRPr="003C0897" w:rsidRDefault="00B114AB" w:rsidP="00B114AB">
            <w:pPr>
              <w:widowControl w:val="0"/>
              <w:autoSpaceDE w:val="0"/>
              <w:autoSpaceDN w:val="0"/>
              <w:adjustRightInd w:val="0"/>
              <w:ind w:firstLine="720"/>
              <w:jc w:val="center"/>
              <w:rPr>
                <w:sz w:val="20"/>
                <w:szCs w:val="20"/>
              </w:rPr>
            </w:pPr>
            <w:r w:rsidRPr="003C0897">
              <w:rPr>
                <w:sz w:val="20"/>
                <w:szCs w:val="20"/>
              </w:rPr>
              <w:t>___________________</w:t>
            </w:r>
          </w:p>
          <w:p w:rsidR="00B114AB" w:rsidRPr="003C0897" w:rsidRDefault="00B114AB" w:rsidP="00B114AB">
            <w:pPr>
              <w:widowControl w:val="0"/>
              <w:autoSpaceDE w:val="0"/>
              <w:autoSpaceDN w:val="0"/>
              <w:adjustRightInd w:val="0"/>
              <w:ind w:firstLine="720"/>
              <w:jc w:val="center"/>
              <w:rPr>
                <w:sz w:val="20"/>
                <w:szCs w:val="20"/>
              </w:rPr>
            </w:pPr>
            <w:r w:rsidRPr="003C0897">
              <w:rPr>
                <w:sz w:val="20"/>
                <w:szCs w:val="20"/>
              </w:rPr>
              <w:t>(расшифровка)</w:t>
            </w:r>
          </w:p>
        </w:tc>
      </w:tr>
      <w:tr w:rsidR="00B114AB" w:rsidRPr="003C0897" w:rsidTr="00B114AB">
        <w:tblPrEx>
          <w:tblCellMar>
            <w:top w:w="102" w:type="dxa"/>
            <w:left w:w="62" w:type="dxa"/>
            <w:bottom w:w="102" w:type="dxa"/>
            <w:right w:w="62" w:type="dxa"/>
          </w:tblCellMar>
        </w:tblPrEx>
        <w:trPr>
          <w:gridBefore w:val="1"/>
          <w:wBefore w:w="64" w:type="dxa"/>
        </w:trPr>
        <w:tc>
          <w:tcPr>
            <w:tcW w:w="9843" w:type="dxa"/>
            <w:gridSpan w:val="6"/>
            <w:tcBorders>
              <w:left w:val="nil"/>
              <w:bottom w:val="nil"/>
              <w:right w:val="nil"/>
            </w:tcBorders>
          </w:tcPr>
          <w:p w:rsidR="00B114AB" w:rsidRPr="003C0897" w:rsidRDefault="00B114AB" w:rsidP="00B114AB">
            <w:pPr>
              <w:widowControl w:val="0"/>
              <w:autoSpaceDE w:val="0"/>
              <w:autoSpaceDN w:val="0"/>
              <w:adjustRightInd w:val="0"/>
              <w:ind w:firstLine="720"/>
              <w:jc w:val="both"/>
              <w:rPr>
                <w:sz w:val="28"/>
                <w:szCs w:val="28"/>
              </w:rPr>
            </w:pPr>
            <w:r w:rsidRPr="003C0897">
              <w:rPr>
                <w:sz w:val="28"/>
                <w:szCs w:val="28"/>
              </w:rPr>
              <w:t>МП</w:t>
            </w:r>
          </w:p>
          <w:p w:rsidR="00B114AB" w:rsidRPr="003C0897" w:rsidRDefault="00B114AB" w:rsidP="00B114AB">
            <w:pPr>
              <w:widowControl w:val="0"/>
              <w:autoSpaceDE w:val="0"/>
              <w:autoSpaceDN w:val="0"/>
              <w:adjustRightInd w:val="0"/>
              <w:ind w:firstLine="720"/>
              <w:jc w:val="both"/>
              <w:rPr>
                <w:sz w:val="28"/>
                <w:szCs w:val="28"/>
              </w:rPr>
            </w:pPr>
            <w:r w:rsidRPr="003C0897">
              <w:rPr>
                <w:sz w:val="28"/>
                <w:szCs w:val="28"/>
              </w:rPr>
              <w:t>дата ____________</w:t>
            </w:r>
          </w:p>
        </w:tc>
      </w:tr>
    </w:tbl>
    <w:p w:rsidR="00B114AB" w:rsidRPr="003C0897" w:rsidRDefault="00B114AB" w:rsidP="00B114AB">
      <w:r>
        <w:t xml:space="preserve">                                                                          ____________</w:t>
      </w:r>
    </w:p>
    <w:tbl>
      <w:tblPr>
        <w:tblW w:w="9683" w:type="dxa"/>
        <w:tblInd w:w="-18" w:type="dxa"/>
        <w:tblLook w:val="04A0" w:firstRow="1" w:lastRow="0" w:firstColumn="1" w:lastColumn="0" w:noHBand="0" w:noVBand="1"/>
      </w:tblPr>
      <w:tblGrid>
        <w:gridCol w:w="5353"/>
        <w:gridCol w:w="4330"/>
      </w:tblGrid>
      <w:tr w:rsidR="00B114AB" w:rsidRPr="003E09E4" w:rsidTr="00B114AB">
        <w:tc>
          <w:tcPr>
            <w:tcW w:w="5353" w:type="dxa"/>
          </w:tcPr>
          <w:p w:rsidR="00B114AB" w:rsidRPr="003E09E4" w:rsidRDefault="00B114AB" w:rsidP="00B114AB">
            <w:pPr>
              <w:spacing w:line="276" w:lineRule="auto"/>
              <w:jc w:val="right"/>
              <w:rPr>
                <w:sz w:val="28"/>
                <w:szCs w:val="28"/>
              </w:rPr>
            </w:pPr>
          </w:p>
        </w:tc>
        <w:tc>
          <w:tcPr>
            <w:tcW w:w="4330" w:type="dxa"/>
          </w:tcPr>
          <w:p w:rsidR="00B114AB" w:rsidRPr="003E09E4" w:rsidRDefault="00B114AB" w:rsidP="00B114AB">
            <w:pPr>
              <w:rPr>
                <w:sz w:val="28"/>
                <w:szCs w:val="28"/>
              </w:rPr>
            </w:pPr>
            <w:r w:rsidRPr="003E09E4">
              <w:rPr>
                <w:sz w:val="28"/>
                <w:szCs w:val="28"/>
              </w:rPr>
              <w:t>Приложение № 2</w:t>
            </w:r>
          </w:p>
          <w:p w:rsidR="00B114AB" w:rsidRPr="003E09E4" w:rsidRDefault="00B114AB" w:rsidP="00B114AB">
            <w:pPr>
              <w:rPr>
                <w:sz w:val="28"/>
                <w:szCs w:val="28"/>
              </w:rPr>
            </w:pPr>
            <w:r w:rsidRPr="003E09E4">
              <w:rPr>
                <w:sz w:val="28"/>
                <w:szCs w:val="28"/>
              </w:rPr>
              <w:t>к Регламенту</w:t>
            </w:r>
          </w:p>
          <w:p w:rsidR="00B114AB" w:rsidRPr="003E09E4" w:rsidRDefault="00B114AB" w:rsidP="00B114AB">
            <w:pPr>
              <w:rPr>
                <w:sz w:val="28"/>
                <w:szCs w:val="28"/>
              </w:rPr>
            </w:pPr>
            <w:r w:rsidRPr="003E09E4">
              <w:rPr>
                <w:sz w:val="28"/>
                <w:szCs w:val="28"/>
              </w:rPr>
              <w:t xml:space="preserve">сопровождения инвестиционных проектов, реализуемых или планируемых к реализации в муниципальном образовании Кикнурский муниципальный округ Кировской области </w:t>
            </w:r>
          </w:p>
        </w:tc>
      </w:tr>
    </w:tbl>
    <w:p w:rsidR="00B114AB" w:rsidRPr="003E09E4" w:rsidRDefault="00B114AB" w:rsidP="00B114AB">
      <w:pPr>
        <w:spacing w:after="200" w:line="276" w:lineRule="auto"/>
        <w:jc w:val="right"/>
        <w:rPr>
          <w:sz w:val="28"/>
          <w:szCs w:val="28"/>
        </w:rPr>
      </w:pPr>
    </w:p>
    <w:p w:rsidR="00B114AB" w:rsidRPr="003E09E4" w:rsidRDefault="00B114AB" w:rsidP="00B114AB">
      <w:pPr>
        <w:spacing w:after="12"/>
        <w:ind w:left="11"/>
        <w:jc w:val="center"/>
        <w:rPr>
          <w:sz w:val="28"/>
        </w:rPr>
      </w:pPr>
      <w:bookmarkStart w:id="12" w:name="P203"/>
      <w:bookmarkEnd w:id="12"/>
      <w:r w:rsidRPr="003E09E4">
        <w:rPr>
          <w:b/>
          <w:sz w:val="28"/>
        </w:rPr>
        <w:t>ТРЕБОВАНИЯ</w:t>
      </w:r>
    </w:p>
    <w:p w:rsidR="00B114AB" w:rsidRPr="003E09E4" w:rsidRDefault="00B114AB" w:rsidP="00B114AB">
      <w:pPr>
        <w:spacing w:line="259" w:lineRule="auto"/>
        <w:ind w:left="-5"/>
        <w:jc w:val="center"/>
        <w:rPr>
          <w:b/>
          <w:sz w:val="28"/>
          <w:szCs w:val="28"/>
        </w:rPr>
      </w:pPr>
      <w:r w:rsidRPr="003E09E4">
        <w:rPr>
          <w:b/>
          <w:sz w:val="28"/>
        </w:rPr>
        <w:t xml:space="preserve">к содержанию информации по инвестиционному проекту на территории муниципального образования </w:t>
      </w:r>
      <w:r w:rsidRPr="003E09E4">
        <w:rPr>
          <w:b/>
          <w:sz w:val="28"/>
          <w:szCs w:val="28"/>
        </w:rPr>
        <w:t>Кикнурский муниципальный округ</w:t>
      </w:r>
    </w:p>
    <w:p w:rsidR="00B114AB" w:rsidRPr="003E09E4" w:rsidRDefault="00B114AB" w:rsidP="00B114AB">
      <w:pPr>
        <w:spacing w:line="259" w:lineRule="auto"/>
        <w:ind w:left="-5"/>
        <w:jc w:val="center"/>
        <w:rPr>
          <w:sz w:val="28"/>
          <w:szCs w:val="28"/>
        </w:rPr>
      </w:pPr>
      <w:r w:rsidRPr="003E09E4">
        <w:rPr>
          <w:b/>
          <w:sz w:val="28"/>
          <w:szCs w:val="28"/>
        </w:rPr>
        <w:t xml:space="preserve"> Кировской области</w:t>
      </w:r>
    </w:p>
    <w:p w:rsidR="00B114AB" w:rsidRPr="003C0897" w:rsidRDefault="00B114AB" w:rsidP="00B114AB">
      <w:pPr>
        <w:spacing w:line="259" w:lineRule="auto"/>
        <w:ind w:left="-5"/>
        <w:jc w:val="center"/>
        <w:rPr>
          <w:b/>
        </w:rPr>
      </w:pPr>
    </w:p>
    <w:tbl>
      <w:tblPr>
        <w:tblW w:w="9923" w:type="dxa"/>
        <w:tblInd w:w="-228" w:type="dxa"/>
        <w:tblCellMar>
          <w:top w:w="73" w:type="dxa"/>
          <w:left w:w="56" w:type="dxa"/>
          <w:right w:w="61" w:type="dxa"/>
        </w:tblCellMar>
        <w:tblLook w:val="04A0" w:firstRow="1" w:lastRow="0" w:firstColumn="1" w:lastColumn="0" w:noHBand="0" w:noVBand="1"/>
      </w:tblPr>
      <w:tblGrid>
        <w:gridCol w:w="710"/>
        <w:gridCol w:w="471"/>
        <w:gridCol w:w="37"/>
        <w:gridCol w:w="2894"/>
        <w:gridCol w:w="1198"/>
        <w:gridCol w:w="77"/>
        <w:gridCol w:w="4395"/>
        <w:gridCol w:w="66"/>
        <w:gridCol w:w="75"/>
      </w:tblGrid>
      <w:tr w:rsidR="00B114AB" w:rsidRPr="003C0897" w:rsidTr="00B114AB">
        <w:trPr>
          <w:gridAfter w:val="2"/>
          <w:wAfter w:w="141" w:type="dxa"/>
          <w:trHeight w:val="764"/>
        </w:trPr>
        <w:tc>
          <w:tcPr>
            <w:tcW w:w="710" w:type="dxa"/>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178"/>
              <w:rPr>
                <w:szCs w:val="28"/>
              </w:rPr>
            </w:pPr>
            <w:r w:rsidRPr="003C0897">
              <w:rPr>
                <w:szCs w:val="28"/>
              </w:rPr>
              <w:t>№</w:t>
            </w:r>
          </w:p>
          <w:p w:rsidR="00B114AB" w:rsidRPr="003C0897" w:rsidRDefault="00B114AB" w:rsidP="00B114AB">
            <w:pPr>
              <w:spacing w:line="256" w:lineRule="auto"/>
              <w:ind w:left="122"/>
              <w:rPr>
                <w:szCs w:val="28"/>
              </w:rPr>
            </w:pPr>
            <w:r w:rsidRPr="003C0897">
              <w:rPr>
                <w:szCs w:val="28"/>
              </w:rPr>
              <w:t>п/п</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10"/>
              <w:jc w:val="center"/>
              <w:rPr>
                <w:szCs w:val="28"/>
              </w:rPr>
            </w:pPr>
            <w:r w:rsidRPr="003C0897">
              <w:rPr>
                <w:szCs w:val="28"/>
              </w:rPr>
              <w:t>Раздел инвестиционного проекта</w:t>
            </w:r>
          </w:p>
        </w:tc>
        <w:tc>
          <w:tcPr>
            <w:tcW w:w="5670"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jc w:val="center"/>
              <w:rPr>
                <w:szCs w:val="28"/>
              </w:rPr>
            </w:pPr>
            <w:r w:rsidRPr="003C0897">
              <w:rPr>
                <w:szCs w:val="28"/>
              </w:rPr>
              <w:t>Требования к содержанию раздела инвестиционного проекта</w:t>
            </w:r>
          </w:p>
        </w:tc>
      </w:tr>
      <w:tr w:rsidR="00B114AB" w:rsidRPr="003C0897" w:rsidTr="00B114AB">
        <w:trPr>
          <w:gridAfter w:val="2"/>
          <w:wAfter w:w="141" w:type="dxa"/>
          <w:trHeight w:val="1150"/>
        </w:trPr>
        <w:tc>
          <w:tcPr>
            <w:tcW w:w="710" w:type="dxa"/>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11"/>
              <w:jc w:val="center"/>
              <w:rPr>
                <w:szCs w:val="28"/>
              </w:rPr>
            </w:pPr>
            <w:r w:rsidRPr="003C0897">
              <w:rPr>
                <w:szCs w:val="28"/>
              </w:rPr>
              <w:t>1.</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2"/>
              <w:rPr>
                <w:szCs w:val="28"/>
              </w:rPr>
            </w:pPr>
            <w:r w:rsidRPr="003C0897">
              <w:rPr>
                <w:szCs w:val="28"/>
              </w:rPr>
              <w:t xml:space="preserve">Титульный лист </w:t>
            </w:r>
          </w:p>
          <w:p w:rsidR="00B114AB" w:rsidRPr="003C0897" w:rsidRDefault="00B114AB" w:rsidP="00B114AB">
            <w:pPr>
              <w:spacing w:line="256" w:lineRule="auto"/>
              <w:ind w:left="2"/>
              <w:rPr>
                <w:szCs w:val="28"/>
              </w:rPr>
            </w:pPr>
            <w:r w:rsidRPr="003C0897">
              <w:rPr>
                <w:szCs w:val="28"/>
              </w:rPr>
              <w:t>инвестиционного проекта (далее – проект)</w:t>
            </w:r>
          </w:p>
        </w:tc>
        <w:tc>
          <w:tcPr>
            <w:tcW w:w="5670"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37" w:lineRule="auto"/>
              <w:ind w:right="949"/>
              <w:rPr>
                <w:szCs w:val="28"/>
              </w:rPr>
            </w:pPr>
            <w:r w:rsidRPr="003C0897">
              <w:rPr>
                <w:szCs w:val="28"/>
              </w:rPr>
              <w:t xml:space="preserve">1) наименование проекта; </w:t>
            </w:r>
          </w:p>
          <w:p w:rsidR="00B114AB" w:rsidRPr="003C0897" w:rsidRDefault="00B114AB" w:rsidP="00B114AB">
            <w:pPr>
              <w:spacing w:line="237" w:lineRule="auto"/>
              <w:ind w:right="949"/>
              <w:rPr>
                <w:szCs w:val="28"/>
              </w:rPr>
            </w:pPr>
            <w:r w:rsidRPr="003C0897">
              <w:rPr>
                <w:szCs w:val="28"/>
              </w:rPr>
              <w:t>2) наименование инициатора проекта;</w:t>
            </w:r>
          </w:p>
          <w:p w:rsidR="00B114AB" w:rsidRPr="003C0897" w:rsidRDefault="00B114AB" w:rsidP="00B114AB">
            <w:pPr>
              <w:spacing w:line="256" w:lineRule="auto"/>
              <w:rPr>
                <w:szCs w:val="28"/>
              </w:rPr>
            </w:pPr>
            <w:r w:rsidRPr="003C0897">
              <w:rPr>
                <w:szCs w:val="28"/>
              </w:rPr>
              <w:t>3) территория реализации проекта. Утверждается инициатором и заверяется печатью</w:t>
            </w:r>
          </w:p>
        </w:tc>
      </w:tr>
      <w:tr w:rsidR="00B114AB" w:rsidRPr="003C0897" w:rsidTr="00B114AB">
        <w:trPr>
          <w:gridAfter w:val="2"/>
          <w:wAfter w:w="141" w:type="dxa"/>
          <w:trHeight w:val="4381"/>
        </w:trPr>
        <w:tc>
          <w:tcPr>
            <w:tcW w:w="710" w:type="dxa"/>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11"/>
              <w:jc w:val="center"/>
              <w:rPr>
                <w:szCs w:val="28"/>
              </w:rPr>
            </w:pPr>
            <w:r w:rsidRPr="003C0897">
              <w:rPr>
                <w:szCs w:val="28"/>
              </w:rPr>
              <w:t>2.</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2"/>
              <w:rPr>
                <w:szCs w:val="28"/>
              </w:rPr>
            </w:pPr>
            <w:r w:rsidRPr="003C0897">
              <w:rPr>
                <w:szCs w:val="28"/>
              </w:rPr>
              <w:t>Резюме проекта</w:t>
            </w:r>
          </w:p>
        </w:tc>
        <w:tc>
          <w:tcPr>
            <w:tcW w:w="5670"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numPr>
                <w:ilvl w:val="0"/>
                <w:numId w:val="10"/>
              </w:numPr>
              <w:tabs>
                <w:tab w:val="left" w:pos="349"/>
              </w:tabs>
              <w:spacing w:line="256" w:lineRule="auto"/>
              <w:rPr>
                <w:szCs w:val="28"/>
              </w:rPr>
            </w:pPr>
            <w:r w:rsidRPr="003C0897">
              <w:rPr>
                <w:szCs w:val="28"/>
              </w:rPr>
              <w:t>краткая характеристика проекта;</w:t>
            </w:r>
          </w:p>
          <w:p w:rsidR="00B114AB" w:rsidRPr="003C0897" w:rsidRDefault="00B114AB" w:rsidP="00B114AB">
            <w:pPr>
              <w:numPr>
                <w:ilvl w:val="0"/>
                <w:numId w:val="10"/>
              </w:numPr>
              <w:tabs>
                <w:tab w:val="left" w:pos="349"/>
              </w:tabs>
              <w:spacing w:line="256" w:lineRule="auto"/>
              <w:rPr>
                <w:szCs w:val="28"/>
              </w:rPr>
            </w:pPr>
            <w:r w:rsidRPr="003C0897">
              <w:rPr>
                <w:szCs w:val="28"/>
              </w:rPr>
              <w:t>цель проекта;</w:t>
            </w:r>
          </w:p>
          <w:p w:rsidR="00B114AB" w:rsidRPr="003C0897" w:rsidRDefault="00B114AB" w:rsidP="00B114AB">
            <w:pPr>
              <w:numPr>
                <w:ilvl w:val="0"/>
                <w:numId w:val="10"/>
              </w:numPr>
              <w:tabs>
                <w:tab w:val="left" w:pos="349"/>
              </w:tabs>
              <w:spacing w:line="237" w:lineRule="auto"/>
              <w:rPr>
                <w:szCs w:val="28"/>
              </w:rPr>
            </w:pPr>
            <w:r w:rsidRPr="003C0897">
              <w:rPr>
                <w:szCs w:val="28"/>
              </w:rPr>
              <w:t>доказательства выгодности проекта;</w:t>
            </w:r>
          </w:p>
          <w:p w:rsidR="00B114AB" w:rsidRPr="003C0897" w:rsidRDefault="00B114AB" w:rsidP="00B114AB">
            <w:pPr>
              <w:numPr>
                <w:ilvl w:val="0"/>
                <w:numId w:val="10"/>
              </w:numPr>
              <w:tabs>
                <w:tab w:val="left" w:pos="349"/>
              </w:tabs>
              <w:spacing w:line="237" w:lineRule="auto"/>
              <w:rPr>
                <w:szCs w:val="28"/>
              </w:rPr>
            </w:pPr>
            <w:r w:rsidRPr="003C0897">
              <w:rPr>
                <w:szCs w:val="28"/>
              </w:rPr>
              <w:t xml:space="preserve">преимущества товаров, работ, услуг в сравнении с отечественными и зарубежными аналогами; </w:t>
            </w:r>
          </w:p>
          <w:p w:rsidR="00B114AB" w:rsidRPr="003C0897" w:rsidRDefault="00B114AB" w:rsidP="00B114AB">
            <w:pPr>
              <w:numPr>
                <w:ilvl w:val="0"/>
                <w:numId w:val="10"/>
              </w:numPr>
              <w:tabs>
                <w:tab w:val="left" w:pos="349"/>
              </w:tabs>
              <w:spacing w:line="237" w:lineRule="auto"/>
              <w:rPr>
                <w:szCs w:val="28"/>
              </w:rPr>
            </w:pPr>
            <w:r w:rsidRPr="003C0897">
              <w:rPr>
                <w:szCs w:val="28"/>
              </w:rPr>
              <w:t>объем ожидаемого спроса на продукцию;</w:t>
            </w:r>
          </w:p>
          <w:p w:rsidR="00B114AB" w:rsidRPr="003C0897" w:rsidRDefault="00B114AB" w:rsidP="00B114AB">
            <w:pPr>
              <w:numPr>
                <w:ilvl w:val="0"/>
                <w:numId w:val="11"/>
              </w:numPr>
              <w:tabs>
                <w:tab w:val="left" w:pos="349"/>
              </w:tabs>
              <w:spacing w:line="237" w:lineRule="auto"/>
              <w:rPr>
                <w:szCs w:val="28"/>
              </w:rPr>
            </w:pPr>
            <w:r w:rsidRPr="003C0897">
              <w:rPr>
                <w:szCs w:val="28"/>
              </w:rPr>
              <w:t>характеристика инвестиций, срок возврата заемных средств (при наличии);</w:t>
            </w:r>
          </w:p>
          <w:p w:rsidR="00B114AB" w:rsidRPr="003C0897" w:rsidRDefault="00B114AB" w:rsidP="00B114AB">
            <w:pPr>
              <w:numPr>
                <w:ilvl w:val="0"/>
                <w:numId w:val="11"/>
              </w:numPr>
              <w:tabs>
                <w:tab w:val="left" w:pos="349"/>
              </w:tabs>
              <w:spacing w:line="237" w:lineRule="auto"/>
              <w:rPr>
                <w:szCs w:val="28"/>
              </w:rPr>
            </w:pPr>
            <w:r w:rsidRPr="003C0897">
              <w:rPr>
                <w:szCs w:val="28"/>
              </w:rPr>
              <w:t>обоснование необходимости сопровождения проекта;</w:t>
            </w:r>
          </w:p>
          <w:p w:rsidR="00B114AB" w:rsidRPr="003C0897" w:rsidRDefault="00B114AB" w:rsidP="00B114AB">
            <w:pPr>
              <w:numPr>
                <w:ilvl w:val="0"/>
                <w:numId w:val="11"/>
              </w:numPr>
              <w:tabs>
                <w:tab w:val="left" w:pos="349"/>
              </w:tabs>
              <w:spacing w:line="237" w:lineRule="auto"/>
              <w:rPr>
                <w:szCs w:val="28"/>
              </w:rPr>
            </w:pPr>
            <w:r w:rsidRPr="003C0897">
              <w:rPr>
                <w:szCs w:val="28"/>
              </w:rPr>
              <w:t xml:space="preserve">описание результатов реализации; </w:t>
            </w:r>
          </w:p>
          <w:p w:rsidR="00B114AB" w:rsidRPr="003C0897" w:rsidRDefault="00B114AB" w:rsidP="00B114AB">
            <w:pPr>
              <w:numPr>
                <w:ilvl w:val="0"/>
                <w:numId w:val="11"/>
              </w:numPr>
              <w:tabs>
                <w:tab w:val="left" w:pos="349"/>
              </w:tabs>
              <w:spacing w:line="237" w:lineRule="auto"/>
              <w:rPr>
                <w:szCs w:val="28"/>
              </w:rPr>
            </w:pPr>
            <w:r w:rsidRPr="003C0897">
              <w:rPr>
                <w:szCs w:val="28"/>
              </w:rPr>
              <w:t>оценка воздействия проекта на окружающую среду;</w:t>
            </w:r>
          </w:p>
          <w:p w:rsidR="00B114AB" w:rsidRPr="003C0897" w:rsidRDefault="00B114AB" w:rsidP="00B114AB">
            <w:pPr>
              <w:spacing w:line="256" w:lineRule="auto"/>
              <w:rPr>
                <w:szCs w:val="28"/>
              </w:rPr>
            </w:pPr>
            <w:r w:rsidRPr="003C0897">
              <w:rPr>
                <w:szCs w:val="28"/>
              </w:rPr>
              <w:t>10) расчет налоговых выплат при реализации проекта</w:t>
            </w:r>
          </w:p>
        </w:tc>
      </w:tr>
      <w:tr w:rsidR="00B114AB" w:rsidRPr="003C0897" w:rsidTr="00B114AB">
        <w:trPr>
          <w:gridAfter w:val="2"/>
          <w:wAfter w:w="141" w:type="dxa"/>
          <w:trHeight w:val="343"/>
        </w:trPr>
        <w:tc>
          <w:tcPr>
            <w:tcW w:w="710" w:type="dxa"/>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11"/>
              <w:jc w:val="center"/>
              <w:rPr>
                <w:szCs w:val="28"/>
              </w:rPr>
            </w:pPr>
            <w:r w:rsidRPr="003C0897">
              <w:rPr>
                <w:szCs w:val="28"/>
              </w:rPr>
              <w:t>3.</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2"/>
              <w:rPr>
                <w:szCs w:val="28"/>
              </w:rPr>
            </w:pPr>
            <w:r w:rsidRPr="003C0897">
              <w:rPr>
                <w:szCs w:val="28"/>
              </w:rPr>
              <w:t>Сведения о стоимости проекта</w:t>
            </w:r>
          </w:p>
        </w:tc>
        <w:tc>
          <w:tcPr>
            <w:tcW w:w="5670"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rPr>
                <w:szCs w:val="28"/>
              </w:rPr>
            </w:pPr>
            <w:r w:rsidRPr="003C0897">
              <w:rPr>
                <w:szCs w:val="28"/>
              </w:rPr>
              <w:t>Сведения о стоимости проекта, в том числе с разбивкой по годам и источникам финансирования (собственные, привлеченные, заемные средства (при наличии)</w:t>
            </w:r>
          </w:p>
        </w:tc>
      </w:tr>
      <w:tr w:rsidR="00B114AB" w:rsidRPr="003C0897" w:rsidTr="00B114AB">
        <w:tblPrEx>
          <w:tblCellMar>
            <w:top w:w="71" w:type="dxa"/>
            <w:left w:w="58" w:type="dxa"/>
            <w:right w:w="115" w:type="dxa"/>
          </w:tblCellMar>
        </w:tblPrEx>
        <w:trPr>
          <w:gridAfter w:val="1"/>
          <w:wAfter w:w="75" w:type="dxa"/>
          <w:trHeight w:val="11315"/>
        </w:trPr>
        <w:tc>
          <w:tcPr>
            <w:tcW w:w="1218"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63"/>
              <w:jc w:val="center"/>
            </w:pPr>
            <w:r w:rsidRPr="003C0897">
              <w:lastRenderedPageBreak/>
              <w:t>4.</w:t>
            </w:r>
          </w:p>
        </w:tc>
        <w:tc>
          <w:tcPr>
            <w:tcW w:w="2894" w:type="dxa"/>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pPr>
            <w:r w:rsidRPr="003C0897">
              <w:t>Сведения о сроках реализации проекта с указанием этапа и стадии его реализации на момент подачи заявки</w:t>
            </w:r>
          </w:p>
        </w:tc>
        <w:tc>
          <w:tcPr>
            <w:tcW w:w="5736" w:type="dxa"/>
            <w:gridSpan w:val="4"/>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37" w:lineRule="auto"/>
              <w:ind w:right="178"/>
            </w:pPr>
            <w:r w:rsidRPr="003C0897">
              <w:t>Этап прединвестиционный Стадии:</w:t>
            </w:r>
          </w:p>
          <w:p w:rsidR="00B114AB" w:rsidRPr="003C0897" w:rsidRDefault="00B114AB" w:rsidP="00B114AB">
            <w:pPr>
              <w:numPr>
                <w:ilvl w:val="0"/>
                <w:numId w:val="12"/>
              </w:numPr>
              <w:tabs>
                <w:tab w:val="left" w:pos="374"/>
              </w:tabs>
              <w:spacing w:line="256" w:lineRule="auto"/>
            </w:pPr>
            <w:r w:rsidRPr="003C0897">
              <w:t>разработка идеи;</w:t>
            </w:r>
          </w:p>
          <w:p w:rsidR="00B114AB" w:rsidRPr="003C0897" w:rsidRDefault="00B114AB" w:rsidP="00B114AB">
            <w:pPr>
              <w:numPr>
                <w:ilvl w:val="0"/>
                <w:numId w:val="12"/>
              </w:numPr>
              <w:tabs>
                <w:tab w:val="left" w:pos="374"/>
              </w:tabs>
              <w:spacing w:line="256" w:lineRule="auto"/>
            </w:pPr>
            <w:r w:rsidRPr="003C0897">
              <w:t>выбор местоположения объекта;</w:t>
            </w:r>
          </w:p>
          <w:p w:rsidR="00B114AB" w:rsidRPr="003C0897" w:rsidRDefault="00B114AB" w:rsidP="00B114AB">
            <w:pPr>
              <w:numPr>
                <w:ilvl w:val="0"/>
                <w:numId w:val="12"/>
              </w:numPr>
              <w:tabs>
                <w:tab w:val="left" w:pos="374"/>
              </w:tabs>
              <w:spacing w:line="237" w:lineRule="auto"/>
            </w:pPr>
            <w:r w:rsidRPr="003C0897">
              <w:t xml:space="preserve">проведение научноисследовательских и опытноконструкторских работ; </w:t>
            </w:r>
          </w:p>
          <w:p w:rsidR="00B114AB" w:rsidRPr="003C0897" w:rsidRDefault="00B114AB" w:rsidP="00B114AB">
            <w:pPr>
              <w:numPr>
                <w:ilvl w:val="0"/>
                <w:numId w:val="12"/>
              </w:numPr>
              <w:tabs>
                <w:tab w:val="left" w:pos="374"/>
              </w:tabs>
              <w:spacing w:line="237" w:lineRule="auto"/>
            </w:pPr>
            <w:r w:rsidRPr="003C0897">
              <w:t>формирование бизнес-плана;</w:t>
            </w:r>
          </w:p>
          <w:p w:rsidR="00B114AB" w:rsidRPr="003C0897" w:rsidRDefault="00B114AB" w:rsidP="00B114AB">
            <w:pPr>
              <w:tabs>
                <w:tab w:val="left" w:pos="374"/>
              </w:tabs>
              <w:spacing w:line="256" w:lineRule="auto"/>
            </w:pPr>
            <w:r w:rsidRPr="003C0897">
              <w:t xml:space="preserve">5) проектирование строительства </w:t>
            </w:r>
          </w:p>
          <w:p w:rsidR="00B114AB" w:rsidRPr="003C0897" w:rsidRDefault="00B114AB" w:rsidP="00B114AB">
            <w:pPr>
              <w:tabs>
                <w:tab w:val="left" w:pos="374"/>
              </w:tabs>
              <w:spacing w:line="237" w:lineRule="auto"/>
              <w:ind w:right="506"/>
            </w:pPr>
            <w:r w:rsidRPr="003C0897">
              <w:t xml:space="preserve">(реконструкции) объектов; </w:t>
            </w:r>
          </w:p>
          <w:p w:rsidR="00B114AB" w:rsidRPr="003C0897" w:rsidRDefault="00B114AB" w:rsidP="00B114AB">
            <w:pPr>
              <w:tabs>
                <w:tab w:val="left" w:pos="374"/>
              </w:tabs>
              <w:spacing w:line="237" w:lineRule="auto"/>
              <w:ind w:right="506"/>
            </w:pPr>
            <w:r w:rsidRPr="003C0897">
              <w:t xml:space="preserve">6) формирование технико-экономического обоснования; </w:t>
            </w:r>
          </w:p>
          <w:p w:rsidR="00B114AB" w:rsidRPr="003C0897" w:rsidRDefault="00B114AB" w:rsidP="00B114AB">
            <w:pPr>
              <w:tabs>
                <w:tab w:val="left" w:pos="374"/>
              </w:tabs>
              <w:spacing w:line="237" w:lineRule="auto"/>
              <w:ind w:right="506"/>
            </w:pPr>
            <w:r w:rsidRPr="003C0897">
              <w:t>7) разработка проектно-сметной документации;</w:t>
            </w:r>
          </w:p>
          <w:p w:rsidR="00B114AB" w:rsidRPr="003C0897" w:rsidRDefault="00B114AB" w:rsidP="00B114AB">
            <w:pPr>
              <w:numPr>
                <w:ilvl w:val="0"/>
                <w:numId w:val="13"/>
              </w:numPr>
              <w:tabs>
                <w:tab w:val="left" w:pos="374"/>
              </w:tabs>
              <w:spacing w:line="237" w:lineRule="auto"/>
              <w:ind w:right="165"/>
            </w:pPr>
            <w:r w:rsidRPr="003C0897">
              <w:t>утверждение проектно-сметной документации;</w:t>
            </w:r>
          </w:p>
          <w:p w:rsidR="00B114AB" w:rsidRPr="003C0897" w:rsidRDefault="00B114AB" w:rsidP="00B114AB">
            <w:pPr>
              <w:numPr>
                <w:ilvl w:val="0"/>
                <w:numId w:val="13"/>
              </w:numPr>
              <w:tabs>
                <w:tab w:val="left" w:pos="374"/>
              </w:tabs>
              <w:spacing w:line="237" w:lineRule="auto"/>
              <w:ind w:right="165"/>
            </w:pPr>
            <w:r w:rsidRPr="003C0897">
              <w:t xml:space="preserve">проведение государственной (негосударственной) экспертизы проектно-сметной документации; </w:t>
            </w:r>
          </w:p>
          <w:p w:rsidR="00B114AB" w:rsidRPr="003C0897" w:rsidRDefault="00B114AB" w:rsidP="00B114AB">
            <w:pPr>
              <w:numPr>
                <w:ilvl w:val="0"/>
                <w:numId w:val="13"/>
              </w:numPr>
              <w:tabs>
                <w:tab w:val="left" w:pos="374"/>
              </w:tabs>
              <w:spacing w:line="237" w:lineRule="auto"/>
              <w:ind w:right="165"/>
            </w:pPr>
            <w:r w:rsidRPr="003C0897">
              <w:t xml:space="preserve"> получение землеотвода; </w:t>
            </w:r>
          </w:p>
          <w:p w:rsidR="00B114AB" w:rsidRPr="003C0897" w:rsidRDefault="00B114AB" w:rsidP="00B114AB">
            <w:pPr>
              <w:numPr>
                <w:ilvl w:val="0"/>
                <w:numId w:val="13"/>
              </w:numPr>
              <w:tabs>
                <w:tab w:val="left" w:pos="374"/>
              </w:tabs>
              <w:spacing w:line="237" w:lineRule="auto"/>
              <w:ind w:right="165"/>
            </w:pPr>
            <w:r w:rsidRPr="003C0897">
              <w:t xml:space="preserve"> получение разрешения на строительство;</w:t>
            </w:r>
          </w:p>
          <w:p w:rsidR="00B114AB" w:rsidRPr="003C0897" w:rsidRDefault="00B114AB" w:rsidP="00B114AB">
            <w:pPr>
              <w:spacing w:line="237" w:lineRule="auto"/>
              <w:ind w:right="959"/>
            </w:pPr>
            <w:r w:rsidRPr="003C0897">
              <w:t xml:space="preserve">12) проведение тендеров на строительство и заключение подрядного договора; </w:t>
            </w:r>
          </w:p>
          <w:p w:rsidR="00B114AB" w:rsidRPr="003C0897" w:rsidRDefault="00B114AB" w:rsidP="00B114AB">
            <w:pPr>
              <w:spacing w:line="237" w:lineRule="auto"/>
              <w:ind w:right="959"/>
            </w:pPr>
            <w:r w:rsidRPr="003C0897">
              <w:t>13) иное (указать).</w:t>
            </w:r>
          </w:p>
          <w:p w:rsidR="00B114AB" w:rsidRPr="003C0897" w:rsidRDefault="00B114AB" w:rsidP="00B114AB">
            <w:pPr>
              <w:spacing w:line="237" w:lineRule="auto"/>
            </w:pPr>
            <w:r w:rsidRPr="003C0897">
              <w:t>Этап инвестиционный</w:t>
            </w:r>
            <w:r w:rsidRPr="003C0897">
              <w:rPr>
                <w:b/>
              </w:rPr>
              <w:t xml:space="preserve"> </w:t>
            </w:r>
            <w:r w:rsidRPr="003C0897">
              <w:t>(осуществление инвестиций).</w:t>
            </w:r>
          </w:p>
          <w:p w:rsidR="00B114AB" w:rsidRPr="003C0897" w:rsidRDefault="00B114AB" w:rsidP="00B114AB">
            <w:pPr>
              <w:spacing w:line="256" w:lineRule="auto"/>
            </w:pPr>
            <w:r w:rsidRPr="003C0897">
              <w:t>Стадии:</w:t>
            </w:r>
          </w:p>
          <w:p w:rsidR="00B114AB" w:rsidRPr="003C0897" w:rsidRDefault="00B114AB" w:rsidP="00B114AB">
            <w:pPr>
              <w:spacing w:line="256" w:lineRule="auto"/>
            </w:pPr>
            <w:r w:rsidRPr="003C0897">
              <w:t xml:space="preserve">1) строительство (реконструкция, </w:t>
            </w:r>
          </w:p>
          <w:p w:rsidR="00B114AB" w:rsidRPr="003C0897" w:rsidRDefault="00B114AB" w:rsidP="00B114AB">
            <w:pPr>
              <w:spacing w:line="237" w:lineRule="auto"/>
              <w:ind w:right="253"/>
            </w:pPr>
            <w:r w:rsidRPr="003C0897">
              <w:t xml:space="preserve">капитальный ремонт) объектов, входящих в проект; </w:t>
            </w:r>
          </w:p>
          <w:p w:rsidR="00B114AB" w:rsidRPr="003C0897" w:rsidRDefault="00B114AB" w:rsidP="00B114AB">
            <w:pPr>
              <w:spacing w:line="237" w:lineRule="auto"/>
              <w:ind w:right="253"/>
            </w:pPr>
            <w:r w:rsidRPr="003C0897">
              <w:t xml:space="preserve">2) монтаж оборудования; </w:t>
            </w:r>
          </w:p>
          <w:p w:rsidR="00B114AB" w:rsidRPr="003C0897" w:rsidRDefault="00B114AB" w:rsidP="00B114AB">
            <w:pPr>
              <w:spacing w:line="237" w:lineRule="auto"/>
              <w:ind w:right="253"/>
            </w:pPr>
            <w:r w:rsidRPr="003C0897">
              <w:t xml:space="preserve">3) пусконаладочные работы, производство опытных образцов; </w:t>
            </w:r>
          </w:p>
          <w:p w:rsidR="00B114AB" w:rsidRPr="003C0897" w:rsidRDefault="00B114AB" w:rsidP="00B114AB">
            <w:pPr>
              <w:spacing w:line="237" w:lineRule="auto"/>
              <w:ind w:right="253"/>
            </w:pPr>
            <w:r w:rsidRPr="003C0897">
              <w:t xml:space="preserve">4) выход на проектную мощность; </w:t>
            </w:r>
          </w:p>
          <w:p w:rsidR="00B114AB" w:rsidRPr="003C0897" w:rsidRDefault="00B114AB" w:rsidP="00B114AB">
            <w:pPr>
              <w:spacing w:line="237" w:lineRule="auto"/>
              <w:ind w:right="253"/>
            </w:pPr>
            <w:r w:rsidRPr="003C0897">
              <w:t xml:space="preserve">5) иное (указать). </w:t>
            </w:r>
          </w:p>
          <w:p w:rsidR="00B114AB" w:rsidRPr="003C0897" w:rsidRDefault="00B114AB" w:rsidP="00B114AB">
            <w:pPr>
              <w:spacing w:line="237" w:lineRule="auto"/>
              <w:ind w:right="253"/>
            </w:pPr>
            <w:r w:rsidRPr="003C0897">
              <w:t>Этап эксплуатационный</w:t>
            </w:r>
          </w:p>
          <w:p w:rsidR="00B114AB" w:rsidRPr="003C0897" w:rsidRDefault="00B114AB" w:rsidP="00B114AB">
            <w:pPr>
              <w:spacing w:line="237" w:lineRule="auto"/>
              <w:ind w:right="253"/>
            </w:pPr>
            <w:r w:rsidRPr="003C0897">
              <w:t>Стадии:</w:t>
            </w:r>
          </w:p>
          <w:p w:rsidR="00B114AB" w:rsidRPr="003C0897" w:rsidRDefault="00B114AB" w:rsidP="00B114AB">
            <w:pPr>
              <w:spacing w:line="237" w:lineRule="auto"/>
              <w:ind w:right="706"/>
            </w:pPr>
            <w:r w:rsidRPr="003C0897">
              <w:t xml:space="preserve">1) сертификация продукции; </w:t>
            </w:r>
          </w:p>
          <w:p w:rsidR="00B114AB" w:rsidRPr="003C0897" w:rsidRDefault="00B114AB" w:rsidP="00B114AB">
            <w:pPr>
              <w:spacing w:line="237" w:lineRule="auto"/>
              <w:ind w:right="706"/>
            </w:pPr>
            <w:r w:rsidRPr="003C0897">
              <w:t xml:space="preserve">2) создание дилерской сети, создание центров ремонта </w:t>
            </w:r>
          </w:p>
          <w:p w:rsidR="00B114AB" w:rsidRPr="003C0897" w:rsidRDefault="00B114AB" w:rsidP="00B114AB">
            <w:pPr>
              <w:spacing w:line="256" w:lineRule="auto"/>
            </w:pPr>
            <w:r w:rsidRPr="003C0897">
              <w:t>(обслуживания);</w:t>
            </w:r>
          </w:p>
          <w:p w:rsidR="00B114AB" w:rsidRPr="003C0897" w:rsidRDefault="00B114AB" w:rsidP="00B114AB">
            <w:pPr>
              <w:numPr>
                <w:ilvl w:val="0"/>
                <w:numId w:val="14"/>
              </w:numPr>
              <w:spacing w:line="256" w:lineRule="auto"/>
              <w:ind w:hanging="302"/>
            </w:pPr>
            <w:r w:rsidRPr="003C0897">
              <w:t>расширение рынка сбыта;</w:t>
            </w:r>
          </w:p>
          <w:p w:rsidR="00B114AB" w:rsidRPr="003C0897" w:rsidRDefault="00B114AB" w:rsidP="00B114AB">
            <w:pPr>
              <w:numPr>
                <w:ilvl w:val="0"/>
                <w:numId w:val="14"/>
              </w:numPr>
              <w:spacing w:line="256" w:lineRule="auto"/>
              <w:ind w:hanging="302"/>
            </w:pPr>
            <w:r w:rsidRPr="003C0897">
              <w:t>иное (указать)</w:t>
            </w:r>
          </w:p>
        </w:tc>
      </w:tr>
      <w:tr w:rsidR="00B114AB" w:rsidRPr="003C0897" w:rsidTr="00B114AB">
        <w:tblPrEx>
          <w:tblCellMar>
            <w:top w:w="71" w:type="dxa"/>
            <w:left w:w="58" w:type="dxa"/>
          </w:tblCellMar>
        </w:tblPrEx>
        <w:trPr>
          <w:gridAfter w:val="1"/>
          <w:wAfter w:w="75" w:type="dxa"/>
          <w:trHeight w:val="633"/>
        </w:trPr>
        <w:tc>
          <w:tcPr>
            <w:tcW w:w="1218"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9"/>
              <w:jc w:val="center"/>
            </w:pPr>
            <w:r w:rsidRPr="003C0897">
              <w:t>5.</w:t>
            </w:r>
          </w:p>
        </w:tc>
        <w:tc>
          <w:tcPr>
            <w:tcW w:w="2894" w:type="dxa"/>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pPr>
            <w:r w:rsidRPr="003C0897">
              <w:t>Сведения о сроках окупаемости проекта</w:t>
            </w:r>
          </w:p>
        </w:tc>
        <w:tc>
          <w:tcPr>
            <w:tcW w:w="5736" w:type="dxa"/>
            <w:gridSpan w:val="4"/>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37" w:lineRule="auto"/>
            </w:pPr>
            <w:r w:rsidRPr="003C0897">
              <w:t>Период времени, за который доходы, генерируемые инвестициями, покрывают затраты на инвестиции</w:t>
            </w:r>
          </w:p>
        </w:tc>
      </w:tr>
      <w:tr w:rsidR="00B114AB" w:rsidRPr="003C0897" w:rsidTr="00B114AB">
        <w:tblPrEx>
          <w:tblCellMar>
            <w:top w:w="71" w:type="dxa"/>
            <w:left w:w="58" w:type="dxa"/>
          </w:tblCellMar>
        </w:tblPrEx>
        <w:trPr>
          <w:gridAfter w:val="1"/>
          <w:wAfter w:w="75" w:type="dxa"/>
          <w:trHeight w:val="442"/>
        </w:trPr>
        <w:tc>
          <w:tcPr>
            <w:tcW w:w="1218"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9"/>
              <w:jc w:val="center"/>
            </w:pPr>
            <w:r w:rsidRPr="003C0897">
              <w:t>6.</w:t>
            </w:r>
          </w:p>
        </w:tc>
        <w:tc>
          <w:tcPr>
            <w:tcW w:w="2894" w:type="dxa"/>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pPr>
            <w:r w:rsidRPr="003C0897">
              <w:t>Заявление о коммерческой тайне</w:t>
            </w:r>
          </w:p>
        </w:tc>
        <w:tc>
          <w:tcPr>
            <w:tcW w:w="5736" w:type="dxa"/>
            <w:gridSpan w:val="4"/>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pPr>
            <w:r w:rsidRPr="003C0897">
              <w:t>При наличии</w:t>
            </w:r>
          </w:p>
        </w:tc>
      </w:tr>
      <w:tr w:rsidR="00B114AB" w:rsidRPr="003C0897" w:rsidTr="00B114AB">
        <w:tblPrEx>
          <w:tblCellMar>
            <w:top w:w="71" w:type="dxa"/>
            <w:left w:w="58" w:type="dxa"/>
          </w:tblCellMar>
        </w:tblPrEx>
        <w:trPr>
          <w:gridAfter w:val="1"/>
          <w:wAfter w:w="75" w:type="dxa"/>
          <w:trHeight w:val="2385"/>
        </w:trPr>
        <w:tc>
          <w:tcPr>
            <w:tcW w:w="1218"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9"/>
              <w:jc w:val="center"/>
            </w:pPr>
            <w:r w:rsidRPr="003C0897">
              <w:lastRenderedPageBreak/>
              <w:t>7.</w:t>
            </w:r>
          </w:p>
        </w:tc>
        <w:tc>
          <w:tcPr>
            <w:tcW w:w="2894" w:type="dxa"/>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pPr>
            <w:r w:rsidRPr="003C0897">
              <w:t>Сведения о социальной значимости проекта</w:t>
            </w:r>
          </w:p>
        </w:tc>
        <w:tc>
          <w:tcPr>
            <w:tcW w:w="5736" w:type="dxa"/>
            <w:gridSpan w:val="4"/>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pPr>
            <w:r w:rsidRPr="003C0897">
              <w:t>Информация о:</w:t>
            </w:r>
          </w:p>
          <w:p w:rsidR="00B114AB" w:rsidRPr="003C0897" w:rsidRDefault="00B114AB" w:rsidP="00B114AB">
            <w:pPr>
              <w:spacing w:line="237" w:lineRule="auto"/>
              <w:ind w:right="70"/>
            </w:pPr>
            <w:r w:rsidRPr="003C0897">
              <w:t xml:space="preserve">1) создании новых рабочих мест; </w:t>
            </w:r>
          </w:p>
          <w:p w:rsidR="00B114AB" w:rsidRPr="003C0897" w:rsidRDefault="00B114AB" w:rsidP="00B114AB">
            <w:pPr>
              <w:spacing w:line="237" w:lineRule="auto"/>
              <w:ind w:right="70"/>
            </w:pPr>
            <w:r w:rsidRPr="003C0897">
              <w:t xml:space="preserve">2) прокладке дорог и коммуникаций общего пользования (при наличии); </w:t>
            </w:r>
          </w:p>
          <w:p w:rsidR="00B114AB" w:rsidRPr="003C0897" w:rsidRDefault="00B114AB" w:rsidP="00B114AB">
            <w:pPr>
              <w:spacing w:line="237" w:lineRule="auto"/>
              <w:ind w:right="70"/>
            </w:pPr>
            <w:r w:rsidRPr="003C0897">
              <w:t>3) расширении жилого фонда (при наличии);</w:t>
            </w:r>
          </w:p>
          <w:p w:rsidR="00B114AB" w:rsidRPr="003C0897" w:rsidRDefault="00B114AB" w:rsidP="00B114AB">
            <w:pPr>
              <w:numPr>
                <w:ilvl w:val="0"/>
                <w:numId w:val="15"/>
              </w:numPr>
              <w:spacing w:line="256" w:lineRule="auto"/>
              <w:ind w:hanging="302"/>
            </w:pPr>
            <w:r w:rsidRPr="003C0897">
              <w:t xml:space="preserve">использовании труда инвалидов </w:t>
            </w:r>
          </w:p>
          <w:p w:rsidR="00B114AB" w:rsidRPr="003C0897" w:rsidRDefault="00B114AB" w:rsidP="00B114AB">
            <w:pPr>
              <w:spacing w:line="256" w:lineRule="auto"/>
            </w:pPr>
            <w:r w:rsidRPr="003C0897">
              <w:t>(при наличии);</w:t>
            </w:r>
          </w:p>
          <w:p w:rsidR="00B114AB" w:rsidRPr="003C0897" w:rsidRDefault="00B114AB" w:rsidP="00B114AB">
            <w:pPr>
              <w:numPr>
                <w:ilvl w:val="0"/>
                <w:numId w:val="15"/>
              </w:numPr>
              <w:spacing w:line="256" w:lineRule="auto"/>
              <w:ind w:hanging="302"/>
            </w:pPr>
            <w:r w:rsidRPr="003C0897">
              <w:t>иное (указать)</w:t>
            </w:r>
          </w:p>
        </w:tc>
      </w:tr>
      <w:tr w:rsidR="00B114AB" w:rsidRPr="003C0897" w:rsidTr="00B114AB">
        <w:tblPrEx>
          <w:tblCellMar>
            <w:top w:w="71" w:type="dxa"/>
            <w:left w:w="58" w:type="dxa"/>
          </w:tblCellMar>
        </w:tblPrEx>
        <w:trPr>
          <w:gridAfter w:val="1"/>
          <w:wAfter w:w="75" w:type="dxa"/>
          <w:trHeight w:val="3042"/>
        </w:trPr>
        <w:tc>
          <w:tcPr>
            <w:tcW w:w="1218"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9"/>
              <w:jc w:val="center"/>
            </w:pPr>
            <w:r w:rsidRPr="003C0897">
              <w:t>8.</w:t>
            </w:r>
          </w:p>
        </w:tc>
        <w:tc>
          <w:tcPr>
            <w:tcW w:w="2894" w:type="dxa"/>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pPr>
            <w:r w:rsidRPr="003C0897">
              <w:t>Краткий анализ положения дел в отрасли</w:t>
            </w:r>
          </w:p>
        </w:tc>
        <w:tc>
          <w:tcPr>
            <w:tcW w:w="5736" w:type="dxa"/>
            <w:gridSpan w:val="4"/>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pPr>
            <w:r w:rsidRPr="003C0897">
              <w:t>Информация о (об):</w:t>
            </w:r>
          </w:p>
          <w:p w:rsidR="00B114AB" w:rsidRPr="003C0897" w:rsidRDefault="00B114AB" w:rsidP="00B114AB">
            <w:pPr>
              <w:spacing w:line="237" w:lineRule="auto"/>
              <w:ind w:right="23"/>
            </w:pPr>
            <w:r w:rsidRPr="003C0897">
              <w:t xml:space="preserve">1) значимости данного производства для экономического и социального развития страны, региона или муниципального образования </w:t>
            </w:r>
            <w:r>
              <w:t>«Кикнурский муниципальный округ»</w:t>
            </w:r>
            <w:r w:rsidRPr="003C0897">
              <w:t xml:space="preserve">; </w:t>
            </w:r>
          </w:p>
          <w:p w:rsidR="00B114AB" w:rsidRPr="003C0897" w:rsidRDefault="00B114AB" w:rsidP="00B114AB">
            <w:pPr>
              <w:spacing w:line="237" w:lineRule="auto"/>
              <w:ind w:right="23"/>
            </w:pPr>
            <w:r w:rsidRPr="003C0897">
              <w:t xml:space="preserve">2) наличии аналогов выпускаемой продукции (товаров, работ, услуг); </w:t>
            </w:r>
          </w:p>
          <w:p w:rsidR="00B114AB" w:rsidRPr="003C0897" w:rsidRDefault="00B114AB" w:rsidP="00B114AB">
            <w:pPr>
              <w:spacing w:line="237" w:lineRule="auto"/>
              <w:ind w:right="23"/>
            </w:pPr>
            <w:r w:rsidRPr="003C0897">
              <w:t xml:space="preserve">3) ожидаемой доли организации в производстве продукции (товаров, </w:t>
            </w:r>
          </w:p>
          <w:p w:rsidR="00B114AB" w:rsidRPr="003C0897" w:rsidRDefault="00B114AB" w:rsidP="00B114AB">
            <w:pPr>
              <w:spacing w:line="256" w:lineRule="auto"/>
            </w:pPr>
            <w:r w:rsidRPr="003C0897">
              <w:t>работ, услуг) в регионе;</w:t>
            </w:r>
          </w:p>
          <w:p w:rsidR="00B114AB" w:rsidRPr="003C0897" w:rsidRDefault="00B114AB" w:rsidP="00B114AB">
            <w:pPr>
              <w:spacing w:line="256" w:lineRule="auto"/>
            </w:pPr>
            <w:r w:rsidRPr="003C0897">
              <w:t>4) емкости рынка</w:t>
            </w:r>
          </w:p>
        </w:tc>
      </w:tr>
      <w:tr w:rsidR="00B114AB" w:rsidRPr="003C0897" w:rsidTr="00B114AB">
        <w:tblPrEx>
          <w:tblCellMar>
            <w:top w:w="71" w:type="dxa"/>
            <w:left w:w="58" w:type="dxa"/>
          </w:tblCellMar>
        </w:tblPrEx>
        <w:trPr>
          <w:gridAfter w:val="1"/>
          <w:wAfter w:w="75" w:type="dxa"/>
          <w:trHeight w:val="4393"/>
        </w:trPr>
        <w:tc>
          <w:tcPr>
            <w:tcW w:w="1218"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9"/>
              <w:jc w:val="center"/>
            </w:pPr>
            <w:r w:rsidRPr="003C0897">
              <w:t>9.</w:t>
            </w:r>
          </w:p>
        </w:tc>
        <w:tc>
          <w:tcPr>
            <w:tcW w:w="2894" w:type="dxa"/>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pPr>
            <w:r w:rsidRPr="003C0897">
              <w:t>Основной вид деятельности инициатора проекта</w:t>
            </w:r>
          </w:p>
        </w:tc>
        <w:tc>
          <w:tcPr>
            <w:tcW w:w="5736" w:type="dxa"/>
            <w:gridSpan w:val="4"/>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37" w:lineRule="auto"/>
            </w:pPr>
            <w:r w:rsidRPr="003C0897">
              <w:t>В соответствии с ОКВЭД, утвержденным:</w:t>
            </w:r>
          </w:p>
          <w:p w:rsidR="00B114AB" w:rsidRPr="003C0897" w:rsidRDefault="00B114AB" w:rsidP="00B114AB">
            <w:pPr>
              <w:spacing w:line="237" w:lineRule="auto"/>
            </w:pPr>
            <w:r w:rsidRPr="003C0897">
              <w:t xml:space="preserve">постановлением Государственного комитета Российской Федерации по стандартизации и метрологии от 06.11.2001 № 454-ст «О принятии и введении в действие ОКВЭД» — до </w:t>
            </w:r>
          </w:p>
          <w:p w:rsidR="00B114AB" w:rsidRPr="003C0897" w:rsidRDefault="00B114AB" w:rsidP="00B114AB">
            <w:pPr>
              <w:spacing w:line="237" w:lineRule="auto"/>
              <w:ind w:right="163"/>
            </w:pPr>
            <w:r w:rsidRPr="003C0897">
              <w:t xml:space="preserve">31.12.2015; приказом Федерального агентства по техническому регулированию и метрологии Российской Федерации от 31.01.2014 № 14-ст «О принятии и введении в действие Общероссийского классификатора видов экономической деятельности </w:t>
            </w:r>
          </w:p>
          <w:p w:rsidR="00B114AB" w:rsidRPr="003C0897" w:rsidRDefault="00B114AB" w:rsidP="00B114AB">
            <w:pPr>
              <w:spacing w:line="256" w:lineRule="auto"/>
            </w:pPr>
            <w:r w:rsidRPr="003C0897">
              <w:t xml:space="preserve">(ОКВЭД 2) ОК 029-2014 (КДЕС РЕД. 2) и Общероссийского классификатора продукции по видам экономической деятельности (ОКПД 2) ОК 034-2014 </w:t>
            </w:r>
          </w:p>
          <w:p w:rsidR="00B114AB" w:rsidRPr="003C0897" w:rsidRDefault="00B114AB" w:rsidP="00B114AB">
            <w:pPr>
              <w:spacing w:line="256" w:lineRule="auto"/>
              <w:rPr>
                <w:sz w:val="26"/>
                <w:szCs w:val="26"/>
              </w:rPr>
            </w:pPr>
            <w:r w:rsidRPr="003C0897">
              <w:t>(КПЕС 2008)» — с 01.01.2016</w:t>
            </w:r>
          </w:p>
        </w:tc>
      </w:tr>
      <w:tr w:rsidR="00B114AB" w:rsidRPr="003C0897" w:rsidTr="00B114AB">
        <w:tblPrEx>
          <w:tblCellMar>
            <w:top w:w="71" w:type="dxa"/>
            <w:left w:w="58" w:type="dxa"/>
            <w:right w:w="80" w:type="dxa"/>
          </w:tblCellMar>
        </w:tblPrEx>
        <w:trPr>
          <w:gridAfter w:val="1"/>
          <w:wAfter w:w="75" w:type="dxa"/>
          <w:trHeight w:val="9614"/>
        </w:trPr>
        <w:tc>
          <w:tcPr>
            <w:tcW w:w="1218"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170"/>
            </w:pPr>
            <w:r w:rsidRPr="003C0897">
              <w:lastRenderedPageBreak/>
              <w:t>10.</w:t>
            </w:r>
          </w:p>
        </w:tc>
        <w:tc>
          <w:tcPr>
            <w:tcW w:w="2894" w:type="dxa"/>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pPr>
            <w:r w:rsidRPr="003C0897">
              <w:t>Производственный план проекта (для проектов, в которых имеется производство)</w:t>
            </w:r>
          </w:p>
        </w:tc>
        <w:tc>
          <w:tcPr>
            <w:tcW w:w="5736" w:type="dxa"/>
            <w:gridSpan w:val="4"/>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37" w:lineRule="auto"/>
              <w:ind w:right="584"/>
            </w:pPr>
            <w:r w:rsidRPr="003C0897">
              <w:t xml:space="preserve">1) общее описание продукции и особенностей производства; </w:t>
            </w:r>
          </w:p>
          <w:p w:rsidR="00B114AB" w:rsidRPr="003C0897" w:rsidRDefault="00B114AB" w:rsidP="00B114AB">
            <w:pPr>
              <w:spacing w:line="237" w:lineRule="auto"/>
              <w:ind w:right="584"/>
            </w:pPr>
            <w:r w:rsidRPr="003C0897">
              <w:t>2) схема производственного процесса, наименование, местоположение и обоснование выбора субподрядчиков (при наличии);</w:t>
            </w:r>
          </w:p>
          <w:p w:rsidR="00B114AB" w:rsidRPr="003C0897" w:rsidRDefault="00B114AB" w:rsidP="00B114AB">
            <w:pPr>
              <w:spacing w:line="237" w:lineRule="auto"/>
              <w:ind w:right="144"/>
            </w:pPr>
            <w:r w:rsidRPr="003C0897">
              <w:t xml:space="preserve">3) требования к организации производства, класс опасности; </w:t>
            </w:r>
          </w:p>
          <w:p w:rsidR="00B114AB" w:rsidRPr="003C0897" w:rsidRDefault="00B114AB" w:rsidP="00B114AB">
            <w:pPr>
              <w:spacing w:line="237" w:lineRule="auto"/>
              <w:ind w:right="144"/>
            </w:pPr>
            <w:r w:rsidRPr="003C0897">
              <w:t xml:space="preserve">4) программа производства продукции, технология производства, место размещения производства, транспортная схема, сведения об опыте производства; </w:t>
            </w:r>
          </w:p>
          <w:p w:rsidR="00B114AB" w:rsidRPr="003C0897" w:rsidRDefault="00B114AB" w:rsidP="00B114AB">
            <w:pPr>
              <w:spacing w:line="237" w:lineRule="auto"/>
              <w:ind w:right="144"/>
            </w:pPr>
            <w:r w:rsidRPr="003C0897">
              <w:t xml:space="preserve">5) состав основного оборудования, основные характеристики, поставщики, стоимость и условия поставок (аренда, покупка), лизинг оборудования (при наличии); </w:t>
            </w:r>
          </w:p>
          <w:p w:rsidR="00B114AB" w:rsidRPr="003C0897" w:rsidRDefault="00B114AB" w:rsidP="00B114AB">
            <w:pPr>
              <w:spacing w:line="237" w:lineRule="auto"/>
              <w:ind w:right="144"/>
            </w:pPr>
            <w:r w:rsidRPr="003C0897">
              <w:t>6) поставщики сырья и материалов, условия поставок;</w:t>
            </w:r>
          </w:p>
          <w:p w:rsidR="00B114AB" w:rsidRPr="003C0897" w:rsidRDefault="00B114AB" w:rsidP="00B114AB">
            <w:pPr>
              <w:numPr>
                <w:ilvl w:val="0"/>
                <w:numId w:val="16"/>
              </w:numPr>
              <w:tabs>
                <w:tab w:val="left" w:pos="362"/>
              </w:tabs>
              <w:spacing w:line="237" w:lineRule="auto"/>
            </w:pPr>
            <w:r w:rsidRPr="003C0897">
              <w:t>альтернативные источники сырья и материалов;</w:t>
            </w:r>
          </w:p>
          <w:p w:rsidR="00B114AB" w:rsidRPr="003C0897" w:rsidRDefault="00B114AB" w:rsidP="00B114AB">
            <w:pPr>
              <w:numPr>
                <w:ilvl w:val="0"/>
                <w:numId w:val="16"/>
              </w:numPr>
              <w:tabs>
                <w:tab w:val="left" w:pos="362"/>
              </w:tabs>
              <w:spacing w:line="237" w:lineRule="auto"/>
            </w:pPr>
            <w:r w:rsidRPr="003C0897">
              <w:t>численность работающего персонала и затраты на оплату труда;</w:t>
            </w:r>
          </w:p>
          <w:p w:rsidR="00B114AB" w:rsidRPr="003C0897" w:rsidRDefault="00B114AB" w:rsidP="00B114AB">
            <w:pPr>
              <w:numPr>
                <w:ilvl w:val="0"/>
                <w:numId w:val="16"/>
              </w:numPr>
              <w:tabs>
                <w:tab w:val="left" w:pos="362"/>
              </w:tabs>
              <w:spacing w:line="237" w:lineRule="auto"/>
            </w:pPr>
            <w:r w:rsidRPr="003C0897">
              <w:t xml:space="preserve">стоимость основных производственных фондов; </w:t>
            </w:r>
          </w:p>
          <w:p w:rsidR="00B114AB" w:rsidRPr="003C0897" w:rsidRDefault="00B114AB" w:rsidP="00B114AB">
            <w:pPr>
              <w:numPr>
                <w:ilvl w:val="0"/>
                <w:numId w:val="16"/>
              </w:numPr>
              <w:tabs>
                <w:tab w:val="left" w:pos="362"/>
                <w:tab w:val="left" w:pos="504"/>
              </w:tabs>
              <w:spacing w:line="237" w:lineRule="auto"/>
            </w:pPr>
            <w:r w:rsidRPr="003C0897">
              <w:t xml:space="preserve">форма амортизации (простая, ускоренная). Норма амортизационных отчислений. Основание для применения нормы ускоренной амортизации; </w:t>
            </w:r>
          </w:p>
          <w:p w:rsidR="00B114AB" w:rsidRPr="003C0897" w:rsidRDefault="00B114AB" w:rsidP="00B114AB">
            <w:pPr>
              <w:numPr>
                <w:ilvl w:val="0"/>
                <w:numId w:val="16"/>
              </w:numPr>
              <w:tabs>
                <w:tab w:val="left" w:pos="362"/>
                <w:tab w:val="left" w:pos="504"/>
              </w:tabs>
              <w:spacing w:line="237" w:lineRule="auto"/>
            </w:pPr>
            <w:r w:rsidRPr="003C0897">
              <w:t>годовые затраты на выпуск продукции (переменные и постоянные), себестоимость единицы продукции;</w:t>
            </w:r>
          </w:p>
          <w:p w:rsidR="00B114AB" w:rsidRPr="003C0897" w:rsidRDefault="00B114AB" w:rsidP="00B114AB">
            <w:pPr>
              <w:spacing w:line="256" w:lineRule="auto"/>
              <w:ind w:right="44"/>
            </w:pPr>
            <w:r w:rsidRPr="003C0897">
              <w:t xml:space="preserve">12) обеспечение экологической и технической безопасности; </w:t>
            </w:r>
          </w:p>
          <w:p w:rsidR="00B114AB" w:rsidRPr="003C0897" w:rsidRDefault="00B114AB" w:rsidP="00B114AB">
            <w:pPr>
              <w:spacing w:line="256" w:lineRule="auto"/>
              <w:ind w:right="44"/>
            </w:pPr>
            <w:r w:rsidRPr="003C0897">
              <w:t>13) структура капитальных вложений, предусмотренная в проектно-сметной документации и сметно-финансовом расчете, график строительства, проведения строительно-монтажных работ, затраты на приобретение и монтаж оборудования</w:t>
            </w:r>
          </w:p>
        </w:tc>
      </w:tr>
      <w:tr w:rsidR="00B114AB" w:rsidRPr="003C0897" w:rsidTr="00B114AB">
        <w:tblPrEx>
          <w:tblCellMar>
            <w:top w:w="71" w:type="dxa"/>
            <w:left w:w="58" w:type="dxa"/>
            <w:right w:w="93" w:type="dxa"/>
          </w:tblCellMar>
        </w:tblPrEx>
        <w:trPr>
          <w:gridAfter w:val="1"/>
          <w:wAfter w:w="75" w:type="dxa"/>
          <w:trHeight w:val="10366"/>
        </w:trPr>
        <w:tc>
          <w:tcPr>
            <w:tcW w:w="1218"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170"/>
            </w:pPr>
            <w:r w:rsidRPr="003C0897">
              <w:lastRenderedPageBreak/>
              <w:t>11.</w:t>
            </w:r>
          </w:p>
        </w:tc>
        <w:tc>
          <w:tcPr>
            <w:tcW w:w="4092" w:type="dxa"/>
            <w:gridSpan w:val="2"/>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pPr>
            <w:r w:rsidRPr="003C0897">
              <w:t>План маркетинга проекта</w:t>
            </w:r>
          </w:p>
        </w:tc>
        <w:tc>
          <w:tcPr>
            <w:tcW w:w="4538"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numPr>
                <w:ilvl w:val="0"/>
                <w:numId w:val="17"/>
              </w:numPr>
              <w:tabs>
                <w:tab w:val="left" w:pos="303"/>
              </w:tabs>
              <w:spacing w:line="237" w:lineRule="auto"/>
            </w:pPr>
            <w:r w:rsidRPr="003C0897">
              <w:t>описание продукции (товаров, работ, услуг), сведения о патентах, торговый знак;</w:t>
            </w:r>
          </w:p>
          <w:p w:rsidR="00B114AB" w:rsidRPr="003C0897" w:rsidRDefault="00B114AB" w:rsidP="00B114AB">
            <w:pPr>
              <w:numPr>
                <w:ilvl w:val="0"/>
                <w:numId w:val="17"/>
              </w:numPr>
              <w:tabs>
                <w:tab w:val="left" w:pos="303"/>
              </w:tabs>
              <w:spacing w:line="237" w:lineRule="auto"/>
            </w:pPr>
            <w:r w:rsidRPr="003C0897">
              <w:t>конкурентные преимущества товара, работы, услуги;</w:t>
            </w:r>
          </w:p>
          <w:p w:rsidR="00B114AB" w:rsidRPr="003C0897" w:rsidRDefault="00B114AB" w:rsidP="00B114AB">
            <w:pPr>
              <w:numPr>
                <w:ilvl w:val="0"/>
                <w:numId w:val="17"/>
              </w:numPr>
              <w:tabs>
                <w:tab w:val="left" w:pos="303"/>
              </w:tabs>
              <w:spacing w:line="237" w:lineRule="auto"/>
            </w:pPr>
            <w:r w:rsidRPr="003C0897">
              <w:t>конечные потребители. Является ли организация монополистом в выпуске данной продукции, характер спроса, особенности сегмента рынка;</w:t>
            </w:r>
          </w:p>
          <w:p w:rsidR="00B114AB" w:rsidRPr="003C0897" w:rsidRDefault="00B114AB" w:rsidP="00B114AB">
            <w:pPr>
              <w:numPr>
                <w:ilvl w:val="0"/>
                <w:numId w:val="17"/>
              </w:numPr>
              <w:tabs>
                <w:tab w:val="left" w:pos="303"/>
              </w:tabs>
              <w:spacing w:line="237" w:lineRule="auto"/>
            </w:pPr>
            <w:r w:rsidRPr="003C0897">
              <w:t xml:space="preserve">факторы, от которых зависит спрос на продукцию (для потребительских товаров — денежные доходы населения, инвестиционных — уровень капиталовложений, </w:t>
            </w:r>
          </w:p>
          <w:p w:rsidR="00B114AB" w:rsidRPr="003C0897" w:rsidRDefault="00B114AB" w:rsidP="00B114AB">
            <w:pPr>
              <w:tabs>
                <w:tab w:val="left" w:pos="303"/>
              </w:tabs>
              <w:spacing w:line="256" w:lineRule="auto"/>
            </w:pPr>
            <w:r w:rsidRPr="003C0897">
              <w:t xml:space="preserve">промежуточных — общий уровень </w:t>
            </w:r>
          </w:p>
          <w:p w:rsidR="00B114AB" w:rsidRPr="003C0897" w:rsidRDefault="00B114AB" w:rsidP="00B114AB">
            <w:pPr>
              <w:tabs>
                <w:tab w:val="left" w:pos="303"/>
              </w:tabs>
              <w:spacing w:line="256" w:lineRule="auto"/>
            </w:pPr>
            <w:r w:rsidRPr="003C0897">
              <w:t>развития экономики);</w:t>
            </w:r>
          </w:p>
          <w:p w:rsidR="00B114AB" w:rsidRPr="003C0897" w:rsidRDefault="00B114AB" w:rsidP="00B114AB">
            <w:pPr>
              <w:numPr>
                <w:ilvl w:val="0"/>
                <w:numId w:val="17"/>
              </w:numPr>
              <w:tabs>
                <w:tab w:val="left" w:pos="303"/>
              </w:tabs>
              <w:spacing w:line="237" w:lineRule="auto"/>
            </w:pPr>
            <w:r w:rsidRPr="003C0897">
              <w:t>потенциальные конкуренты (наименования и адреса основных производителей продукции, их сильные и слабые стороны, анализ угроз и возможностей);</w:t>
            </w:r>
          </w:p>
          <w:p w:rsidR="00B114AB" w:rsidRPr="003C0897" w:rsidRDefault="00B114AB" w:rsidP="00B114AB">
            <w:pPr>
              <w:numPr>
                <w:ilvl w:val="0"/>
                <w:numId w:val="17"/>
              </w:numPr>
              <w:tabs>
                <w:tab w:val="left" w:pos="303"/>
              </w:tabs>
              <w:spacing w:line="237" w:lineRule="auto"/>
            </w:pPr>
            <w:r w:rsidRPr="003C0897">
              <w:t>организация сбыта, описание системы сбыта с указанием фирм, привлекаемых к реализации продукции;</w:t>
            </w:r>
          </w:p>
          <w:p w:rsidR="00B114AB" w:rsidRPr="003C0897" w:rsidRDefault="00B114AB" w:rsidP="00B114AB">
            <w:pPr>
              <w:numPr>
                <w:ilvl w:val="0"/>
                <w:numId w:val="17"/>
              </w:numPr>
              <w:tabs>
                <w:tab w:val="left" w:pos="303"/>
              </w:tabs>
              <w:spacing w:line="256" w:lineRule="auto"/>
            </w:pPr>
            <w:r w:rsidRPr="003C0897">
              <w:t>обоснование цены на продукцию;</w:t>
            </w:r>
          </w:p>
          <w:p w:rsidR="00B114AB" w:rsidRPr="003C0897" w:rsidRDefault="00B114AB" w:rsidP="00B114AB">
            <w:pPr>
              <w:numPr>
                <w:ilvl w:val="0"/>
                <w:numId w:val="17"/>
              </w:numPr>
              <w:tabs>
                <w:tab w:val="left" w:pos="303"/>
              </w:tabs>
              <w:spacing w:line="237" w:lineRule="auto"/>
            </w:pPr>
            <w:r w:rsidRPr="003C0897">
              <w:t>программа реализации продукции (выручка от продажи в целом и по отдельным видам продукции, договоры или протоколы о намерениях реализации продукции по предлагаемым ценам);</w:t>
            </w:r>
          </w:p>
          <w:p w:rsidR="00B114AB" w:rsidRPr="003C0897" w:rsidRDefault="00B114AB" w:rsidP="00B114AB">
            <w:pPr>
              <w:numPr>
                <w:ilvl w:val="0"/>
                <w:numId w:val="17"/>
              </w:numPr>
              <w:tabs>
                <w:tab w:val="left" w:pos="303"/>
              </w:tabs>
              <w:spacing w:line="237" w:lineRule="auto"/>
            </w:pPr>
            <w:r w:rsidRPr="003C0897">
              <w:t>обоснование объема инвестиций, связанных с реализацией продукции. Торгово-сбытовые издержки;</w:t>
            </w:r>
          </w:p>
          <w:p w:rsidR="00B114AB" w:rsidRPr="003C0897" w:rsidRDefault="00B114AB" w:rsidP="00B114AB">
            <w:pPr>
              <w:numPr>
                <w:ilvl w:val="0"/>
                <w:numId w:val="17"/>
              </w:numPr>
              <w:tabs>
                <w:tab w:val="left" w:pos="303"/>
              </w:tabs>
              <w:spacing w:line="256" w:lineRule="auto"/>
            </w:pPr>
            <w:r w:rsidRPr="003C0897">
              <w:t>расходы и доходы в случае проведения послепродажного обслуживания;</w:t>
            </w:r>
          </w:p>
          <w:p w:rsidR="00B114AB" w:rsidRPr="003C0897" w:rsidRDefault="00B114AB" w:rsidP="00B114AB">
            <w:pPr>
              <w:numPr>
                <w:ilvl w:val="0"/>
                <w:numId w:val="17"/>
              </w:numPr>
              <w:tabs>
                <w:tab w:val="left" w:pos="303"/>
              </w:tabs>
              <w:spacing w:line="256" w:lineRule="auto"/>
            </w:pPr>
            <w:r w:rsidRPr="003C0897">
              <w:t>программа по организации рекламы. Примерный объем затрат</w:t>
            </w:r>
          </w:p>
        </w:tc>
      </w:tr>
      <w:tr w:rsidR="00B114AB" w:rsidRPr="003C0897" w:rsidTr="00B114AB">
        <w:tblPrEx>
          <w:tblCellMar>
            <w:top w:w="71" w:type="dxa"/>
            <w:left w:w="58" w:type="dxa"/>
            <w:right w:w="115" w:type="dxa"/>
          </w:tblCellMar>
        </w:tblPrEx>
        <w:trPr>
          <w:trHeight w:val="764"/>
        </w:trPr>
        <w:tc>
          <w:tcPr>
            <w:tcW w:w="1181" w:type="dxa"/>
            <w:gridSpan w:val="2"/>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134"/>
            </w:pPr>
            <w:r w:rsidRPr="003C0897">
              <w:t>12.</w:t>
            </w:r>
          </w:p>
        </w:tc>
        <w:tc>
          <w:tcPr>
            <w:tcW w:w="4206" w:type="dxa"/>
            <w:gridSpan w:val="4"/>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pPr>
            <w:r w:rsidRPr="003C0897">
              <w:t>Организационный план проекта</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pPr>
            <w:r w:rsidRPr="003C0897">
              <w:t>План мероприятий по реализации проекта</w:t>
            </w:r>
          </w:p>
        </w:tc>
      </w:tr>
      <w:tr w:rsidR="00B114AB" w:rsidRPr="003C0897" w:rsidTr="00B114AB">
        <w:tblPrEx>
          <w:tblCellMar>
            <w:top w:w="71" w:type="dxa"/>
            <w:left w:w="58" w:type="dxa"/>
            <w:right w:w="115" w:type="dxa"/>
          </w:tblCellMar>
        </w:tblPrEx>
        <w:trPr>
          <w:trHeight w:val="4628"/>
        </w:trPr>
        <w:tc>
          <w:tcPr>
            <w:tcW w:w="1181" w:type="dxa"/>
            <w:gridSpan w:val="2"/>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ind w:left="134"/>
            </w:pPr>
            <w:r w:rsidRPr="003C0897">
              <w:lastRenderedPageBreak/>
              <w:t>13.</w:t>
            </w:r>
          </w:p>
        </w:tc>
        <w:tc>
          <w:tcPr>
            <w:tcW w:w="4206" w:type="dxa"/>
            <w:gridSpan w:val="4"/>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pPr>
            <w:r w:rsidRPr="003C0897">
              <w:t>Финансовый план проекта</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B114AB" w:rsidRPr="003C0897" w:rsidRDefault="00B114AB" w:rsidP="00B114AB">
            <w:pPr>
              <w:spacing w:line="256" w:lineRule="auto"/>
            </w:pPr>
            <w:r w:rsidRPr="003C0897">
              <w:t>Оценка:</w:t>
            </w:r>
          </w:p>
          <w:p w:rsidR="00B114AB" w:rsidRPr="003C0897" w:rsidRDefault="00B114AB" w:rsidP="00B114AB">
            <w:pPr>
              <w:spacing w:line="237" w:lineRule="auto"/>
            </w:pPr>
            <w:r w:rsidRPr="003C0897">
              <w:t xml:space="preserve">1) эффективности проекта с точки зрения расчета основных показателей эффективности (бюджетный эффект от реализации проекта; срок окупаемости; индекс </w:t>
            </w:r>
          </w:p>
          <w:p w:rsidR="00B114AB" w:rsidRPr="003C0897" w:rsidRDefault="00B114AB" w:rsidP="00B114AB">
            <w:pPr>
              <w:spacing w:line="256" w:lineRule="auto"/>
              <w:ind w:right="172"/>
            </w:pPr>
            <w:r w:rsidRPr="003C0897">
              <w:t>прибыльности; чистый дисконтированный доход; внутренняя норма рентабельности; уровень безубыточности);</w:t>
            </w:r>
          </w:p>
          <w:p w:rsidR="00B114AB" w:rsidRPr="003C0897" w:rsidRDefault="00B114AB" w:rsidP="00B114AB">
            <w:pPr>
              <w:spacing w:line="256" w:lineRule="auto"/>
              <w:ind w:right="172"/>
            </w:pPr>
            <w:r w:rsidRPr="003C0897">
              <w:t>2) устойчивости и финансовой реализуемости проекта, включая анализ чувствительности на «границе возможных колебаний»</w:t>
            </w:r>
          </w:p>
        </w:tc>
      </w:tr>
    </w:tbl>
    <w:p w:rsidR="00B114AB" w:rsidRPr="003C0897" w:rsidRDefault="00B114AB" w:rsidP="00B114AB">
      <w:pPr>
        <w:widowControl w:val="0"/>
        <w:autoSpaceDE w:val="0"/>
        <w:autoSpaceDN w:val="0"/>
        <w:adjustRightInd w:val="0"/>
        <w:ind w:firstLine="720"/>
        <w:jc w:val="both"/>
        <w:rPr>
          <w:sz w:val="28"/>
          <w:szCs w:val="28"/>
        </w:rPr>
        <w:sectPr w:rsidR="00B114AB" w:rsidRPr="003C0897" w:rsidSect="00DE7391">
          <w:headerReference w:type="even" r:id="rId37"/>
          <w:headerReference w:type="default" r:id="rId38"/>
          <w:headerReference w:type="first" r:id="rId39"/>
          <w:pgSz w:w="11906" w:h="16838"/>
          <w:pgMar w:top="1134" w:right="567" w:bottom="1134" w:left="1701" w:header="709" w:footer="709" w:gutter="0"/>
          <w:cols w:space="708"/>
          <w:titlePg/>
          <w:docGrid w:linePitch="360"/>
        </w:sectPr>
      </w:pPr>
      <w:bookmarkStart w:id="13" w:name="P225"/>
      <w:bookmarkEnd w:id="13"/>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jc w:val="center"/>
        <w:rPr>
          <w:b/>
          <w:bCs/>
          <w:sz w:val="28"/>
          <w:szCs w:val="28"/>
        </w:rPr>
      </w:pPr>
      <w:r>
        <w:rPr>
          <w:b/>
          <w:bCs/>
          <w:sz w:val="28"/>
          <w:szCs w:val="28"/>
        </w:rPr>
        <w:t>________</w:t>
      </w: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sectPr w:rsidR="00B114AB" w:rsidSect="00B114AB">
          <w:type w:val="continuous"/>
          <w:pgSz w:w="11906" w:h="16838"/>
          <w:pgMar w:top="719" w:right="567" w:bottom="993" w:left="1701" w:header="709" w:footer="709" w:gutter="0"/>
          <w:cols w:space="708"/>
          <w:titlePg/>
          <w:docGrid w:linePitch="360"/>
        </w:sectPr>
      </w:pPr>
    </w:p>
    <w:tbl>
      <w:tblPr>
        <w:tblW w:w="15134" w:type="dxa"/>
        <w:tblLook w:val="04A0" w:firstRow="1" w:lastRow="0" w:firstColumn="1" w:lastColumn="0" w:noHBand="0" w:noVBand="1"/>
      </w:tblPr>
      <w:tblGrid>
        <w:gridCol w:w="9180"/>
        <w:gridCol w:w="5954"/>
      </w:tblGrid>
      <w:tr w:rsidR="00B114AB" w:rsidRPr="009C7FE1" w:rsidTr="00B114AB">
        <w:tc>
          <w:tcPr>
            <w:tcW w:w="9180" w:type="dxa"/>
          </w:tcPr>
          <w:p w:rsidR="00B114AB" w:rsidRPr="009C7FE1" w:rsidRDefault="00B114AB" w:rsidP="00B114AB">
            <w:pPr>
              <w:widowControl w:val="0"/>
              <w:autoSpaceDE w:val="0"/>
              <w:autoSpaceDN w:val="0"/>
              <w:adjustRightInd w:val="0"/>
              <w:ind w:firstLine="720"/>
              <w:jc w:val="both"/>
              <w:rPr>
                <w:sz w:val="28"/>
                <w:szCs w:val="28"/>
              </w:rPr>
            </w:pPr>
          </w:p>
        </w:tc>
        <w:tc>
          <w:tcPr>
            <w:tcW w:w="5954" w:type="dxa"/>
          </w:tcPr>
          <w:p w:rsidR="00B114AB" w:rsidRPr="009C7FE1" w:rsidRDefault="00B114AB" w:rsidP="00B114AB">
            <w:pPr>
              <w:widowControl w:val="0"/>
              <w:autoSpaceDE w:val="0"/>
              <w:autoSpaceDN w:val="0"/>
              <w:adjustRightInd w:val="0"/>
              <w:ind w:firstLine="720"/>
              <w:rPr>
                <w:sz w:val="28"/>
                <w:szCs w:val="28"/>
              </w:rPr>
            </w:pPr>
            <w:r w:rsidRPr="009C7FE1">
              <w:rPr>
                <w:sz w:val="28"/>
                <w:szCs w:val="28"/>
              </w:rPr>
              <w:t>Приложение № 3</w:t>
            </w:r>
          </w:p>
          <w:p w:rsidR="00B114AB" w:rsidRPr="009C7FE1" w:rsidRDefault="00B114AB" w:rsidP="00B114AB">
            <w:pPr>
              <w:widowControl w:val="0"/>
              <w:autoSpaceDE w:val="0"/>
              <w:autoSpaceDN w:val="0"/>
              <w:adjustRightInd w:val="0"/>
              <w:ind w:left="743"/>
              <w:rPr>
                <w:sz w:val="28"/>
                <w:szCs w:val="28"/>
              </w:rPr>
            </w:pPr>
            <w:r w:rsidRPr="009C7FE1">
              <w:rPr>
                <w:sz w:val="28"/>
                <w:szCs w:val="28"/>
              </w:rPr>
              <w:t xml:space="preserve">к Регламенту сопровождения инвестиционных проектов, реализуемых или планируемых к реализации в муниципальном образовании </w:t>
            </w:r>
            <w:r>
              <w:rPr>
                <w:sz w:val="28"/>
                <w:szCs w:val="28"/>
              </w:rPr>
              <w:t>Кикнурский</w:t>
            </w:r>
            <w:r w:rsidRPr="009C7FE1">
              <w:rPr>
                <w:sz w:val="28"/>
                <w:szCs w:val="28"/>
              </w:rPr>
              <w:t xml:space="preserve"> муниципальный </w:t>
            </w:r>
            <w:r>
              <w:rPr>
                <w:sz w:val="28"/>
                <w:szCs w:val="28"/>
              </w:rPr>
              <w:t>округ</w:t>
            </w:r>
            <w:r w:rsidRPr="009C7FE1">
              <w:rPr>
                <w:sz w:val="28"/>
                <w:szCs w:val="28"/>
              </w:rPr>
              <w:t xml:space="preserve"> Кировской области</w:t>
            </w:r>
          </w:p>
        </w:tc>
      </w:tr>
    </w:tbl>
    <w:p w:rsidR="00B114AB" w:rsidRPr="009C7FE1" w:rsidRDefault="00B114AB" w:rsidP="00B114AB">
      <w:pPr>
        <w:widowControl w:val="0"/>
        <w:autoSpaceDE w:val="0"/>
        <w:autoSpaceDN w:val="0"/>
        <w:adjustRightInd w:val="0"/>
        <w:ind w:firstLine="720"/>
        <w:jc w:val="both"/>
        <w:rPr>
          <w:sz w:val="28"/>
          <w:szCs w:val="28"/>
        </w:rPr>
      </w:pPr>
    </w:p>
    <w:p w:rsidR="00B114AB" w:rsidRPr="009C7FE1" w:rsidRDefault="00B114AB" w:rsidP="00B114AB">
      <w:pPr>
        <w:widowControl w:val="0"/>
        <w:autoSpaceDE w:val="0"/>
        <w:autoSpaceDN w:val="0"/>
        <w:adjustRightInd w:val="0"/>
        <w:ind w:firstLine="720"/>
        <w:jc w:val="both"/>
        <w:rPr>
          <w:sz w:val="28"/>
          <w:szCs w:val="28"/>
        </w:rPr>
      </w:pPr>
    </w:p>
    <w:p w:rsidR="00B114AB" w:rsidRPr="009C7FE1" w:rsidRDefault="00B114AB" w:rsidP="00B114AB">
      <w:pPr>
        <w:widowControl w:val="0"/>
        <w:autoSpaceDE w:val="0"/>
        <w:autoSpaceDN w:val="0"/>
        <w:adjustRightInd w:val="0"/>
        <w:ind w:firstLine="720"/>
        <w:jc w:val="both"/>
        <w:rPr>
          <w:sz w:val="28"/>
          <w:szCs w:val="28"/>
        </w:rPr>
      </w:pPr>
    </w:p>
    <w:p w:rsidR="00B114AB" w:rsidRPr="009C7FE1" w:rsidRDefault="00B114AB" w:rsidP="00B114AB">
      <w:pPr>
        <w:widowControl w:val="0"/>
        <w:autoSpaceDE w:val="0"/>
        <w:autoSpaceDN w:val="0"/>
        <w:adjustRightInd w:val="0"/>
        <w:ind w:firstLine="720"/>
        <w:jc w:val="center"/>
        <w:rPr>
          <w:b/>
          <w:bCs/>
          <w:sz w:val="28"/>
          <w:szCs w:val="28"/>
        </w:rPr>
      </w:pPr>
      <w:bookmarkStart w:id="14" w:name="P293"/>
      <w:bookmarkEnd w:id="14"/>
      <w:r w:rsidRPr="009C7FE1">
        <w:rPr>
          <w:b/>
          <w:bCs/>
          <w:sz w:val="28"/>
          <w:szCs w:val="28"/>
        </w:rPr>
        <w:t>РЕЕСТР</w:t>
      </w:r>
    </w:p>
    <w:p w:rsidR="00B114AB" w:rsidRPr="009C7FE1" w:rsidRDefault="00B114AB" w:rsidP="00B114AB">
      <w:pPr>
        <w:widowControl w:val="0"/>
        <w:autoSpaceDE w:val="0"/>
        <w:autoSpaceDN w:val="0"/>
        <w:adjustRightInd w:val="0"/>
        <w:ind w:firstLine="720"/>
        <w:jc w:val="center"/>
        <w:rPr>
          <w:bCs/>
          <w:sz w:val="28"/>
          <w:szCs w:val="28"/>
        </w:rPr>
      </w:pPr>
      <w:r w:rsidRPr="009C7FE1">
        <w:rPr>
          <w:bCs/>
          <w:sz w:val="28"/>
          <w:szCs w:val="28"/>
        </w:rPr>
        <w:t>инвестиционных проектов, реализуемых или планируемых</w:t>
      </w:r>
    </w:p>
    <w:p w:rsidR="00B114AB" w:rsidRPr="009C7FE1" w:rsidRDefault="00B114AB" w:rsidP="00B114AB">
      <w:pPr>
        <w:widowControl w:val="0"/>
        <w:autoSpaceDE w:val="0"/>
        <w:autoSpaceDN w:val="0"/>
        <w:adjustRightInd w:val="0"/>
        <w:ind w:firstLine="720"/>
        <w:jc w:val="center"/>
        <w:rPr>
          <w:bCs/>
          <w:sz w:val="28"/>
          <w:szCs w:val="28"/>
        </w:rPr>
      </w:pPr>
      <w:r w:rsidRPr="009C7FE1">
        <w:rPr>
          <w:bCs/>
          <w:sz w:val="28"/>
          <w:szCs w:val="28"/>
        </w:rPr>
        <w:t xml:space="preserve">к реализации в муниципальном образовании </w:t>
      </w:r>
      <w:r>
        <w:rPr>
          <w:sz w:val="28"/>
          <w:szCs w:val="28"/>
        </w:rPr>
        <w:t>Кикнурский</w:t>
      </w:r>
      <w:r w:rsidRPr="009C7FE1">
        <w:rPr>
          <w:sz w:val="28"/>
          <w:szCs w:val="28"/>
        </w:rPr>
        <w:t xml:space="preserve"> муниципальный </w:t>
      </w:r>
      <w:r>
        <w:rPr>
          <w:sz w:val="28"/>
          <w:szCs w:val="28"/>
        </w:rPr>
        <w:t>округ</w:t>
      </w:r>
      <w:r w:rsidRPr="009C7FE1">
        <w:rPr>
          <w:sz w:val="28"/>
          <w:szCs w:val="28"/>
        </w:rPr>
        <w:t xml:space="preserve"> Кировской области</w:t>
      </w:r>
    </w:p>
    <w:p w:rsidR="00B114AB" w:rsidRPr="009C7FE1" w:rsidRDefault="00B114AB" w:rsidP="00B114AB">
      <w:pPr>
        <w:widowControl w:val="0"/>
        <w:autoSpaceDE w:val="0"/>
        <w:autoSpaceDN w:val="0"/>
        <w:adjustRightInd w:val="0"/>
        <w:ind w:firstLine="720"/>
        <w:jc w:val="center"/>
        <w:rPr>
          <w:sz w:val="28"/>
          <w:szCs w:val="28"/>
        </w:rPr>
      </w:pPr>
    </w:p>
    <w:p w:rsidR="00B114AB" w:rsidRPr="009C7FE1" w:rsidRDefault="00B114AB" w:rsidP="00B114AB">
      <w:pPr>
        <w:widowControl w:val="0"/>
        <w:autoSpaceDE w:val="0"/>
        <w:autoSpaceDN w:val="0"/>
        <w:adjustRightInd w:val="0"/>
        <w:ind w:firstLine="720"/>
        <w:jc w:val="both"/>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006"/>
        <w:gridCol w:w="1191"/>
        <w:gridCol w:w="1077"/>
        <w:gridCol w:w="794"/>
        <w:gridCol w:w="1707"/>
        <w:gridCol w:w="1134"/>
        <w:gridCol w:w="1559"/>
        <w:gridCol w:w="1276"/>
        <w:gridCol w:w="1843"/>
        <w:gridCol w:w="1021"/>
        <w:gridCol w:w="1134"/>
      </w:tblGrid>
      <w:tr w:rsidR="00B114AB" w:rsidRPr="009C7FE1" w:rsidTr="00B114AB">
        <w:tc>
          <w:tcPr>
            <w:tcW w:w="488" w:type="dxa"/>
            <w:vMerge w:val="restart"/>
          </w:tcPr>
          <w:p w:rsidR="00B114AB" w:rsidRPr="009C7FE1" w:rsidRDefault="00B114AB" w:rsidP="00B114AB">
            <w:r w:rsidRPr="009C7FE1">
              <w:t>№ пп</w:t>
            </w:r>
          </w:p>
        </w:tc>
        <w:tc>
          <w:tcPr>
            <w:tcW w:w="2006" w:type="dxa"/>
            <w:vMerge w:val="restart"/>
          </w:tcPr>
          <w:p w:rsidR="00B114AB" w:rsidRPr="009C7FE1" w:rsidRDefault="00B114AB" w:rsidP="00B114AB">
            <w:r w:rsidRPr="009C7FE1">
              <w:t>Наименование инвестиционного проекта</w:t>
            </w:r>
          </w:p>
        </w:tc>
        <w:tc>
          <w:tcPr>
            <w:tcW w:w="1191" w:type="dxa"/>
            <w:vMerge w:val="restart"/>
          </w:tcPr>
          <w:p w:rsidR="00B114AB" w:rsidRPr="009C7FE1" w:rsidRDefault="00B114AB" w:rsidP="00B114AB">
            <w:r w:rsidRPr="009C7FE1">
              <w:t>Инвестор проекта</w:t>
            </w:r>
          </w:p>
        </w:tc>
        <w:tc>
          <w:tcPr>
            <w:tcW w:w="1077" w:type="dxa"/>
            <w:vMerge w:val="restart"/>
          </w:tcPr>
          <w:p w:rsidR="00B114AB" w:rsidRPr="009C7FE1" w:rsidRDefault="00B114AB" w:rsidP="00B114AB">
            <w:r w:rsidRPr="009C7FE1">
              <w:t>Отрасль</w:t>
            </w:r>
          </w:p>
        </w:tc>
        <w:tc>
          <w:tcPr>
            <w:tcW w:w="5194" w:type="dxa"/>
            <w:gridSpan w:val="4"/>
          </w:tcPr>
          <w:p w:rsidR="00B114AB" w:rsidRPr="009C7FE1" w:rsidRDefault="00B114AB" w:rsidP="00B114AB">
            <w:r w:rsidRPr="009C7FE1">
              <w:t>Общий объем инвестиций в проект, млн. рублей</w:t>
            </w:r>
          </w:p>
        </w:tc>
        <w:tc>
          <w:tcPr>
            <w:tcW w:w="1276" w:type="dxa"/>
            <w:vMerge w:val="restart"/>
          </w:tcPr>
          <w:p w:rsidR="00B114AB" w:rsidRPr="009C7FE1" w:rsidRDefault="00B114AB" w:rsidP="00B114AB">
            <w:r w:rsidRPr="009C7FE1">
              <w:t>Срок реализации проекта</w:t>
            </w:r>
          </w:p>
        </w:tc>
        <w:tc>
          <w:tcPr>
            <w:tcW w:w="1843" w:type="dxa"/>
            <w:vMerge w:val="restart"/>
          </w:tcPr>
          <w:p w:rsidR="00B114AB" w:rsidRPr="009C7FE1" w:rsidRDefault="00B114AB" w:rsidP="00B114AB">
            <w:r w:rsidRPr="009C7FE1">
              <w:t>Ежегодные налоговые поступления в бюджеты всех уровней, млн. руб.</w:t>
            </w:r>
          </w:p>
        </w:tc>
        <w:tc>
          <w:tcPr>
            <w:tcW w:w="1021" w:type="dxa"/>
            <w:vMerge w:val="restart"/>
          </w:tcPr>
          <w:p w:rsidR="00B114AB" w:rsidRPr="009C7FE1" w:rsidRDefault="00B114AB" w:rsidP="00B114AB">
            <w:r w:rsidRPr="009C7FE1">
              <w:t>Создание новых рабочих мест (чел.)</w:t>
            </w:r>
          </w:p>
        </w:tc>
        <w:tc>
          <w:tcPr>
            <w:tcW w:w="1134" w:type="dxa"/>
            <w:vMerge w:val="restart"/>
          </w:tcPr>
          <w:p w:rsidR="00B114AB" w:rsidRPr="009C7FE1" w:rsidRDefault="00B114AB" w:rsidP="00B114AB">
            <w:r w:rsidRPr="009C7FE1">
              <w:t>Дата внесения проекта в реестр</w:t>
            </w:r>
          </w:p>
        </w:tc>
      </w:tr>
      <w:tr w:rsidR="00B114AB" w:rsidRPr="009C7FE1" w:rsidTr="00B114AB">
        <w:tc>
          <w:tcPr>
            <w:tcW w:w="488" w:type="dxa"/>
            <w:vMerge/>
          </w:tcPr>
          <w:p w:rsidR="00B114AB" w:rsidRPr="009C7FE1" w:rsidRDefault="00B114AB" w:rsidP="00B114AB">
            <w:pPr>
              <w:widowControl w:val="0"/>
              <w:autoSpaceDE w:val="0"/>
              <w:autoSpaceDN w:val="0"/>
              <w:adjustRightInd w:val="0"/>
              <w:ind w:firstLine="720"/>
              <w:rPr>
                <w:sz w:val="26"/>
                <w:szCs w:val="26"/>
              </w:rPr>
            </w:pPr>
          </w:p>
        </w:tc>
        <w:tc>
          <w:tcPr>
            <w:tcW w:w="2006" w:type="dxa"/>
            <w:vMerge/>
          </w:tcPr>
          <w:p w:rsidR="00B114AB" w:rsidRPr="009C7FE1" w:rsidRDefault="00B114AB" w:rsidP="00B114AB">
            <w:pPr>
              <w:widowControl w:val="0"/>
              <w:autoSpaceDE w:val="0"/>
              <w:autoSpaceDN w:val="0"/>
              <w:adjustRightInd w:val="0"/>
              <w:ind w:firstLine="720"/>
              <w:rPr>
                <w:sz w:val="26"/>
                <w:szCs w:val="26"/>
              </w:rPr>
            </w:pPr>
          </w:p>
        </w:tc>
        <w:tc>
          <w:tcPr>
            <w:tcW w:w="1191" w:type="dxa"/>
            <w:vMerge/>
          </w:tcPr>
          <w:p w:rsidR="00B114AB" w:rsidRPr="009C7FE1" w:rsidRDefault="00B114AB" w:rsidP="00B114AB">
            <w:pPr>
              <w:widowControl w:val="0"/>
              <w:autoSpaceDE w:val="0"/>
              <w:autoSpaceDN w:val="0"/>
              <w:adjustRightInd w:val="0"/>
              <w:ind w:firstLine="720"/>
              <w:rPr>
                <w:sz w:val="26"/>
                <w:szCs w:val="26"/>
              </w:rPr>
            </w:pPr>
          </w:p>
        </w:tc>
        <w:tc>
          <w:tcPr>
            <w:tcW w:w="1077" w:type="dxa"/>
            <w:vMerge/>
          </w:tcPr>
          <w:p w:rsidR="00B114AB" w:rsidRPr="009C7FE1" w:rsidRDefault="00B114AB" w:rsidP="00B114AB">
            <w:pPr>
              <w:widowControl w:val="0"/>
              <w:autoSpaceDE w:val="0"/>
              <w:autoSpaceDN w:val="0"/>
              <w:adjustRightInd w:val="0"/>
              <w:ind w:firstLine="720"/>
              <w:rPr>
                <w:sz w:val="26"/>
                <w:szCs w:val="26"/>
              </w:rPr>
            </w:pPr>
          </w:p>
        </w:tc>
        <w:tc>
          <w:tcPr>
            <w:tcW w:w="794" w:type="dxa"/>
          </w:tcPr>
          <w:p w:rsidR="00B114AB" w:rsidRPr="009C7FE1" w:rsidRDefault="00B114AB" w:rsidP="00B114AB">
            <w:r w:rsidRPr="009C7FE1">
              <w:t>всего</w:t>
            </w:r>
          </w:p>
        </w:tc>
        <w:tc>
          <w:tcPr>
            <w:tcW w:w="1707" w:type="dxa"/>
          </w:tcPr>
          <w:p w:rsidR="00B114AB" w:rsidRPr="009C7FE1" w:rsidRDefault="00B114AB" w:rsidP="00B114AB">
            <w:r w:rsidRPr="009C7FE1">
              <w:t>собственные</w:t>
            </w:r>
          </w:p>
        </w:tc>
        <w:tc>
          <w:tcPr>
            <w:tcW w:w="1134" w:type="dxa"/>
          </w:tcPr>
          <w:p w:rsidR="00B114AB" w:rsidRPr="009C7FE1" w:rsidRDefault="00B114AB" w:rsidP="00B114AB">
            <w:r w:rsidRPr="009C7FE1">
              <w:t>заемные</w:t>
            </w:r>
          </w:p>
        </w:tc>
        <w:tc>
          <w:tcPr>
            <w:tcW w:w="1559" w:type="dxa"/>
          </w:tcPr>
          <w:p w:rsidR="00B114AB" w:rsidRPr="009C7FE1" w:rsidRDefault="00B114AB" w:rsidP="00B114AB">
            <w:r w:rsidRPr="009C7FE1">
              <w:t>бюджетные</w:t>
            </w:r>
          </w:p>
        </w:tc>
        <w:tc>
          <w:tcPr>
            <w:tcW w:w="1276" w:type="dxa"/>
            <w:vMerge/>
          </w:tcPr>
          <w:p w:rsidR="00B114AB" w:rsidRPr="009C7FE1" w:rsidRDefault="00B114AB" w:rsidP="00B114AB">
            <w:pPr>
              <w:widowControl w:val="0"/>
              <w:autoSpaceDE w:val="0"/>
              <w:autoSpaceDN w:val="0"/>
              <w:adjustRightInd w:val="0"/>
              <w:ind w:firstLine="720"/>
              <w:rPr>
                <w:sz w:val="26"/>
                <w:szCs w:val="26"/>
              </w:rPr>
            </w:pPr>
          </w:p>
        </w:tc>
        <w:tc>
          <w:tcPr>
            <w:tcW w:w="1843" w:type="dxa"/>
            <w:vMerge/>
          </w:tcPr>
          <w:p w:rsidR="00B114AB" w:rsidRPr="009C7FE1" w:rsidRDefault="00B114AB" w:rsidP="00B114AB">
            <w:pPr>
              <w:widowControl w:val="0"/>
              <w:autoSpaceDE w:val="0"/>
              <w:autoSpaceDN w:val="0"/>
              <w:adjustRightInd w:val="0"/>
              <w:ind w:firstLine="720"/>
              <w:rPr>
                <w:sz w:val="26"/>
                <w:szCs w:val="26"/>
              </w:rPr>
            </w:pPr>
          </w:p>
        </w:tc>
        <w:tc>
          <w:tcPr>
            <w:tcW w:w="1021" w:type="dxa"/>
            <w:vMerge/>
          </w:tcPr>
          <w:p w:rsidR="00B114AB" w:rsidRPr="009C7FE1" w:rsidRDefault="00B114AB" w:rsidP="00B114AB">
            <w:pPr>
              <w:widowControl w:val="0"/>
              <w:autoSpaceDE w:val="0"/>
              <w:autoSpaceDN w:val="0"/>
              <w:adjustRightInd w:val="0"/>
              <w:ind w:firstLine="720"/>
              <w:rPr>
                <w:sz w:val="26"/>
                <w:szCs w:val="26"/>
              </w:rPr>
            </w:pPr>
          </w:p>
        </w:tc>
        <w:tc>
          <w:tcPr>
            <w:tcW w:w="1134" w:type="dxa"/>
            <w:vMerge/>
          </w:tcPr>
          <w:p w:rsidR="00B114AB" w:rsidRPr="009C7FE1" w:rsidRDefault="00B114AB" w:rsidP="00B114AB">
            <w:pPr>
              <w:widowControl w:val="0"/>
              <w:autoSpaceDE w:val="0"/>
              <w:autoSpaceDN w:val="0"/>
              <w:adjustRightInd w:val="0"/>
              <w:ind w:firstLine="720"/>
              <w:rPr>
                <w:sz w:val="26"/>
                <w:szCs w:val="26"/>
              </w:rPr>
            </w:pPr>
          </w:p>
        </w:tc>
      </w:tr>
      <w:tr w:rsidR="00B114AB" w:rsidRPr="009C7FE1" w:rsidTr="00B114AB">
        <w:tc>
          <w:tcPr>
            <w:tcW w:w="488" w:type="dxa"/>
          </w:tcPr>
          <w:p w:rsidR="00B114AB" w:rsidRPr="009C7FE1" w:rsidRDefault="00B114AB" w:rsidP="00B114AB">
            <w:pPr>
              <w:widowControl w:val="0"/>
              <w:autoSpaceDE w:val="0"/>
              <w:autoSpaceDN w:val="0"/>
              <w:adjustRightInd w:val="0"/>
              <w:ind w:firstLine="720"/>
              <w:rPr>
                <w:sz w:val="26"/>
                <w:szCs w:val="26"/>
              </w:rPr>
            </w:pPr>
          </w:p>
        </w:tc>
        <w:tc>
          <w:tcPr>
            <w:tcW w:w="2006" w:type="dxa"/>
          </w:tcPr>
          <w:p w:rsidR="00B114AB" w:rsidRPr="009C7FE1" w:rsidRDefault="00B114AB" w:rsidP="00B114AB">
            <w:pPr>
              <w:widowControl w:val="0"/>
              <w:autoSpaceDE w:val="0"/>
              <w:autoSpaceDN w:val="0"/>
              <w:adjustRightInd w:val="0"/>
              <w:ind w:firstLine="720"/>
              <w:rPr>
                <w:sz w:val="26"/>
                <w:szCs w:val="26"/>
              </w:rPr>
            </w:pPr>
          </w:p>
        </w:tc>
        <w:tc>
          <w:tcPr>
            <w:tcW w:w="1191" w:type="dxa"/>
          </w:tcPr>
          <w:p w:rsidR="00B114AB" w:rsidRPr="009C7FE1" w:rsidRDefault="00B114AB" w:rsidP="00B114AB">
            <w:pPr>
              <w:widowControl w:val="0"/>
              <w:autoSpaceDE w:val="0"/>
              <w:autoSpaceDN w:val="0"/>
              <w:adjustRightInd w:val="0"/>
              <w:ind w:firstLine="720"/>
              <w:rPr>
                <w:sz w:val="26"/>
                <w:szCs w:val="26"/>
              </w:rPr>
            </w:pPr>
          </w:p>
        </w:tc>
        <w:tc>
          <w:tcPr>
            <w:tcW w:w="1077" w:type="dxa"/>
          </w:tcPr>
          <w:p w:rsidR="00B114AB" w:rsidRPr="009C7FE1" w:rsidRDefault="00B114AB" w:rsidP="00B114AB">
            <w:pPr>
              <w:widowControl w:val="0"/>
              <w:autoSpaceDE w:val="0"/>
              <w:autoSpaceDN w:val="0"/>
              <w:adjustRightInd w:val="0"/>
              <w:ind w:firstLine="720"/>
              <w:rPr>
                <w:sz w:val="26"/>
                <w:szCs w:val="26"/>
              </w:rPr>
            </w:pPr>
          </w:p>
        </w:tc>
        <w:tc>
          <w:tcPr>
            <w:tcW w:w="794" w:type="dxa"/>
          </w:tcPr>
          <w:p w:rsidR="00B114AB" w:rsidRPr="009C7FE1" w:rsidRDefault="00B114AB" w:rsidP="00B114AB">
            <w:pPr>
              <w:widowControl w:val="0"/>
              <w:autoSpaceDE w:val="0"/>
              <w:autoSpaceDN w:val="0"/>
              <w:adjustRightInd w:val="0"/>
              <w:ind w:firstLine="720"/>
              <w:rPr>
                <w:sz w:val="26"/>
                <w:szCs w:val="26"/>
              </w:rPr>
            </w:pPr>
          </w:p>
        </w:tc>
        <w:tc>
          <w:tcPr>
            <w:tcW w:w="1707" w:type="dxa"/>
          </w:tcPr>
          <w:p w:rsidR="00B114AB" w:rsidRPr="009C7FE1" w:rsidRDefault="00B114AB" w:rsidP="00B114AB">
            <w:pPr>
              <w:widowControl w:val="0"/>
              <w:autoSpaceDE w:val="0"/>
              <w:autoSpaceDN w:val="0"/>
              <w:adjustRightInd w:val="0"/>
              <w:ind w:firstLine="720"/>
              <w:rPr>
                <w:sz w:val="26"/>
                <w:szCs w:val="26"/>
              </w:rPr>
            </w:pPr>
          </w:p>
        </w:tc>
        <w:tc>
          <w:tcPr>
            <w:tcW w:w="1134" w:type="dxa"/>
          </w:tcPr>
          <w:p w:rsidR="00B114AB" w:rsidRPr="009C7FE1" w:rsidRDefault="00B114AB" w:rsidP="00B114AB">
            <w:pPr>
              <w:widowControl w:val="0"/>
              <w:autoSpaceDE w:val="0"/>
              <w:autoSpaceDN w:val="0"/>
              <w:adjustRightInd w:val="0"/>
              <w:ind w:firstLine="720"/>
              <w:rPr>
                <w:sz w:val="26"/>
                <w:szCs w:val="26"/>
              </w:rPr>
            </w:pPr>
          </w:p>
        </w:tc>
        <w:tc>
          <w:tcPr>
            <w:tcW w:w="1559" w:type="dxa"/>
          </w:tcPr>
          <w:p w:rsidR="00B114AB" w:rsidRPr="009C7FE1" w:rsidRDefault="00B114AB" w:rsidP="00B114AB">
            <w:pPr>
              <w:widowControl w:val="0"/>
              <w:autoSpaceDE w:val="0"/>
              <w:autoSpaceDN w:val="0"/>
              <w:adjustRightInd w:val="0"/>
              <w:ind w:firstLine="720"/>
              <w:rPr>
                <w:sz w:val="26"/>
                <w:szCs w:val="26"/>
              </w:rPr>
            </w:pPr>
          </w:p>
        </w:tc>
        <w:tc>
          <w:tcPr>
            <w:tcW w:w="1276" w:type="dxa"/>
          </w:tcPr>
          <w:p w:rsidR="00B114AB" w:rsidRPr="009C7FE1" w:rsidRDefault="00B114AB" w:rsidP="00B114AB">
            <w:pPr>
              <w:widowControl w:val="0"/>
              <w:autoSpaceDE w:val="0"/>
              <w:autoSpaceDN w:val="0"/>
              <w:adjustRightInd w:val="0"/>
              <w:ind w:firstLine="720"/>
              <w:rPr>
                <w:sz w:val="26"/>
                <w:szCs w:val="26"/>
              </w:rPr>
            </w:pPr>
          </w:p>
        </w:tc>
        <w:tc>
          <w:tcPr>
            <w:tcW w:w="1843" w:type="dxa"/>
          </w:tcPr>
          <w:p w:rsidR="00B114AB" w:rsidRPr="009C7FE1" w:rsidRDefault="00B114AB" w:rsidP="00B114AB">
            <w:pPr>
              <w:widowControl w:val="0"/>
              <w:autoSpaceDE w:val="0"/>
              <w:autoSpaceDN w:val="0"/>
              <w:adjustRightInd w:val="0"/>
              <w:ind w:firstLine="720"/>
              <w:rPr>
                <w:sz w:val="26"/>
                <w:szCs w:val="26"/>
              </w:rPr>
            </w:pPr>
          </w:p>
        </w:tc>
        <w:tc>
          <w:tcPr>
            <w:tcW w:w="1021" w:type="dxa"/>
          </w:tcPr>
          <w:p w:rsidR="00B114AB" w:rsidRPr="009C7FE1" w:rsidRDefault="00B114AB" w:rsidP="00B114AB">
            <w:pPr>
              <w:widowControl w:val="0"/>
              <w:autoSpaceDE w:val="0"/>
              <w:autoSpaceDN w:val="0"/>
              <w:adjustRightInd w:val="0"/>
              <w:ind w:firstLine="720"/>
              <w:rPr>
                <w:sz w:val="26"/>
                <w:szCs w:val="26"/>
              </w:rPr>
            </w:pPr>
          </w:p>
        </w:tc>
        <w:tc>
          <w:tcPr>
            <w:tcW w:w="1134" w:type="dxa"/>
          </w:tcPr>
          <w:p w:rsidR="00B114AB" w:rsidRPr="009C7FE1" w:rsidRDefault="00B114AB" w:rsidP="00B114AB">
            <w:pPr>
              <w:widowControl w:val="0"/>
              <w:autoSpaceDE w:val="0"/>
              <w:autoSpaceDN w:val="0"/>
              <w:adjustRightInd w:val="0"/>
              <w:ind w:firstLine="720"/>
              <w:rPr>
                <w:sz w:val="26"/>
                <w:szCs w:val="26"/>
              </w:rPr>
            </w:pPr>
          </w:p>
        </w:tc>
      </w:tr>
      <w:tr w:rsidR="00B114AB" w:rsidRPr="009C7FE1" w:rsidTr="00B114AB">
        <w:tc>
          <w:tcPr>
            <w:tcW w:w="488" w:type="dxa"/>
          </w:tcPr>
          <w:p w:rsidR="00B114AB" w:rsidRPr="009C7FE1" w:rsidRDefault="00B114AB" w:rsidP="00B114AB">
            <w:pPr>
              <w:widowControl w:val="0"/>
              <w:autoSpaceDE w:val="0"/>
              <w:autoSpaceDN w:val="0"/>
              <w:adjustRightInd w:val="0"/>
              <w:ind w:firstLine="720"/>
              <w:rPr>
                <w:sz w:val="26"/>
                <w:szCs w:val="26"/>
              </w:rPr>
            </w:pPr>
          </w:p>
        </w:tc>
        <w:tc>
          <w:tcPr>
            <w:tcW w:w="2006" w:type="dxa"/>
          </w:tcPr>
          <w:p w:rsidR="00B114AB" w:rsidRPr="009C7FE1" w:rsidRDefault="00B114AB" w:rsidP="00B114AB">
            <w:pPr>
              <w:widowControl w:val="0"/>
              <w:autoSpaceDE w:val="0"/>
              <w:autoSpaceDN w:val="0"/>
              <w:adjustRightInd w:val="0"/>
              <w:ind w:firstLine="720"/>
              <w:rPr>
                <w:sz w:val="26"/>
                <w:szCs w:val="26"/>
              </w:rPr>
            </w:pPr>
          </w:p>
        </w:tc>
        <w:tc>
          <w:tcPr>
            <w:tcW w:w="1191" w:type="dxa"/>
          </w:tcPr>
          <w:p w:rsidR="00B114AB" w:rsidRPr="009C7FE1" w:rsidRDefault="00B114AB" w:rsidP="00B114AB">
            <w:pPr>
              <w:widowControl w:val="0"/>
              <w:autoSpaceDE w:val="0"/>
              <w:autoSpaceDN w:val="0"/>
              <w:adjustRightInd w:val="0"/>
              <w:ind w:firstLine="720"/>
              <w:rPr>
                <w:sz w:val="26"/>
                <w:szCs w:val="26"/>
              </w:rPr>
            </w:pPr>
          </w:p>
        </w:tc>
        <w:tc>
          <w:tcPr>
            <w:tcW w:w="1077" w:type="dxa"/>
          </w:tcPr>
          <w:p w:rsidR="00B114AB" w:rsidRPr="009C7FE1" w:rsidRDefault="00B114AB" w:rsidP="00B114AB">
            <w:pPr>
              <w:widowControl w:val="0"/>
              <w:autoSpaceDE w:val="0"/>
              <w:autoSpaceDN w:val="0"/>
              <w:adjustRightInd w:val="0"/>
              <w:ind w:firstLine="720"/>
              <w:rPr>
                <w:sz w:val="26"/>
                <w:szCs w:val="26"/>
              </w:rPr>
            </w:pPr>
          </w:p>
        </w:tc>
        <w:tc>
          <w:tcPr>
            <w:tcW w:w="794" w:type="dxa"/>
          </w:tcPr>
          <w:p w:rsidR="00B114AB" w:rsidRPr="009C7FE1" w:rsidRDefault="00B114AB" w:rsidP="00B114AB">
            <w:pPr>
              <w:widowControl w:val="0"/>
              <w:autoSpaceDE w:val="0"/>
              <w:autoSpaceDN w:val="0"/>
              <w:adjustRightInd w:val="0"/>
              <w:ind w:firstLine="720"/>
              <w:rPr>
                <w:sz w:val="26"/>
                <w:szCs w:val="26"/>
              </w:rPr>
            </w:pPr>
          </w:p>
        </w:tc>
        <w:tc>
          <w:tcPr>
            <w:tcW w:w="1707" w:type="dxa"/>
          </w:tcPr>
          <w:p w:rsidR="00B114AB" w:rsidRPr="009C7FE1" w:rsidRDefault="00B114AB" w:rsidP="00B114AB">
            <w:pPr>
              <w:widowControl w:val="0"/>
              <w:autoSpaceDE w:val="0"/>
              <w:autoSpaceDN w:val="0"/>
              <w:adjustRightInd w:val="0"/>
              <w:ind w:firstLine="720"/>
              <w:rPr>
                <w:sz w:val="26"/>
                <w:szCs w:val="26"/>
              </w:rPr>
            </w:pPr>
          </w:p>
        </w:tc>
        <w:tc>
          <w:tcPr>
            <w:tcW w:w="1134" w:type="dxa"/>
          </w:tcPr>
          <w:p w:rsidR="00B114AB" w:rsidRPr="009C7FE1" w:rsidRDefault="00B114AB" w:rsidP="00B114AB">
            <w:pPr>
              <w:widowControl w:val="0"/>
              <w:autoSpaceDE w:val="0"/>
              <w:autoSpaceDN w:val="0"/>
              <w:adjustRightInd w:val="0"/>
              <w:ind w:firstLine="720"/>
              <w:rPr>
                <w:sz w:val="26"/>
                <w:szCs w:val="26"/>
              </w:rPr>
            </w:pPr>
          </w:p>
        </w:tc>
        <w:tc>
          <w:tcPr>
            <w:tcW w:w="1559" w:type="dxa"/>
          </w:tcPr>
          <w:p w:rsidR="00B114AB" w:rsidRPr="009C7FE1" w:rsidRDefault="00B114AB" w:rsidP="00B114AB">
            <w:pPr>
              <w:widowControl w:val="0"/>
              <w:autoSpaceDE w:val="0"/>
              <w:autoSpaceDN w:val="0"/>
              <w:adjustRightInd w:val="0"/>
              <w:ind w:firstLine="720"/>
              <w:rPr>
                <w:sz w:val="26"/>
                <w:szCs w:val="26"/>
              </w:rPr>
            </w:pPr>
          </w:p>
        </w:tc>
        <w:tc>
          <w:tcPr>
            <w:tcW w:w="1276" w:type="dxa"/>
          </w:tcPr>
          <w:p w:rsidR="00B114AB" w:rsidRPr="009C7FE1" w:rsidRDefault="00B114AB" w:rsidP="00B114AB">
            <w:pPr>
              <w:widowControl w:val="0"/>
              <w:autoSpaceDE w:val="0"/>
              <w:autoSpaceDN w:val="0"/>
              <w:adjustRightInd w:val="0"/>
              <w:ind w:firstLine="720"/>
              <w:rPr>
                <w:sz w:val="26"/>
                <w:szCs w:val="26"/>
              </w:rPr>
            </w:pPr>
          </w:p>
        </w:tc>
        <w:tc>
          <w:tcPr>
            <w:tcW w:w="1843" w:type="dxa"/>
          </w:tcPr>
          <w:p w:rsidR="00B114AB" w:rsidRPr="009C7FE1" w:rsidRDefault="00B114AB" w:rsidP="00B114AB">
            <w:pPr>
              <w:widowControl w:val="0"/>
              <w:autoSpaceDE w:val="0"/>
              <w:autoSpaceDN w:val="0"/>
              <w:adjustRightInd w:val="0"/>
              <w:ind w:firstLine="720"/>
              <w:rPr>
                <w:sz w:val="26"/>
                <w:szCs w:val="26"/>
              </w:rPr>
            </w:pPr>
          </w:p>
        </w:tc>
        <w:tc>
          <w:tcPr>
            <w:tcW w:w="1021" w:type="dxa"/>
          </w:tcPr>
          <w:p w:rsidR="00B114AB" w:rsidRPr="009C7FE1" w:rsidRDefault="00B114AB" w:rsidP="00B114AB">
            <w:pPr>
              <w:widowControl w:val="0"/>
              <w:autoSpaceDE w:val="0"/>
              <w:autoSpaceDN w:val="0"/>
              <w:adjustRightInd w:val="0"/>
              <w:ind w:firstLine="720"/>
              <w:rPr>
                <w:sz w:val="26"/>
                <w:szCs w:val="26"/>
              </w:rPr>
            </w:pPr>
          </w:p>
        </w:tc>
        <w:tc>
          <w:tcPr>
            <w:tcW w:w="1134" w:type="dxa"/>
          </w:tcPr>
          <w:p w:rsidR="00B114AB" w:rsidRPr="009C7FE1" w:rsidRDefault="00B114AB" w:rsidP="00B114AB">
            <w:pPr>
              <w:widowControl w:val="0"/>
              <w:autoSpaceDE w:val="0"/>
              <w:autoSpaceDN w:val="0"/>
              <w:adjustRightInd w:val="0"/>
              <w:ind w:firstLine="720"/>
              <w:rPr>
                <w:sz w:val="26"/>
                <w:szCs w:val="26"/>
              </w:rPr>
            </w:pPr>
          </w:p>
        </w:tc>
      </w:tr>
    </w:tbl>
    <w:p w:rsidR="00B114AB" w:rsidRPr="009C7FE1" w:rsidRDefault="00B114AB" w:rsidP="00B114AB">
      <w:pPr>
        <w:widowControl w:val="0"/>
        <w:autoSpaceDE w:val="0"/>
        <w:autoSpaceDN w:val="0"/>
        <w:adjustRightInd w:val="0"/>
        <w:ind w:firstLine="720"/>
        <w:jc w:val="both"/>
        <w:rPr>
          <w:sz w:val="28"/>
          <w:szCs w:val="28"/>
        </w:rPr>
      </w:pPr>
    </w:p>
    <w:p w:rsidR="00B114AB" w:rsidRPr="009C7FE1" w:rsidRDefault="00B114AB" w:rsidP="00B114AB">
      <w:pPr>
        <w:widowControl w:val="0"/>
        <w:autoSpaceDE w:val="0"/>
        <w:autoSpaceDN w:val="0"/>
        <w:adjustRightInd w:val="0"/>
        <w:ind w:firstLine="720"/>
        <w:jc w:val="both"/>
        <w:rPr>
          <w:sz w:val="28"/>
          <w:szCs w:val="28"/>
        </w:rPr>
      </w:pPr>
    </w:p>
    <w:p w:rsidR="00B114AB" w:rsidRDefault="00B114AB" w:rsidP="00B114AB">
      <w:pPr>
        <w:spacing w:line="100" w:lineRule="atLeast"/>
        <w:jc w:val="center"/>
        <w:rPr>
          <w:b/>
          <w:bCs/>
          <w:sz w:val="28"/>
          <w:szCs w:val="28"/>
        </w:rPr>
      </w:pPr>
      <w:r>
        <w:rPr>
          <w:b/>
          <w:bCs/>
          <w:sz w:val="28"/>
          <w:szCs w:val="28"/>
        </w:rPr>
        <w:t>____________</w:t>
      </w: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sectPr w:rsidR="00B114AB" w:rsidSect="00B114AB">
          <w:pgSz w:w="16838" w:h="11906" w:orient="landscape"/>
          <w:pgMar w:top="1701" w:right="719" w:bottom="567" w:left="993" w:header="709" w:footer="709" w:gutter="0"/>
          <w:cols w:space="708"/>
          <w:titlePg/>
          <w:docGrid w:linePitch="360"/>
        </w:sectPr>
      </w:pPr>
    </w:p>
    <w:p w:rsidR="00B114AB" w:rsidRDefault="00B114AB" w:rsidP="00B114AB">
      <w:pPr>
        <w:jc w:val="center"/>
        <w:rPr>
          <w:b/>
          <w:sz w:val="28"/>
          <w:szCs w:val="28"/>
        </w:rPr>
      </w:pPr>
      <w:r>
        <w:rPr>
          <w:b/>
          <w:noProof/>
          <w:sz w:val="28"/>
          <w:szCs w:val="28"/>
        </w:rPr>
        <w:lastRenderedPageBreak/>
        <w:drawing>
          <wp:inline distT="0" distB="0" distL="0" distR="0">
            <wp:extent cx="572135" cy="720090"/>
            <wp:effectExtent l="0" t="0" r="0" b="3810"/>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B114AB" w:rsidRDefault="00B114AB" w:rsidP="00B114AB">
      <w:pPr>
        <w:jc w:val="center"/>
        <w:rPr>
          <w:b/>
          <w:sz w:val="28"/>
          <w:szCs w:val="28"/>
        </w:rPr>
      </w:pPr>
      <w:r w:rsidRPr="00FE7F41">
        <w:rPr>
          <w:b/>
          <w:sz w:val="28"/>
          <w:szCs w:val="28"/>
        </w:rPr>
        <w:t xml:space="preserve">АДМИНИСТРАЦИЯ КИКНУРСКОГО   </w:t>
      </w:r>
    </w:p>
    <w:p w:rsidR="00B114AB" w:rsidRPr="00FE7F41" w:rsidRDefault="00B114AB" w:rsidP="00B114AB">
      <w:pPr>
        <w:jc w:val="center"/>
        <w:rPr>
          <w:b/>
          <w:sz w:val="28"/>
          <w:szCs w:val="28"/>
        </w:rPr>
      </w:pPr>
      <w:r>
        <w:rPr>
          <w:b/>
          <w:sz w:val="28"/>
          <w:szCs w:val="28"/>
        </w:rPr>
        <w:t>МУНИЦИПАЛЬНОГО ОКРУГА</w:t>
      </w:r>
    </w:p>
    <w:p w:rsidR="00B114AB" w:rsidRPr="00FE7F41" w:rsidRDefault="00B114AB" w:rsidP="00B114AB">
      <w:pPr>
        <w:jc w:val="center"/>
        <w:rPr>
          <w:b/>
          <w:sz w:val="28"/>
          <w:szCs w:val="28"/>
        </w:rPr>
      </w:pPr>
      <w:r w:rsidRPr="00FE7F41">
        <w:rPr>
          <w:b/>
          <w:sz w:val="28"/>
          <w:szCs w:val="28"/>
        </w:rPr>
        <w:t>КИРОВСКОЙ  ОБЛАСТИ</w:t>
      </w:r>
    </w:p>
    <w:p w:rsidR="00B114AB" w:rsidRPr="00FE7F41" w:rsidRDefault="00B114AB" w:rsidP="00B114AB">
      <w:pPr>
        <w:jc w:val="center"/>
        <w:rPr>
          <w:b/>
          <w:sz w:val="28"/>
          <w:szCs w:val="28"/>
        </w:rPr>
      </w:pPr>
    </w:p>
    <w:p w:rsidR="00B114AB" w:rsidRPr="008A4AF4" w:rsidRDefault="00B114AB" w:rsidP="00B114AB">
      <w:pPr>
        <w:jc w:val="center"/>
        <w:rPr>
          <w:b/>
          <w:sz w:val="32"/>
          <w:szCs w:val="32"/>
        </w:rPr>
      </w:pPr>
      <w:r>
        <w:rPr>
          <w:b/>
          <w:sz w:val="32"/>
          <w:szCs w:val="32"/>
        </w:rPr>
        <w:t>ПОСТАНОВЛЕНИЕ</w:t>
      </w:r>
    </w:p>
    <w:p w:rsidR="00B114AB" w:rsidRDefault="00B114AB" w:rsidP="00B114AB">
      <w:pPr>
        <w:jc w:val="center"/>
        <w:rPr>
          <w:sz w:val="28"/>
          <w:szCs w:val="28"/>
        </w:rPr>
      </w:pPr>
    </w:p>
    <w:p w:rsidR="00B114AB" w:rsidRDefault="00B114AB" w:rsidP="00B114AB">
      <w:pPr>
        <w:jc w:val="center"/>
        <w:rPr>
          <w:sz w:val="28"/>
          <w:szCs w:val="28"/>
        </w:rPr>
      </w:pPr>
    </w:p>
    <w:p w:rsidR="00B114AB" w:rsidRDefault="00B114AB" w:rsidP="00B114AB">
      <w:pPr>
        <w:jc w:val="center"/>
        <w:rPr>
          <w:sz w:val="28"/>
          <w:szCs w:val="28"/>
        </w:rPr>
      </w:pPr>
      <w:r w:rsidRPr="00F31A31">
        <w:rPr>
          <w:sz w:val="28"/>
          <w:szCs w:val="28"/>
          <w:u w:val="single"/>
        </w:rPr>
        <w:t xml:space="preserve">24.07.2024 </w:t>
      </w:r>
      <w:r>
        <w:rPr>
          <w:sz w:val="28"/>
          <w:szCs w:val="28"/>
        </w:rPr>
        <w:t xml:space="preserve">                                                                               № </w:t>
      </w:r>
      <w:r w:rsidRPr="00F31A31">
        <w:rPr>
          <w:sz w:val="28"/>
          <w:szCs w:val="28"/>
          <w:u w:val="single"/>
        </w:rPr>
        <w:t>484</w:t>
      </w:r>
    </w:p>
    <w:p w:rsidR="00B114AB" w:rsidRDefault="00B114AB" w:rsidP="00B114AB">
      <w:pPr>
        <w:jc w:val="center"/>
        <w:rPr>
          <w:sz w:val="28"/>
          <w:szCs w:val="28"/>
        </w:rPr>
      </w:pPr>
      <w:r>
        <w:rPr>
          <w:sz w:val="28"/>
          <w:szCs w:val="28"/>
        </w:rPr>
        <w:t>пгт Кикнур</w:t>
      </w:r>
    </w:p>
    <w:p w:rsidR="00B114AB" w:rsidRDefault="00B114AB" w:rsidP="00B114AB">
      <w:pPr>
        <w:jc w:val="center"/>
        <w:rPr>
          <w:sz w:val="28"/>
          <w:szCs w:val="28"/>
        </w:rPr>
      </w:pPr>
    </w:p>
    <w:p w:rsidR="00B114AB" w:rsidRPr="00E81174" w:rsidRDefault="00B114AB" w:rsidP="00B114AB">
      <w:pPr>
        <w:pStyle w:val="ConsPlusTitle"/>
        <w:jc w:val="both"/>
        <w:rPr>
          <w:rFonts w:ascii="Calibri" w:hAnsi="Calibri" w:cs="Calibri"/>
          <w:sz w:val="22"/>
          <w:szCs w:val="22"/>
        </w:rPr>
      </w:pPr>
      <w:r>
        <w:rPr>
          <w:sz w:val="28"/>
          <w:szCs w:val="28"/>
        </w:rPr>
        <w:tab/>
      </w:r>
    </w:p>
    <w:p w:rsidR="00B114AB" w:rsidRPr="00E81174" w:rsidRDefault="00B114AB" w:rsidP="00B114AB">
      <w:pPr>
        <w:widowControl w:val="0"/>
        <w:autoSpaceDE w:val="0"/>
        <w:autoSpaceDN w:val="0"/>
        <w:adjustRightInd w:val="0"/>
        <w:jc w:val="center"/>
        <w:rPr>
          <w:b/>
          <w:bCs/>
          <w:sz w:val="28"/>
          <w:szCs w:val="28"/>
        </w:rPr>
      </w:pPr>
      <w:r>
        <w:rPr>
          <w:b/>
          <w:bCs/>
          <w:sz w:val="28"/>
          <w:szCs w:val="28"/>
        </w:rPr>
        <w:t xml:space="preserve">О Порядке </w:t>
      </w:r>
      <w:r w:rsidRPr="00E81174">
        <w:rPr>
          <w:b/>
          <w:bCs/>
          <w:sz w:val="28"/>
          <w:szCs w:val="28"/>
        </w:rPr>
        <w:t>осуществления мониторинга исполнения условий соглашений о защите и поощрении капиталовложений, стороной которых является муниципальное образование Кикнурский муниципальный округ Кировской области, и условий реализации инвестиционных проектов, в отношении которых заключены такие соглашения, в том числе этапов реализации инвестиционных проектов</w:t>
      </w:r>
    </w:p>
    <w:p w:rsidR="00B114AB" w:rsidRDefault="00B114AB" w:rsidP="00B114AB">
      <w:pPr>
        <w:widowControl w:val="0"/>
        <w:autoSpaceDE w:val="0"/>
        <w:autoSpaceDN w:val="0"/>
        <w:adjustRightInd w:val="0"/>
        <w:jc w:val="center"/>
        <w:rPr>
          <w:b/>
          <w:bCs/>
          <w:sz w:val="28"/>
          <w:szCs w:val="28"/>
        </w:rPr>
      </w:pPr>
    </w:p>
    <w:p w:rsidR="00B114AB" w:rsidRPr="002623A3" w:rsidRDefault="00B114AB" w:rsidP="00B114AB">
      <w:pPr>
        <w:autoSpaceDE w:val="0"/>
        <w:autoSpaceDN w:val="0"/>
        <w:adjustRightInd w:val="0"/>
        <w:spacing w:before="480" w:line="360" w:lineRule="auto"/>
        <w:ind w:firstLine="709"/>
        <w:jc w:val="both"/>
        <w:rPr>
          <w:bCs/>
          <w:sz w:val="28"/>
          <w:szCs w:val="28"/>
        </w:rPr>
      </w:pPr>
      <w:r w:rsidRPr="002623A3">
        <w:rPr>
          <w:sz w:val="28"/>
          <w:szCs w:val="22"/>
        </w:rPr>
        <w:t xml:space="preserve">В </w:t>
      </w:r>
      <w:r w:rsidRPr="002623A3">
        <w:rPr>
          <w:bCs/>
          <w:sz w:val="28"/>
          <w:szCs w:val="28"/>
        </w:rPr>
        <w:t xml:space="preserve"> соответствии с Федеральным законом от 01.04.2020 N 69-ФЗ "О защите и поощрении капиталовложений в Российской Федерации", </w:t>
      </w:r>
      <w:hyperlink r:id="rId40" w:history="1">
        <w:r w:rsidRPr="002623A3">
          <w:rPr>
            <w:bCs/>
            <w:sz w:val="28"/>
            <w:szCs w:val="28"/>
          </w:rPr>
          <w:t>постановлением</w:t>
        </w:r>
      </w:hyperlink>
      <w:r w:rsidRPr="002623A3">
        <w:rPr>
          <w:bCs/>
          <w:sz w:val="28"/>
          <w:szCs w:val="28"/>
        </w:rPr>
        <w:t xml:space="preserve"> Правительства Российской Федерации от 13.09.2022 N 1602 "О соглашениях о защите и поощрении капиталовложений", </w:t>
      </w:r>
      <w:hyperlink r:id="rId41" w:history="1">
        <w:r w:rsidRPr="002623A3">
          <w:rPr>
            <w:bCs/>
            <w:sz w:val="28"/>
            <w:szCs w:val="28"/>
          </w:rPr>
          <w:t>постановлением</w:t>
        </w:r>
      </w:hyperlink>
      <w:r w:rsidRPr="002623A3">
        <w:rPr>
          <w:bCs/>
          <w:sz w:val="28"/>
          <w:szCs w:val="28"/>
        </w:rPr>
        <w:t xml:space="preserve"> Правительства Кировской области от 10.12.2022 N 664-П "О реализации отдельных положений Федерального закона от 01.04.2020 N 69-ФЗ "О защите и поощрении капиталовложений в Российской Федерации",</w:t>
      </w:r>
      <w:r w:rsidRPr="00E81174">
        <w:rPr>
          <w:sz w:val="28"/>
          <w:szCs w:val="22"/>
        </w:rPr>
        <w:t xml:space="preserve"> администрация </w:t>
      </w:r>
      <w:r>
        <w:rPr>
          <w:sz w:val="28"/>
          <w:szCs w:val="22"/>
        </w:rPr>
        <w:t>Кикнурского</w:t>
      </w:r>
      <w:r w:rsidRPr="00E81174">
        <w:rPr>
          <w:sz w:val="28"/>
          <w:szCs w:val="22"/>
        </w:rPr>
        <w:t xml:space="preserve"> муниципального округа </w:t>
      </w:r>
      <w:r>
        <w:rPr>
          <w:sz w:val="28"/>
          <w:szCs w:val="22"/>
        </w:rPr>
        <w:t>ПОСТАНОВЛЯЕТ</w:t>
      </w:r>
      <w:r w:rsidRPr="00E81174">
        <w:rPr>
          <w:sz w:val="28"/>
          <w:szCs w:val="22"/>
        </w:rPr>
        <w:t>:</w:t>
      </w:r>
    </w:p>
    <w:p w:rsidR="00B114AB" w:rsidRDefault="00B114AB" w:rsidP="00B114AB">
      <w:pPr>
        <w:widowControl w:val="0"/>
        <w:autoSpaceDE w:val="0"/>
        <w:autoSpaceDN w:val="0"/>
        <w:spacing w:line="360" w:lineRule="auto"/>
        <w:ind w:firstLine="540"/>
        <w:jc w:val="both"/>
        <w:rPr>
          <w:sz w:val="28"/>
          <w:szCs w:val="22"/>
        </w:rPr>
      </w:pPr>
      <w:r w:rsidRPr="00E81174">
        <w:rPr>
          <w:sz w:val="28"/>
          <w:szCs w:val="22"/>
        </w:rPr>
        <w:t>1. Утвердить</w:t>
      </w:r>
      <w:r>
        <w:rPr>
          <w:sz w:val="28"/>
          <w:szCs w:val="22"/>
        </w:rPr>
        <w:t xml:space="preserve"> Порядок осуществления мониторинга исполнения условий соглашений о защите и поощрении капиталовложений, стороной которых является муниципальное образование Кикнурский муниципальный округ Кировской области, и условий реализации инвестиционных проектов, в отношении которых заключены такие соглашения, в том числе этапов реализации инвестиционных проектов, </w:t>
      </w:r>
      <w:r w:rsidRPr="00E81174">
        <w:rPr>
          <w:sz w:val="28"/>
          <w:szCs w:val="22"/>
        </w:rPr>
        <w:t>согласно приложению.</w:t>
      </w:r>
    </w:p>
    <w:p w:rsidR="00B114AB" w:rsidRPr="004B4C25" w:rsidRDefault="00B114AB" w:rsidP="00B114AB">
      <w:pPr>
        <w:widowControl w:val="0"/>
        <w:autoSpaceDE w:val="0"/>
        <w:autoSpaceDN w:val="0"/>
        <w:spacing w:line="360" w:lineRule="auto"/>
        <w:ind w:firstLine="540"/>
        <w:jc w:val="both"/>
        <w:rPr>
          <w:sz w:val="28"/>
          <w:szCs w:val="22"/>
        </w:rPr>
      </w:pPr>
      <w:r>
        <w:rPr>
          <w:sz w:val="28"/>
          <w:szCs w:val="22"/>
        </w:rPr>
        <w:t xml:space="preserve">2. </w:t>
      </w:r>
      <w:r>
        <w:rPr>
          <w:sz w:val="28"/>
          <w:szCs w:val="28"/>
        </w:rPr>
        <w:t xml:space="preserve">Настоящее постановление разместить на официальном сайте </w:t>
      </w:r>
      <w:r>
        <w:rPr>
          <w:sz w:val="28"/>
          <w:szCs w:val="28"/>
        </w:rPr>
        <w:lastRenderedPageBreak/>
        <w:t>муниципального образования Кикнурский муниципальный округ Кировской области в информационно-телекоммуникационной сети «Интернет».</w:t>
      </w:r>
    </w:p>
    <w:p w:rsidR="00B114AB" w:rsidRPr="00E81174" w:rsidRDefault="00B114AB" w:rsidP="00B114AB">
      <w:pPr>
        <w:widowControl w:val="0"/>
        <w:autoSpaceDE w:val="0"/>
        <w:autoSpaceDN w:val="0"/>
        <w:spacing w:line="360" w:lineRule="auto"/>
        <w:ind w:firstLine="540"/>
        <w:jc w:val="both"/>
        <w:rPr>
          <w:sz w:val="28"/>
          <w:szCs w:val="22"/>
        </w:rPr>
      </w:pPr>
      <w:r w:rsidRPr="00E81174">
        <w:rPr>
          <w:sz w:val="28"/>
          <w:szCs w:val="22"/>
        </w:rPr>
        <w:t>3. Настоящее постановление вступает в силу со дня его официального опубликования.</w:t>
      </w:r>
    </w:p>
    <w:p w:rsidR="00B114AB" w:rsidRDefault="00B114AB" w:rsidP="00B114AB">
      <w:pPr>
        <w:jc w:val="both"/>
        <w:rPr>
          <w:sz w:val="28"/>
          <w:szCs w:val="28"/>
        </w:rPr>
      </w:pPr>
    </w:p>
    <w:p w:rsidR="00B114AB" w:rsidRDefault="00B114AB" w:rsidP="00B114AB">
      <w:pPr>
        <w:jc w:val="both"/>
        <w:rPr>
          <w:sz w:val="28"/>
          <w:szCs w:val="28"/>
        </w:rPr>
      </w:pPr>
    </w:p>
    <w:p w:rsidR="00B114AB" w:rsidRDefault="00B114AB" w:rsidP="00B114AB">
      <w:pPr>
        <w:jc w:val="both"/>
        <w:rPr>
          <w:sz w:val="28"/>
          <w:szCs w:val="28"/>
        </w:rPr>
      </w:pPr>
      <w:r>
        <w:rPr>
          <w:sz w:val="28"/>
          <w:szCs w:val="28"/>
        </w:rPr>
        <w:t>Глава Кикнурского</w:t>
      </w:r>
    </w:p>
    <w:p w:rsidR="00B114AB" w:rsidRDefault="00B114AB" w:rsidP="00B114AB">
      <w:pPr>
        <w:jc w:val="both"/>
        <w:rPr>
          <w:sz w:val="28"/>
          <w:szCs w:val="28"/>
        </w:rPr>
      </w:pPr>
      <w:r>
        <w:rPr>
          <w:sz w:val="28"/>
          <w:szCs w:val="28"/>
        </w:rPr>
        <w:t>муниципального округа  С.Ю. Галкин</w:t>
      </w:r>
    </w:p>
    <w:p w:rsidR="00B114AB" w:rsidRDefault="00B114AB" w:rsidP="00B114AB">
      <w:pPr>
        <w:spacing w:line="360" w:lineRule="auto"/>
        <w:rPr>
          <w:b/>
          <w:bCs/>
          <w:sz w:val="28"/>
          <w:szCs w:val="28"/>
        </w:rPr>
      </w:pPr>
      <w:r>
        <w:rPr>
          <w:b/>
          <w:bCs/>
          <w:sz w:val="28"/>
          <w:szCs w:val="28"/>
        </w:rPr>
        <w:t xml:space="preserve">                                                                   </w:t>
      </w: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p w:rsidR="00B114AB" w:rsidRDefault="00B114AB" w:rsidP="00B114AB">
      <w:pPr>
        <w:spacing w:line="360" w:lineRule="auto"/>
        <w:rPr>
          <w:b/>
          <w:bCs/>
          <w:sz w:val="28"/>
          <w:szCs w:val="28"/>
        </w:rPr>
      </w:pPr>
    </w:p>
    <w:tbl>
      <w:tblPr>
        <w:tblW w:w="9270" w:type="dxa"/>
        <w:tblInd w:w="209" w:type="dxa"/>
        <w:tblLook w:val="04A0" w:firstRow="1" w:lastRow="0" w:firstColumn="1" w:lastColumn="0" w:noHBand="0" w:noVBand="1"/>
      </w:tblPr>
      <w:tblGrid>
        <w:gridCol w:w="5144"/>
        <w:gridCol w:w="4126"/>
      </w:tblGrid>
      <w:tr w:rsidR="00B114AB" w:rsidRPr="00E81174" w:rsidTr="00B114AB">
        <w:trPr>
          <w:trHeight w:val="564"/>
        </w:trPr>
        <w:tc>
          <w:tcPr>
            <w:tcW w:w="5144" w:type="dxa"/>
            <w:shd w:val="clear" w:color="auto" w:fill="auto"/>
          </w:tcPr>
          <w:p w:rsidR="00B114AB" w:rsidRPr="00E81174" w:rsidRDefault="00B114AB" w:rsidP="00B114AB">
            <w:pPr>
              <w:rPr>
                <w:rFonts w:ascii="Calibri" w:hAnsi="Calibri"/>
                <w:sz w:val="28"/>
                <w:szCs w:val="28"/>
              </w:rPr>
            </w:pPr>
            <w:bookmarkStart w:id="15" w:name="Par27"/>
            <w:bookmarkEnd w:id="15"/>
          </w:p>
        </w:tc>
        <w:tc>
          <w:tcPr>
            <w:tcW w:w="4126" w:type="dxa"/>
            <w:shd w:val="clear" w:color="auto" w:fill="auto"/>
          </w:tcPr>
          <w:p w:rsidR="00B114AB" w:rsidRPr="00E81174" w:rsidRDefault="00B114AB" w:rsidP="00B114AB">
            <w:pPr>
              <w:rPr>
                <w:sz w:val="28"/>
                <w:szCs w:val="28"/>
              </w:rPr>
            </w:pPr>
            <w:r w:rsidRPr="00E81174">
              <w:rPr>
                <w:sz w:val="28"/>
                <w:szCs w:val="28"/>
              </w:rPr>
              <w:t xml:space="preserve">Приложение </w:t>
            </w:r>
          </w:p>
          <w:p w:rsidR="00B114AB" w:rsidRPr="00E81174" w:rsidRDefault="00B114AB" w:rsidP="00B114AB">
            <w:pPr>
              <w:rPr>
                <w:sz w:val="28"/>
                <w:szCs w:val="28"/>
              </w:rPr>
            </w:pPr>
          </w:p>
          <w:p w:rsidR="00B114AB" w:rsidRPr="00E81174" w:rsidRDefault="00B114AB" w:rsidP="00B114AB">
            <w:pPr>
              <w:rPr>
                <w:sz w:val="28"/>
                <w:szCs w:val="28"/>
              </w:rPr>
            </w:pPr>
            <w:r>
              <w:rPr>
                <w:sz w:val="28"/>
                <w:szCs w:val="28"/>
              </w:rPr>
              <w:t>УТВЕРЖДЕН</w:t>
            </w:r>
          </w:p>
          <w:p w:rsidR="00B114AB" w:rsidRPr="00E81174" w:rsidRDefault="00B114AB" w:rsidP="00B114AB">
            <w:pPr>
              <w:rPr>
                <w:sz w:val="28"/>
                <w:szCs w:val="28"/>
              </w:rPr>
            </w:pPr>
          </w:p>
          <w:p w:rsidR="00B114AB" w:rsidRPr="00E81174" w:rsidRDefault="00B114AB" w:rsidP="00B114AB">
            <w:pPr>
              <w:rPr>
                <w:sz w:val="28"/>
                <w:szCs w:val="28"/>
              </w:rPr>
            </w:pPr>
            <w:r w:rsidRPr="00E81174">
              <w:rPr>
                <w:sz w:val="28"/>
                <w:szCs w:val="28"/>
              </w:rPr>
              <w:t xml:space="preserve">постановлением администрации                                                                         Кикнурского муниципального         округа Кировской области        от </w:t>
            </w:r>
            <w:r>
              <w:rPr>
                <w:sz w:val="28"/>
                <w:szCs w:val="28"/>
              </w:rPr>
              <w:t xml:space="preserve">24.07.2024 </w:t>
            </w:r>
            <w:r w:rsidRPr="00E81174">
              <w:rPr>
                <w:sz w:val="28"/>
                <w:szCs w:val="28"/>
              </w:rPr>
              <w:t xml:space="preserve">    №  </w:t>
            </w:r>
            <w:r>
              <w:rPr>
                <w:sz w:val="28"/>
                <w:szCs w:val="28"/>
              </w:rPr>
              <w:t>484</w:t>
            </w:r>
          </w:p>
          <w:p w:rsidR="00B114AB" w:rsidRPr="00E81174" w:rsidRDefault="00B114AB" w:rsidP="00B114AB">
            <w:pPr>
              <w:rPr>
                <w:rFonts w:ascii="Calibri" w:hAnsi="Calibri"/>
                <w:sz w:val="28"/>
                <w:szCs w:val="28"/>
              </w:rPr>
            </w:pPr>
          </w:p>
        </w:tc>
      </w:tr>
    </w:tbl>
    <w:p w:rsidR="00B114AB" w:rsidRDefault="00B114AB" w:rsidP="00B114AB">
      <w:pPr>
        <w:widowControl w:val="0"/>
        <w:autoSpaceDE w:val="0"/>
        <w:autoSpaceDN w:val="0"/>
        <w:adjustRightInd w:val="0"/>
        <w:jc w:val="center"/>
        <w:rPr>
          <w:b/>
          <w:bCs/>
          <w:sz w:val="28"/>
          <w:szCs w:val="28"/>
        </w:rPr>
      </w:pPr>
    </w:p>
    <w:p w:rsidR="00B114AB" w:rsidRPr="00E81174" w:rsidRDefault="00B114AB" w:rsidP="00B114AB">
      <w:pPr>
        <w:widowControl w:val="0"/>
        <w:autoSpaceDE w:val="0"/>
        <w:autoSpaceDN w:val="0"/>
        <w:adjustRightInd w:val="0"/>
        <w:jc w:val="center"/>
        <w:rPr>
          <w:b/>
          <w:bCs/>
          <w:sz w:val="28"/>
          <w:szCs w:val="28"/>
        </w:rPr>
      </w:pPr>
      <w:r w:rsidRPr="00E81174">
        <w:rPr>
          <w:b/>
          <w:bCs/>
          <w:sz w:val="28"/>
          <w:szCs w:val="28"/>
        </w:rPr>
        <w:t>ПОРЯДОК</w:t>
      </w:r>
    </w:p>
    <w:p w:rsidR="00B114AB" w:rsidRPr="00E81174" w:rsidRDefault="00B114AB" w:rsidP="00B114AB">
      <w:pPr>
        <w:widowControl w:val="0"/>
        <w:autoSpaceDE w:val="0"/>
        <w:autoSpaceDN w:val="0"/>
        <w:adjustRightInd w:val="0"/>
        <w:spacing w:after="360"/>
        <w:ind w:firstLine="709"/>
        <w:jc w:val="center"/>
        <w:rPr>
          <w:b/>
          <w:bCs/>
          <w:sz w:val="28"/>
          <w:szCs w:val="28"/>
        </w:rPr>
      </w:pPr>
      <w:r w:rsidRPr="00E81174">
        <w:rPr>
          <w:b/>
          <w:bCs/>
          <w:sz w:val="28"/>
          <w:szCs w:val="28"/>
        </w:rPr>
        <w:t>осуществления мониторинга исполнения условий соглашений о защите и поощрении капиталовложений, стороной которых является муниципальное образование Кикнурский муниципальный округ Кировской области, и условий реализации инвестиционных проектов, в отношении которых заключены такие соглашения, в том числе этапов реализации инвестиционных проектов</w:t>
      </w:r>
    </w:p>
    <w:p w:rsidR="00B114AB" w:rsidRPr="00E81174" w:rsidRDefault="00B114AB" w:rsidP="00B114AB">
      <w:pPr>
        <w:widowControl w:val="0"/>
        <w:autoSpaceDE w:val="0"/>
        <w:autoSpaceDN w:val="0"/>
        <w:adjustRightInd w:val="0"/>
        <w:spacing w:before="480" w:after="360" w:line="360" w:lineRule="auto"/>
        <w:ind w:firstLine="709"/>
        <w:jc w:val="center"/>
        <w:rPr>
          <w:b/>
          <w:sz w:val="28"/>
          <w:szCs w:val="28"/>
        </w:rPr>
      </w:pPr>
      <w:r w:rsidRPr="00E81174">
        <w:rPr>
          <w:b/>
          <w:sz w:val="28"/>
          <w:szCs w:val="28"/>
        </w:rPr>
        <w:t>1. Общие положения</w:t>
      </w:r>
    </w:p>
    <w:p w:rsidR="00B114AB" w:rsidRPr="00E81174" w:rsidRDefault="00B114AB" w:rsidP="00B114AB">
      <w:pPr>
        <w:spacing w:line="360" w:lineRule="auto"/>
        <w:ind w:firstLine="709"/>
        <w:jc w:val="both"/>
        <w:rPr>
          <w:rFonts w:eastAsia="Calibri"/>
          <w:sz w:val="28"/>
          <w:szCs w:val="28"/>
          <w:lang w:eastAsia="en-US"/>
        </w:rPr>
      </w:pPr>
      <w:r w:rsidRPr="00E81174">
        <w:rPr>
          <w:rFonts w:eastAsia="Calibri"/>
          <w:sz w:val="28"/>
          <w:szCs w:val="28"/>
          <w:lang w:eastAsia="en-US"/>
        </w:rPr>
        <w:t xml:space="preserve">1.1. Порядок осуществления мониторинга исполнения условий соглашений о защите и поощрении капиталовложений, стороной которых является муниципальное образование </w:t>
      </w:r>
      <w:r w:rsidRPr="00E81174">
        <w:rPr>
          <w:rFonts w:eastAsia="Calibri"/>
          <w:bCs/>
          <w:sz w:val="28"/>
          <w:szCs w:val="28"/>
          <w:lang w:eastAsia="en-US"/>
        </w:rPr>
        <w:t>Кикнурский муниципальный округ Кировской области</w:t>
      </w:r>
      <w:r w:rsidRPr="00E81174">
        <w:rPr>
          <w:rFonts w:eastAsia="Calibri"/>
          <w:sz w:val="28"/>
          <w:szCs w:val="28"/>
          <w:lang w:eastAsia="en-US"/>
        </w:rPr>
        <w:t xml:space="preserve">, и условий реализации инвестиционных проектов, в отношении которых заключены такие соглашения, в том числе этапов реализации инвестиционных проектов  разработан в соответствии с частью 16 статьи 10 и частью 13 статьи 11 Федерального закона от 01.04.2020 </w:t>
      </w:r>
      <w:r>
        <w:rPr>
          <w:rFonts w:eastAsia="Calibri"/>
          <w:sz w:val="28"/>
          <w:szCs w:val="28"/>
          <w:lang w:eastAsia="en-US"/>
        </w:rPr>
        <w:t xml:space="preserve">          </w:t>
      </w:r>
      <w:r w:rsidRPr="00E81174">
        <w:rPr>
          <w:rFonts w:eastAsia="Calibri"/>
          <w:sz w:val="28"/>
          <w:szCs w:val="28"/>
          <w:lang w:eastAsia="en-US"/>
        </w:rPr>
        <w:t xml:space="preserve">№ 69-ФЗ «О защите и поощрении капиталовложений в Российской Федерации» (далее – Федеральный закон от 01.04.2020 № 69-ФЗ), постановлением Правительства Российской Федерации от 13.09.2022 № 1602 «О соглашениях о защите и поощрении капиталовложений», постановлением Правительства Кировской области от 10.12.2022 № 664-П «О реализации отдельных положений Федерального закона от 01.04.2020 № 69-ФЗ                       «О защите и поощрении капиталовложений в Российской Федерации»             (далее – постановление Правительства Кировской области от 10.12.2022              № 664-П) и определяет Порядок </w:t>
      </w:r>
      <w:r w:rsidRPr="00E81174">
        <w:rPr>
          <w:rFonts w:eastAsia="Calibri"/>
          <w:bCs/>
          <w:sz w:val="28"/>
          <w:szCs w:val="28"/>
          <w:lang w:eastAsia="en-US"/>
        </w:rPr>
        <w:t xml:space="preserve">осуществления мониторинга исполнения условий соглашений о защите </w:t>
      </w:r>
      <w:r w:rsidRPr="00E81174">
        <w:rPr>
          <w:rFonts w:eastAsia="Calibri"/>
          <w:bCs/>
          <w:sz w:val="28"/>
          <w:szCs w:val="28"/>
          <w:lang w:eastAsia="en-US"/>
        </w:rPr>
        <w:lastRenderedPageBreak/>
        <w:t>и поощрении капиталовложений, стороной которых является муниципальное образование Кикнурский муниципальный округ Кировской области, и условий реализации инвестиционных проектов</w:t>
      </w:r>
      <w:r w:rsidRPr="00E81174">
        <w:rPr>
          <w:rFonts w:eastAsia="Calibri"/>
          <w:sz w:val="28"/>
          <w:szCs w:val="28"/>
          <w:lang w:eastAsia="en-US"/>
        </w:rPr>
        <w:t>, в отношении которых заключены такие соглашения, в том числе этапов реализации инвестиционных проектов (далее – Порядок).</w:t>
      </w:r>
    </w:p>
    <w:p w:rsidR="00B114AB" w:rsidRPr="00E81174" w:rsidRDefault="00B114AB" w:rsidP="00B114AB">
      <w:pPr>
        <w:spacing w:line="360" w:lineRule="auto"/>
        <w:ind w:firstLine="709"/>
        <w:jc w:val="both"/>
        <w:rPr>
          <w:rFonts w:eastAsia="Calibri"/>
          <w:sz w:val="28"/>
          <w:szCs w:val="28"/>
          <w:lang w:eastAsia="en-US"/>
        </w:rPr>
      </w:pPr>
      <w:r w:rsidRPr="00E81174">
        <w:rPr>
          <w:rFonts w:eastAsia="Calibri"/>
          <w:sz w:val="28"/>
          <w:szCs w:val="28"/>
          <w:lang w:eastAsia="en-US"/>
        </w:rPr>
        <w:t>1.2. Понятия и термины, используемые в настоящем Порядке, применяются в значении, установленном Федеральным законом                            от 01.04.2020 № 69-ФЗ.</w:t>
      </w:r>
    </w:p>
    <w:tbl>
      <w:tblPr>
        <w:tblW w:w="0" w:type="auto"/>
        <w:tblInd w:w="817" w:type="dxa"/>
        <w:tblLook w:val="04A0" w:firstRow="1" w:lastRow="0" w:firstColumn="1" w:lastColumn="0" w:noHBand="0" w:noVBand="1"/>
      </w:tblPr>
      <w:tblGrid>
        <w:gridCol w:w="426"/>
        <w:gridCol w:w="8326"/>
      </w:tblGrid>
      <w:tr w:rsidR="00B114AB" w:rsidRPr="00E81174" w:rsidTr="00B114AB">
        <w:tc>
          <w:tcPr>
            <w:tcW w:w="426" w:type="dxa"/>
            <w:shd w:val="clear" w:color="auto" w:fill="auto"/>
          </w:tcPr>
          <w:p w:rsidR="00B114AB" w:rsidRPr="004B4C25" w:rsidRDefault="00B114AB" w:rsidP="00B114AB">
            <w:pPr>
              <w:widowControl w:val="0"/>
              <w:spacing w:before="240" w:after="360"/>
              <w:ind w:left="-108"/>
              <w:jc w:val="both"/>
              <w:rPr>
                <w:sz w:val="28"/>
                <w:szCs w:val="28"/>
              </w:rPr>
            </w:pPr>
            <w:r w:rsidRPr="004B4C25">
              <w:rPr>
                <w:rFonts w:eastAsia="Calibri"/>
                <w:b/>
                <w:sz w:val="28"/>
                <w:szCs w:val="28"/>
                <w:lang w:eastAsia="en-US"/>
              </w:rPr>
              <w:t>2.</w:t>
            </w:r>
          </w:p>
        </w:tc>
        <w:tc>
          <w:tcPr>
            <w:tcW w:w="8326" w:type="dxa"/>
            <w:shd w:val="clear" w:color="auto" w:fill="auto"/>
          </w:tcPr>
          <w:p w:rsidR="00B114AB" w:rsidRPr="004B4C25" w:rsidRDefault="00B114AB" w:rsidP="00B114AB">
            <w:pPr>
              <w:widowControl w:val="0"/>
              <w:autoSpaceDE w:val="0"/>
              <w:autoSpaceDN w:val="0"/>
              <w:adjustRightInd w:val="0"/>
              <w:spacing w:before="240" w:after="360"/>
              <w:jc w:val="center"/>
              <w:rPr>
                <w:b/>
                <w:sz w:val="28"/>
                <w:szCs w:val="28"/>
              </w:rPr>
            </w:pPr>
            <w:r w:rsidRPr="004B4C25">
              <w:rPr>
                <w:b/>
                <w:bCs/>
                <w:sz w:val="28"/>
                <w:szCs w:val="28"/>
              </w:rPr>
              <w:t>Порядок осуществления мониторинга исполнения условий соглашений о защите и поощрении капиталовложений, стороной которых является муниципальное образование Кикнурский муниципальный округ Кировской области и условий реализации инвестиционных проектов, в отношении которых заключены такие соглашения, в том числе этапов реализации инвестиционных проектов</w:t>
            </w:r>
          </w:p>
        </w:tc>
      </w:tr>
    </w:tbl>
    <w:p w:rsidR="00B114AB" w:rsidRPr="00E81174" w:rsidRDefault="00B114AB" w:rsidP="00B114AB">
      <w:pPr>
        <w:widowControl w:val="0"/>
        <w:autoSpaceDE w:val="0"/>
        <w:autoSpaceDN w:val="0"/>
        <w:adjustRightInd w:val="0"/>
        <w:spacing w:line="360" w:lineRule="auto"/>
        <w:ind w:firstLine="709"/>
        <w:jc w:val="both"/>
        <w:rPr>
          <w:sz w:val="28"/>
          <w:szCs w:val="28"/>
        </w:rPr>
      </w:pPr>
      <w:bookmarkStart w:id="16" w:name="Par72"/>
      <w:bookmarkStart w:id="17" w:name="Par82"/>
      <w:bookmarkStart w:id="18" w:name="Par75"/>
      <w:bookmarkStart w:id="19" w:name="Par119"/>
      <w:bookmarkEnd w:id="16"/>
      <w:bookmarkEnd w:id="17"/>
      <w:bookmarkEnd w:id="18"/>
      <w:bookmarkEnd w:id="19"/>
      <w:r w:rsidRPr="00E81174">
        <w:rPr>
          <w:sz w:val="28"/>
          <w:szCs w:val="28"/>
        </w:rPr>
        <w:t xml:space="preserve">2.1. В целях обеспечения сбора, систематизации и учета информации о ходе </w:t>
      </w:r>
      <w:r w:rsidRPr="00E81174">
        <w:rPr>
          <w:bCs/>
          <w:sz w:val="28"/>
          <w:szCs w:val="28"/>
        </w:rPr>
        <w:t>исполнения условий соглашений о защите и поощрении капиталовложений, стороной которых является муниципальное образов</w:t>
      </w:r>
      <w:r>
        <w:rPr>
          <w:bCs/>
          <w:sz w:val="28"/>
          <w:szCs w:val="28"/>
        </w:rPr>
        <w:t>ание Кикнурский муниципальный округ Кировской области</w:t>
      </w:r>
      <w:r w:rsidRPr="00E81174">
        <w:rPr>
          <w:bCs/>
          <w:sz w:val="28"/>
          <w:szCs w:val="28"/>
        </w:rPr>
        <w:t xml:space="preserve"> (далее – Соглашения), и условий реализации инвестиционных проектов, в отношении которых заключены Соглашения, в том числе этапов реализации инвестиционных проектов, Кикнурский муниципальный округ Кировской области</w:t>
      </w:r>
      <w:r w:rsidRPr="00E81174">
        <w:rPr>
          <w:sz w:val="28"/>
          <w:szCs w:val="28"/>
        </w:rPr>
        <w:t xml:space="preserve"> (далее – уполномоченный орган) осуществляет мониторинг, включающий в себя проверку обстоятельств, указывающих на наличие оснований для расторжения Соглашений (далее – мониторинг).</w:t>
      </w:r>
    </w:p>
    <w:p w:rsidR="00B114AB" w:rsidRPr="00E81174" w:rsidRDefault="00B114AB" w:rsidP="00B114AB">
      <w:pPr>
        <w:widowControl w:val="0"/>
        <w:autoSpaceDE w:val="0"/>
        <w:autoSpaceDN w:val="0"/>
        <w:adjustRightInd w:val="0"/>
        <w:spacing w:line="360" w:lineRule="auto"/>
        <w:ind w:firstLine="709"/>
        <w:jc w:val="both"/>
        <w:rPr>
          <w:sz w:val="28"/>
          <w:szCs w:val="28"/>
        </w:rPr>
      </w:pPr>
      <w:r w:rsidRPr="00E81174">
        <w:rPr>
          <w:sz w:val="28"/>
          <w:szCs w:val="28"/>
        </w:rPr>
        <w:t xml:space="preserve">2.2. Для обеспечения мониторинга организация, реализующая инвестиционный проект, ежегодно не позднее 1 февраля года, следующего за отчетным, представляет в уполномоченный орган информацию об исполнении условий соглашения о защите и поощрении капиталовложений, стороной которого является муниципальное образование </w:t>
      </w:r>
      <w:r w:rsidRPr="00E81174">
        <w:rPr>
          <w:bCs/>
          <w:sz w:val="28"/>
          <w:szCs w:val="28"/>
        </w:rPr>
        <w:t>Кикнурский муниципальный округ Кировской области</w:t>
      </w:r>
      <w:r w:rsidRPr="00E81174">
        <w:rPr>
          <w:sz w:val="28"/>
          <w:szCs w:val="28"/>
        </w:rPr>
        <w:t xml:space="preserve">, и условий реализации инвестиционного проекта, в </w:t>
      </w:r>
      <w:r w:rsidRPr="00E81174">
        <w:rPr>
          <w:sz w:val="28"/>
          <w:szCs w:val="28"/>
        </w:rPr>
        <w:lastRenderedPageBreak/>
        <w:t>отношении которого заключено такое соглашение, в том числе этапов реализации инвестиционного проекта, согласно приложению № 1.</w:t>
      </w:r>
    </w:p>
    <w:p w:rsidR="00B114AB" w:rsidRPr="00E81174" w:rsidRDefault="00B114AB" w:rsidP="00B114AB">
      <w:pPr>
        <w:widowControl w:val="0"/>
        <w:autoSpaceDE w:val="0"/>
        <w:autoSpaceDN w:val="0"/>
        <w:adjustRightInd w:val="0"/>
        <w:spacing w:line="360" w:lineRule="auto"/>
        <w:ind w:firstLine="709"/>
        <w:jc w:val="both"/>
        <w:rPr>
          <w:sz w:val="28"/>
          <w:szCs w:val="28"/>
        </w:rPr>
      </w:pPr>
      <w:r w:rsidRPr="00E81174">
        <w:rPr>
          <w:sz w:val="28"/>
          <w:szCs w:val="28"/>
        </w:rPr>
        <w:t xml:space="preserve">2.3. По итогам проведения мониторинга не позднее 1 марта года, следующего за годом, в котором наступил срок реализации очередного этапа инвестиционного проекта, предусмотренный Соглашением, уполномоченный орган формирует отчет об исполнении условий соглашений о защите и поощрении капиталовложений, стороной которых является муниципальное образование </w:t>
      </w:r>
      <w:r w:rsidRPr="00E81174">
        <w:rPr>
          <w:bCs/>
          <w:sz w:val="28"/>
          <w:szCs w:val="28"/>
        </w:rPr>
        <w:t>Кикнурский муниципальный округ Кировской области</w:t>
      </w:r>
      <w:r w:rsidRPr="00E81174">
        <w:rPr>
          <w:sz w:val="28"/>
          <w:szCs w:val="28"/>
        </w:rPr>
        <w:t xml:space="preserve">, и условий реализации инвестиционных проектов, в том числе этапов реализации инвестиционных проектов, реализуемых на территории </w:t>
      </w:r>
      <w:r w:rsidRPr="00E81174">
        <w:rPr>
          <w:bCs/>
          <w:sz w:val="28"/>
          <w:szCs w:val="28"/>
        </w:rPr>
        <w:t>Кикнурского муниципального округа Кировской области</w:t>
      </w:r>
      <w:r w:rsidRPr="00E81174">
        <w:rPr>
          <w:sz w:val="28"/>
          <w:szCs w:val="28"/>
        </w:rPr>
        <w:t xml:space="preserve"> согласно приложению № 2 и направляет его в уполномоченный федеральный орган исполнительной власти.</w:t>
      </w:r>
      <w:bookmarkStart w:id="20" w:name="Par0"/>
      <w:bookmarkStart w:id="21" w:name="Par18"/>
      <w:bookmarkEnd w:id="20"/>
      <w:bookmarkEnd w:id="21"/>
    </w:p>
    <w:p w:rsidR="00B114AB" w:rsidRPr="00E81174" w:rsidRDefault="00B114AB" w:rsidP="00B114AB">
      <w:pPr>
        <w:widowControl w:val="0"/>
        <w:autoSpaceDE w:val="0"/>
        <w:autoSpaceDN w:val="0"/>
        <w:adjustRightInd w:val="0"/>
        <w:spacing w:line="360" w:lineRule="auto"/>
        <w:ind w:firstLine="709"/>
        <w:jc w:val="both"/>
        <w:rPr>
          <w:sz w:val="28"/>
          <w:szCs w:val="28"/>
        </w:rPr>
      </w:pPr>
      <w:r w:rsidRPr="00E81174">
        <w:rPr>
          <w:sz w:val="28"/>
          <w:szCs w:val="28"/>
        </w:rPr>
        <w:t>2.4. Уполномоченный орган вправе направлять в адрес организации, реализующей проект, запросы:</w:t>
      </w:r>
    </w:p>
    <w:p w:rsidR="00B114AB" w:rsidRPr="00E81174" w:rsidRDefault="00B114AB" w:rsidP="00B114AB">
      <w:pPr>
        <w:widowControl w:val="0"/>
        <w:autoSpaceDE w:val="0"/>
        <w:autoSpaceDN w:val="0"/>
        <w:adjustRightInd w:val="0"/>
        <w:spacing w:line="360" w:lineRule="auto"/>
        <w:ind w:firstLine="709"/>
        <w:jc w:val="both"/>
        <w:rPr>
          <w:sz w:val="28"/>
          <w:szCs w:val="28"/>
        </w:rPr>
      </w:pPr>
      <w:r w:rsidRPr="00E81174">
        <w:rPr>
          <w:sz w:val="28"/>
          <w:szCs w:val="28"/>
        </w:rPr>
        <w:t>о представлении информации об исполнении Соглашения, включая информацию о реализации этапа (этапов) инвестиционного проекта, в том числе для осуществления мониторинга, предусмотренного пунктом 2.1 настоящего Порядка, но не чаще одного раза в квартал;</w:t>
      </w:r>
    </w:p>
    <w:p w:rsidR="00B114AB" w:rsidRPr="00E81174" w:rsidRDefault="00B114AB" w:rsidP="00B114AB">
      <w:pPr>
        <w:widowControl w:val="0"/>
        <w:autoSpaceDE w:val="0"/>
        <w:autoSpaceDN w:val="0"/>
        <w:adjustRightInd w:val="0"/>
        <w:spacing w:line="360" w:lineRule="auto"/>
        <w:ind w:firstLine="709"/>
        <w:jc w:val="both"/>
        <w:rPr>
          <w:sz w:val="28"/>
          <w:szCs w:val="28"/>
        </w:rPr>
      </w:pPr>
      <w:r w:rsidRPr="00E81174">
        <w:rPr>
          <w:sz w:val="28"/>
          <w:szCs w:val="28"/>
        </w:rPr>
        <w:t>о представлении информации об исполнении Соглашения, в том числе о любых фактах, обстоятельствах и условиях, связанных с Соглашением и реализацией инвестиционного проекта.</w:t>
      </w:r>
    </w:p>
    <w:p w:rsidR="00B114AB" w:rsidRPr="00E81174" w:rsidRDefault="00B114AB" w:rsidP="00B114AB">
      <w:pPr>
        <w:widowControl w:val="0"/>
        <w:autoSpaceDE w:val="0"/>
        <w:autoSpaceDN w:val="0"/>
        <w:adjustRightInd w:val="0"/>
        <w:spacing w:line="360" w:lineRule="auto"/>
        <w:ind w:firstLine="709"/>
        <w:jc w:val="both"/>
        <w:rPr>
          <w:sz w:val="28"/>
          <w:szCs w:val="28"/>
        </w:rPr>
      </w:pPr>
      <w:r w:rsidRPr="00E81174">
        <w:rPr>
          <w:sz w:val="28"/>
          <w:szCs w:val="28"/>
        </w:rPr>
        <w:t>2.5. В случае выявления уполномоченным органом обстоятельств, указывающих на наличие оснований для изменения Соглашения, предусмотренных пунктами 2 – 4, 6 – 13 части 6 статьи 11 Федерального закона от 01.04.2020 № 69-ФЗ или обстоятельств для расторжения Соглашения, предусмотренных частью 13 статьи 11 Федерального закона            от 01.04.2020 № 69-ФЗ, уполномоченный орган в течение 5 рабочих дней с даты выявления таких обстоятельств направляет в адрес:</w:t>
      </w:r>
    </w:p>
    <w:p w:rsidR="00B114AB" w:rsidRPr="00E81174" w:rsidRDefault="00B114AB" w:rsidP="00B114AB">
      <w:pPr>
        <w:widowControl w:val="0"/>
        <w:autoSpaceDE w:val="0"/>
        <w:autoSpaceDN w:val="0"/>
        <w:adjustRightInd w:val="0"/>
        <w:spacing w:line="360" w:lineRule="auto"/>
        <w:ind w:firstLine="709"/>
        <w:jc w:val="both"/>
        <w:rPr>
          <w:sz w:val="28"/>
          <w:szCs w:val="28"/>
        </w:rPr>
      </w:pPr>
      <w:r w:rsidRPr="00E81174">
        <w:rPr>
          <w:sz w:val="28"/>
          <w:szCs w:val="28"/>
        </w:rPr>
        <w:t>2.5.1. Организации, реализующей инвестиционный проект, одно из следующих уведомлений:</w:t>
      </w:r>
    </w:p>
    <w:p w:rsidR="00B114AB" w:rsidRPr="00E81174" w:rsidRDefault="00B114AB" w:rsidP="00B114AB">
      <w:pPr>
        <w:widowControl w:val="0"/>
        <w:autoSpaceDE w:val="0"/>
        <w:autoSpaceDN w:val="0"/>
        <w:adjustRightInd w:val="0"/>
        <w:spacing w:line="360" w:lineRule="auto"/>
        <w:ind w:firstLine="709"/>
        <w:jc w:val="both"/>
        <w:rPr>
          <w:sz w:val="28"/>
          <w:szCs w:val="28"/>
        </w:rPr>
      </w:pPr>
      <w:r w:rsidRPr="00E81174">
        <w:rPr>
          <w:sz w:val="28"/>
          <w:szCs w:val="28"/>
        </w:rPr>
        <w:lastRenderedPageBreak/>
        <w:t>о выявлении нарушений обязательств по Соглашению (с описанием выявленных нарушений) и оснований для изменения Соглашения с предупреждением о недопустимости нарушения условий Соглашения (если применимо) и о необходимости внесения изменений в Соглашение;</w:t>
      </w:r>
    </w:p>
    <w:p w:rsidR="00B114AB" w:rsidRPr="00E81174" w:rsidRDefault="00B114AB" w:rsidP="00B114AB">
      <w:pPr>
        <w:widowControl w:val="0"/>
        <w:autoSpaceDE w:val="0"/>
        <w:autoSpaceDN w:val="0"/>
        <w:adjustRightInd w:val="0"/>
        <w:spacing w:line="360" w:lineRule="auto"/>
        <w:ind w:firstLine="709"/>
        <w:jc w:val="both"/>
        <w:rPr>
          <w:sz w:val="28"/>
          <w:szCs w:val="28"/>
        </w:rPr>
      </w:pPr>
      <w:r w:rsidRPr="00E81174">
        <w:rPr>
          <w:sz w:val="28"/>
          <w:szCs w:val="28"/>
        </w:rPr>
        <w:t>о выявлении нарушений обязательств по Соглашению (с описанием выявленных нарушений) и оснований для расторжения Соглашения и о инициировании процедуры расторжения Соглашения.</w:t>
      </w:r>
    </w:p>
    <w:p w:rsidR="00B114AB" w:rsidRPr="00E81174" w:rsidRDefault="00B114AB" w:rsidP="00B114AB">
      <w:pPr>
        <w:widowControl w:val="0"/>
        <w:autoSpaceDE w:val="0"/>
        <w:autoSpaceDN w:val="0"/>
        <w:adjustRightInd w:val="0"/>
        <w:spacing w:line="360" w:lineRule="auto"/>
        <w:ind w:firstLine="709"/>
        <w:jc w:val="both"/>
        <w:rPr>
          <w:sz w:val="28"/>
          <w:szCs w:val="28"/>
        </w:rPr>
      </w:pPr>
      <w:r w:rsidRPr="00E81174">
        <w:rPr>
          <w:sz w:val="28"/>
          <w:szCs w:val="28"/>
        </w:rPr>
        <w:t>2.5.2. Уполномоченного органа Кировской области, определенного постановлением Правительства Кировской области от 10.12.2022 № 664-П, копию уведомления, указанного в подпункте 2.5.1 пункта 2.5 настоящего Порядка.</w:t>
      </w:r>
    </w:p>
    <w:p w:rsidR="00B114AB" w:rsidRPr="00E81174" w:rsidRDefault="00B114AB" w:rsidP="00B114AB">
      <w:pPr>
        <w:tabs>
          <w:tab w:val="center" w:pos="7143"/>
          <w:tab w:val="right" w:pos="14287"/>
        </w:tabs>
        <w:spacing w:before="640"/>
        <w:jc w:val="center"/>
        <w:rPr>
          <w:rFonts w:ascii="Calibri" w:eastAsia="Calibri" w:hAnsi="Calibri"/>
          <w:sz w:val="22"/>
          <w:szCs w:val="22"/>
          <w:lang w:eastAsia="en-US"/>
        </w:rPr>
      </w:pPr>
      <w:r w:rsidRPr="00E81174">
        <w:rPr>
          <w:rFonts w:eastAsia="Calibri"/>
          <w:sz w:val="28"/>
          <w:szCs w:val="28"/>
          <w:lang w:eastAsia="en-US"/>
        </w:rPr>
        <w:t>__________</w:t>
      </w:r>
    </w:p>
    <w:tbl>
      <w:tblPr>
        <w:tblW w:w="9889" w:type="dxa"/>
        <w:tblLook w:val="04A0" w:firstRow="1" w:lastRow="0" w:firstColumn="1" w:lastColumn="0" w:noHBand="0" w:noVBand="1"/>
      </w:tblPr>
      <w:tblGrid>
        <w:gridCol w:w="5495"/>
        <w:gridCol w:w="4394"/>
      </w:tblGrid>
      <w:tr w:rsidR="00B114AB" w:rsidRPr="00E81174" w:rsidTr="00B114AB">
        <w:trPr>
          <w:trHeight w:val="1019"/>
        </w:trPr>
        <w:tc>
          <w:tcPr>
            <w:tcW w:w="5495" w:type="dxa"/>
            <w:shd w:val="clear" w:color="auto" w:fill="auto"/>
          </w:tcPr>
          <w:p w:rsidR="00B114AB" w:rsidRPr="00E81174" w:rsidRDefault="00B114AB" w:rsidP="00B114AB">
            <w:pPr>
              <w:rPr>
                <w:rFonts w:ascii="Calibri" w:hAnsi="Calibri"/>
                <w:sz w:val="28"/>
                <w:szCs w:val="28"/>
              </w:rPr>
            </w:pPr>
            <w:r w:rsidRPr="00E81174">
              <w:rPr>
                <w:rFonts w:ascii="Calibri" w:eastAsia="Calibri" w:hAnsi="Calibri"/>
                <w:sz w:val="22"/>
                <w:szCs w:val="22"/>
                <w:lang w:eastAsia="en-US"/>
              </w:rPr>
              <w:br w:type="page"/>
            </w:r>
          </w:p>
        </w:tc>
        <w:tc>
          <w:tcPr>
            <w:tcW w:w="4394" w:type="dxa"/>
            <w:shd w:val="clear" w:color="auto" w:fill="auto"/>
          </w:tcPr>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Default="00B114AB" w:rsidP="00B114AB">
            <w:pPr>
              <w:rPr>
                <w:sz w:val="28"/>
                <w:szCs w:val="28"/>
              </w:rPr>
            </w:pPr>
          </w:p>
          <w:p w:rsidR="00DE7391" w:rsidRDefault="00DE7391" w:rsidP="00B114AB">
            <w:pPr>
              <w:rPr>
                <w:sz w:val="28"/>
                <w:szCs w:val="28"/>
              </w:rPr>
            </w:pPr>
          </w:p>
          <w:p w:rsidR="00DE7391" w:rsidRDefault="00DE7391" w:rsidP="00B114AB">
            <w:pPr>
              <w:rPr>
                <w:sz w:val="28"/>
                <w:szCs w:val="28"/>
              </w:rPr>
            </w:pPr>
          </w:p>
          <w:p w:rsidR="00DE7391" w:rsidRPr="00B158FA" w:rsidRDefault="00DE7391" w:rsidP="00B114AB">
            <w:pPr>
              <w:rPr>
                <w:sz w:val="28"/>
                <w:szCs w:val="28"/>
              </w:rPr>
            </w:pPr>
          </w:p>
          <w:p w:rsidR="00B114AB" w:rsidRPr="00B158FA" w:rsidRDefault="00B114AB" w:rsidP="00B114AB">
            <w:pPr>
              <w:rPr>
                <w:sz w:val="28"/>
                <w:szCs w:val="28"/>
              </w:rPr>
            </w:pPr>
          </w:p>
          <w:p w:rsidR="00B114AB" w:rsidRPr="00E81174" w:rsidRDefault="00B114AB" w:rsidP="00B114AB">
            <w:pPr>
              <w:rPr>
                <w:sz w:val="28"/>
                <w:szCs w:val="28"/>
              </w:rPr>
            </w:pPr>
            <w:r w:rsidRPr="00E81174">
              <w:rPr>
                <w:sz w:val="28"/>
                <w:szCs w:val="28"/>
              </w:rPr>
              <w:lastRenderedPageBreak/>
              <w:t>Приложение № 1</w:t>
            </w:r>
          </w:p>
          <w:p w:rsidR="00B114AB" w:rsidRPr="00E81174" w:rsidRDefault="00B114AB" w:rsidP="00B114AB">
            <w:pPr>
              <w:spacing w:after="720"/>
              <w:rPr>
                <w:rFonts w:ascii="Calibri" w:hAnsi="Calibri"/>
                <w:sz w:val="28"/>
                <w:szCs w:val="28"/>
              </w:rPr>
            </w:pPr>
            <w:r w:rsidRPr="00E81174">
              <w:rPr>
                <w:sz w:val="28"/>
                <w:szCs w:val="28"/>
              </w:rPr>
              <w:t>к Порядку</w:t>
            </w:r>
          </w:p>
        </w:tc>
      </w:tr>
    </w:tbl>
    <w:p w:rsidR="00B114AB" w:rsidRPr="00E81174" w:rsidRDefault="00B114AB" w:rsidP="00B114AB">
      <w:pPr>
        <w:tabs>
          <w:tab w:val="center" w:pos="7143"/>
          <w:tab w:val="right" w:pos="14287"/>
        </w:tabs>
        <w:jc w:val="center"/>
        <w:rPr>
          <w:rFonts w:eastAsia="Calibri"/>
          <w:b/>
          <w:sz w:val="28"/>
          <w:szCs w:val="28"/>
          <w:lang w:eastAsia="en-US"/>
        </w:rPr>
      </w:pPr>
      <w:r w:rsidRPr="00E81174">
        <w:rPr>
          <w:rFonts w:eastAsia="Calibri"/>
          <w:b/>
          <w:sz w:val="28"/>
          <w:szCs w:val="28"/>
          <w:lang w:eastAsia="en-US"/>
        </w:rPr>
        <w:lastRenderedPageBreak/>
        <w:t>ИНФОРМАЦИЯ</w:t>
      </w:r>
    </w:p>
    <w:p w:rsidR="00B114AB" w:rsidRPr="00E81174" w:rsidRDefault="00B114AB" w:rsidP="00B114AB">
      <w:pPr>
        <w:tabs>
          <w:tab w:val="center" w:pos="7143"/>
          <w:tab w:val="right" w:pos="14287"/>
        </w:tabs>
        <w:spacing w:after="400"/>
        <w:jc w:val="center"/>
        <w:rPr>
          <w:rFonts w:eastAsia="Calibri"/>
          <w:b/>
          <w:sz w:val="28"/>
          <w:szCs w:val="28"/>
          <w:lang w:eastAsia="en-US"/>
        </w:rPr>
      </w:pPr>
      <w:r w:rsidRPr="00E81174">
        <w:rPr>
          <w:rFonts w:eastAsia="Calibri"/>
          <w:b/>
          <w:sz w:val="28"/>
          <w:szCs w:val="28"/>
          <w:lang w:eastAsia="en-US"/>
        </w:rPr>
        <w:t xml:space="preserve"> об исполнении условий соглашения о защите и поощрении капиталовложений, стороной которого является муниципальное образование </w:t>
      </w:r>
      <w:r w:rsidRPr="00E81174">
        <w:rPr>
          <w:rFonts w:eastAsia="Calibri"/>
          <w:b/>
          <w:bCs/>
          <w:sz w:val="28"/>
          <w:szCs w:val="28"/>
          <w:lang w:eastAsia="en-US"/>
        </w:rPr>
        <w:t>Кикнурский муниципальный округ Кировской области</w:t>
      </w:r>
      <w:r w:rsidRPr="00E81174">
        <w:rPr>
          <w:rFonts w:eastAsia="Calibri"/>
          <w:b/>
          <w:sz w:val="28"/>
          <w:szCs w:val="28"/>
          <w:lang w:eastAsia="en-US"/>
        </w:rPr>
        <w:t>, от ___ № ___ и условий реализации инвестиционного проекта, в отношении которого заключено такое соглашение, в том числе этапов реализации инвестиционного проекта, за период с 20__ года по 20__ год</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114AB" w:rsidRPr="00E81174" w:rsidTr="00B114AB">
        <w:trPr>
          <w:trHeight w:val="23"/>
        </w:trPr>
        <w:tc>
          <w:tcPr>
            <w:tcW w:w="9070" w:type="dxa"/>
          </w:tcPr>
          <w:p w:rsidR="00B114AB" w:rsidRPr="00E81174" w:rsidRDefault="00B114AB" w:rsidP="00B114AB">
            <w:pPr>
              <w:autoSpaceDE w:val="0"/>
              <w:autoSpaceDN w:val="0"/>
              <w:adjustRightInd w:val="0"/>
              <w:ind w:firstLine="709"/>
              <w:jc w:val="both"/>
              <w:outlineLvl w:val="0"/>
              <w:rPr>
                <w:rFonts w:eastAsia="Calibri"/>
                <w:bCs/>
                <w:sz w:val="28"/>
                <w:szCs w:val="28"/>
                <w:lang w:eastAsia="en-US"/>
              </w:rPr>
            </w:pPr>
            <w:r w:rsidRPr="00E81174">
              <w:rPr>
                <w:rFonts w:eastAsia="Calibri"/>
                <w:bCs/>
                <w:sz w:val="28"/>
                <w:szCs w:val="28"/>
                <w:lang w:eastAsia="en-US"/>
              </w:rPr>
              <w:t>1. Информация о соглашении о защите и поощрении капиталовложений от _____ № ______, стороной которого является муниципальное образование Кикнурский муниципальный округ Кировской области:</w:t>
            </w:r>
          </w:p>
        </w:tc>
      </w:tr>
    </w:tbl>
    <w:p w:rsidR="00B114AB" w:rsidRPr="00E81174" w:rsidRDefault="00B114AB" w:rsidP="00B114AB">
      <w:pPr>
        <w:autoSpaceDE w:val="0"/>
        <w:autoSpaceDN w:val="0"/>
        <w:adjustRightInd w:val="0"/>
        <w:jc w:val="both"/>
        <w:rPr>
          <w:rFonts w:eastAsia="Calibr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386"/>
        <w:gridCol w:w="3118"/>
      </w:tblGrid>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w:t>
            </w:r>
          </w:p>
        </w:tc>
        <w:tc>
          <w:tcPr>
            <w:tcW w:w="538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Полное наименование организации, реализующей инвестиционный проект (далее – организация, реализующая проект)</w:t>
            </w:r>
          </w:p>
        </w:tc>
        <w:tc>
          <w:tcPr>
            <w:tcW w:w="311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2.</w:t>
            </w:r>
          </w:p>
        </w:tc>
        <w:tc>
          <w:tcPr>
            <w:tcW w:w="538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Идентификационный номер налогоплательщика (ИНН)</w:t>
            </w:r>
          </w:p>
        </w:tc>
        <w:tc>
          <w:tcPr>
            <w:tcW w:w="311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3.</w:t>
            </w:r>
          </w:p>
        </w:tc>
        <w:tc>
          <w:tcPr>
            <w:tcW w:w="538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Основной государственный регистрационный номер (ОГРН)</w:t>
            </w:r>
          </w:p>
        </w:tc>
        <w:tc>
          <w:tcPr>
            <w:tcW w:w="311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4.</w:t>
            </w:r>
          </w:p>
        </w:tc>
        <w:tc>
          <w:tcPr>
            <w:tcW w:w="538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Адрес</w:t>
            </w:r>
          </w:p>
        </w:tc>
        <w:tc>
          <w:tcPr>
            <w:tcW w:w="311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5.</w:t>
            </w:r>
          </w:p>
        </w:tc>
        <w:tc>
          <w:tcPr>
            <w:tcW w:w="538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Фамилия, имя, отчество (последнее - при наличии), должность, подпись лица (лиц), уполномоченного (уполномоченных) на подписание решения</w:t>
            </w:r>
          </w:p>
        </w:tc>
        <w:tc>
          <w:tcPr>
            <w:tcW w:w="311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6.</w:t>
            </w:r>
          </w:p>
        </w:tc>
        <w:tc>
          <w:tcPr>
            <w:tcW w:w="538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Наименование инвестиционного проекта</w:t>
            </w:r>
          </w:p>
        </w:tc>
        <w:tc>
          <w:tcPr>
            <w:tcW w:w="311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7.</w:t>
            </w:r>
          </w:p>
        </w:tc>
        <w:tc>
          <w:tcPr>
            <w:tcW w:w="538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Наименование органа управления организации, реализующей проект, уполномоченного на принятие решения об осуществлении инвестиционного проекта, в том числе об определении объема капитальных вложений (расходов), необходимых для его реализации, или решения о бюджете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tc>
        <w:tc>
          <w:tcPr>
            <w:tcW w:w="311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lastRenderedPageBreak/>
              <w:t>8.</w:t>
            </w:r>
          </w:p>
        </w:tc>
        <w:tc>
          <w:tcPr>
            <w:tcW w:w="538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Сфера экономики, в которой реализуется инвестиционный проект</w:t>
            </w:r>
          </w:p>
        </w:tc>
        <w:tc>
          <w:tcPr>
            <w:tcW w:w="311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9.</w:t>
            </w:r>
          </w:p>
        </w:tc>
        <w:tc>
          <w:tcPr>
            <w:tcW w:w="538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Дата заключения соглашения</w:t>
            </w:r>
          </w:p>
        </w:tc>
        <w:tc>
          <w:tcPr>
            <w:tcW w:w="311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10.</w:t>
            </w:r>
          </w:p>
        </w:tc>
        <w:tc>
          <w:tcPr>
            <w:tcW w:w="538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Pr>
                <w:rFonts w:eastAsia="Calibri"/>
                <w:bCs/>
                <w:lang w:eastAsia="en-US"/>
              </w:rPr>
              <w:t>Даты начала и окончания преды</w:t>
            </w:r>
            <w:r w:rsidRPr="00E81174">
              <w:rPr>
                <w:rFonts w:eastAsia="Calibri"/>
                <w:bCs/>
                <w:lang w:eastAsia="en-US"/>
              </w:rPr>
              <w:t>нвестиционной стадии</w:t>
            </w:r>
          </w:p>
        </w:tc>
        <w:tc>
          <w:tcPr>
            <w:tcW w:w="311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11.</w:t>
            </w:r>
          </w:p>
        </w:tc>
        <w:tc>
          <w:tcPr>
            <w:tcW w:w="538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Даты начала и окончания инвестиционной стадии</w:t>
            </w:r>
          </w:p>
        </w:tc>
        <w:tc>
          <w:tcPr>
            <w:tcW w:w="311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12.</w:t>
            </w:r>
          </w:p>
        </w:tc>
        <w:tc>
          <w:tcPr>
            <w:tcW w:w="538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Даты начала и окончания эксплуатационной стадии</w:t>
            </w:r>
          </w:p>
        </w:tc>
        <w:tc>
          <w:tcPr>
            <w:tcW w:w="311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13.</w:t>
            </w:r>
          </w:p>
        </w:tc>
        <w:tc>
          <w:tcPr>
            <w:tcW w:w="538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Общий объем капитальных вложений (инвестиций) по проекту (млн. рублей)</w:t>
            </w:r>
          </w:p>
        </w:tc>
        <w:tc>
          <w:tcPr>
            <w:tcW w:w="311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14.</w:t>
            </w:r>
          </w:p>
        </w:tc>
        <w:tc>
          <w:tcPr>
            <w:tcW w:w="538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Общий объем капиталовложений по проекту (млн. рублей)</w:t>
            </w:r>
          </w:p>
        </w:tc>
        <w:tc>
          <w:tcPr>
            <w:tcW w:w="311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15.</w:t>
            </w:r>
          </w:p>
        </w:tc>
        <w:tc>
          <w:tcPr>
            <w:tcW w:w="538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Количество рабочих мест (единиц)</w:t>
            </w:r>
          </w:p>
        </w:tc>
        <w:tc>
          <w:tcPr>
            <w:tcW w:w="311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16.</w:t>
            </w:r>
          </w:p>
        </w:tc>
        <w:tc>
          <w:tcPr>
            <w:tcW w:w="538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Эффекты реализации инвестиционного проекта (для субъекта Российской Федерации, муниципального образования (если применимо))</w:t>
            </w:r>
          </w:p>
        </w:tc>
        <w:tc>
          <w:tcPr>
            <w:tcW w:w="311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bl>
    <w:p w:rsidR="00B114AB" w:rsidRPr="00E81174" w:rsidRDefault="00B114AB" w:rsidP="00B114AB">
      <w:pPr>
        <w:autoSpaceDE w:val="0"/>
        <w:autoSpaceDN w:val="0"/>
        <w:adjustRightInd w:val="0"/>
        <w:jc w:val="both"/>
        <w:rPr>
          <w:rFonts w:eastAsia="Calibr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114AB" w:rsidRPr="00E81174" w:rsidTr="00B114AB">
        <w:tc>
          <w:tcPr>
            <w:tcW w:w="9070" w:type="dxa"/>
          </w:tcPr>
          <w:p w:rsidR="00B114AB" w:rsidRPr="00E81174" w:rsidRDefault="00B114AB" w:rsidP="00B114AB">
            <w:pPr>
              <w:autoSpaceDE w:val="0"/>
              <w:autoSpaceDN w:val="0"/>
              <w:adjustRightInd w:val="0"/>
              <w:ind w:firstLine="709"/>
              <w:jc w:val="both"/>
              <w:outlineLvl w:val="0"/>
              <w:rPr>
                <w:rFonts w:eastAsia="Calibri"/>
                <w:bCs/>
                <w:sz w:val="28"/>
                <w:szCs w:val="28"/>
                <w:lang w:eastAsia="en-US"/>
              </w:rPr>
            </w:pPr>
            <w:r w:rsidRPr="00E81174">
              <w:rPr>
                <w:rFonts w:eastAsia="Calibri"/>
                <w:bCs/>
                <w:sz w:val="28"/>
                <w:szCs w:val="28"/>
                <w:lang w:eastAsia="en-US"/>
              </w:rPr>
              <w:t>2. Информация о ______ этапе реализации инвестиционного проекта __________________________________:</w:t>
            </w:r>
          </w:p>
        </w:tc>
      </w:tr>
    </w:tbl>
    <w:p w:rsidR="00B114AB" w:rsidRPr="00E81174" w:rsidRDefault="00B114AB" w:rsidP="00B114AB">
      <w:pPr>
        <w:autoSpaceDE w:val="0"/>
        <w:autoSpaceDN w:val="0"/>
        <w:adjustRightInd w:val="0"/>
        <w:jc w:val="both"/>
        <w:rPr>
          <w:rFonts w:eastAsia="Calibr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876"/>
        <w:gridCol w:w="1191"/>
        <w:gridCol w:w="1587"/>
        <w:gridCol w:w="851"/>
      </w:tblGrid>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 п/п</w:t>
            </w:r>
          </w:p>
        </w:tc>
        <w:tc>
          <w:tcPr>
            <w:tcW w:w="487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Наименование мероприятия</w:t>
            </w:r>
          </w:p>
        </w:tc>
        <w:tc>
          <w:tcPr>
            <w:tcW w:w="119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Плановое значение</w:t>
            </w:r>
          </w:p>
        </w:tc>
        <w:tc>
          <w:tcPr>
            <w:tcW w:w="158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Фактическое значение</w:t>
            </w:r>
          </w:p>
        </w:tc>
        <w:tc>
          <w:tcPr>
            <w:tcW w:w="85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Отклонение</w:t>
            </w: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w:t>
            </w:r>
          </w:p>
        </w:tc>
        <w:tc>
          <w:tcPr>
            <w:tcW w:w="487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Объем капитальных вложений (млн. рублей)</w:t>
            </w:r>
          </w:p>
        </w:tc>
        <w:tc>
          <w:tcPr>
            <w:tcW w:w="119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58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85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2.</w:t>
            </w:r>
          </w:p>
        </w:tc>
        <w:tc>
          <w:tcPr>
            <w:tcW w:w="487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Объем капиталовложений (млн. рублей)</w:t>
            </w:r>
          </w:p>
        </w:tc>
        <w:tc>
          <w:tcPr>
            <w:tcW w:w="119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58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85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3.</w:t>
            </w:r>
          </w:p>
        </w:tc>
        <w:tc>
          <w:tcPr>
            <w:tcW w:w="487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Объем планируемых к возмещению затрат (млн. рублей)</w:t>
            </w:r>
          </w:p>
        </w:tc>
        <w:tc>
          <w:tcPr>
            <w:tcW w:w="119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58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85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4.</w:t>
            </w:r>
          </w:p>
        </w:tc>
        <w:tc>
          <w:tcPr>
            <w:tcW w:w="487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Планируемый срок возмещения затрат</w:t>
            </w:r>
          </w:p>
        </w:tc>
        <w:tc>
          <w:tcPr>
            <w:tcW w:w="119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58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85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5.</w:t>
            </w:r>
          </w:p>
        </w:tc>
        <w:tc>
          <w:tcPr>
            <w:tcW w:w="487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Количество рабочих мест (единиц)</w:t>
            </w:r>
          </w:p>
        </w:tc>
        <w:tc>
          <w:tcPr>
            <w:tcW w:w="119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58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85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6.</w:t>
            </w:r>
          </w:p>
        </w:tc>
        <w:tc>
          <w:tcPr>
            <w:tcW w:w="487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Срок реализации этапа инвестиционного проекта</w:t>
            </w:r>
          </w:p>
        </w:tc>
        <w:tc>
          <w:tcPr>
            <w:tcW w:w="119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58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85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bl>
    <w:p w:rsidR="00B114AB" w:rsidRPr="00E81174" w:rsidRDefault="00B114AB" w:rsidP="00B114AB">
      <w:pPr>
        <w:autoSpaceDE w:val="0"/>
        <w:autoSpaceDN w:val="0"/>
        <w:adjustRightInd w:val="0"/>
        <w:jc w:val="both"/>
        <w:rPr>
          <w:rFonts w:eastAsia="Calibr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114AB" w:rsidRPr="00E81174" w:rsidTr="00B114AB">
        <w:tc>
          <w:tcPr>
            <w:tcW w:w="9070" w:type="dxa"/>
          </w:tcPr>
          <w:p w:rsidR="00B114AB" w:rsidRPr="00E81174" w:rsidRDefault="00B114AB" w:rsidP="00B114AB">
            <w:pPr>
              <w:autoSpaceDE w:val="0"/>
              <w:autoSpaceDN w:val="0"/>
              <w:adjustRightInd w:val="0"/>
              <w:jc w:val="both"/>
              <w:rPr>
                <w:rFonts w:eastAsia="Calibri"/>
                <w:bCs/>
                <w:sz w:val="28"/>
                <w:szCs w:val="28"/>
                <w:lang w:eastAsia="en-US"/>
              </w:rPr>
            </w:pPr>
            <w:r w:rsidRPr="00E81174">
              <w:rPr>
                <w:rFonts w:eastAsia="Calibri"/>
                <w:bCs/>
                <w:sz w:val="28"/>
                <w:szCs w:val="28"/>
                <w:lang w:eastAsia="en-US"/>
              </w:rPr>
              <w:t>_______________________________________________________________</w:t>
            </w:r>
          </w:p>
          <w:p w:rsidR="00B114AB" w:rsidRPr="00E81174" w:rsidRDefault="00B114AB" w:rsidP="00B114AB">
            <w:pPr>
              <w:autoSpaceDE w:val="0"/>
              <w:autoSpaceDN w:val="0"/>
              <w:adjustRightInd w:val="0"/>
              <w:jc w:val="center"/>
              <w:rPr>
                <w:rFonts w:eastAsia="Calibri"/>
                <w:bCs/>
                <w:sz w:val="28"/>
                <w:szCs w:val="28"/>
                <w:lang w:eastAsia="en-US"/>
              </w:rPr>
            </w:pPr>
            <w:r w:rsidRPr="00E81174">
              <w:rPr>
                <w:rFonts w:eastAsia="Calibri"/>
                <w:bCs/>
                <w:sz w:val="28"/>
                <w:szCs w:val="28"/>
                <w:lang w:eastAsia="en-US"/>
              </w:rPr>
              <w:t>(в случае необходимости указывается дополнительная информация о результатах мониторинга этапа реализации инвестиционного проекта)</w:t>
            </w:r>
          </w:p>
        </w:tc>
      </w:tr>
      <w:tr w:rsidR="00B114AB" w:rsidRPr="00E81174" w:rsidTr="00B114AB">
        <w:tc>
          <w:tcPr>
            <w:tcW w:w="9070" w:type="dxa"/>
          </w:tcPr>
          <w:p w:rsidR="00B114AB" w:rsidRDefault="00B114AB" w:rsidP="00B114AB">
            <w:pPr>
              <w:autoSpaceDE w:val="0"/>
              <w:autoSpaceDN w:val="0"/>
              <w:adjustRightInd w:val="0"/>
              <w:ind w:firstLine="709"/>
              <w:jc w:val="both"/>
              <w:outlineLvl w:val="0"/>
              <w:rPr>
                <w:rFonts w:ascii="Calibri" w:eastAsia="Calibri" w:hAnsi="Calibri"/>
                <w:sz w:val="22"/>
                <w:szCs w:val="22"/>
                <w:lang w:eastAsia="en-US"/>
              </w:rPr>
            </w:pPr>
            <w:r w:rsidRPr="00E81174">
              <w:rPr>
                <w:rFonts w:ascii="Calibri" w:eastAsia="Calibri" w:hAnsi="Calibri"/>
                <w:sz w:val="22"/>
                <w:szCs w:val="22"/>
                <w:lang w:eastAsia="en-US"/>
              </w:rPr>
              <w:br w:type="page"/>
            </w:r>
          </w:p>
          <w:p w:rsidR="00B114AB" w:rsidRDefault="00B114AB" w:rsidP="00B114AB">
            <w:pPr>
              <w:autoSpaceDE w:val="0"/>
              <w:autoSpaceDN w:val="0"/>
              <w:adjustRightInd w:val="0"/>
              <w:ind w:firstLine="709"/>
              <w:jc w:val="both"/>
              <w:outlineLvl w:val="0"/>
              <w:rPr>
                <w:rFonts w:ascii="Calibri" w:eastAsia="Calibri" w:hAnsi="Calibri"/>
                <w:sz w:val="22"/>
                <w:szCs w:val="22"/>
                <w:lang w:eastAsia="en-US"/>
              </w:rPr>
            </w:pPr>
          </w:p>
          <w:p w:rsidR="00B114AB" w:rsidRPr="00E81174" w:rsidRDefault="00B114AB" w:rsidP="00B114AB">
            <w:pPr>
              <w:autoSpaceDE w:val="0"/>
              <w:autoSpaceDN w:val="0"/>
              <w:adjustRightInd w:val="0"/>
              <w:ind w:firstLine="709"/>
              <w:jc w:val="both"/>
              <w:outlineLvl w:val="0"/>
              <w:rPr>
                <w:rFonts w:eastAsia="Calibri"/>
                <w:bCs/>
                <w:sz w:val="28"/>
                <w:szCs w:val="28"/>
                <w:lang w:eastAsia="en-US"/>
              </w:rPr>
            </w:pPr>
            <w:r w:rsidRPr="00E81174">
              <w:rPr>
                <w:rFonts w:eastAsia="Calibri"/>
                <w:bCs/>
                <w:sz w:val="28"/>
                <w:szCs w:val="28"/>
                <w:lang w:eastAsia="en-US"/>
              </w:rPr>
              <w:lastRenderedPageBreak/>
              <w:t>3. Информация о возмещении затрат организации, реализующей проект:</w:t>
            </w:r>
          </w:p>
        </w:tc>
      </w:tr>
    </w:tbl>
    <w:p w:rsidR="00B114AB" w:rsidRPr="00E81174" w:rsidRDefault="00B114AB" w:rsidP="00B114AB">
      <w:pPr>
        <w:autoSpaceDE w:val="0"/>
        <w:autoSpaceDN w:val="0"/>
        <w:adjustRightInd w:val="0"/>
        <w:jc w:val="both"/>
        <w:rPr>
          <w:rFonts w:eastAsia="Calibri"/>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5499"/>
        <w:gridCol w:w="737"/>
        <w:gridCol w:w="737"/>
        <w:gridCol w:w="737"/>
        <w:gridCol w:w="737"/>
      </w:tblGrid>
      <w:tr w:rsidR="00B114AB" w:rsidRPr="00E81174" w:rsidTr="00B114AB">
        <w:trPr>
          <w:tblHeader/>
        </w:trPr>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 п/п</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Наименование сведений</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n</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n + 1</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n + m</w:t>
            </w: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Затраты на объекты сопутствующей инфраструктуры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1.1.</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(Указывается наименование объекта сопутствующей инфраструктуры)</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1.2.</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2.</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Затраты на объекты обеспечивающей инфраструктуры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2.1.</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(Указывается наименование объекта обеспечивающей инфраструктуры)</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2.2.</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3.</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Затраты на уплату процентов по кредитам и займам, купонного дохода по облигационным займам, привлеченным для реализации инвестиционного проекта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3.1.</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(Указываются дата, номер, наименование, стороны договора кредита и (или) договора займа либо сведения об облигационном займе)</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3.2.</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4.</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Затраты на демонтаж объектов жилищного строительства, расположенных на территориях военных городков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4.1.</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(Указывается наименование объекта)</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4.2.</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5.</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Документально подтвержденные и фактически понесенные расходы, возникшие у организации, реализующей проект, вследствие нарушения условий стабилизационной оговорки (млн. рублей)</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5.1.</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(Указывается направление расхода)</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5.2.</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6.</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Объем уплаченных налогов (млн. рублей), в том числе:</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lastRenderedPageBreak/>
              <w:t>6.1.</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Налог на прибыль организаций (бюджет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6.2.</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Налог на имущество организаций</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6.3.</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Земельный налог</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7.</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Объем возмещенных затрат (расходов) организации, реализующей проект (млн. рублей)</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7.1.</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В форме субсидии</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7.2.</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В форме налогового вычета</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7.3.</w:t>
            </w:r>
          </w:p>
        </w:tc>
        <w:tc>
          <w:tcPr>
            <w:tcW w:w="5499"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В форме возмещения реального ущерба (убытков)</w:t>
            </w: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73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bl>
    <w:p w:rsidR="00B114AB" w:rsidRPr="00E81174" w:rsidRDefault="00B114AB" w:rsidP="00B114AB">
      <w:pPr>
        <w:autoSpaceDE w:val="0"/>
        <w:autoSpaceDN w:val="0"/>
        <w:adjustRightInd w:val="0"/>
        <w:jc w:val="both"/>
        <w:rPr>
          <w:rFonts w:eastAsia="Calibr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114AB" w:rsidRPr="00E81174" w:rsidTr="00B114AB">
        <w:tc>
          <w:tcPr>
            <w:tcW w:w="9070" w:type="dxa"/>
          </w:tcPr>
          <w:p w:rsidR="00B114AB" w:rsidRPr="00E81174" w:rsidRDefault="00B114AB" w:rsidP="00B114AB">
            <w:pPr>
              <w:autoSpaceDE w:val="0"/>
              <w:autoSpaceDN w:val="0"/>
              <w:adjustRightInd w:val="0"/>
              <w:ind w:firstLine="709"/>
              <w:jc w:val="both"/>
              <w:outlineLvl w:val="0"/>
              <w:rPr>
                <w:rFonts w:eastAsia="Calibri"/>
                <w:bCs/>
                <w:sz w:val="28"/>
                <w:szCs w:val="28"/>
                <w:lang w:eastAsia="en-US"/>
              </w:rPr>
            </w:pPr>
            <w:r w:rsidRPr="00E81174">
              <w:rPr>
                <w:rFonts w:eastAsia="Calibri"/>
                <w:bCs/>
                <w:sz w:val="28"/>
                <w:szCs w:val="28"/>
                <w:lang w:eastAsia="en-US"/>
              </w:rPr>
              <w:t>4. Информация об осуществленных мерах государственной поддержки инвестиционного проекта:</w:t>
            </w:r>
          </w:p>
        </w:tc>
      </w:tr>
    </w:tbl>
    <w:p w:rsidR="00B114AB" w:rsidRPr="00E81174" w:rsidRDefault="00B114AB" w:rsidP="00B114AB">
      <w:pPr>
        <w:autoSpaceDE w:val="0"/>
        <w:autoSpaceDN w:val="0"/>
        <w:adjustRightInd w:val="0"/>
        <w:jc w:val="both"/>
        <w:rPr>
          <w:rFonts w:eastAsia="Calibri"/>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556"/>
        <w:gridCol w:w="2948"/>
      </w:tblGrid>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 п/п</w:t>
            </w:r>
          </w:p>
        </w:tc>
        <w:tc>
          <w:tcPr>
            <w:tcW w:w="555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Меры поддержки</w:t>
            </w:r>
          </w:p>
        </w:tc>
        <w:tc>
          <w:tcPr>
            <w:tcW w:w="294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Объем (млн. рублей)</w:t>
            </w: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w:t>
            </w:r>
          </w:p>
        </w:tc>
        <w:tc>
          <w:tcPr>
            <w:tcW w:w="555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(Указываются наименование меры поддержки и основание для ее оказания)</w:t>
            </w:r>
          </w:p>
        </w:tc>
        <w:tc>
          <w:tcPr>
            <w:tcW w:w="294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1.1.</w:t>
            </w:r>
          </w:p>
        </w:tc>
        <w:tc>
          <w:tcPr>
            <w:tcW w:w="555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p>
        </w:tc>
        <w:tc>
          <w:tcPr>
            <w:tcW w:w="294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w:t>
            </w:r>
          </w:p>
        </w:tc>
        <w:tc>
          <w:tcPr>
            <w:tcW w:w="555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Совокупный объем предоставленных мер государственной поддержки</w:t>
            </w:r>
          </w:p>
        </w:tc>
        <w:tc>
          <w:tcPr>
            <w:tcW w:w="294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bl>
    <w:p w:rsidR="00B114AB" w:rsidRPr="00E81174" w:rsidRDefault="00B114AB" w:rsidP="00B114AB">
      <w:pPr>
        <w:autoSpaceDE w:val="0"/>
        <w:autoSpaceDN w:val="0"/>
        <w:adjustRightInd w:val="0"/>
        <w:jc w:val="both"/>
        <w:rPr>
          <w:rFonts w:eastAsia="Calibr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114AB" w:rsidRPr="00E81174" w:rsidTr="00B114AB">
        <w:tc>
          <w:tcPr>
            <w:tcW w:w="9070" w:type="dxa"/>
          </w:tcPr>
          <w:p w:rsidR="00B114AB" w:rsidRPr="00E81174" w:rsidRDefault="00B114AB" w:rsidP="00B114AB">
            <w:pPr>
              <w:autoSpaceDE w:val="0"/>
              <w:autoSpaceDN w:val="0"/>
              <w:adjustRightInd w:val="0"/>
              <w:ind w:firstLine="709"/>
              <w:jc w:val="both"/>
              <w:outlineLvl w:val="0"/>
              <w:rPr>
                <w:rFonts w:eastAsia="Calibri"/>
                <w:bCs/>
                <w:sz w:val="28"/>
                <w:szCs w:val="28"/>
                <w:lang w:eastAsia="en-US"/>
              </w:rPr>
            </w:pPr>
            <w:bookmarkStart w:id="22" w:name="Par253"/>
            <w:bookmarkEnd w:id="22"/>
            <w:r w:rsidRPr="00E81174">
              <w:rPr>
                <w:rFonts w:eastAsia="Calibri"/>
                <w:bCs/>
                <w:sz w:val="28"/>
                <w:szCs w:val="28"/>
                <w:lang w:eastAsia="en-US"/>
              </w:rPr>
              <w:t>5. Информация об обстоятельствах, указывающих на наличие оснований для изменения или расторжения соглашения (при их наличии):</w:t>
            </w:r>
          </w:p>
        </w:tc>
      </w:tr>
    </w:tbl>
    <w:p w:rsidR="00B114AB" w:rsidRPr="00E81174" w:rsidRDefault="00B114AB" w:rsidP="00B114AB">
      <w:pPr>
        <w:autoSpaceDE w:val="0"/>
        <w:autoSpaceDN w:val="0"/>
        <w:adjustRightInd w:val="0"/>
        <w:jc w:val="both"/>
        <w:rPr>
          <w:rFonts w:eastAsia="Calibr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236"/>
        <w:gridCol w:w="2268"/>
      </w:tblGrid>
      <w:tr w:rsidR="00B114AB" w:rsidRPr="00E81174" w:rsidTr="00B114AB">
        <w:trPr>
          <w:tblHeader/>
        </w:trPr>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 п/п</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Основание для изменения или расторжения соглашения</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Описание обстоятельства &lt;*&gt;</w:t>
            </w: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Включение в соглашение сведений об условиях связанного договора</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2.</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Увеличение срока применения стабилизационной оговорки</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3.</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Присоединение к соглашению одного или нескольких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4.</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Передача прав и обязанностей организации, реализующей проект (передача договора)</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lastRenderedPageBreak/>
              <w:t>5.</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Изменение реквизитов сторон соглашения</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6.</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7.</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Включение в соглашение сведений о договоре о распределении затрат на объекты инфраструктуры</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8.</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неисполнение или ненадлежащее исполнение указанных соглашений концедентом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9.</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10.</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11.</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Изменение объема капиталовложений</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12.</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Изменение объема планируемых к возмещению затрат</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13.</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Изменение формы меры государственной поддержки, предусмотренной частью 1 статьи 15 Федерального закона от 01.04.2020 № 69-ФЗ «О защите и поощрении капиталовложений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14.</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Изменения в законодательстве, улучшающие положение организации, реализующей проект, и имеющие обратную силу</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15.</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 xml:space="preserve">Неосуществление капиталовложений,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w:t>
            </w:r>
            <w:r w:rsidRPr="00E81174">
              <w:rPr>
                <w:rFonts w:eastAsia="Calibri"/>
                <w:bCs/>
                <w:lang w:eastAsia="en-US"/>
              </w:rPr>
              <w:lastRenderedPageBreak/>
              <w:t>осуществление капиталовложений в соответствии с подпунктом «а» пункта 3 части 8 статьи 10 Федерального закона от 01.04.2020 № 69-ФЗ «О защите и поощрении капиталовложений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16.</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Ненаступление отдельных юридических фактов,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подпунктом «а» пункта 3 части 8 статьи 10 Федерального закона от 01.04.2020 № 69-ФЗ «О защите и поощрении капиталовложений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17.</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Нарушение организацией, реализующей проект, или ее должностными лицами законодательства, что привело к приостановлению деятельности организации, реализующей проект, либо к дисквалификации ее должностных лиц</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18.</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В отношении организации, реализующей проект, открыто конкурсное производство в соответствии с Федеральным законом от 26.10.2002 № 127-ФЗ «О несостоятельности (банкротстве)»</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19.</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Принято решение о ликвидации организации, реализующей проект</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20.</w:t>
            </w:r>
          </w:p>
        </w:tc>
        <w:tc>
          <w:tcPr>
            <w:tcW w:w="62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(Указывается основание для изменения или расторжения соглашения)</w:t>
            </w:r>
          </w:p>
        </w:tc>
        <w:tc>
          <w:tcPr>
            <w:tcW w:w="226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bl>
    <w:p w:rsidR="00B114AB" w:rsidRPr="00E81174" w:rsidRDefault="00B114AB" w:rsidP="00B114AB">
      <w:pPr>
        <w:autoSpaceDE w:val="0"/>
        <w:autoSpaceDN w:val="0"/>
        <w:adjustRightInd w:val="0"/>
        <w:jc w:val="both"/>
        <w:rPr>
          <w:rFonts w:eastAsia="Calibr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267"/>
        <w:gridCol w:w="3913"/>
      </w:tblGrid>
      <w:tr w:rsidR="00B114AB" w:rsidRPr="00E81174" w:rsidTr="00B114AB">
        <w:tc>
          <w:tcPr>
            <w:tcW w:w="9071" w:type="dxa"/>
            <w:gridSpan w:val="3"/>
          </w:tcPr>
          <w:p w:rsidR="00B114AB" w:rsidRPr="00E81174" w:rsidRDefault="00B114AB" w:rsidP="00B114AB">
            <w:pPr>
              <w:autoSpaceDE w:val="0"/>
              <w:autoSpaceDN w:val="0"/>
              <w:adjustRightInd w:val="0"/>
              <w:jc w:val="both"/>
              <w:rPr>
                <w:rFonts w:eastAsia="Calibri"/>
                <w:bCs/>
                <w:sz w:val="28"/>
                <w:szCs w:val="28"/>
                <w:lang w:eastAsia="en-US"/>
              </w:rPr>
            </w:pPr>
            <w:r w:rsidRPr="00E81174">
              <w:rPr>
                <w:rFonts w:eastAsia="Calibri"/>
                <w:bCs/>
                <w:sz w:val="28"/>
                <w:szCs w:val="28"/>
                <w:lang w:eastAsia="en-US"/>
              </w:rPr>
              <w:t>--------------------------------</w:t>
            </w:r>
          </w:p>
          <w:p w:rsidR="00B114AB" w:rsidRPr="00E81174" w:rsidRDefault="00B114AB" w:rsidP="00B114AB">
            <w:pPr>
              <w:autoSpaceDE w:val="0"/>
              <w:autoSpaceDN w:val="0"/>
              <w:adjustRightInd w:val="0"/>
              <w:ind w:firstLine="709"/>
              <w:jc w:val="both"/>
              <w:rPr>
                <w:rFonts w:eastAsia="Calibri"/>
                <w:bCs/>
                <w:sz w:val="28"/>
                <w:szCs w:val="28"/>
                <w:lang w:eastAsia="en-US"/>
              </w:rPr>
            </w:pPr>
            <w:r w:rsidRPr="00E81174">
              <w:rPr>
                <w:rFonts w:eastAsia="Calibri"/>
                <w:bCs/>
                <w:sz w:val="28"/>
                <w:szCs w:val="28"/>
                <w:lang w:eastAsia="en-US"/>
              </w:rPr>
              <w:t>&lt;*&gt; В ячейках таблицы указывается, существуют или отсутствуют нарушения соглашения и (или) основания для его изменения либо расторжения.</w:t>
            </w:r>
          </w:p>
        </w:tc>
      </w:tr>
      <w:tr w:rsidR="00B114AB" w:rsidRPr="00E81174" w:rsidTr="00B114AB">
        <w:tc>
          <w:tcPr>
            <w:tcW w:w="9071" w:type="dxa"/>
            <w:gridSpan w:val="3"/>
          </w:tcPr>
          <w:p w:rsidR="00B114AB" w:rsidRPr="00E81174" w:rsidRDefault="00B114AB" w:rsidP="00B114AB">
            <w:pPr>
              <w:autoSpaceDE w:val="0"/>
              <w:autoSpaceDN w:val="0"/>
              <w:adjustRightInd w:val="0"/>
              <w:ind w:firstLine="709"/>
              <w:jc w:val="both"/>
              <w:outlineLvl w:val="0"/>
              <w:rPr>
                <w:rFonts w:eastAsia="Calibri"/>
                <w:bCs/>
                <w:sz w:val="28"/>
                <w:szCs w:val="28"/>
                <w:lang w:eastAsia="en-US"/>
              </w:rPr>
            </w:pPr>
            <w:r w:rsidRPr="00E81174">
              <w:rPr>
                <w:rFonts w:eastAsia="Calibri"/>
                <w:bCs/>
                <w:sz w:val="28"/>
                <w:szCs w:val="28"/>
                <w:lang w:eastAsia="en-US"/>
              </w:rPr>
              <w:t>6. Предложения организации, реализующей проект, в связи с наличием оснований для изменения либо расторжения соглашения</w:t>
            </w:r>
          </w:p>
          <w:p w:rsidR="00B114AB" w:rsidRPr="00E81174" w:rsidRDefault="00B114AB" w:rsidP="00B114AB">
            <w:pPr>
              <w:autoSpaceDE w:val="0"/>
              <w:autoSpaceDN w:val="0"/>
              <w:adjustRightInd w:val="0"/>
              <w:jc w:val="both"/>
              <w:rPr>
                <w:rFonts w:eastAsia="Calibri"/>
                <w:bCs/>
                <w:sz w:val="28"/>
                <w:szCs w:val="28"/>
                <w:lang w:eastAsia="en-US"/>
              </w:rPr>
            </w:pPr>
            <w:r w:rsidRPr="00E81174">
              <w:rPr>
                <w:rFonts w:eastAsia="Calibri"/>
                <w:bCs/>
                <w:sz w:val="28"/>
                <w:szCs w:val="28"/>
                <w:lang w:eastAsia="en-US"/>
              </w:rPr>
              <w:t>_______________________________________________________________</w:t>
            </w:r>
          </w:p>
          <w:p w:rsidR="00B114AB" w:rsidRPr="00E81174" w:rsidRDefault="00B114AB" w:rsidP="00B114AB">
            <w:pPr>
              <w:autoSpaceDE w:val="0"/>
              <w:autoSpaceDN w:val="0"/>
              <w:adjustRightInd w:val="0"/>
              <w:jc w:val="both"/>
              <w:rPr>
                <w:rFonts w:eastAsia="Calibri"/>
                <w:bCs/>
                <w:sz w:val="28"/>
                <w:szCs w:val="28"/>
                <w:lang w:eastAsia="en-US"/>
              </w:rPr>
            </w:pPr>
            <w:r w:rsidRPr="00E81174">
              <w:rPr>
                <w:rFonts w:eastAsia="Calibri"/>
                <w:bCs/>
                <w:sz w:val="28"/>
                <w:szCs w:val="28"/>
                <w:lang w:eastAsia="en-US"/>
              </w:rPr>
              <w:t>______________________________________________________________</w:t>
            </w:r>
          </w:p>
        </w:tc>
      </w:tr>
      <w:tr w:rsidR="00B114AB" w:rsidRPr="00E81174" w:rsidTr="00B114AB">
        <w:tc>
          <w:tcPr>
            <w:tcW w:w="9071" w:type="dxa"/>
            <w:gridSpan w:val="3"/>
          </w:tcPr>
          <w:p w:rsidR="00B114AB" w:rsidRDefault="00B114AB" w:rsidP="00B114AB">
            <w:pPr>
              <w:autoSpaceDE w:val="0"/>
              <w:autoSpaceDN w:val="0"/>
              <w:adjustRightInd w:val="0"/>
              <w:ind w:firstLine="709"/>
              <w:jc w:val="both"/>
              <w:outlineLvl w:val="0"/>
              <w:rPr>
                <w:rFonts w:ascii="Calibri" w:eastAsia="Calibri" w:hAnsi="Calibri"/>
                <w:sz w:val="22"/>
                <w:szCs w:val="22"/>
                <w:lang w:eastAsia="en-US"/>
              </w:rPr>
            </w:pPr>
            <w:r w:rsidRPr="00E81174">
              <w:rPr>
                <w:rFonts w:ascii="Calibri" w:eastAsia="Calibri" w:hAnsi="Calibri"/>
                <w:sz w:val="22"/>
                <w:szCs w:val="22"/>
                <w:lang w:eastAsia="en-US"/>
              </w:rPr>
              <w:br w:type="page"/>
            </w:r>
          </w:p>
          <w:p w:rsidR="00B114AB" w:rsidRDefault="00B114AB" w:rsidP="00B114AB">
            <w:pPr>
              <w:autoSpaceDE w:val="0"/>
              <w:autoSpaceDN w:val="0"/>
              <w:adjustRightInd w:val="0"/>
              <w:ind w:firstLine="709"/>
              <w:jc w:val="both"/>
              <w:outlineLvl w:val="0"/>
              <w:rPr>
                <w:rFonts w:ascii="Calibri" w:eastAsia="Calibri" w:hAnsi="Calibri"/>
                <w:sz w:val="22"/>
                <w:szCs w:val="22"/>
                <w:lang w:eastAsia="en-US"/>
              </w:rPr>
            </w:pPr>
          </w:p>
          <w:p w:rsidR="00B114AB" w:rsidRPr="00E81174" w:rsidRDefault="00B114AB" w:rsidP="00B114AB">
            <w:pPr>
              <w:autoSpaceDE w:val="0"/>
              <w:autoSpaceDN w:val="0"/>
              <w:adjustRightInd w:val="0"/>
              <w:ind w:firstLine="709"/>
              <w:jc w:val="both"/>
              <w:outlineLvl w:val="0"/>
              <w:rPr>
                <w:rFonts w:eastAsia="Calibri"/>
                <w:bCs/>
                <w:sz w:val="28"/>
                <w:szCs w:val="28"/>
                <w:lang w:eastAsia="en-US"/>
              </w:rPr>
            </w:pPr>
            <w:r w:rsidRPr="00E81174">
              <w:rPr>
                <w:rFonts w:eastAsia="Calibri"/>
                <w:bCs/>
                <w:sz w:val="28"/>
                <w:szCs w:val="28"/>
                <w:lang w:eastAsia="en-US"/>
              </w:rPr>
              <w:t xml:space="preserve">7. Приложения: документы, подтверждающие данные по разделам  2 – </w:t>
            </w:r>
            <w:hyperlink w:anchor="Par253" w:history="1">
              <w:r w:rsidRPr="00E81174">
                <w:rPr>
                  <w:rFonts w:eastAsia="Calibri"/>
                  <w:bCs/>
                  <w:sz w:val="28"/>
                  <w:szCs w:val="28"/>
                  <w:lang w:eastAsia="en-US"/>
                </w:rPr>
                <w:t>5</w:t>
              </w:r>
            </w:hyperlink>
            <w:r w:rsidRPr="00E81174">
              <w:rPr>
                <w:rFonts w:eastAsia="Calibri"/>
                <w:bCs/>
                <w:sz w:val="28"/>
                <w:szCs w:val="28"/>
                <w:lang w:eastAsia="en-US"/>
              </w:rPr>
              <w:t xml:space="preserve"> настоящей информации, на ___ листах.</w:t>
            </w:r>
          </w:p>
        </w:tc>
      </w:tr>
      <w:tr w:rsidR="00B114AB" w:rsidRPr="00E81174" w:rsidTr="00B114AB">
        <w:tc>
          <w:tcPr>
            <w:tcW w:w="9071" w:type="dxa"/>
            <w:gridSpan w:val="3"/>
          </w:tcPr>
          <w:p w:rsidR="00B114AB" w:rsidRPr="00E81174" w:rsidRDefault="00B114AB" w:rsidP="00B114AB">
            <w:pPr>
              <w:autoSpaceDE w:val="0"/>
              <w:autoSpaceDN w:val="0"/>
              <w:adjustRightInd w:val="0"/>
              <w:rPr>
                <w:rFonts w:eastAsia="Calibri"/>
                <w:bCs/>
                <w:sz w:val="28"/>
                <w:szCs w:val="28"/>
                <w:lang w:eastAsia="en-US"/>
              </w:rPr>
            </w:pPr>
          </w:p>
        </w:tc>
      </w:tr>
      <w:tr w:rsidR="00B114AB" w:rsidRPr="00E81174" w:rsidTr="00B114AB">
        <w:tc>
          <w:tcPr>
            <w:tcW w:w="2891" w:type="dxa"/>
          </w:tcPr>
          <w:p w:rsidR="00B114AB" w:rsidRPr="00E81174" w:rsidRDefault="00B114AB" w:rsidP="00B114AB">
            <w:pPr>
              <w:autoSpaceDE w:val="0"/>
              <w:autoSpaceDN w:val="0"/>
              <w:adjustRightInd w:val="0"/>
              <w:jc w:val="center"/>
              <w:rPr>
                <w:rFonts w:eastAsia="Calibri"/>
                <w:bCs/>
                <w:sz w:val="28"/>
                <w:szCs w:val="28"/>
                <w:lang w:eastAsia="en-US"/>
              </w:rPr>
            </w:pPr>
            <w:r w:rsidRPr="00E81174">
              <w:rPr>
                <w:rFonts w:eastAsia="Calibri"/>
                <w:bCs/>
                <w:sz w:val="28"/>
                <w:szCs w:val="28"/>
                <w:lang w:eastAsia="en-US"/>
              </w:rPr>
              <w:lastRenderedPageBreak/>
              <w:t>___________________</w:t>
            </w:r>
          </w:p>
          <w:p w:rsidR="00B114AB" w:rsidRPr="00E81174" w:rsidRDefault="00B114AB" w:rsidP="00B114AB">
            <w:pPr>
              <w:autoSpaceDE w:val="0"/>
              <w:autoSpaceDN w:val="0"/>
              <w:adjustRightInd w:val="0"/>
              <w:jc w:val="center"/>
              <w:rPr>
                <w:rFonts w:eastAsia="Calibri"/>
                <w:bCs/>
                <w:sz w:val="28"/>
                <w:szCs w:val="28"/>
                <w:lang w:eastAsia="en-US"/>
              </w:rPr>
            </w:pPr>
            <w:r w:rsidRPr="00E81174">
              <w:rPr>
                <w:rFonts w:eastAsia="Calibri"/>
                <w:bCs/>
                <w:sz w:val="28"/>
                <w:szCs w:val="28"/>
                <w:lang w:eastAsia="en-US"/>
              </w:rPr>
              <w:t>(должность уполномоченного лица)</w:t>
            </w:r>
          </w:p>
        </w:tc>
        <w:tc>
          <w:tcPr>
            <w:tcW w:w="2267" w:type="dxa"/>
          </w:tcPr>
          <w:p w:rsidR="00B114AB" w:rsidRPr="00E81174" w:rsidRDefault="00B114AB" w:rsidP="00B114AB">
            <w:pPr>
              <w:autoSpaceDE w:val="0"/>
              <w:autoSpaceDN w:val="0"/>
              <w:adjustRightInd w:val="0"/>
              <w:jc w:val="center"/>
              <w:rPr>
                <w:rFonts w:eastAsia="Calibri"/>
                <w:bCs/>
                <w:sz w:val="28"/>
                <w:szCs w:val="28"/>
                <w:lang w:eastAsia="en-US"/>
              </w:rPr>
            </w:pPr>
            <w:r w:rsidRPr="00E81174">
              <w:rPr>
                <w:rFonts w:eastAsia="Calibri"/>
                <w:bCs/>
                <w:sz w:val="28"/>
                <w:szCs w:val="28"/>
                <w:lang w:eastAsia="en-US"/>
              </w:rPr>
              <w:t>_______________</w:t>
            </w:r>
          </w:p>
          <w:p w:rsidR="00B114AB" w:rsidRPr="00E81174" w:rsidRDefault="00B114AB" w:rsidP="00B114AB">
            <w:pPr>
              <w:autoSpaceDE w:val="0"/>
              <w:autoSpaceDN w:val="0"/>
              <w:adjustRightInd w:val="0"/>
              <w:jc w:val="center"/>
              <w:rPr>
                <w:rFonts w:eastAsia="Calibri"/>
                <w:bCs/>
                <w:sz w:val="28"/>
                <w:szCs w:val="28"/>
                <w:lang w:eastAsia="en-US"/>
              </w:rPr>
            </w:pPr>
            <w:r w:rsidRPr="00E81174">
              <w:rPr>
                <w:rFonts w:eastAsia="Calibri"/>
                <w:bCs/>
                <w:sz w:val="28"/>
                <w:szCs w:val="28"/>
                <w:lang w:eastAsia="en-US"/>
              </w:rPr>
              <w:t>(подпись)</w:t>
            </w:r>
          </w:p>
        </w:tc>
        <w:tc>
          <w:tcPr>
            <w:tcW w:w="3913" w:type="dxa"/>
          </w:tcPr>
          <w:p w:rsidR="00B114AB" w:rsidRPr="00E81174" w:rsidRDefault="00B114AB" w:rsidP="00B114AB">
            <w:pPr>
              <w:autoSpaceDE w:val="0"/>
              <w:autoSpaceDN w:val="0"/>
              <w:adjustRightInd w:val="0"/>
              <w:jc w:val="center"/>
              <w:rPr>
                <w:rFonts w:eastAsia="Calibri"/>
                <w:bCs/>
                <w:sz w:val="28"/>
                <w:szCs w:val="28"/>
                <w:lang w:eastAsia="en-US"/>
              </w:rPr>
            </w:pPr>
            <w:r w:rsidRPr="00E81174">
              <w:rPr>
                <w:rFonts w:eastAsia="Calibri"/>
                <w:bCs/>
                <w:sz w:val="28"/>
                <w:szCs w:val="28"/>
                <w:lang w:eastAsia="en-US"/>
              </w:rPr>
              <w:t>___________________________</w:t>
            </w:r>
          </w:p>
          <w:p w:rsidR="00B114AB" w:rsidRPr="00E81174" w:rsidRDefault="00B114AB" w:rsidP="00B114AB">
            <w:pPr>
              <w:autoSpaceDE w:val="0"/>
              <w:autoSpaceDN w:val="0"/>
              <w:adjustRightInd w:val="0"/>
              <w:jc w:val="center"/>
              <w:rPr>
                <w:rFonts w:eastAsia="Calibri"/>
                <w:bCs/>
                <w:sz w:val="28"/>
                <w:szCs w:val="28"/>
                <w:lang w:eastAsia="en-US"/>
              </w:rPr>
            </w:pPr>
            <w:r w:rsidRPr="00E81174">
              <w:rPr>
                <w:rFonts w:eastAsia="Calibri"/>
                <w:bCs/>
                <w:sz w:val="28"/>
                <w:szCs w:val="28"/>
                <w:lang w:eastAsia="en-US"/>
              </w:rPr>
              <w:t>(фамилия, имя, отчество (при наличии) уполномоченного лица)</w:t>
            </w:r>
          </w:p>
        </w:tc>
      </w:tr>
    </w:tbl>
    <w:p w:rsidR="00B114AB" w:rsidRPr="00B158FA" w:rsidRDefault="00B114AB" w:rsidP="00B114AB">
      <w:pPr>
        <w:rPr>
          <w:vanish/>
        </w:rPr>
      </w:pPr>
    </w:p>
    <w:tbl>
      <w:tblPr>
        <w:tblW w:w="9889" w:type="dxa"/>
        <w:tblLook w:val="04A0" w:firstRow="1" w:lastRow="0" w:firstColumn="1" w:lastColumn="0" w:noHBand="0" w:noVBand="1"/>
      </w:tblPr>
      <w:tblGrid>
        <w:gridCol w:w="5495"/>
        <w:gridCol w:w="4394"/>
      </w:tblGrid>
      <w:tr w:rsidR="00B114AB" w:rsidRPr="00E81174" w:rsidTr="00B114AB">
        <w:trPr>
          <w:trHeight w:val="1019"/>
        </w:trPr>
        <w:tc>
          <w:tcPr>
            <w:tcW w:w="5495" w:type="dxa"/>
            <w:shd w:val="clear" w:color="auto" w:fill="auto"/>
          </w:tcPr>
          <w:p w:rsidR="00B114AB" w:rsidRPr="00B158FA" w:rsidRDefault="00B114AB" w:rsidP="00B114AB">
            <w:pPr>
              <w:jc w:val="center"/>
              <w:rPr>
                <w:rFonts w:ascii="Calibri" w:eastAsia="Calibri" w:hAnsi="Calibri"/>
                <w:sz w:val="28"/>
                <w:szCs w:val="28"/>
                <w:lang w:eastAsia="en-US"/>
              </w:rPr>
            </w:pPr>
            <w:r w:rsidRPr="00B158FA">
              <w:rPr>
                <w:rFonts w:ascii="Calibri" w:eastAsia="Calibri" w:hAnsi="Calibri"/>
                <w:sz w:val="28"/>
                <w:szCs w:val="28"/>
                <w:lang w:eastAsia="en-US"/>
              </w:rPr>
              <w:t xml:space="preserve">                                                       </w:t>
            </w:r>
          </w:p>
          <w:p w:rsidR="00B114AB" w:rsidRPr="00B158FA" w:rsidRDefault="00B114AB" w:rsidP="00B114AB">
            <w:pPr>
              <w:jc w:val="center"/>
              <w:rPr>
                <w:rFonts w:ascii="Calibri" w:eastAsia="Calibri" w:hAnsi="Calibri"/>
                <w:sz w:val="28"/>
                <w:szCs w:val="28"/>
                <w:lang w:eastAsia="en-US"/>
              </w:rPr>
            </w:pPr>
          </w:p>
          <w:p w:rsidR="00B114AB" w:rsidRPr="00B158FA" w:rsidRDefault="00B114AB" w:rsidP="00B114AB">
            <w:pPr>
              <w:jc w:val="center"/>
              <w:rPr>
                <w:rFonts w:ascii="Calibri" w:eastAsia="Calibri" w:hAnsi="Calibri"/>
                <w:sz w:val="28"/>
                <w:szCs w:val="28"/>
                <w:lang w:eastAsia="en-US"/>
              </w:rPr>
            </w:pPr>
          </w:p>
          <w:p w:rsidR="00B114AB" w:rsidRPr="00B158FA" w:rsidRDefault="00B114AB" w:rsidP="00B114AB">
            <w:pPr>
              <w:jc w:val="center"/>
              <w:rPr>
                <w:rFonts w:ascii="Calibri" w:eastAsia="Calibri" w:hAnsi="Calibri"/>
                <w:sz w:val="28"/>
                <w:szCs w:val="28"/>
                <w:lang w:eastAsia="en-US"/>
              </w:rPr>
            </w:pPr>
          </w:p>
          <w:p w:rsidR="00B114AB" w:rsidRPr="00E81174" w:rsidRDefault="00B114AB" w:rsidP="00B114AB">
            <w:pPr>
              <w:jc w:val="both"/>
              <w:rPr>
                <w:rFonts w:ascii="Calibri" w:hAnsi="Calibri"/>
                <w:sz w:val="28"/>
                <w:szCs w:val="28"/>
              </w:rPr>
            </w:pPr>
            <w:r w:rsidRPr="00B158FA">
              <w:rPr>
                <w:rFonts w:ascii="Calibri" w:eastAsia="Calibri" w:hAnsi="Calibri"/>
                <w:sz w:val="28"/>
                <w:szCs w:val="28"/>
                <w:lang w:eastAsia="en-US"/>
              </w:rPr>
              <w:t xml:space="preserve">                                                               </w:t>
            </w:r>
            <w:r w:rsidRPr="00E81174">
              <w:rPr>
                <w:rFonts w:ascii="Calibri" w:eastAsia="Calibri" w:hAnsi="Calibri"/>
                <w:sz w:val="28"/>
                <w:szCs w:val="28"/>
                <w:lang w:eastAsia="en-US"/>
              </w:rPr>
              <w:t>_________</w:t>
            </w:r>
            <w:r w:rsidRPr="00E81174">
              <w:rPr>
                <w:rFonts w:ascii="Calibri" w:eastAsia="Calibri" w:hAnsi="Calibri"/>
                <w:b/>
                <w:sz w:val="28"/>
                <w:szCs w:val="28"/>
                <w:lang w:eastAsia="en-US"/>
              </w:rPr>
              <w:br w:type="page"/>
            </w:r>
          </w:p>
        </w:tc>
        <w:tc>
          <w:tcPr>
            <w:tcW w:w="4394" w:type="dxa"/>
            <w:shd w:val="clear" w:color="auto" w:fill="auto"/>
          </w:tcPr>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B158FA" w:rsidRDefault="00B114AB" w:rsidP="00B114AB">
            <w:pPr>
              <w:rPr>
                <w:sz w:val="28"/>
                <w:szCs w:val="28"/>
              </w:rPr>
            </w:pPr>
          </w:p>
          <w:p w:rsidR="00B114AB" w:rsidRPr="00E81174" w:rsidRDefault="00B114AB" w:rsidP="00B114AB">
            <w:pPr>
              <w:rPr>
                <w:sz w:val="28"/>
                <w:szCs w:val="28"/>
              </w:rPr>
            </w:pPr>
            <w:r w:rsidRPr="00E81174">
              <w:rPr>
                <w:sz w:val="28"/>
                <w:szCs w:val="28"/>
              </w:rPr>
              <w:lastRenderedPageBreak/>
              <w:t>Приложение № 2</w:t>
            </w:r>
          </w:p>
          <w:p w:rsidR="00B114AB" w:rsidRPr="00B158FA" w:rsidRDefault="00B114AB" w:rsidP="00B114AB">
            <w:pPr>
              <w:rPr>
                <w:sz w:val="28"/>
                <w:szCs w:val="28"/>
              </w:rPr>
            </w:pPr>
            <w:r w:rsidRPr="00E81174">
              <w:rPr>
                <w:sz w:val="28"/>
                <w:szCs w:val="28"/>
              </w:rPr>
              <w:t>к Порядку</w:t>
            </w:r>
          </w:p>
          <w:p w:rsidR="00B114AB" w:rsidRPr="00B158FA" w:rsidRDefault="00B114AB" w:rsidP="00B114AB">
            <w:pPr>
              <w:rPr>
                <w:sz w:val="28"/>
                <w:szCs w:val="28"/>
              </w:rPr>
            </w:pPr>
          </w:p>
          <w:p w:rsidR="00B114AB" w:rsidRPr="00E81174" w:rsidRDefault="00B114AB" w:rsidP="00B114AB">
            <w:pPr>
              <w:rPr>
                <w:rFonts w:ascii="Calibri" w:hAnsi="Calibri"/>
                <w:sz w:val="28"/>
                <w:szCs w:val="28"/>
              </w:rPr>
            </w:pPr>
          </w:p>
        </w:tc>
      </w:tr>
    </w:tbl>
    <w:p w:rsidR="00B114AB" w:rsidRPr="00E81174" w:rsidRDefault="00B114AB" w:rsidP="00B114AB">
      <w:pPr>
        <w:autoSpaceDE w:val="0"/>
        <w:autoSpaceDN w:val="0"/>
        <w:adjustRightInd w:val="0"/>
        <w:jc w:val="center"/>
        <w:rPr>
          <w:rFonts w:eastAsia="Calibri"/>
          <w:b/>
          <w:bCs/>
          <w:sz w:val="28"/>
          <w:szCs w:val="28"/>
          <w:lang w:eastAsia="en-US"/>
        </w:rPr>
      </w:pPr>
      <w:r w:rsidRPr="00E81174">
        <w:rPr>
          <w:rFonts w:eastAsia="Calibri"/>
          <w:b/>
          <w:bCs/>
          <w:sz w:val="28"/>
          <w:szCs w:val="28"/>
          <w:lang w:eastAsia="en-US"/>
        </w:rPr>
        <w:lastRenderedPageBreak/>
        <w:t>ОТЧЕТ</w:t>
      </w:r>
    </w:p>
    <w:p w:rsidR="00B114AB" w:rsidRPr="00E81174" w:rsidRDefault="00B114AB" w:rsidP="00B114AB">
      <w:pPr>
        <w:autoSpaceDE w:val="0"/>
        <w:autoSpaceDN w:val="0"/>
        <w:adjustRightInd w:val="0"/>
        <w:jc w:val="center"/>
        <w:rPr>
          <w:rFonts w:eastAsia="Calibri"/>
          <w:b/>
          <w:bCs/>
          <w:sz w:val="28"/>
          <w:szCs w:val="28"/>
          <w:lang w:eastAsia="en-US"/>
        </w:rPr>
      </w:pPr>
      <w:r w:rsidRPr="00E81174">
        <w:rPr>
          <w:rFonts w:eastAsia="Calibri"/>
          <w:b/>
          <w:bCs/>
          <w:sz w:val="28"/>
          <w:szCs w:val="28"/>
          <w:lang w:eastAsia="en-US"/>
        </w:rPr>
        <w:t>об исполнении условий соглашений о защите и поощрении</w:t>
      </w:r>
    </w:p>
    <w:p w:rsidR="00B114AB" w:rsidRPr="00E81174" w:rsidRDefault="00B114AB" w:rsidP="00B114AB">
      <w:pPr>
        <w:autoSpaceDE w:val="0"/>
        <w:autoSpaceDN w:val="0"/>
        <w:adjustRightInd w:val="0"/>
        <w:spacing w:after="480"/>
        <w:jc w:val="center"/>
        <w:rPr>
          <w:rFonts w:eastAsia="Calibri"/>
          <w:b/>
          <w:bCs/>
          <w:sz w:val="28"/>
          <w:szCs w:val="28"/>
          <w:lang w:eastAsia="en-US"/>
        </w:rPr>
      </w:pPr>
      <w:r w:rsidRPr="00E81174">
        <w:rPr>
          <w:rFonts w:eastAsia="Calibri"/>
          <w:b/>
          <w:bCs/>
          <w:sz w:val="28"/>
          <w:szCs w:val="28"/>
          <w:lang w:eastAsia="en-US"/>
        </w:rPr>
        <w:t>капиталовложений,</w:t>
      </w:r>
      <w:r w:rsidRPr="00E81174">
        <w:rPr>
          <w:rFonts w:eastAsia="Calibri"/>
          <w:b/>
          <w:sz w:val="28"/>
          <w:szCs w:val="28"/>
          <w:lang w:eastAsia="en-US"/>
        </w:rPr>
        <w:t xml:space="preserve"> стороной которых является муниципальное образование </w:t>
      </w:r>
      <w:r w:rsidRPr="00E81174">
        <w:rPr>
          <w:rFonts w:eastAsia="Calibri"/>
          <w:b/>
          <w:bCs/>
          <w:sz w:val="28"/>
          <w:szCs w:val="28"/>
          <w:lang w:eastAsia="en-US"/>
        </w:rPr>
        <w:t>Кикнурский муниципальный округ Кировской области, и условий реализации инвестиционных проектов, в том числе этапов реализации инвестиционных проектов, реализуемых на территории Кикнурского муниципального округа Кировской области, за период с 20__ года по 20__ год</w:t>
      </w:r>
    </w:p>
    <w:p w:rsidR="00B114AB" w:rsidRPr="00E81174" w:rsidRDefault="00B114AB" w:rsidP="00B114AB">
      <w:pPr>
        <w:autoSpaceDE w:val="0"/>
        <w:autoSpaceDN w:val="0"/>
        <w:adjustRightInd w:val="0"/>
        <w:ind w:firstLine="709"/>
        <w:jc w:val="both"/>
        <w:outlineLvl w:val="0"/>
        <w:rPr>
          <w:rFonts w:eastAsia="Calibri"/>
          <w:bCs/>
          <w:sz w:val="28"/>
          <w:szCs w:val="28"/>
          <w:lang w:eastAsia="en-US"/>
        </w:rPr>
      </w:pPr>
      <w:r w:rsidRPr="00E81174">
        <w:rPr>
          <w:rFonts w:eastAsia="Calibri"/>
          <w:bCs/>
          <w:sz w:val="28"/>
          <w:szCs w:val="28"/>
          <w:lang w:eastAsia="en-US"/>
        </w:rPr>
        <w:t>1. Общие сведения:</w:t>
      </w:r>
    </w:p>
    <w:p w:rsidR="00B114AB" w:rsidRPr="00E81174" w:rsidRDefault="00B114AB" w:rsidP="00B114AB">
      <w:pPr>
        <w:autoSpaceDE w:val="0"/>
        <w:autoSpaceDN w:val="0"/>
        <w:adjustRightInd w:val="0"/>
        <w:jc w:val="both"/>
        <w:rPr>
          <w:rFonts w:eastAsia="Calibr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13"/>
        <w:gridCol w:w="1361"/>
        <w:gridCol w:w="1531"/>
      </w:tblGrid>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 п/п</w:t>
            </w:r>
          </w:p>
        </w:tc>
        <w:tc>
          <w:tcPr>
            <w:tcW w:w="561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Наименование сведений (показателя)</w:t>
            </w:r>
          </w:p>
        </w:tc>
        <w:tc>
          <w:tcPr>
            <w:tcW w:w="136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Плановое значение</w:t>
            </w:r>
          </w:p>
        </w:tc>
        <w:tc>
          <w:tcPr>
            <w:tcW w:w="153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Фактическое значение</w:t>
            </w: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w:t>
            </w:r>
          </w:p>
        </w:tc>
        <w:tc>
          <w:tcPr>
            <w:tcW w:w="561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Количество соглашений о защите и поощрении капиталовложений, в соответствии с которыми реализуются инвестиционные проекты (далее - соглашения) (единиц)</w:t>
            </w:r>
          </w:p>
        </w:tc>
        <w:tc>
          <w:tcPr>
            <w:tcW w:w="136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53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2.</w:t>
            </w:r>
          </w:p>
        </w:tc>
        <w:tc>
          <w:tcPr>
            <w:tcW w:w="561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Количество заключенных в отчетном периоде соглашений (единиц)</w:t>
            </w:r>
          </w:p>
        </w:tc>
        <w:tc>
          <w:tcPr>
            <w:tcW w:w="136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53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3.</w:t>
            </w:r>
          </w:p>
        </w:tc>
        <w:tc>
          <w:tcPr>
            <w:tcW w:w="561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Объем осуществленных капитальных вложений (инвестиций) (млн. рублей)</w:t>
            </w:r>
          </w:p>
        </w:tc>
        <w:tc>
          <w:tcPr>
            <w:tcW w:w="136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53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4.</w:t>
            </w:r>
          </w:p>
        </w:tc>
        <w:tc>
          <w:tcPr>
            <w:tcW w:w="561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Объем осуществленных капиталовложений (млн. рублей)</w:t>
            </w:r>
          </w:p>
        </w:tc>
        <w:tc>
          <w:tcPr>
            <w:tcW w:w="136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53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5.</w:t>
            </w:r>
          </w:p>
        </w:tc>
        <w:tc>
          <w:tcPr>
            <w:tcW w:w="561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Количество созданных рабочих мест (единиц)</w:t>
            </w:r>
          </w:p>
        </w:tc>
        <w:tc>
          <w:tcPr>
            <w:tcW w:w="136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53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567"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6.</w:t>
            </w:r>
          </w:p>
        </w:tc>
        <w:tc>
          <w:tcPr>
            <w:tcW w:w="561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both"/>
              <w:rPr>
                <w:rFonts w:eastAsia="Calibri"/>
                <w:bCs/>
                <w:lang w:eastAsia="en-US"/>
              </w:rPr>
            </w:pPr>
            <w:r w:rsidRPr="00E81174">
              <w:rPr>
                <w:rFonts w:eastAsia="Calibri"/>
                <w:bCs/>
                <w:lang w:eastAsia="en-US"/>
              </w:rPr>
              <w:t>Объем возмещенных затрат (расходов) организаций, реализующих проекты (млн. рублей)</w:t>
            </w:r>
          </w:p>
        </w:tc>
        <w:tc>
          <w:tcPr>
            <w:tcW w:w="136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53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bl>
    <w:p w:rsidR="00B114AB" w:rsidRPr="00E81174" w:rsidRDefault="00B114AB" w:rsidP="00B114AB">
      <w:pPr>
        <w:spacing w:after="200" w:line="276" w:lineRule="auto"/>
        <w:rPr>
          <w:rFonts w:eastAsia="Calibri"/>
          <w:bCs/>
          <w:sz w:val="28"/>
          <w:szCs w:val="28"/>
          <w:lang w:eastAsia="en-US"/>
        </w:rPr>
      </w:pPr>
    </w:p>
    <w:p w:rsidR="00B114AB" w:rsidRPr="00E81174" w:rsidRDefault="00B114AB" w:rsidP="00B114AB">
      <w:pPr>
        <w:autoSpaceDE w:val="0"/>
        <w:autoSpaceDN w:val="0"/>
        <w:adjustRightInd w:val="0"/>
        <w:ind w:firstLine="709"/>
        <w:jc w:val="both"/>
        <w:outlineLvl w:val="0"/>
        <w:rPr>
          <w:rFonts w:eastAsia="Calibri"/>
          <w:bCs/>
          <w:sz w:val="28"/>
          <w:szCs w:val="28"/>
          <w:lang w:eastAsia="en-US"/>
        </w:rPr>
      </w:pPr>
      <w:r w:rsidRPr="00E81174">
        <w:rPr>
          <w:rFonts w:eastAsia="Calibri"/>
          <w:bCs/>
          <w:sz w:val="28"/>
          <w:szCs w:val="28"/>
          <w:lang w:eastAsia="en-US"/>
        </w:rPr>
        <w:t>2. Сведения о сферах реализации инвестиционных проектов, в отношении которых заключены соглашения:</w:t>
      </w:r>
    </w:p>
    <w:p w:rsidR="00B114AB" w:rsidRPr="00E81174" w:rsidRDefault="00B114AB" w:rsidP="00B114AB">
      <w:pPr>
        <w:autoSpaceDE w:val="0"/>
        <w:autoSpaceDN w:val="0"/>
        <w:adjustRightInd w:val="0"/>
        <w:jc w:val="both"/>
        <w:rPr>
          <w:rFonts w:eastAsia="Calibri"/>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2835"/>
        <w:gridCol w:w="1275"/>
        <w:gridCol w:w="1701"/>
        <w:gridCol w:w="1636"/>
        <w:gridCol w:w="1133"/>
      </w:tblGrid>
      <w:tr w:rsidR="00B114AB" w:rsidRPr="00E81174" w:rsidTr="00B114AB">
        <w:tc>
          <w:tcPr>
            <w:tcW w:w="48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 п/п</w:t>
            </w:r>
          </w:p>
        </w:tc>
        <w:tc>
          <w:tcPr>
            <w:tcW w:w="2835"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Сфера реализации инве</w:t>
            </w:r>
            <w:r w:rsidRPr="00E81174">
              <w:rPr>
                <w:rFonts w:eastAsia="Calibri"/>
                <w:bCs/>
                <w:lang w:eastAsia="en-US"/>
              </w:rPr>
              <w:softHyphen/>
              <w:t>стиционного проекта</w:t>
            </w:r>
          </w:p>
        </w:tc>
        <w:tc>
          <w:tcPr>
            <w:tcW w:w="1275"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Количе</w:t>
            </w:r>
            <w:r w:rsidRPr="00E81174">
              <w:rPr>
                <w:rFonts w:eastAsia="Calibri"/>
                <w:bCs/>
                <w:lang w:eastAsia="en-US"/>
              </w:rPr>
              <w:softHyphen/>
              <w:t>ство про</w:t>
            </w:r>
            <w:r w:rsidRPr="00E81174">
              <w:rPr>
                <w:rFonts w:eastAsia="Calibri"/>
                <w:bCs/>
                <w:lang w:eastAsia="en-US"/>
              </w:rPr>
              <w:softHyphen/>
              <w:t>ектов (единиц)</w:t>
            </w:r>
          </w:p>
        </w:tc>
        <w:tc>
          <w:tcPr>
            <w:tcW w:w="170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Объем капи</w:t>
            </w:r>
            <w:r w:rsidRPr="00E81174">
              <w:rPr>
                <w:rFonts w:eastAsia="Calibri"/>
                <w:bCs/>
                <w:lang w:eastAsia="en-US"/>
              </w:rPr>
              <w:softHyphen/>
              <w:t>тальных вло</w:t>
            </w:r>
            <w:r w:rsidRPr="00E81174">
              <w:rPr>
                <w:rFonts w:eastAsia="Calibri"/>
                <w:bCs/>
                <w:lang w:eastAsia="en-US"/>
              </w:rPr>
              <w:softHyphen/>
              <w:t>жений (млн. рублей)</w:t>
            </w:r>
          </w:p>
        </w:tc>
        <w:tc>
          <w:tcPr>
            <w:tcW w:w="16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Объем капита</w:t>
            </w:r>
            <w:r w:rsidRPr="00E81174">
              <w:rPr>
                <w:rFonts w:eastAsia="Calibri"/>
                <w:bCs/>
                <w:lang w:eastAsia="en-US"/>
              </w:rPr>
              <w:softHyphen/>
              <w:t>ловложений (млн. рублей)</w:t>
            </w: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Количе</w:t>
            </w:r>
            <w:r w:rsidRPr="00E81174">
              <w:rPr>
                <w:rFonts w:eastAsia="Calibri"/>
                <w:bCs/>
                <w:lang w:eastAsia="en-US"/>
              </w:rPr>
              <w:softHyphen/>
              <w:t>ство ра</w:t>
            </w:r>
            <w:r w:rsidRPr="00E81174">
              <w:rPr>
                <w:rFonts w:eastAsia="Calibri"/>
                <w:bCs/>
                <w:lang w:eastAsia="en-US"/>
              </w:rPr>
              <w:softHyphen/>
              <w:t>бочих мест</w:t>
            </w:r>
          </w:p>
        </w:tc>
      </w:tr>
      <w:tr w:rsidR="00B114AB" w:rsidRPr="00E81174" w:rsidTr="00B114AB">
        <w:tc>
          <w:tcPr>
            <w:tcW w:w="48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2835"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275"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70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6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488"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2835"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275"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701"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636"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bl>
    <w:p w:rsidR="00B114AB" w:rsidRPr="00E81174" w:rsidRDefault="00B114AB" w:rsidP="00B114AB">
      <w:pPr>
        <w:autoSpaceDE w:val="0"/>
        <w:autoSpaceDN w:val="0"/>
        <w:adjustRightInd w:val="0"/>
        <w:jc w:val="both"/>
        <w:rPr>
          <w:rFonts w:eastAsia="Calibri"/>
          <w:bCs/>
          <w:sz w:val="28"/>
          <w:szCs w:val="28"/>
          <w:lang w:eastAsia="en-US"/>
        </w:rPr>
      </w:pPr>
    </w:p>
    <w:p w:rsidR="00B114AB" w:rsidRPr="00E81174" w:rsidRDefault="00B114AB" w:rsidP="00B114AB">
      <w:pPr>
        <w:autoSpaceDE w:val="0"/>
        <w:autoSpaceDN w:val="0"/>
        <w:adjustRightInd w:val="0"/>
        <w:ind w:firstLine="709"/>
        <w:jc w:val="both"/>
        <w:outlineLvl w:val="0"/>
        <w:rPr>
          <w:rFonts w:eastAsia="Calibri"/>
          <w:bCs/>
          <w:sz w:val="28"/>
          <w:szCs w:val="28"/>
          <w:lang w:eastAsia="en-US"/>
        </w:rPr>
      </w:pPr>
      <w:r w:rsidRPr="00E81174">
        <w:rPr>
          <w:rFonts w:eastAsia="Calibri"/>
          <w:bCs/>
          <w:sz w:val="28"/>
          <w:szCs w:val="28"/>
          <w:lang w:eastAsia="en-US"/>
        </w:rPr>
        <w:t>3. Сведения о выявленных по результатам мониторинга нарушениях и (или) основаниях для изменения либо расторжения соглашений:</w:t>
      </w:r>
    </w:p>
    <w:p w:rsidR="00B114AB" w:rsidRPr="00E81174" w:rsidRDefault="00B114AB" w:rsidP="00B114AB">
      <w:pPr>
        <w:autoSpaceDE w:val="0"/>
        <w:autoSpaceDN w:val="0"/>
        <w:adjustRightInd w:val="0"/>
        <w:jc w:val="both"/>
        <w:rPr>
          <w:rFonts w:eastAsia="Calibri"/>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912"/>
        <w:gridCol w:w="1133"/>
        <w:gridCol w:w="1133"/>
        <w:gridCol w:w="1133"/>
        <w:gridCol w:w="1133"/>
      </w:tblGrid>
      <w:tr w:rsidR="00B114AB" w:rsidRPr="00E81174" w:rsidTr="00B114AB">
        <w:trPr>
          <w:tblHeader/>
        </w:trPr>
        <w:tc>
          <w:tcPr>
            <w:tcW w:w="624"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 п/п</w:t>
            </w:r>
          </w:p>
        </w:tc>
        <w:tc>
          <w:tcPr>
            <w:tcW w:w="3912"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Соглашения, по которым выявлены нарушения и (или) основания для их изменения либо расторжения</w:t>
            </w: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Количе</w:t>
            </w:r>
            <w:r w:rsidRPr="00E81174">
              <w:rPr>
                <w:rFonts w:eastAsia="Calibri"/>
                <w:bCs/>
                <w:lang w:eastAsia="en-US"/>
              </w:rPr>
              <w:softHyphen/>
              <w:t>ство со</w:t>
            </w:r>
            <w:r w:rsidRPr="00E81174">
              <w:rPr>
                <w:rFonts w:eastAsia="Calibri"/>
                <w:bCs/>
                <w:lang w:eastAsia="en-US"/>
              </w:rPr>
              <w:softHyphen/>
              <w:t>глашений (единиц)</w:t>
            </w: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Объем капи</w:t>
            </w:r>
            <w:r w:rsidRPr="00E81174">
              <w:rPr>
                <w:rFonts w:eastAsia="Calibri"/>
                <w:bCs/>
                <w:lang w:eastAsia="en-US"/>
              </w:rPr>
              <w:softHyphen/>
              <w:t>тальных вложе</w:t>
            </w:r>
            <w:r w:rsidRPr="00E81174">
              <w:rPr>
                <w:rFonts w:eastAsia="Calibri"/>
                <w:bCs/>
                <w:lang w:eastAsia="en-US"/>
              </w:rPr>
              <w:softHyphen/>
              <w:t>ний (млн. рублей)</w:t>
            </w: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Объем капита</w:t>
            </w:r>
            <w:r w:rsidRPr="00E81174">
              <w:rPr>
                <w:rFonts w:eastAsia="Calibri"/>
                <w:bCs/>
                <w:lang w:eastAsia="en-US"/>
              </w:rPr>
              <w:softHyphen/>
              <w:t>ловложе</w:t>
            </w:r>
            <w:r w:rsidRPr="00E81174">
              <w:rPr>
                <w:rFonts w:eastAsia="Calibri"/>
                <w:bCs/>
                <w:lang w:eastAsia="en-US"/>
              </w:rPr>
              <w:softHyphen/>
              <w:t>ний (млн. рублей)</w:t>
            </w: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Основа</w:t>
            </w:r>
            <w:r w:rsidRPr="00E81174">
              <w:rPr>
                <w:rFonts w:eastAsia="Calibri"/>
                <w:bCs/>
                <w:lang w:eastAsia="en-US"/>
              </w:rPr>
              <w:softHyphen/>
              <w:t>ние для измене</w:t>
            </w:r>
            <w:r w:rsidRPr="00E81174">
              <w:rPr>
                <w:rFonts w:eastAsia="Calibri"/>
                <w:bCs/>
                <w:lang w:eastAsia="en-US"/>
              </w:rPr>
              <w:softHyphen/>
              <w:t>ния или растор</w:t>
            </w:r>
            <w:r w:rsidRPr="00E81174">
              <w:rPr>
                <w:rFonts w:eastAsia="Calibri"/>
                <w:bCs/>
                <w:lang w:eastAsia="en-US"/>
              </w:rPr>
              <w:softHyphen/>
              <w:t>жения соглаше</w:t>
            </w:r>
            <w:r w:rsidRPr="00E81174">
              <w:rPr>
                <w:rFonts w:eastAsia="Calibri"/>
                <w:bCs/>
                <w:lang w:eastAsia="en-US"/>
              </w:rPr>
              <w:softHyphen/>
              <w:t>ния</w:t>
            </w:r>
          </w:p>
        </w:tc>
      </w:tr>
      <w:tr w:rsidR="00B114AB" w:rsidRPr="00E81174" w:rsidTr="00B114AB">
        <w:tc>
          <w:tcPr>
            <w:tcW w:w="624"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w:t>
            </w:r>
          </w:p>
        </w:tc>
        <w:tc>
          <w:tcPr>
            <w:tcW w:w="3912"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r w:rsidRPr="00E81174">
              <w:rPr>
                <w:rFonts w:eastAsia="Calibri"/>
                <w:bCs/>
                <w:lang w:eastAsia="en-US"/>
              </w:rPr>
              <w:t>Соглашения, по которым выявлены нарушения и (или) основания для их изменения:</w:t>
            </w: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4"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1.1.</w:t>
            </w:r>
          </w:p>
        </w:tc>
        <w:tc>
          <w:tcPr>
            <w:tcW w:w="3912"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r w:rsidRPr="00E81174">
              <w:rPr>
                <w:rFonts w:eastAsia="Calibri"/>
                <w:bCs/>
                <w:lang w:eastAsia="en-US"/>
              </w:rPr>
              <w:t>Соглашение от «ДД.ММ.ГГГГ»,</w:t>
            </w:r>
          </w:p>
          <w:p w:rsidR="00B114AB" w:rsidRPr="00E81174" w:rsidRDefault="00B114AB" w:rsidP="00B114AB">
            <w:pPr>
              <w:autoSpaceDE w:val="0"/>
              <w:autoSpaceDN w:val="0"/>
              <w:adjustRightInd w:val="0"/>
              <w:rPr>
                <w:rFonts w:eastAsia="Calibri"/>
                <w:bCs/>
                <w:lang w:eastAsia="en-US"/>
              </w:rPr>
            </w:pPr>
            <w:r w:rsidRPr="00E81174">
              <w:rPr>
                <w:rFonts w:eastAsia="Calibri"/>
                <w:bCs/>
                <w:lang w:eastAsia="en-US"/>
              </w:rPr>
              <w:t xml:space="preserve">регистрационный номер № ______, организация, реализующая проект: _______________________________, </w:t>
            </w:r>
          </w:p>
          <w:p w:rsidR="00B114AB" w:rsidRPr="00E81174" w:rsidRDefault="00B114AB" w:rsidP="00B114AB">
            <w:pPr>
              <w:autoSpaceDE w:val="0"/>
              <w:autoSpaceDN w:val="0"/>
              <w:adjustRightInd w:val="0"/>
              <w:rPr>
                <w:rFonts w:eastAsia="Calibri"/>
                <w:bCs/>
                <w:lang w:eastAsia="en-US"/>
              </w:rPr>
            </w:pPr>
            <w:r w:rsidRPr="00E81174">
              <w:rPr>
                <w:rFonts w:eastAsia="Calibri"/>
                <w:bCs/>
                <w:lang w:eastAsia="en-US"/>
              </w:rPr>
              <w:t>инвестиционный проект: ________</w:t>
            </w: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4"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1.2.</w:t>
            </w:r>
          </w:p>
        </w:tc>
        <w:tc>
          <w:tcPr>
            <w:tcW w:w="3912"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4"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2.</w:t>
            </w:r>
          </w:p>
        </w:tc>
        <w:tc>
          <w:tcPr>
            <w:tcW w:w="3912"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r w:rsidRPr="00E81174">
              <w:rPr>
                <w:rFonts w:eastAsia="Calibri"/>
                <w:bCs/>
                <w:lang w:eastAsia="en-US"/>
              </w:rPr>
              <w:t>Соглашения, по которым выявлены нарушения и (или) основания для их расторжения:</w:t>
            </w: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4"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2.1.</w:t>
            </w:r>
          </w:p>
        </w:tc>
        <w:tc>
          <w:tcPr>
            <w:tcW w:w="3912"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r w:rsidRPr="00E81174">
              <w:rPr>
                <w:rFonts w:eastAsia="Calibri"/>
                <w:bCs/>
                <w:lang w:eastAsia="en-US"/>
              </w:rPr>
              <w:t>Соглашение от «ДД.ММ.ГГГГ»,</w:t>
            </w:r>
          </w:p>
          <w:p w:rsidR="00B114AB" w:rsidRPr="00E81174" w:rsidRDefault="00B114AB" w:rsidP="00B114AB">
            <w:pPr>
              <w:autoSpaceDE w:val="0"/>
              <w:autoSpaceDN w:val="0"/>
              <w:adjustRightInd w:val="0"/>
              <w:rPr>
                <w:rFonts w:eastAsia="Calibri"/>
                <w:bCs/>
                <w:lang w:eastAsia="en-US"/>
              </w:rPr>
            </w:pPr>
            <w:r w:rsidRPr="00E81174">
              <w:rPr>
                <w:rFonts w:eastAsia="Calibri"/>
                <w:bCs/>
                <w:lang w:eastAsia="en-US"/>
              </w:rPr>
              <w:t>регистрационный номер № ______, организация, реализующая проект: _______________________________,</w:t>
            </w:r>
          </w:p>
          <w:p w:rsidR="00B114AB" w:rsidRPr="00E81174" w:rsidRDefault="00B114AB" w:rsidP="00B114AB">
            <w:pPr>
              <w:autoSpaceDE w:val="0"/>
              <w:autoSpaceDN w:val="0"/>
              <w:adjustRightInd w:val="0"/>
              <w:rPr>
                <w:rFonts w:eastAsia="Calibri"/>
                <w:bCs/>
                <w:lang w:eastAsia="en-US"/>
              </w:rPr>
            </w:pPr>
            <w:r w:rsidRPr="00E81174">
              <w:rPr>
                <w:rFonts w:eastAsia="Calibri"/>
                <w:bCs/>
                <w:lang w:eastAsia="en-US"/>
              </w:rPr>
              <w:t>инвестиционный проект: ________</w:t>
            </w: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r w:rsidR="00B114AB" w:rsidRPr="00E81174" w:rsidTr="00B114AB">
        <w:tc>
          <w:tcPr>
            <w:tcW w:w="624"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jc w:val="center"/>
              <w:rPr>
                <w:rFonts w:eastAsia="Calibri"/>
                <w:bCs/>
                <w:lang w:eastAsia="en-US"/>
              </w:rPr>
            </w:pPr>
            <w:r w:rsidRPr="00E81174">
              <w:rPr>
                <w:rFonts w:eastAsia="Calibri"/>
                <w:bCs/>
                <w:lang w:eastAsia="en-US"/>
              </w:rPr>
              <w:t>2.2.</w:t>
            </w:r>
          </w:p>
        </w:tc>
        <w:tc>
          <w:tcPr>
            <w:tcW w:w="3912"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c>
          <w:tcPr>
            <w:tcW w:w="1133" w:type="dxa"/>
            <w:tcBorders>
              <w:top w:val="single" w:sz="4" w:space="0" w:color="auto"/>
              <w:left w:val="single" w:sz="4" w:space="0" w:color="auto"/>
              <w:bottom w:val="single" w:sz="4" w:space="0" w:color="auto"/>
              <w:right w:val="single" w:sz="4" w:space="0" w:color="auto"/>
            </w:tcBorders>
          </w:tcPr>
          <w:p w:rsidR="00B114AB" w:rsidRPr="00E81174" w:rsidRDefault="00B114AB" w:rsidP="00B114AB">
            <w:pPr>
              <w:autoSpaceDE w:val="0"/>
              <w:autoSpaceDN w:val="0"/>
              <w:adjustRightInd w:val="0"/>
              <w:rPr>
                <w:rFonts w:eastAsia="Calibri"/>
                <w:bCs/>
                <w:lang w:eastAsia="en-US"/>
              </w:rPr>
            </w:pPr>
          </w:p>
        </w:tc>
      </w:tr>
    </w:tbl>
    <w:p w:rsidR="00B114AB" w:rsidRPr="00E81174" w:rsidRDefault="00B114AB" w:rsidP="00B114AB">
      <w:pPr>
        <w:autoSpaceDE w:val="0"/>
        <w:autoSpaceDN w:val="0"/>
        <w:adjustRightInd w:val="0"/>
        <w:spacing w:before="720"/>
        <w:jc w:val="both"/>
        <w:rPr>
          <w:rFonts w:eastAsia="Calibr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267"/>
        <w:gridCol w:w="3913"/>
      </w:tblGrid>
      <w:tr w:rsidR="00B114AB" w:rsidRPr="00E81174" w:rsidTr="00B114AB">
        <w:tc>
          <w:tcPr>
            <w:tcW w:w="2891" w:type="dxa"/>
          </w:tcPr>
          <w:p w:rsidR="00B114AB" w:rsidRPr="00E81174" w:rsidRDefault="00B114AB" w:rsidP="00B114AB">
            <w:pPr>
              <w:autoSpaceDE w:val="0"/>
              <w:autoSpaceDN w:val="0"/>
              <w:adjustRightInd w:val="0"/>
              <w:jc w:val="center"/>
              <w:rPr>
                <w:rFonts w:eastAsia="Calibri"/>
                <w:bCs/>
                <w:sz w:val="28"/>
                <w:szCs w:val="28"/>
                <w:lang w:eastAsia="en-US"/>
              </w:rPr>
            </w:pPr>
            <w:r w:rsidRPr="00E81174">
              <w:rPr>
                <w:rFonts w:eastAsia="Calibri"/>
                <w:bCs/>
                <w:sz w:val="28"/>
                <w:szCs w:val="28"/>
                <w:lang w:eastAsia="en-US"/>
              </w:rPr>
              <w:t>___________________</w:t>
            </w:r>
          </w:p>
          <w:p w:rsidR="00B114AB" w:rsidRPr="00E81174" w:rsidRDefault="00B114AB" w:rsidP="00B114AB">
            <w:pPr>
              <w:autoSpaceDE w:val="0"/>
              <w:autoSpaceDN w:val="0"/>
              <w:adjustRightInd w:val="0"/>
              <w:jc w:val="center"/>
              <w:rPr>
                <w:rFonts w:eastAsia="Calibri"/>
                <w:bCs/>
                <w:sz w:val="28"/>
                <w:szCs w:val="28"/>
                <w:lang w:eastAsia="en-US"/>
              </w:rPr>
            </w:pPr>
            <w:r w:rsidRPr="00E81174">
              <w:rPr>
                <w:rFonts w:eastAsia="Calibri"/>
                <w:bCs/>
                <w:sz w:val="28"/>
                <w:szCs w:val="28"/>
                <w:lang w:eastAsia="en-US"/>
              </w:rPr>
              <w:t>(должность уполномоченного лица)</w:t>
            </w:r>
          </w:p>
        </w:tc>
        <w:tc>
          <w:tcPr>
            <w:tcW w:w="2267" w:type="dxa"/>
          </w:tcPr>
          <w:p w:rsidR="00B114AB" w:rsidRPr="00E81174" w:rsidRDefault="00B114AB" w:rsidP="00B114AB">
            <w:pPr>
              <w:autoSpaceDE w:val="0"/>
              <w:autoSpaceDN w:val="0"/>
              <w:adjustRightInd w:val="0"/>
              <w:jc w:val="center"/>
              <w:rPr>
                <w:rFonts w:eastAsia="Calibri"/>
                <w:bCs/>
                <w:sz w:val="28"/>
                <w:szCs w:val="28"/>
                <w:lang w:eastAsia="en-US"/>
              </w:rPr>
            </w:pPr>
            <w:r w:rsidRPr="00E81174">
              <w:rPr>
                <w:rFonts w:eastAsia="Calibri"/>
                <w:bCs/>
                <w:sz w:val="28"/>
                <w:szCs w:val="28"/>
                <w:lang w:eastAsia="en-US"/>
              </w:rPr>
              <w:t>_______________</w:t>
            </w:r>
          </w:p>
          <w:p w:rsidR="00B114AB" w:rsidRPr="00E81174" w:rsidRDefault="00B114AB" w:rsidP="00B114AB">
            <w:pPr>
              <w:autoSpaceDE w:val="0"/>
              <w:autoSpaceDN w:val="0"/>
              <w:adjustRightInd w:val="0"/>
              <w:jc w:val="center"/>
              <w:rPr>
                <w:rFonts w:eastAsia="Calibri"/>
                <w:bCs/>
                <w:sz w:val="28"/>
                <w:szCs w:val="28"/>
                <w:lang w:eastAsia="en-US"/>
              </w:rPr>
            </w:pPr>
            <w:r w:rsidRPr="00E81174">
              <w:rPr>
                <w:rFonts w:eastAsia="Calibri"/>
                <w:bCs/>
                <w:sz w:val="28"/>
                <w:szCs w:val="28"/>
                <w:lang w:eastAsia="en-US"/>
              </w:rPr>
              <w:t>(подпись)</w:t>
            </w:r>
          </w:p>
        </w:tc>
        <w:tc>
          <w:tcPr>
            <w:tcW w:w="3913" w:type="dxa"/>
          </w:tcPr>
          <w:p w:rsidR="00B114AB" w:rsidRPr="00E81174" w:rsidRDefault="00B114AB" w:rsidP="00B114AB">
            <w:pPr>
              <w:autoSpaceDE w:val="0"/>
              <w:autoSpaceDN w:val="0"/>
              <w:adjustRightInd w:val="0"/>
              <w:jc w:val="center"/>
              <w:rPr>
                <w:rFonts w:eastAsia="Calibri"/>
                <w:bCs/>
                <w:sz w:val="28"/>
                <w:szCs w:val="28"/>
                <w:lang w:eastAsia="en-US"/>
              </w:rPr>
            </w:pPr>
            <w:r w:rsidRPr="00E81174">
              <w:rPr>
                <w:rFonts w:eastAsia="Calibri"/>
                <w:bCs/>
                <w:sz w:val="28"/>
                <w:szCs w:val="28"/>
                <w:lang w:eastAsia="en-US"/>
              </w:rPr>
              <w:t>___________________________</w:t>
            </w:r>
          </w:p>
          <w:p w:rsidR="00B114AB" w:rsidRPr="00E81174" w:rsidRDefault="00B114AB" w:rsidP="00B114AB">
            <w:pPr>
              <w:autoSpaceDE w:val="0"/>
              <w:autoSpaceDN w:val="0"/>
              <w:adjustRightInd w:val="0"/>
              <w:jc w:val="center"/>
              <w:rPr>
                <w:rFonts w:eastAsia="Calibri"/>
                <w:bCs/>
                <w:sz w:val="28"/>
                <w:szCs w:val="28"/>
                <w:lang w:eastAsia="en-US"/>
              </w:rPr>
            </w:pPr>
            <w:r w:rsidRPr="00E81174">
              <w:rPr>
                <w:rFonts w:eastAsia="Calibri"/>
                <w:bCs/>
                <w:sz w:val="28"/>
                <w:szCs w:val="28"/>
                <w:lang w:eastAsia="en-US"/>
              </w:rPr>
              <w:t>(фамилия, имя, отчество (при наличии) уполномоченного лица)</w:t>
            </w:r>
          </w:p>
        </w:tc>
      </w:tr>
    </w:tbl>
    <w:p w:rsidR="00B114AB" w:rsidRPr="00E81174" w:rsidRDefault="00B114AB" w:rsidP="00B114AB">
      <w:pPr>
        <w:tabs>
          <w:tab w:val="center" w:pos="7143"/>
          <w:tab w:val="right" w:pos="14287"/>
        </w:tabs>
        <w:spacing w:before="600"/>
        <w:jc w:val="center"/>
        <w:rPr>
          <w:rFonts w:eastAsia="Calibri"/>
          <w:b/>
          <w:sz w:val="28"/>
          <w:szCs w:val="28"/>
          <w:lang w:eastAsia="en-US"/>
        </w:rPr>
      </w:pPr>
      <w:r w:rsidRPr="00E81174">
        <w:rPr>
          <w:rFonts w:eastAsia="Calibri"/>
          <w:sz w:val="28"/>
          <w:szCs w:val="28"/>
          <w:lang w:eastAsia="en-US"/>
        </w:rPr>
        <w:t>__________</w:t>
      </w:r>
    </w:p>
    <w:p w:rsidR="00B114AB" w:rsidRDefault="00B114AB" w:rsidP="00B114AB">
      <w:pPr>
        <w:spacing w:line="360" w:lineRule="auto"/>
        <w:rPr>
          <w:b/>
          <w:bCs/>
          <w:sz w:val="28"/>
          <w:szCs w:val="28"/>
        </w:rPr>
      </w:pPr>
    </w:p>
    <w:p w:rsidR="00B114AB" w:rsidRPr="00976694" w:rsidRDefault="00B114AB" w:rsidP="00B114AB">
      <w:pPr>
        <w:jc w:val="center"/>
        <w:rPr>
          <w:b/>
          <w:bCs/>
          <w:sz w:val="28"/>
          <w:szCs w:val="28"/>
        </w:rPr>
      </w:pPr>
      <w:r w:rsidRPr="00976694">
        <w:rPr>
          <w:b/>
          <w:bCs/>
          <w:noProof/>
          <w:sz w:val="28"/>
          <w:szCs w:val="28"/>
        </w:rPr>
        <w:lastRenderedPageBreak/>
        <w:drawing>
          <wp:inline distT="0" distB="0" distL="0" distR="0">
            <wp:extent cx="572135" cy="720090"/>
            <wp:effectExtent l="0" t="0" r="0" b="3810"/>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B114AB" w:rsidRDefault="00B114AB" w:rsidP="00B114AB">
      <w:pPr>
        <w:jc w:val="center"/>
        <w:rPr>
          <w:b/>
          <w:bCs/>
          <w:sz w:val="28"/>
          <w:szCs w:val="28"/>
        </w:rPr>
      </w:pPr>
    </w:p>
    <w:p w:rsidR="00B114AB" w:rsidRPr="00976694" w:rsidRDefault="00B114AB" w:rsidP="00B114AB">
      <w:pPr>
        <w:jc w:val="center"/>
        <w:rPr>
          <w:b/>
          <w:bCs/>
          <w:sz w:val="28"/>
          <w:szCs w:val="28"/>
        </w:rPr>
      </w:pPr>
      <w:r w:rsidRPr="00976694">
        <w:rPr>
          <w:b/>
          <w:bCs/>
          <w:sz w:val="28"/>
          <w:szCs w:val="28"/>
        </w:rPr>
        <w:t xml:space="preserve">АДМИНИСТРАЦИЯ КИКНУРСКОГО </w:t>
      </w:r>
    </w:p>
    <w:p w:rsidR="00B114AB" w:rsidRPr="00976694" w:rsidRDefault="00B114AB" w:rsidP="00B114AB">
      <w:pPr>
        <w:jc w:val="center"/>
        <w:rPr>
          <w:b/>
          <w:bCs/>
          <w:sz w:val="28"/>
          <w:szCs w:val="28"/>
        </w:rPr>
      </w:pPr>
      <w:r w:rsidRPr="00976694">
        <w:rPr>
          <w:b/>
          <w:bCs/>
          <w:sz w:val="28"/>
          <w:szCs w:val="28"/>
        </w:rPr>
        <w:t xml:space="preserve">МУНИЦИПАЛЬНОГО </w:t>
      </w:r>
      <w:r>
        <w:rPr>
          <w:b/>
          <w:bCs/>
          <w:sz w:val="28"/>
          <w:szCs w:val="28"/>
        </w:rPr>
        <w:t>ОКРУГА</w:t>
      </w:r>
    </w:p>
    <w:p w:rsidR="00B114AB" w:rsidRPr="00976694" w:rsidRDefault="00B114AB" w:rsidP="00B114AB">
      <w:pPr>
        <w:jc w:val="center"/>
        <w:rPr>
          <w:b/>
          <w:bCs/>
          <w:sz w:val="28"/>
          <w:szCs w:val="28"/>
        </w:rPr>
      </w:pPr>
      <w:r w:rsidRPr="00976694">
        <w:rPr>
          <w:b/>
          <w:bCs/>
          <w:sz w:val="28"/>
          <w:szCs w:val="28"/>
        </w:rPr>
        <w:t>КИРОВСКОЙ ОБЛАСТИ</w:t>
      </w:r>
    </w:p>
    <w:p w:rsidR="00B114AB" w:rsidRPr="00AF0273" w:rsidRDefault="00B114AB" w:rsidP="00B114AB">
      <w:pPr>
        <w:jc w:val="center"/>
        <w:rPr>
          <w:b/>
          <w:bCs/>
          <w:sz w:val="36"/>
          <w:szCs w:val="36"/>
        </w:rPr>
      </w:pPr>
    </w:p>
    <w:p w:rsidR="00B114AB" w:rsidRDefault="00B114AB" w:rsidP="00B114AB">
      <w:pPr>
        <w:jc w:val="center"/>
        <w:rPr>
          <w:b/>
          <w:bCs/>
          <w:sz w:val="32"/>
          <w:szCs w:val="32"/>
        </w:rPr>
      </w:pPr>
      <w:r w:rsidRPr="00976694">
        <w:rPr>
          <w:b/>
          <w:bCs/>
          <w:sz w:val="32"/>
          <w:szCs w:val="32"/>
        </w:rPr>
        <w:t>ПОСТАНОВЛЕНИЕ</w:t>
      </w:r>
    </w:p>
    <w:p w:rsidR="00B114AB" w:rsidRPr="00A8370F" w:rsidRDefault="00B114AB" w:rsidP="00B114AB">
      <w:pPr>
        <w:jc w:val="center"/>
        <w:rPr>
          <w:b/>
          <w:bCs/>
          <w:sz w:val="36"/>
          <w:szCs w:val="36"/>
        </w:rPr>
      </w:pPr>
    </w:p>
    <w:p w:rsidR="00B114AB" w:rsidRPr="00976694" w:rsidRDefault="00B114AB" w:rsidP="00B114AB">
      <w:pPr>
        <w:jc w:val="center"/>
        <w:rPr>
          <w:sz w:val="28"/>
          <w:szCs w:val="28"/>
        </w:rPr>
      </w:pPr>
      <w:r>
        <w:rPr>
          <w:sz w:val="28"/>
          <w:szCs w:val="28"/>
        </w:rPr>
        <w:t xml:space="preserve">29.07.2024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490</w:t>
      </w:r>
    </w:p>
    <w:p w:rsidR="00B114AB" w:rsidRPr="00976694" w:rsidRDefault="00B114AB" w:rsidP="00B114AB">
      <w:pPr>
        <w:jc w:val="center"/>
        <w:rPr>
          <w:sz w:val="28"/>
          <w:szCs w:val="28"/>
        </w:rPr>
      </w:pPr>
      <w:r w:rsidRPr="00976694">
        <w:rPr>
          <w:sz w:val="28"/>
          <w:szCs w:val="28"/>
        </w:rPr>
        <w:t>пгт Кикнур</w:t>
      </w:r>
    </w:p>
    <w:p w:rsidR="00B114AB" w:rsidRPr="00A8370F" w:rsidRDefault="00B114AB" w:rsidP="00B114AB">
      <w:pPr>
        <w:jc w:val="center"/>
        <w:rPr>
          <w:b/>
          <w:sz w:val="48"/>
          <w:szCs w:val="48"/>
        </w:rPr>
      </w:pPr>
    </w:p>
    <w:p w:rsidR="00B114AB" w:rsidRDefault="00B114AB" w:rsidP="00B114AB">
      <w:pPr>
        <w:ind w:left="1134" w:right="962"/>
        <w:jc w:val="center"/>
        <w:rPr>
          <w:b/>
          <w:sz w:val="28"/>
          <w:szCs w:val="28"/>
        </w:rPr>
      </w:pPr>
      <w:r w:rsidRPr="00E4741C">
        <w:rPr>
          <w:b/>
          <w:sz w:val="28"/>
          <w:szCs w:val="28"/>
        </w:rPr>
        <w:t>О</w:t>
      </w:r>
      <w:r>
        <w:rPr>
          <w:b/>
          <w:sz w:val="28"/>
          <w:szCs w:val="28"/>
        </w:rPr>
        <w:t xml:space="preserve"> внесении изменений и дополнений в постановление </w:t>
      </w:r>
    </w:p>
    <w:p w:rsidR="00B114AB" w:rsidRPr="00794393" w:rsidRDefault="00B114AB" w:rsidP="00B114AB">
      <w:pPr>
        <w:ind w:left="1134" w:right="962"/>
        <w:jc w:val="center"/>
        <w:rPr>
          <w:b/>
          <w:sz w:val="28"/>
          <w:szCs w:val="28"/>
        </w:rPr>
      </w:pPr>
      <w:r>
        <w:rPr>
          <w:b/>
          <w:sz w:val="28"/>
          <w:szCs w:val="28"/>
        </w:rPr>
        <w:t>администрации Кикнурского муниципального округа Кировской области от 07.06.2021 № 402</w:t>
      </w:r>
    </w:p>
    <w:p w:rsidR="00B114AB" w:rsidRPr="00121CD1" w:rsidRDefault="00B114AB" w:rsidP="00B114AB">
      <w:pPr>
        <w:spacing w:line="276" w:lineRule="auto"/>
        <w:jc w:val="both"/>
        <w:rPr>
          <w:sz w:val="48"/>
          <w:szCs w:val="48"/>
        </w:rPr>
      </w:pPr>
    </w:p>
    <w:p w:rsidR="00B114AB" w:rsidRPr="007C49E4" w:rsidRDefault="00B114AB" w:rsidP="00B114AB">
      <w:pPr>
        <w:spacing w:line="276" w:lineRule="auto"/>
        <w:ind w:firstLine="709"/>
        <w:jc w:val="both"/>
        <w:rPr>
          <w:sz w:val="28"/>
          <w:szCs w:val="28"/>
        </w:rPr>
      </w:pPr>
      <w:r w:rsidRPr="007C49E4">
        <w:rPr>
          <w:sz w:val="28"/>
          <w:szCs w:val="28"/>
        </w:rPr>
        <w:t>В соответствии с Земельным кодексом Российской Федерации,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B114AB" w:rsidRPr="007C49E4" w:rsidRDefault="00B114AB" w:rsidP="00B114AB">
      <w:pPr>
        <w:spacing w:line="276" w:lineRule="auto"/>
        <w:ind w:firstLine="709"/>
        <w:jc w:val="both"/>
        <w:rPr>
          <w:sz w:val="28"/>
          <w:szCs w:val="28"/>
        </w:rPr>
      </w:pPr>
      <w:r w:rsidRPr="007C49E4">
        <w:rPr>
          <w:sz w:val="28"/>
          <w:szCs w:val="28"/>
        </w:rPr>
        <w:t>1.</w:t>
      </w:r>
      <w:r>
        <w:rPr>
          <w:sz w:val="28"/>
          <w:szCs w:val="28"/>
        </w:rPr>
        <w:t xml:space="preserve"> </w:t>
      </w:r>
      <w:r w:rsidRPr="007C49E4">
        <w:rPr>
          <w:sz w:val="28"/>
          <w:szCs w:val="28"/>
        </w:rPr>
        <w:t>Внести изменения и дополнения в постановление администрации Кикнурского муниципального округа Кировской области от 07.06.2021 № 402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(далее – постановление) и в административный регламент, утвержденный вышеуказанным постановлением, следующие изменения и дополнения:</w:t>
      </w:r>
    </w:p>
    <w:p w:rsidR="00B114AB" w:rsidRPr="007C49E4" w:rsidRDefault="00B114AB" w:rsidP="00B114AB">
      <w:pPr>
        <w:spacing w:line="276" w:lineRule="auto"/>
        <w:ind w:firstLine="709"/>
        <w:jc w:val="both"/>
        <w:rPr>
          <w:sz w:val="28"/>
          <w:szCs w:val="28"/>
        </w:rPr>
      </w:pPr>
      <w:r w:rsidRPr="007C49E4">
        <w:rPr>
          <w:sz w:val="28"/>
          <w:szCs w:val="28"/>
        </w:rPr>
        <w:t>1.1. Подраздел 2.4 раздела 2 «Стандарт предоставления муниципальной услуги» изложить в новой редакции:</w:t>
      </w:r>
    </w:p>
    <w:p w:rsidR="00B114AB" w:rsidRPr="007C49E4" w:rsidRDefault="00B114AB" w:rsidP="00B114AB">
      <w:pPr>
        <w:autoSpaceDE w:val="0"/>
        <w:autoSpaceDN w:val="0"/>
        <w:adjustRightInd w:val="0"/>
        <w:spacing w:line="276" w:lineRule="auto"/>
        <w:ind w:firstLine="709"/>
        <w:jc w:val="both"/>
        <w:rPr>
          <w:rFonts w:eastAsia="Calibri"/>
          <w:sz w:val="28"/>
          <w:szCs w:val="28"/>
          <w:lang w:eastAsia="en-US"/>
        </w:rPr>
      </w:pPr>
      <w:r w:rsidRPr="007C49E4">
        <w:rPr>
          <w:sz w:val="28"/>
          <w:szCs w:val="28"/>
        </w:rPr>
        <w:t>«</w:t>
      </w:r>
      <w:r w:rsidRPr="007C49E4">
        <w:rPr>
          <w:rFonts w:eastAsia="Calibri"/>
          <w:sz w:val="28"/>
          <w:szCs w:val="28"/>
          <w:lang w:eastAsia="en-US"/>
        </w:rPr>
        <w:t>2.4. Срок предоставления муниципальной услуги</w:t>
      </w:r>
    </w:p>
    <w:p w:rsidR="00B114AB" w:rsidRPr="007C49E4" w:rsidRDefault="00B114AB" w:rsidP="00B114AB">
      <w:pPr>
        <w:autoSpaceDE w:val="0"/>
        <w:autoSpaceDN w:val="0"/>
        <w:adjustRightInd w:val="0"/>
        <w:spacing w:line="276" w:lineRule="auto"/>
        <w:ind w:firstLine="709"/>
        <w:jc w:val="both"/>
        <w:rPr>
          <w:sz w:val="28"/>
          <w:szCs w:val="28"/>
        </w:rPr>
      </w:pPr>
      <w:r w:rsidRPr="007C49E4">
        <w:rPr>
          <w:sz w:val="28"/>
          <w:szCs w:val="28"/>
        </w:rPr>
        <w:t>Максимальный срок предоставления муниципальной услуги не должен превышать 20 дней со дня поступления заявления.</w:t>
      </w:r>
    </w:p>
    <w:p w:rsidR="00B114AB" w:rsidRPr="007C49E4" w:rsidRDefault="00B114AB" w:rsidP="00B114AB">
      <w:pPr>
        <w:autoSpaceDE w:val="0"/>
        <w:autoSpaceDN w:val="0"/>
        <w:adjustRightInd w:val="0"/>
        <w:spacing w:line="276" w:lineRule="auto"/>
        <w:ind w:firstLine="709"/>
        <w:jc w:val="both"/>
        <w:rPr>
          <w:sz w:val="28"/>
          <w:szCs w:val="28"/>
        </w:rPr>
      </w:pPr>
      <w:r w:rsidRPr="007C49E4">
        <w:rPr>
          <w:sz w:val="28"/>
          <w:szCs w:val="28"/>
        </w:rPr>
        <w:t>В срок предоставления не включается срок публикации.</w:t>
      </w:r>
    </w:p>
    <w:p w:rsidR="00B114AB" w:rsidRPr="007C49E4" w:rsidRDefault="00B114AB" w:rsidP="00B114AB">
      <w:pPr>
        <w:autoSpaceDE w:val="0"/>
        <w:autoSpaceDN w:val="0"/>
        <w:adjustRightInd w:val="0"/>
        <w:spacing w:line="276" w:lineRule="auto"/>
        <w:ind w:firstLine="709"/>
        <w:jc w:val="both"/>
        <w:rPr>
          <w:sz w:val="28"/>
          <w:szCs w:val="28"/>
        </w:rPr>
      </w:pPr>
      <w:r w:rsidRPr="007C49E4">
        <w:rPr>
          <w:sz w:val="28"/>
          <w:szCs w:val="28"/>
        </w:rPr>
        <w:t xml:space="preserve">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2022-2024 годах, а также о случаях установления льготной аренды по договорам аренды земельных участков, находящихся в </w:t>
      </w:r>
      <w:r w:rsidRPr="007C49E4">
        <w:rPr>
          <w:sz w:val="28"/>
          <w:szCs w:val="28"/>
        </w:rPr>
        <w:lastRenderedPageBreak/>
        <w:t>федеральной собственности, и размере такой платы» процедуры предусмотренные пунктом 7 статьи 39.15 Земельного кодекса Российской Федерации, осуществляются в срок не более 14 календарных дней; процедуры предусмотренные пунктом 7.1 статьи 39.15 Земельного кодекса Российской Федерации, осуществляются в срок не более 20 календарных дней.»</w:t>
      </w:r>
    </w:p>
    <w:p w:rsidR="00B114AB" w:rsidRPr="007C49E4" w:rsidRDefault="00B114AB" w:rsidP="00B114AB">
      <w:pPr>
        <w:spacing w:line="276" w:lineRule="auto"/>
        <w:ind w:firstLine="709"/>
        <w:jc w:val="both"/>
        <w:rPr>
          <w:sz w:val="28"/>
          <w:szCs w:val="28"/>
        </w:rPr>
      </w:pPr>
      <w:r w:rsidRPr="007C49E4">
        <w:rPr>
          <w:sz w:val="28"/>
          <w:szCs w:val="28"/>
        </w:rPr>
        <w:t>1.2. Подраздел 2.5 раздела 2 «Стандарт предоставления муниципальной услуги» изложить в новой редакции:</w:t>
      </w:r>
    </w:p>
    <w:p w:rsidR="00B114AB" w:rsidRPr="007C49E4" w:rsidRDefault="00B114AB" w:rsidP="00B114AB">
      <w:pPr>
        <w:autoSpaceDE w:val="0"/>
        <w:autoSpaceDN w:val="0"/>
        <w:adjustRightInd w:val="0"/>
        <w:spacing w:line="276" w:lineRule="auto"/>
        <w:ind w:firstLine="709"/>
        <w:jc w:val="both"/>
        <w:rPr>
          <w:rFonts w:eastAsia="Calibri"/>
          <w:sz w:val="28"/>
          <w:szCs w:val="28"/>
          <w:lang w:eastAsia="en-US"/>
        </w:rPr>
      </w:pPr>
      <w:r w:rsidRPr="007C49E4">
        <w:rPr>
          <w:sz w:val="28"/>
          <w:szCs w:val="28"/>
        </w:rPr>
        <w:t>«</w:t>
      </w:r>
      <w:r w:rsidRPr="007C49E4">
        <w:rPr>
          <w:rFonts w:eastAsia="Calibri"/>
          <w:sz w:val="28"/>
          <w:szCs w:val="28"/>
          <w:lang w:eastAsia="en-US"/>
        </w:rPr>
        <w:t>2.5. Правовые основания для предоставления муниципальной услуги</w:t>
      </w:r>
    </w:p>
    <w:p w:rsidR="00B114AB" w:rsidRPr="007C49E4" w:rsidRDefault="00B114AB" w:rsidP="00B114AB">
      <w:pPr>
        <w:autoSpaceDE w:val="0"/>
        <w:autoSpaceDN w:val="0"/>
        <w:adjustRightInd w:val="0"/>
        <w:spacing w:line="276" w:lineRule="auto"/>
        <w:ind w:right="-141" w:firstLine="709"/>
        <w:jc w:val="both"/>
        <w:rPr>
          <w:sz w:val="28"/>
          <w:szCs w:val="28"/>
        </w:rPr>
      </w:pPr>
      <w:r w:rsidRPr="007C49E4">
        <w:rPr>
          <w:sz w:val="28"/>
          <w:szCs w:val="28"/>
        </w:rPr>
        <w:t>Предоставление муниципальной услуги осуществляется в соответствии с:</w:t>
      </w:r>
    </w:p>
    <w:p w:rsidR="00B114AB" w:rsidRPr="007C49E4" w:rsidRDefault="00B114AB" w:rsidP="00B114AB">
      <w:pPr>
        <w:autoSpaceDE w:val="0"/>
        <w:autoSpaceDN w:val="0"/>
        <w:adjustRightInd w:val="0"/>
        <w:spacing w:line="276" w:lineRule="auto"/>
        <w:ind w:firstLine="709"/>
        <w:jc w:val="both"/>
        <w:rPr>
          <w:sz w:val="28"/>
          <w:szCs w:val="28"/>
        </w:rPr>
      </w:pPr>
      <w:r w:rsidRPr="007C49E4">
        <w:rPr>
          <w:sz w:val="28"/>
          <w:szCs w:val="28"/>
        </w:rPr>
        <w:t>Федеральным законом от 27.07.2010 № 210-ФЗ «Об организации предоставления государственных и муниципальных услуг»;</w:t>
      </w:r>
    </w:p>
    <w:p w:rsidR="00B114AB" w:rsidRPr="007C49E4" w:rsidRDefault="00B114AB" w:rsidP="00B114AB">
      <w:pPr>
        <w:autoSpaceDE w:val="0"/>
        <w:autoSpaceDN w:val="0"/>
        <w:adjustRightInd w:val="0"/>
        <w:spacing w:line="276" w:lineRule="auto"/>
        <w:ind w:firstLine="709"/>
        <w:jc w:val="both"/>
        <w:rPr>
          <w:sz w:val="28"/>
          <w:szCs w:val="28"/>
        </w:rPr>
      </w:pPr>
      <w:r w:rsidRPr="007C49E4">
        <w:rPr>
          <w:sz w:val="28"/>
          <w:szCs w:val="28"/>
        </w:rPr>
        <w:t>Федеральным законом от 06.10.2003 № 131-ФЗ «Об общих принципах организации местного самоуправления в Российской Федерации»;</w:t>
      </w:r>
    </w:p>
    <w:p w:rsidR="00B114AB" w:rsidRPr="007C49E4" w:rsidRDefault="00B114AB" w:rsidP="00B114AB">
      <w:pPr>
        <w:autoSpaceDE w:val="0"/>
        <w:autoSpaceDN w:val="0"/>
        <w:adjustRightInd w:val="0"/>
        <w:spacing w:line="276" w:lineRule="auto"/>
        <w:ind w:firstLine="709"/>
        <w:jc w:val="both"/>
        <w:rPr>
          <w:sz w:val="28"/>
          <w:szCs w:val="28"/>
        </w:rPr>
      </w:pPr>
      <w:r w:rsidRPr="007C49E4">
        <w:rPr>
          <w:sz w:val="28"/>
          <w:szCs w:val="28"/>
        </w:rPr>
        <w:t>Земельным кодексом Российской Федерации;</w:t>
      </w:r>
    </w:p>
    <w:p w:rsidR="00B114AB" w:rsidRPr="007C49E4" w:rsidRDefault="00B114AB" w:rsidP="00B114AB">
      <w:pPr>
        <w:autoSpaceDE w:val="0"/>
        <w:autoSpaceDN w:val="0"/>
        <w:adjustRightInd w:val="0"/>
        <w:spacing w:line="276" w:lineRule="auto"/>
        <w:ind w:firstLine="709"/>
        <w:jc w:val="both"/>
        <w:rPr>
          <w:sz w:val="28"/>
          <w:szCs w:val="28"/>
        </w:rPr>
      </w:pPr>
      <w:r w:rsidRPr="007C49E4">
        <w:rPr>
          <w:sz w:val="28"/>
          <w:szCs w:val="28"/>
        </w:rPr>
        <w:t>Федеральным законом от 24.07.2007 № 221-ФЗ «О кадастровой деятельности»;</w:t>
      </w:r>
    </w:p>
    <w:p w:rsidR="00B114AB" w:rsidRPr="007C49E4" w:rsidRDefault="00B114AB" w:rsidP="00B114AB">
      <w:pPr>
        <w:autoSpaceDE w:val="0"/>
        <w:autoSpaceDN w:val="0"/>
        <w:adjustRightInd w:val="0"/>
        <w:spacing w:line="276" w:lineRule="auto"/>
        <w:ind w:firstLine="709"/>
        <w:jc w:val="both"/>
        <w:rPr>
          <w:sz w:val="28"/>
          <w:szCs w:val="28"/>
        </w:rPr>
      </w:pPr>
      <w:r w:rsidRPr="007C49E4">
        <w:rPr>
          <w:sz w:val="28"/>
          <w:szCs w:val="28"/>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114AB" w:rsidRPr="007C49E4" w:rsidRDefault="00B114AB" w:rsidP="00B114AB">
      <w:pPr>
        <w:autoSpaceDE w:val="0"/>
        <w:autoSpaceDN w:val="0"/>
        <w:adjustRightInd w:val="0"/>
        <w:spacing w:line="276" w:lineRule="auto"/>
        <w:ind w:firstLine="709"/>
        <w:jc w:val="both"/>
        <w:rPr>
          <w:sz w:val="28"/>
          <w:szCs w:val="28"/>
        </w:rPr>
      </w:pPr>
      <w:r w:rsidRPr="007C49E4">
        <w:rPr>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114AB" w:rsidRPr="007C49E4" w:rsidRDefault="00B114AB" w:rsidP="00B114AB">
      <w:pPr>
        <w:autoSpaceDE w:val="0"/>
        <w:autoSpaceDN w:val="0"/>
        <w:adjustRightInd w:val="0"/>
        <w:spacing w:line="276" w:lineRule="auto"/>
        <w:ind w:firstLine="709"/>
        <w:jc w:val="both"/>
        <w:rPr>
          <w:sz w:val="28"/>
          <w:szCs w:val="28"/>
        </w:rPr>
      </w:pPr>
      <w:r w:rsidRPr="007C49E4">
        <w:rPr>
          <w:sz w:val="28"/>
          <w:szCs w:val="28"/>
        </w:rPr>
        <w:t xml:space="preserve">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B114AB" w:rsidRPr="007C49E4" w:rsidRDefault="00B114AB" w:rsidP="00B114AB">
      <w:pPr>
        <w:autoSpaceDE w:val="0"/>
        <w:autoSpaceDN w:val="0"/>
        <w:adjustRightInd w:val="0"/>
        <w:spacing w:line="276" w:lineRule="auto"/>
        <w:ind w:firstLine="709"/>
        <w:jc w:val="both"/>
        <w:rPr>
          <w:sz w:val="28"/>
          <w:szCs w:val="28"/>
        </w:rPr>
      </w:pPr>
      <w:r w:rsidRPr="007C49E4">
        <w:rPr>
          <w:sz w:val="28"/>
          <w:szCs w:val="28"/>
        </w:rPr>
        <w:t>постановлением Правительства Российской Федерации от 09.04.2022       № 629 «Об особенностях регулирования земельных отношений в Российской Федерации в 2022-2024 годах, а также о случаях установления льготной аренды по договорам аренды земельных участков, находящихся в федеральной собственности, и размере такой платы»;</w:t>
      </w:r>
    </w:p>
    <w:p w:rsidR="00B114AB" w:rsidRPr="007C49E4" w:rsidRDefault="00B114AB" w:rsidP="00B114AB">
      <w:pPr>
        <w:autoSpaceDE w:val="0"/>
        <w:autoSpaceDN w:val="0"/>
        <w:adjustRightInd w:val="0"/>
        <w:spacing w:line="276" w:lineRule="auto"/>
        <w:ind w:firstLine="709"/>
        <w:jc w:val="both"/>
        <w:rPr>
          <w:sz w:val="28"/>
          <w:szCs w:val="28"/>
        </w:rPr>
      </w:pPr>
      <w:r w:rsidRPr="007C49E4">
        <w:rPr>
          <w:sz w:val="28"/>
          <w:szCs w:val="28"/>
        </w:rPr>
        <w:t>Уставом муниципального образования Кикнурский муниципальный округ Кировской области, утвержденный решением Думы Кикнурского муниципального округа Кировской области от 19.10.2020 № 4-38;</w:t>
      </w:r>
    </w:p>
    <w:p w:rsidR="00B114AB" w:rsidRPr="007C49E4" w:rsidRDefault="00B114AB" w:rsidP="00B114AB">
      <w:pPr>
        <w:autoSpaceDE w:val="0"/>
        <w:autoSpaceDN w:val="0"/>
        <w:adjustRightInd w:val="0"/>
        <w:spacing w:line="276" w:lineRule="auto"/>
        <w:ind w:firstLine="709"/>
        <w:jc w:val="both"/>
        <w:rPr>
          <w:sz w:val="28"/>
          <w:szCs w:val="28"/>
        </w:rPr>
      </w:pPr>
      <w:r w:rsidRPr="007C49E4">
        <w:rPr>
          <w:sz w:val="28"/>
          <w:szCs w:val="28"/>
        </w:rPr>
        <w:t>настоящим Административным регламентом.»</w:t>
      </w:r>
    </w:p>
    <w:p w:rsidR="00B114AB" w:rsidRPr="007C49E4" w:rsidRDefault="00B114AB" w:rsidP="00B114AB">
      <w:pPr>
        <w:spacing w:line="276" w:lineRule="auto"/>
        <w:ind w:firstLine="709"/>
        <w:jc w:val="both"/>
        <w:rPr>
          <w:sz w:val="28"/>
          <w:szCs w:val="28"/>
        </w:rPr>
      </w:pPr>
      <w:r w:rsidRPr="007C49E4">
        <w:rPr>
          <w:sz w:val="28"/>
          <w:szCs w:val="28"/>
        </w:rPr>
        <w:t>1.3. Абзац 4 пункта 2.6.1 подраздела 2.6 раздела 2 «Стандарт предоставления муниципальной услуги» изложить в новой редакции:</w:t>
      </w:r>
    </w:p>
    <w:p w:rsidR="00B114AB" w:rsidRPr="007C49E4" w:rsidRDefault="00B114AB" w:rsidP="00B114AB">
      <w:pPr>
        <w:autoSpaceDE w:val="0"/>
        <w:autoSpaceDN w:val="0"/>
        <w:adjustRightInd w:val="0"/>
        <w:spacing w:line="276" w:lineRule="auto"/>
        <w:ind w:firstLine="709"/>
        <w:jc w:val="both"/>
        <w:rPr>
          <w:rFonts w:eastAsia="Calibri"/>
          <w:sz w:val="28"/>
          <w:szCs w:val="28"/>
          <w:lang w:eastAsia="en-US"/>
        </w:rPr>
      </w:pPr>
      <w:r w:rsidRPr="007C49E4">
        <w:rPr>
          <w:rFonts w:eastAsia="Calibri"/>
          <w:sz w:val="28"/>
          <w:szCs w:val="28"/>
          <w:lang w:eastAsia="en-US"/>
        </w:rPr>
        <w:lastRenderedPageBreak/>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rsidR="00B114AB" w:rsidRPr="007C49E4" w:rsidRDefault="00B114AB" w:rsidP="00B114AB">
      <w:pPr>
        <w:spacing w:line="276" w:lineRule="auto"/>
        <w:ind w:firstLine="709"/>
        <w:jc w:val="both"/>
        <w:rPr>
          <w:rFonts w:eastAsia="Calibri"/>
          <w:sz w:val="28"/>
          <w:szCs w:val="28"/>
        </w:rPr>
      </w:pPr>
      <w:r w:rsidRPr="007C49E4">
        <w:rPr>
          <w:sz w:val="28"/>
          <w:szCs w:val="28"/>
        </w:rPr>
        <w:t>1.4. В абзаце 7 пункта 3.2.1 подраздела 3.2 раздела 3 «</w:t>
      </w:r>
      <w:r w:rsidRPr="007C49E4">
        <w:rPr>
          <w:rFonts w:eastAsia="Calibri"/>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слова «Срок возврата поданного заявления составляет 10 дней со дня поступления заявления» исключить.</w:t>
      </w:r>
    </w:p>
    <w:p w:rsidR="00B114AB" w:rsidRPr="007C49E4" w:rsidRDefault="00B114AB" w:rsidP="00B114AB">
      <w:pPr>
        <w:spacing w:line="276" w:lineRule="auto"/>
        <w:ind w:firstLine="709"/>
        <w:jc w:val="both"/>
        <w:rPr>
          <w:rFonts w:eastAsia="Calibri"/>
          <w:sz w:val="28"/>
          <w:szCs w:val="28"/>
        </w:rPr>
      </w:pPr>
      <w:r w:rsidRPr="007C49E4">
        <w:rPr>
          <w:sz w:val="28"/>
          <w:szCs w:val="28"/>
        </w:rPr>
        <w:t>1.5. В абзаце 9 пункта 3.2.1 подраздела 3.2 раздела 3 «</w:t>
      </w:r>
      <w:r w:rsidRPr="007C49E4">
        <w:rPr>
          <w:rFonts w:eastAsia="Calibri"/>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слова «3 рабочих дней» заменить словами «2 рабочих дней».</w:t>
      </w:r>
    </w:p>
    <w:p w:rsidR="00B114AB" w:rsidRPr="007C49E4" w:rsidRDefault="00B114AB" w:rsidP="00B114AB">
      <w:pPr>
        <w:spacing w:line="276" w:lineRule="auto"/>
        <w:ind w:firstLine="709"/>
        <w:jc w:val="both"/>
        <w:rPr>
          <w:rFonts w:eastAsia="Calibri"/>
          <w:sz w:val="28"/>
          <w:szCs w:val="28"/>
        </w:rPr>
      </w:pPr>
      <w:r w:rsidRPr="007C49E4">
        <w:rPr>
          <w:sz w:val="28"/>
          <w:szCs w:val="28"/>
        </w:rPr>
        <w:t>1.6. В абзаце 6 пункта 3.2.2 подраздела 3.2 раздела 3 «</w:t>
      </w:r>
      <w:r w:rsidRPr="007C49E4">
        <w:rPr>
          <w:rFonts w:eastAsia="Calibri"/>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после слов «10 дней» дополнить словами «со дня поступления заявления».</w:t>
      </w:r>
    </w:p>
    <w:p w:rsidR="00B114AB" w:rsidRPr="007C49E4" w:rsidRDefault="00B114AB" w:rsidP="00B114AB">
      <w:pPr>
        <w:spacing w:line="276" w:lineRule="auto"/>
        <w:ind w:firstLine="709"/>
        <w:jc w:val="both"/>
        <w:rPr>
          <w:rFonts w:eastAsia="Calibri"/>
          <w:sz w:val="28"/>
          <w:szCs w:val="28"/>
        </w:rPr>
      </w:pPr>
      <w:r w:rsidRPr="007C49E4">
        <w:rPr>
          <w:sz w:val="28"/>
          <w:szCs w:val="28"/>
        </w:rPr>
        <w:t>1.7. В абзаце 5 пункта 3.2.3 подраздела 3.2 раздела 3 «</w:t>
      </w:r>
      <w:r w:rsidRPr="007C49E4">
        <w:rPr>
          <w:rFonts w:eastAsia="Calibri"/>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слова «30 дней» заменить словами «20 дней».</w:t>
      </w:r>
    </w:p>
    <w:p w:rsidR="00B114AB" w:rsidRPr="007C49E4" w:rsidRDefault="00B114AB" w:rsidP="00B114AB">
      <w:pPr>
        <w:spacing w:line="276" w:lineRule="auto"/>
        <w:ind w:firstLine="709"/>
        <w:jc w:val="both"/>
        <w:rPr>
          <w:rFonts w:eastAsia="Calibri"/>
          <w:sz w:val="28"/>
          <w:szCs w:val="28"/>
        </w:rPr>
      </w:pPr>
      <w:r w:rsidRPr="007C49E4">
        <w:rPr>
          <w:sz w:val="28"/>
          <w:szCs w:val="28"/>
        </w:rPr>
        <w:t>1.8. Дополнить пункт 3.2.3 подраздела 3.2 раздела 3 «</w:t>
      </w:r>
      <w:r w:rsidRPr="007C49E4">
        <w:rPr>
          <w:rFonts w:eastAsia="Calibri"/>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абзацем шестым следующего содержания:</w:t>
      </w:r>
    </w:p>
    <w:p w:rsidR="00B114AB" w:rsidRPr="007C49E4" w:rsidRDefault="00B114AB" w:rsidP="00B114AB">
      <w:pPr>
        <w:autoSpaceDE w:val="0"/>
        <w:autoSpaceDN w:val="0"/>
        <w:adjustRightInd w:val="0"/>
        <w:spacing w:line="276" w:lineRule="auto"/>
        <w:ind w:firstLine="709"/>
        <w:jc w:val="both"/>
        <w:rPr>
          <w:sz w:val="28"/>
          <w:szCs w:val="28"/>
        </w:rPr>
      </w:pPr>
      <w:r w:rsidRPr="007C49E4">
        <w:rPr>
          <w:sz w:val="28"/>
          <w:szCs w:val="28"/>
        </w:rPr>
        <w:lastRenderedPageBreak/>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2022-2024 годах, а также о случаях установления льготной аренды по договорам аренды земельных участков, находящихся в федеральной собственности, и размере такой платы» процедуры предусмотренные пунктом 7 статьи 39.15 Земельного кодекса Российской Федерации, осуществляются в срок не более 14 календарных дней; процедуры предусмотренные пунктом 7.1 статьи 39.15 Земельного кодекса Российской Федерации, осуществляются в срок не более 20 календарных дней.»</w:t>
      </w:r>
    </w:p>
    <w:p w:rsidR="00B114AB" w:rsidRPr="007C49E4" w:rsidRDefault="00B114AB" w:rsidP="00B114AB">
      <w:pPr>
        <w:spacing w:line="276" w:lineRule="auto"/>
        <w:ind w:firstLine="709"/>
        <w:jc w:val="both"/>
        <w:rPr>
          <w:sz w:val="28"/>
          <w:szCs w:val="28"/>
        </w:rPr>
      </w:pPr>
      <w:r w:rsidRPr="007C49E4">
        <w:rPr>
          <w:sz w:val="28"/>
          <w:szCs w:val="28"/>
        </w:rPr>
        <w:t>2.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B114AB" w:rsidRPr="007C49E4" w:rsidRDefault="00B114AB" w:rsidP="00B114AB">
      <w:pPr>
        <w:spacing w:line="276" w:lineRule="auto"/>
        <w:ind w:firstLine="709"/>
        <w:jc w:val="both"/>
        <w:rPr>
          <w:sz w:val="28"/>
          <w:szCs w:val="28"/>
        </w:rPr>
      </w:pPr>
      <w:r w:rsidRPr="007C49E4">
        <w:rPr>
          <w:sz w:val="28"/>
          <w:szCs w:val="28"/>
        </w:rPr>
        <w:t>3. Постановление вступает в силу после его официального опубликования (обнародования).</w:t>
      </w:r>
    </w:p>
    <w:p w:rsidR="00B114AB" w:rsidRDefault="00B114AB" w:rsidP="00B114AB">
      <w:pPr>
        <w:ind w:right="-1" w:firstLine="709"/>
        <w:jc w:val="both"/>
        <w:rPr>
          <w:sz w:val="28"/>
          <w:szCs w:val="28"/>
        </w:rPr>
      </w:pPr>
    </w:p>
    <w:p w:rsidR="00B114AB" w:rsidRPr="007C49E4" w:rsidRDefault="00B114AB" w:rsidP="00B114AB">
      <w:pPr>
        <w:ind w:right="-1" w:firstLine="709"/>
        <w:jc w:val="both"/>
        <w:rPr>
          <w:sz w:val="28"/>
          <w:szCs w:val="28"/>
        </w:rPr>
      </w:pPr>
    </w:p>
    <w:p w:rsidR="00B114AB" w:rsidRDefault="00B114AB" w:rsidP="00B114AB">
      <w:pPr>
        <w:jc w:val="both"/>
        <w:outlineLvl w:val="0"/>
        <w:rPr>
          <w:sz w:val="28"/>
          <w:szCs w:val="28"/>
        </w:rPr>
      </w:pPr>
      <w:r>
        <w:rPr>
          <w:sz w:val="28"/>
          <w:szCs w:val="28"/>
        </w:rPr>
        <w:t xml:space="preserve">Первый заместитель главы </w:t>
      </w:r>
    </w:p>
    <w:p w:rsidR="00B114AB" w:rsidRPr="007C49E4" w:rsidRDefault="00B114AB" w:rsidP="00B114AB">
      <w:pPr>
        <w:jc w:val="both"/>
        <w:rPr>
          <w:rFonts w:eastAsia="Calibri"/>
          <w:sz w:val="28"/>
          <w:szCs w:val="28"/>
          <w:lang w:eastAsia="en-US"/>
        </w:rPr>
      </w:pPr>
      <w:r>
        <w:rPr>
          <w:sz w:val="28"/>
          <w:szCs w:val="28"/>
        </w:rPr>
        <w:t>администрации округа   М.Н. Хлыбов</w:t>
      </w:r>
    </w:p>
    <w:p w:rsidR="00B114AB" w:rsidRPr="007C49E4" w:rsidRDefault="00B114AB" w:rsidP="00B114AB">
      <w:pPr>
        <w:jc w:val="both"/>
        <w:rPr>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pPr>
    </w:p>
    <w:p w:rsidR="00B114AB" w:rsidRDefault="00B114AB" w:rsidP="00B114AB">
      <w:pPr>
        <w:spacing w:line="100" w:lineRule="atLeast"/>
        <w:rPr>
          <w:b/>
          <w:bCs/>
          <w:sz w:val="28"/>
          <w:szCs w:val="28"/>
        </w:rPr>
        <w:sectPr w:rsidR="00B114AB" w:rsidSect="00B114AB">
          <w:pgSz w:w="11906" w:h="16838"/>
          <w:pgMar w:top="719" w:right="567" w:bottom="993" w:left="1701" w:header="709" w:footer="709" w:gutter="0"/>
          <w:cols w:space="708"/>
          <w:titlePg/>
          <w:docGrid w:linePitch="360"/>
        </w:sectPr>
      </w:pPr>
    </w:p>
    <w:p w:rsidR="00B114AB" w:rsidRDefault="00B114AB" w:rsidP="00B114AB">
      <w:pPr>
        <w:jc w:val="center"/>
        <w:rPr>
          <w:sz w:val="28"/>
          <w:szCs w:val="28"/>
        </w:rPr>
      </w:pPr>
      <w:r>
        <w:rPr>
          <w:noProof/>
          <w:sz w:val="28"/>
          <w:szCs w:val="28"/>
        </w:rPr>
        <w:lastRenderedPageBreak/>
        <w:drawing>
          <wp:anchor distT="0" distB="0" distL="114300" distR="114300" simplePos="0" relativeHeight="251663360" behindDoc="0" locked="0" layoutInCell="1" allowOverlap="1">
            <wp:simplePos x="0" y="0"/>
            <wp:positionH relativeFrom="column">
              <wp:posOffset>2674620</wp:posOffset>
            </wp:positionH>
            <wp:positionV relativeFrom="paragraph">
              <wp:posOffset>-1905</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4AB" w:rsidRDefault="00B114AB" w:rsidP="00B114AB">
      <w:pPr>
        <w:jc w:val="center"/>
        <w:rPr>
          <w:sz w:val="28"/>
          <w:szCs w:val="28"/>
        </w:rPr>
      </w:pPr>
    </w:p>
    <w:p w:rsidR="00B114AB" w:rsidRDefault="00B114AB" w:rsidP="00B114AB">
      <w:pPr>
        <w:jc w:val="center"/>
        <w:rPr>
          <w:sz w:val="28"/>
          <w:szCs w:val="28"/>
        </w:rPr>
      </w:pPr>
    </w:p>
    <w:p w:rsidR="00B114AB" w:rsidRDefault="00B114AB" w:rsidP="00B114AB">
      <w:pPr>
        <w:jc w:val="center"/>
        <w:rPr>
          <w:sz w:val="28"/>
          <w:szCs w:val="28"/>
        </w:rPr>
      </w:pPr>
    </w:p>
    <w:p w:rsidR="00B114AB" w:rsidRPr="00436474" w:rsidRDefault="00B114AB" w:rsidP="00B114AB">
      <w:pPr>
        <w:jc w:val="center"/>
        <w:outlineLvl w:val="0"/>
        <w:rPr>
          <w:b/>
          <w:sz w:val="28"/>
          <w:szCs w:val="28"/>
        </w:rPr>
      </w:pPr>
      <w:r w:rsidRPr="00436474">
        <w:rPr>
          <w:sz w:val="28"/>
          <w:szCs w:val="28"/>
        </w:rPr>
        <w:t xml:space="preserve"> </w:t>
      </w:r>
      <w:r w:rsidRPr="00436474">
        <w:rPr>
          <w:b/>
          <w:sz w:val="28"/>
          <w:szCs w:val="28"/>
        </w:rPr>
        <w:t xml:space="preserve">АДМИНИСТРАЦИЯ КИКНУРСКОГО </w:t>
      </w:r>
    </w:p>
    <w:p w:rsidR="00B114AB" w:rsidRPr="00436474" w:rsidRDefault="00B114AB" w:rsidP="00B114AB">
      <w:pPr>
        <w:jc w:val="center"/>
        <w:outlineLvl w:val="0"/>
        <w:rPr>
          <w:b/>
          <w:sz w:val="28"/>
          <w:szCs w:val="28"/>
        </w:rPr>
      </w:pPr>
      <w:r w:rsidRPr="00436474">
        <w:rPr>
          <w:b/>
          <w:sz w:val="28"/>
          <w:szCs w:val="28"/>
        </w:rPr>
        <w:t>МУНИЦИПАЛЬНОГО ОКРУГА</w:t>
      </w:r>
    </w:p>
    <w:p w:rsidR="00B114AB" w:rsidRPr="00436474" w:rsidRDefault="00B114AB" w:rsidP="00B114AB">
      <w:pPr>
        <w:jc w:val="center"/>
        <w:outlineLvl w:val="0"/>
        <w:rPr>
          <w:b/>
          <w:sz w:val="28"/>
          <w:szCs w:val="28"/>
        </w:rPr>
      </w:pPr>
      <w:r w:rsidRPr="00436474">
        <w:rPr>
          <w:b/>
          <w:sz w:val="28"/>
          <w:szCs w:val="28"/>
        </w:rPr>
        <w:t>КИРОВСКОЙ ОБЛАСТИ</w:t>
      </w:r>
    </w:p>
    <w:p w:rsidR="00B114AB" w:rsidRPr="00436474" w:rsidRDefault="00B114AB" w:rsidP="00B114AB">
      <w:pPr>
        <w:jc w:val="center"/>
        <w:rPr>
          <w:b/>
          <w:sz w:val="36"/>
          <w:szCs w:val="36"/>
        </w:rPr>
      </w:pPr>
    </w:p>
    <w:p w:rsidR="00B114AB" w:rsidRPr="00436474" w:rsidRDefault="00B114AB" w:rsidP="00B114AB">
      <w:pPr>
        <w:jc w:val="center"/>
        <w:outlineLvl w:val="0"/>
        <w:rPr>
          <w:b/>
          <w:sz w:val="32"/>
          <w:szCs w:val="32"/>
        </w:rPr>
      </w:pPr>
      <w:r w:rsidRPr="00436474">
        <w:rPr>
          <w:b/>
          <w:sz w:val="32"/>
          <w:szCs w:val="32"/>
        </w:rPr>
        <w:t>ПОСТАНОВЛЕНИЕ</w:t>
      </w:r>
    </w:p>
    <w:p w:rsidR="00B114AB" w:rsidRPr="00436474" w:rsidRDefault="00B114AB" w:rsidP="00B114AB">
      <w:pPr>
        <w:jc w:val="center"/>
        <w:rPr>
          <w:sz w:val="36"/>
          <w:szCs w:val="36"/>
        </w:rPr>
      </w:pPr>
    </w:p>
    <w:p w:rsidR="00B114AB" w:rsidRPr="00436474" w:rsidRDefault="00B114AB" w:rsidP="00B114AB">
      <w:pPr>
        <w:jc w:val="center"/>
        <w:rPr>
          <w:sz w:val="28"/>
          <w:szCs w:val="28"/>
        </w:rPr>
      </w:pPr>
      <w:r>
        <w:rPr>
          <w:sz w:val="28"/>
          <w:szCs w:val="28"/>
        </w:rPr>
        <w:t>29.07.2024</w:t>
      </w:r>
      <w:r w:rsidRPr="00436474">
        <w:rPr>
          <w:sz w:val="28"/>
          <w:szCs w:val="28"/>
        </w:rPr>
        <w:t xml:space="preserve">                                                                                  № </w:t>
      </w:r>
      <w:r>
        <w:rPr>
          <w:sz w:val="28"/>
          <w:szCs w:val="28"/>
        </w:rPr>
        <w:t>491</w:t>
      </w:r>
    </w:p>
    <w:p w:rsidR="00B114AB" w:rsidRPr="00436474" w:rsidRDefault="00B114AB" w:rsidP="00B114AB">
      <w:pPr>
        <w:jc w:val="center"/>
        <w:rPr>
          <w:sz w:val="28"/>
          <w:szCs w:val="28"/>
        </w:rPr>
      </w:pPr>
      <w:r w:rsidRPr="00436474">
        <w:rPr>
          <w:sz w:val="28"/>
          <w:szCs w:val="28"/>
        </w:rPr>
        <w:t>пгт Кикнур</w:t>
      </w:r>
    </w:p>
    <w:p w:rsidR="00B114AB" w:rsidRPr="00436474" w:rsidRDefault="00B114AB" w:rsidP="00B114AB">
      <w:pPr>
        <w:jc w:val="center"/>
        <w:rPr>
          <w:sz w:val="28"/>
          <w:szCs w:val="28"/>
        </w:rPr>
      </w:pPr>
    </w:p>
    <w:p w:rsidR="00B114AB" w:rsidRPr="00436474" w:rsidRDefault="00B114AB" w:rsidP="00B114AB">
      <w:pPr>
        <w:jc w:val="center"/>
        <w:rPr>
          <w:sz w:val="28"/>
          <w:szCs w:val="28"/>
        </w:rPr>
      </w:pPr>
    </w:p>
    <w:p w:rsidR="00B114AB" w:rsidRPr="00436474" w:rsidRDefault="00B114AB" w:rsidP="00B114AB">
      <w:pPr>
        <w:jc w:val="center"/>
        <w:outlineLvl w:val="0"/>
        <w:rPr>
          <w:b/>
          <w:sz w:val="28"/>
          <w:szCs w:val="28"/>
        </w:rPr>
      </w:pPr>
      <w:r w:rsidRPr="00436474">
        <w:rPr>
          <w:b/>
          <w:sz w:val="28"/>
          <w:szCs w:val="28"/>
        </w:rPr>
        <w:t>О внесении изменений и дополнений в постановление</w:t>
      </w:r>
    </w:p>
    <w:p w:rsidR="00B114AB" w:rsidRPr="00436474" w:rsidRDefault="00B114AB" w:rsidP="00B114AB">
      <w:pPr>
        <w:jc w:val="center"/>
        <w:outlineLvl w:val="0"/>
        <w:rPr>
          <w:b/>
          <w:sz w:val="28"/>
          <w:szCs w:val="28"/>
        </w:rPr>
      </w:pPr>
      <w:r w:rsidRPr="00436474">
        <w:rPr>
          <w:b/>
          <w:sz w:val="28"/>
          <w:szCs w:val="28"/>
        </w:rPr>
        <w:t xml:space="preserve">администрации Кикнурского муниципального округа </w:t>
      </w:r>
    </w:p>
    <w:p w:rsidR="00B114AB" w:rsidRPr="00436474" w:rsidRDefault="00B114AB" w:rsidP="00B114AB">
      <w:pPr>
        <w:jc w:val="center"/>
        <w:outlineLvl w:val="0"/>
        <w:rPr>
          <w:b/>
          <w:sz w:val="28"/>
          <w:szCs w:val="28"/>
        </w:rPr>
      </w:pPr>
      <w:r w:rsidRPr="00436474">
        <w:rPr>
          <w:b/>
          <w:sz w:val="28"/>
          <w:szCs w:val="28"/>
        </w:rPr>
        <w:t>Кировской области от 28.04.2021 № 323</w:t>
      </w:r>
    </w:p>
    <w:p w:rsidR="00B114AB" w:rsidRPr="00436474" w:rsidRDefault="00B114AB" w:rsidP="00B114AB">
      <w:pPr>
        <w:jc w:val="center"/>
        <w:rPr>
          <w:sz w:val="28"/>
          <w:szCs w:val="28"/>
        </w:rPr>
      </w:pPr>
    </w:p>
    <w:p w:rsidR="00B114AB" w:rsidRPr="00436474" w:rsidRDefault="00B114AB" w:rsidP="00B114AB">
      <w:pPr>
        <w:jc w:val="center"/>
        <w:rPr>
          <w:sz w:val="28"/>
          <w:szCs w:val="28"/>
        </w:rPr>
      </w:pPr>
    </w:p>
    <w:p w:rsidR="00B114AB" w:rsidRPr="00436474" w:rsidRDefault="00B114AB" w:rsidP="00B114AB">
      <w:pPr>
        <w:spacing w:line="276" w:lineRule="auto"/>
        <w:ind w:firstLine="720"/>
        <w:jc w:val="both"/>
        <w:rPr>
          <w:sz w:val="28"/>
          <w:szCs w:val="28"/>
        </w:rPr>
      </w:pPr>
      <w:r w:rsidRPr="00436474">
        <w:rPr>
          <w:sz w:val="28"/>
          <w:szCs w:val="28"/>
        </w:rPr>
        <w:t>В соответствии с Земельным кодексом Российской Федерации,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B114AB" w:rsidRPr="00436474" w:rsidRDefault="00B114AB" w:rsidP="00B114AB">
      <w:pPr>
        <w:pStyle w:val="ConsPlusNonformat"/>
        <w:spacing w:line="276" w:lineRule="auto"/>
        <w:ind w:firstLine="709"/>
        <w:jc w:val="both"/>
        <w:rPr>
          <w:rFonts w:ascii="Times New Roman" w:hAnsi="Times New Roman" w:cs="Times New Roman"/>
          <w:sz w:val="28"/>
          <w:szCs w:val="28"/>
        </w:rPr>
      </w:pPr>
      <w:r w:rsidRPr="00436474">
        <w:rPr>
          <w:rFonts w:ascii="Times New Roman" w:hAnsi="Times New Roman" w:cs="Times New Roman"/>
          <w:sz w:val="28"/>
          <w:szCs w:val="28"/>
        </w:rPr>
        <w:t>1. Внести и утвердить в административный регламент по предоставлению муниципальной услуги «Предоставление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Кикнурского муниципального округа Кировской области от 28.04.2021 № 323 (далее - Административный регламент) следующие изменения и дополнения.</w:t>
      </w:r>
    </w:p>
    <w:p w:rsidR="00B114AB" w:rsidRPr="00436474" w:rsidRDefault="00B114AB" w:rsidP="00B114AB">
      <w:pPr>
        <w:pStyle w:val="ConsPlusNonformat"/>
        <w:spacing w:line="276" w:lineRule="auto"/>
        <w:ind w:firstLine="709"/>
        <w:jc w:val="both"/>
        <w:rPr>
          <w:rFonts w:ascii="Times New Roman" w:hAnsi="Times New Roman" w:cs="Times New Roman"/>
          <w:sz w:val="28"/>
          <w:szCs w:val="28"/>
        </w:rPr>
      </w:pPr>
      <w:r w:rsidRPr="00436474">
        <w:rPr>
          <w:rFonts w:ascii="Times New Roman" w:hAnsi="Times New Roman" w:cs="Times New Roman"/>
          <w:sz w:val="28"/>
          <w:szCs w:val="28"/>
        </w:rPr>
        <w:t>1.1. Подраздел 2.4 раздела 2 «Стандарт предоставления муниципальной услуги» изложить в новой редакции:</w:t>
      </w:r>
    </w:p>
    <w:p w:rsidR="00B114AB" w:rsidRPr="00436474" w:rsidRDefault="00B114AB" w:rsidP="00B114AB">
      <w:pPr>
        <w:autoSpaceDE w:val="0"/>
        <w:autoSpaceDN w:val="0"/>
        <w:adjustRightInd w:val="0"/>
        <w:spacing w:line="276" w:lineRule="auto"/>
        <w:ind w:firstLine="709"/>
        <w:jc w:val="both"/>
        <w:rPr>
          <w:rFonts w:eastAsia="Calibri"/>
          <w:sz w:val="28"/>
          <w:szCs w:val="28"/>
          <w:lang w:eastAsia="en-US"/>
        </w:rPr>
      </w:pPr>
      <w:r w:rsidRPr="00436474">
        <w:rPr>
          <w:sz w:val="28"/>
          <w:szCs w:val="28"/>
        </w:rPr>
        <w:t>«</w:t>
      </w:r>
      <w:r w:rsidRPr="00436474">
        <w:rPr>
          <w:rFonts w:eastAsia="Calibri"/>
          <w:sz w:val="28"/>
          <w:szCs w:val="28"/>
          <w:lang w:eastAsia="en-US"/>
        </w:rPr>
        <w:t>2.4. Срок предоставления муниципальной услуги</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Максимальный срок предоставления муниципальной услуги не должен превышать 30 дней со дня поступления заявления.</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В срок предоставления не включается срок публикации.</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 xml:space="preserve">В соответствии с постановлением Правительства Российской Федерации от 09.04.2022 № 629 «Об особенностях регулирования земельных отношений в </w:t>
      </w:r>
      <w:r w:rsidRPr="00436474">
        <w:rPr>
          <w:sz w:val="28"/>
          <w:szCs w:val="28"/>
        </w:rPr>
        <w:lastRenderedPageBreak/>
        <w:t>Российской Федерации в 2022-2024 годах, а также о случаях установления льготной аренды по договорам аренды земельных участков, находящихся в федеральной собственности, и размере такой платы» процедуры предусмотренные пунктом 1 статьи 39.18 Земельного кодекса Российской Федерации, осуществляются в срок не более 14 календарных дней; процедуры предусмотренные подпунктом 2 пункта 5 статьи 39.18 Земельного кодекса Российской Федерации, осуществляются в срок не более 20 календарных дней.»</w:t>
      </w:r>
    </w:p>
    <w:p w:rsidR="00B114AB" w:rsidRPr="00436474" w:rsidRDefault="00B114AB" w:rsidP="00B114AB">
      <w:pPr>
        <w:spacing w:line="276" w:lineRule="auto"/>
        <w:ind w:firstLine="709"/>
        <w:jc w:val="both"/>
        <w:rPr>
          <w:sz w:val="28"/>
          <w:szCs w:val="28"/>
        </w:rPr>
      </w:pPr>
      <w:r w:rsidRPr="00436474">
        <w:rPr>
          <w:sz w:val="28"/>
          <w:szCs w:val="28"/>
        </w:rPr>
        <w:t>1.2. Подраздел 2.5 раздела 2 «Стандарт предоставления муниципальной услуги» изложить в новой редакции:</w:t>
      </w:r>
    </w:p>
    <w:p w:rsidR="00B114AB" w:rsidRPr="00436474" w:rsidRDefault="00B114AB" w:rsidP="00B114AB">
      <w:pPr>
        <w:autoSpaceDE w:val="0"/>
        <w:autoSpaceDN w:val="0"/>
        <w:adjustRightInd w:val="0"/>
        <w:spacing w:line="276" w:lineRule="auto"/>
        <w:ind w:firstLine="709"/>
        <w:jc w:val="both"/>
        <w:rPr>
          <w:rFonts w:eastAsia="Calibri"/>
          <w:sz w:val="28"/>
          <w:szCs w:val="28"/>
          <w:lang w:eastAsia="en-US"/>
        </w:rPr>
      </w:pPr>
      <w:r w:rsidRPr="00436474">
        <w:rPr>
          <w:sz w:val="28"/>
          <w:szCs w:val="28"/>
        </w:rPr>
        <w:t>«</w:t>
      </w:r>
      <w:r w:rsidRPr="00436474">
        <w:rPr>
          <w:rFonts w:eastAsia="Calibri"/>
          <w:sz w:val="28"/>
          <w:szCs w:val="28"/>
          <w:lang w:eastAsia="en-US"/>
        </w:rPr>
        <w:t>2.5. Правовые основания для предоставления муниципальной услуги</w:t>
      </w:r>
    </w:p>
    <w:p w:rsidR="00B114AB" w:rsidRPr="00436474" w:rsidRDefault="00B114AB" w:rsidP="00B114AB">
      <w:pPr>
        <w:autoSpaceDE w:val="0"/>
        <w:autoSpaceDN w:val="0"/>
        <w:adjustRightInd w:val="0"/>
        <w:spacing w:line="276" w:lineRule="auto"/>
        <w:ind w:right="-283" w:firstLine="709"/>
        <w:jc w:val="both"/>
        <w:rPr>
          <w:sz w:val="28"/>
          <w:szCs w:val="28"/>
        </w:rPr>
      </w:pPr>
      <w:r w:rsidRPr="00436474">
        <w:rPr>
          <w:sz w:val="28"/>
          <w:szCs w:val="28"/>
        </w:rPr>
        <w:t>Предоставление муниципальной услуги осуществляется в соответствии с:</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Федеральным законом от 27.07.2010 № 210-ФЗ «Об организации предоставления государственных и муниципальных услуг»;</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Федеральным законом от 06.10.2003 № 131-ФЗ «Об общих принципах организации местного самоуправления в Российской Федерации»;</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Земельным кодексом Российской Федерации;</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Федеральным законом от 24.07.2007 № 221-ФЗ «О кадастровой деятельности»;</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Федеральным законом от 13.07.2015 № 218-ФЗ «О государственной регистрации недвижимости»;</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 xml:space="preserve">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постановлением Правительства Российской Федерации от 09.04.2022       № 629 «Об особенностях регулирования земельных отношений в Российской Федерации в 2022-2024 годах, а также о случаях установления льготной аренды по договорам аренды земельных участков, находящихся в федеральной собственности, и размере такой платы»;</w:t>
      </w:r>
    </w:p>
    <w:p w:rsidR="00B114AB" w:rsidRPr="00436474" w:rsidRDefault="00B114AB" w:rsidP="00B114AB">
      <w:pPr>
        <w:autoSpaceDE w:val="0"/>
        <w:autoSpaceDN w:val="0"/>
        <w:adjustRightInd w:val="0"/>
        <w:spacing w:line="276" w:lineRule="auto"/>
        <w:ind w:firstLine="709"/>
        <w:jc w:val="both"/>
        <w:rPr>
          <w:rFonts w:eastAsia="Calibri"/>
          <w:sz w:val="28"/>
          <w:szCs w:val="28"/>
          <w:lang w:eastAsia="en-US"/>
        </w:rPr>
      </w:pPr>
      <w:r w:rsidRPr="00436474">
        <w:rPr>
          <w:rFonts w:eastAsia="Calibri"/>
          <w:sz w:val="28"/>
          <w:szCs w:val="28"/>
          <w:lang w:eastAsia="en-US"/>
        </w:rPr>
        <w:lastRenderedPageBreak/>
        <w:t>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законом Кировской области от 27.12.2007 № 209-ЗО «Об установлении цены продажи земельных участков на территории Кировской области»;</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 xml:space="preserve">постановлением Правительства Кировской области от 20.09.2019 </w:t>
      </w:r>
      <w:r>
        <w:rPr>
          <w:sz w:val="28"/>
          <w:szCs w:val="28"/>
        </w:rPr>
        <w:t xml:space="preserve">       </w:t>
      </w:r>
      <w:r w:rsidRPr="00436474">
        <w:rPr>
          <w:sz w:val="28"/>
          <w:szCs w:val="28"/>
        </w:rPr>
        <w:t>№ 483-П «Об утверждении порядка определения размера арендной платы, условий и сроков внесения арендной платы за предоставленные в аренду без торгов земельные участки, находящиеся в государственной собственности Кировской области, и земельные участки, государственная собственность на которые не разграничена, на территории Кировской области»;</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Уставом муниципального образования Кикнурский муниципальный округ Кировской области, утвержденный решением Думы Кикнурского муниципального округа Кировской области от 19.10.2020 № 4-38;</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решением Думы Кикнурского муниципального округа Кировской области от 25.11.2020 № 5-57 «Об утверждении порядка определения размера арендной платы, условий и сроков внесения арендной платы за предоставленные в аренду без торгов земельные участки, находящиеся в муниципальной собственности»;</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настоящим Административным регламентом.»</w:t>
      </w:r>
    </w:p>
    <w:p w:rsidR="00B114AB" w:rsidRPr="00436474" w:rsidRDefault="00B114AB" w:rsidP="00B114AB">
      <w:pPr>
        <w:autoSpaceDE w:val="0"/>
        <w:autoSpaceDN w:val="0"/>
        <w:adjustRightInd w:val="0"/>
        <w:spacing w:line="276" w:lineRule="auto"/>
        <w:ind w:firstLine="709"/>
        <w:jc w:val="both"/>
        <w:rPr>
          <w:rFonts w:eastAsia="Calibri"/>
          <w:sz w:val="28"/>
          <w:szCs w:val="28"/>
        </w:rPr>
      </w:pPr>
      <w:r w:rsidRPr="00436474">
        <w:rPr>
          <w:sz w:val="28"/>
          <w:szCs w:val="28"/>
        </w:rPr>
        <w:t>1.3. В абзаце 7 пункта 3.2.1 подраздела 3.2 раздела 3 «</w:t>
      </w:r>
      <w:r w:rsidRPr="00436474">
        <w:rPr>
          <w:rFonts w:eastAsia="Calibri"/>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слова «3 рабочих дней» заменить словами «2 рабочих дней». </w:t>
      </w:r>
    </w:p>
    <w:p w:rsidR="00B114AB" w:rsidRPr="00436474" w:rsidRDefault="00B114AB" w:rsidP="00B114AB">
      <w:pPr>
        <w:autoSpaceDE w:val="0"/>
        <w:autoSpaceDN w:val="0"/>
        <w:adjustRightInd w:val="0"/>
        <w:spacing w:line="276" w:lineRule="auto"/>
        <w:ind w:firstLine="709"/>
        <w:jc w:val="both"/>
        <w:rPr>
          <w:rFonts w:eastAsia="Calibri"/>
          <w:sz w:val="28"/>
          <w:szCs w:val="28"/>
        </w:rPr>
      </w:pPr>
      <w:r w:rsidRPr="00436474">
        <w:rPr>
          <w:rFonts w:eastAsia="Calibri"/>
          <w:sz w:val="28"/>
          <w:szCs w:val="28"/>
        </w:rPr>
        <w:t xml:space="preserve">1.4. Пункт 3.2.2 </w:t>
      </w:r>
      <w:r w:rsidRPr="00436474">
        <w:rPr>
          <w:sz w:val="28"/>
          <w:szCs w:val="28"/>
        </w:rPr>
        <w:t>подраздела 3.2 раздела 3 «</w:t>
      </w:r>
      <w:r w:rsidRPr="00436474">
        <w:rPr>
          <w:rFonts w:eastAsia="Calibri"/>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изложить в новой редакции:</w:t>
      </w:r>
    </w:p>
    <w:p w:rsidR="00B114AB" w:rsidRPr="00436474" w:rsidRDefault="00B114AB" w:rsidP="00B114AB">
      <w:pPr>
        <w:spacing w:line="276" w:lineRule="auto"/>
        <w:ind w:firstLine="709"/>
        <w:jc w:val="both"/>
        <w:rPr>
          <w:rFonts w:eastAsia="Calibri"/>
          <w:sz w:val="28"/>
          <w:szCs w:val="28"/>
          <w:lang w:eastAsia="en-US"/>
        </w:rPr>
      </w:pPr>
      <w:r w:rsidRPr="00436474">
        <w:rPr>
          <w:rFonts w:eastAsia="Calibri"/>
          <w:sz w:val="28"/>
          <w:szCs w:val="28"/>
          <w:lang w:eastAsia="en-US"/>
        </w:rPr>
        <w:t>«3.2.2. 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B114AB" w:rsidRPr="00436474" w:rsidRDefault="00B114AB" w:rsidP="00B114AB">
      <w:pPr>
        <w:spacing w:line="276" w:lineRule="auto"/>
        <w:ind w:firstLine="709"/>
        <w:jc w:val="both"/>
        <w:rPr>
          <w:rFonts w:eastAsia="Calibri"/>
          <w:sz w:val="28"/>
          <w:szCs w:val="28"/>
          <w:lang w:eastAsia="en-US"/>
        </w:rPr>
      </w:pPr>
      <w:r w:rsidRPr="00436474">
        <w:rPr>
          <w:rFonts w:eastAsia="Calibri"/>
          <w:sz w:val="28"/>
          <w:szCs w:val="28"/>
          <w:lang w:eastAsia="en-US"/>
        </w:rPr>
        <w:t xml:space="preserve">Специалист, ответственный за предоставление муниципальной услуги, при рассмотрении заявления и, исходя из состава запрашиваемых сведений, </w:t>
      </w:r>
      <w:r w:rsidRPr="00436474">
        <w:rPr>
          <w:rFonts w:eastAsia="Calibri"/>
          <w:sz w:val="28"/>
          <w:szCs w:val="28"/>
          <w:lang w:eastAsia="en-US"/>
        </w:rPr>
        <w:lastRenderedPageBreak/>
        <w:t>устанавливает наличие оснований, указанных в пунктах 2.8 и 2.8.1 настоящего Административного регламента. При наличии таких оснований принимает решение о приостановлении рассмотрения заявления или об отказе предоставлении муниципальной услуги, которые выдаются (направляются) заявителю.</w:t>
      </w:r>
    </w:p>
    <w:p w:rsidR="00B114AB" w:rsidRPr="00436474" w:rsidRDefault="00B114AB" w:rsidP="00B114AB">
      <w:pPr>
        <w:spacing w:line="276" w:lineRule="auto"/>
        <w:ind w:firstLine="709"/>
        <w:jc w:val="both"/>
        <w:rPr>
          <w:rFonts w:eastAsia="Calibri"/>
          <w:sz w:val="28"/>
          <w:szCs w:val="28"/>
          <w:lang w:eastAsia="en-US"/>
        </w:rPr>
      </w:pPr>
      <w:r w:rsidRPr="00436474">
        <w:rPr>
          <w:rFonts w:eastAsia="Calibri"/>
          <w:sz w:val="28"/>
          <w:szCs w:val="28"/>
          <w:lang w:eastAsia="en-US"/>
        </w:rPr>
        <w:t>Результатом выполнения административной процедуры является направление заявителю решения о приостановлении рассмотрения заявления или об отказе в предоставлении муниципальной услуги.</w:t>
      </w:r>
    </w:p>
    <w:p w:rsidR="00B114AB" w:rsidRPr="00436474" w:rsidRDefault="00B114AB" w:rsidP="00B114AB">
      <w:pPr>
        <w:spacing w:line="276" w:lineRule="auto"/>
        <w:ind w:firstLine="709"/>
        <w:jc w:val="both"/>
        <w:rPr>
          <w:rFonts w:eastAsia="Calibri"/>
          <w:sz w:val="28"/>
          <w:szCs w:val="28"/>
          <w:lang w:eastAsia="en-US"/>
        </w:rPr>
      </w:pPr>
      <w:r w:rsidRPr="00436474">
        <w:rPr>
          <w:rFonts w:eastAsia="Calibri"/>
          <w:sz w:val="28"/>
          <w:szCs w:val="28"/>
          <w:lang w:eastAsia="en-US"/>
        </w:rPr>
        <w:t xml:space="preserve">При отсутствии оснований для приостановления рассмотрения заявления или отказа в предоставлении муниципальной услуги специалист, ответственный за предоставление муниципальной услуги, опубликовывает извещение о предоставлении муниципальной услуги. </w:t>
      </w:r>
    </w:p>
    <w:p w:rsidR="00B114AB" w:rsidRPr="00436474" w:rsidRDefault="00B114AB" w:rsidP="00B114AB">
      <w:pPr>
        <w:spacing w:line="276" w:lineRule="auto"/>
        <w:ind w:firstLine="709"/>
        <w:jc w:val="both"/>
        <w:rPr>
          <w:rFonts w:eastAsia="Calibri"/>
          <w:sz w:val="28"/>
          <w:szCs w:val="28"/>
          <w:lang w:eastAsia="en-US"/>
        </w:rPr>
      </w:pPr>
      <w:r w:rsidRPr="00436474">
        <w:rPr>
          <w:rFonts w:eastAsia="Calibri"/>
          <w:sz w:val="28"/>
          <w:szCs w:val="28"/>
          <w:lang w:eastAsia="en-US"/>
        </w:rPr>
        <w:t>Максимальный срок выполнения действий не может превышать 20 дней со дня поступления заявления.</w:t>
      </w:r>
    </w:p>
    <w:p w:rsidR="00B114AB" w:rsidRPr="00436474" w:rsidRDefault="00B114AB" w:rsidP="00B114AB">
      <w:pPr>
        <w:spacing w:line="276" w:lineRule="auto"/>
        <w:ind w:firstLine="709"/>
        <w:jc w:val="both"/>
        <w:rPr>
          <w:rFonts w:eastAsia="Calibri"/>
          <w:sz w:val="28"/>
          <w:szCs w:val="28"/>
          <w:lang w:eastAsia="en-US"/>
        </w:rPr>
      </w:pPr>
      <w:r w:rsidRPr="00436474">
        <w:rPr>
          <w:sz w:val="28"/>
          <w:szCs w:val="28"/>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2022-2024 годах, а также о случаях установления льготной аренды по договорам аренды земельных участков, находящихся в федеральной собственности, и размере такой платы» процедура предусмотренная пунктом 1 статьи 39.18 Земельного кодекса Российской Федерации, осуществляется в срок не более 14 календарных дней.</w:t>
      </w:r>
    </w:p>
    <w:p w:rsidR="00B114AB" w:rsidRPr="00436474" w:rsidRDefault="00B114AB" w:rsidP="00B114AB">
      <w:pPr>
        <w:spacing w:line="276" w:lineRule="auto"/>
        <w:ind w:firstLine="709"/>
        <w:jc w:val="both"/>
        <w:rPr>
          <w:rFonts w:eastAsia="Calibri"/>
          <w:sz w:val="28"/>
          <w:szCs w:val="28"/>
          <w:lang w:eastAsia="en-US"/>
        </w:rPr>
      </w:pPr>
      <w:r w:rsidRPr="00436474">
        <w:rPr>
          <w:rFonts w:eastAsia="Calibri"/>
          <w:sz w:val="28"/>
          <w:szCs w:val="28"/>
          <w:lang w:eastAsia="en-US"/>
        </w:rPr>
        <w:t>Если по истечении 30 дней со дня опубликования извещения о предоставлении муниципальной услуги заявлений о предоставлении муниципальной услуги со стороны иных лиц не поступило, специалистом, ответственным за предоставление муниципальной услуги, принимается решение о предоставлении муниципальной услуги в соответствии с пунктом 3.2.3 настоящего Административного регламента.</w:t>
      </w:r>
    </w:p>
    <w:p w:rsidR="00B114AB" w:rsidRPr="00436474" w:rsidRDefault="00B114AB" w:rsidP="00B114AB">
      <w:pPr>
        <w:spacing w:line="276" w:lineRule="auto"/>
        <w:ind w:firstLine="709"/>
        <w:jc w:val="both"/>
        <w:rPr>
          <w:rFonts w:eastAsia="Calibri"/>
          <w:sz w:val="28"/>
          <w:szCs w:val="28"/>
          <w:lang w:eastAsia="en-US"/>
        </w:rPr>
      </w:pPr>
      <w:r w:rsidRPr="00436474">
        <w:rPr>
          <w:rFonts w:eastAsia="Calibri"/>
          <w:sz w:val="28"/>
          <w:szCs w:val="28"/>
          <w:lang w:eastAsia="en-US"/>
        </w:rPr>
        <w:t>В случае поступления в течение 30 дней со дня опубликования извещения о предоставлении муниципальной услуги заявлений о предоставлении муниципальной услуги со стороны иных лиц специалистом, ответственным за предоставление муниципальной услуги, принимается одно из следующих решений:</w:t>
      </w:r>
    </w:p>
    <w:p w:rsidR="00B114AB" w:rsidRPr="00436474" w:rsidRDefault="00B114AB" w:rsidP="00B114AB">
      <w:pPr>
        <w:spacing w:line="276" w:lineRule="auto"/>
        <w:ind w:firstLine="709"/>
        <w:jc w:val="both"/>
        <w:rPr>
          <w:rFonts w:eastAsia="Calibri"/>
          <w:sz w:val="28"/>
          <w:szCs w:val="28"/>
          <w:lang w:eastAsia="en-US"/>
        </w:rPr>
      </w:pPr>
      <w:r w:rsidRPr="00436474">
        <w:rPr>
          <w:rFonts w:eastAsia="Calibri"/>
          <w:sz w:val="28"/>
          <w:szCs w:val="28"/>
          <w:lang w:eastAsia="en-US"/>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114AB" w:rsidRPr="00436474" w:rsidRDefault="00B114AB" w:rsidP="00B114AB">
      <w:pPr>
        <w:spacing w:line="276" w:lineRule="auto"/>
        <w:ind w:firstLine="709"/>
        <w:jc w:val="both"/>
        <w:rPr>
          <w:rFonts w:eastAsia="Calibri"/>
          <w:sz w:val="28"/>
          <w:szCs w:val="28"/>
          <w:lang w:eastAsia="en-US"/>
        </w:rPr>
      </w:pPr>
      <w:r w:rsidRPr="00436474">
        <w:rPr>
          <w:rFonts w:eastAsia="Calibri"/>
          <w:sz w:val="28"/>
          <w:szCs w:val="28"/>
          <w:lang w:eastAsia="en-US"/>
        </w:rPr>
        <w:lastRenderedPageBreak/>
        <w:t>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B114AB" w:rsidRPr="00436474" w:rsidRDefault="00B114AB" w:rsidP="00B114AB">
      <w:pPr>
        <w:spacing w:line="276" w:lineRule="auto"/>
        <w:ind w:firstLine="709"/>
        <w:jc w:val="both"/>
        <w:rPr>
          <w:rFonts w:eastAsia="Calibri"/>
          <w:sz w:val="28"/>
          <w:szCs w:val="28"/>
          <w:lang w:eastAsia="en-US"/>
        </w:rPr>
      </w:pPr>
      <w:r w:rsidRPr="00436474">
        <w:rPr>
          <w:rFonts w:eastAsia="Calibri"/>
          <w:sz w:val="28"/>
          <w:szCs w:val="28"/>
          <w:lang w:eastAsia="en-US"/>
        </w:rPr>
        <w:t>Максимальный срок исполнения данной административной процедуры составляет 7 дней.»</w:t>
      </w:r>
    </w:p>
    <w:p w:rsidR="00B114AB" w:rsidRPr="00436474" w:rsidRDefault="00B114AB" w:rsidP="00B114AB">
      <w:pPr>
        <w:autoSpaceDE w:val="0"/>
        <w:autoSpaceDN w:val="0"/>
        <w:adjustRightInd w:val="0"/>
        <w:spacing w:line="276" w:lineRule="auto"/>
        <w:ind w:firstLine="709"/>
        <w:jc w:val="both"/>
        <w:rPr>
          <w:rFonts w:eastAsia="Calibri"/>
          <w:sz w:val="28"/>
          <w:szCs w:val="28"/>
        </w:rPr>
      </w:pPr>
      <w:r w:rsidRPr="00436474">
        <w:rPr>
          <w:sz w:val="28"/>
          <w:szCs w:val="28"/>
        </w:rPr>
        <w:t>1.5. В абзаце шестом пункта 3.2.3 подраздела 3.2 раздела 3 «</w:t>
      </w:r>
      <w:r w:rsidRPr="00436474">
        <w:rPr>
          <w:rFonts w:eastAsia="Calibri"/>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слова «14 дней» заменить словами «10 дней»</w:t>
      </w:r>
    </w:p>
    <w:p w:rsidR="00B114AB" w:rsidRPr="00436474" w:rsidRDefault="00B114AB" w:rsidP="00B114AB">
      <w:pPr>
        <w:autoSpaceDE w:val="0"/>
        <w:autoSpaceDN w:val="0"/>
        <w:adjustRightInd w:val="0"/>
        <w:spacing w:line="276" w:lineRule="auto"/>
        <w:ind w:firstLine="709"/>
        <w:jc w:val="both"/>
        <w:rPr>
          <w:rFonts w:eastAsia="Calibri"/>
          <w:sz w:val="28"/>
          <w:szCs w:val="28"/>
        </w:rPr>
      </w:pPr>
      <w:r w:rsidRPr="00436474">
        <w:rPr>
          <w:rFonts w:eastAsia="Calibri"/>
          <w:sz w:val="28"/>
          <w:szCs w:val="28"/>
        </w:rPr>
        <w:t xml:space="preserve">1.6. </w:t>
      </w:r>
      <w:r w:rsidRPr="00436474">
        <w:rPr>
          <w:sz w:val="28"/>
          <w:szCs w:val="28"/>
        </w:rPr>
        <w:t>В абзаце шестом подпункта 3.2.3.1 пункта 3.2.3 подраздела 3.2 раздела 3 «</w:t>
      </w:r>
      <w:r w:rsidRPr="00436474">
        <w:rPr>
          <w:rFonts w:eastAsia="Calibri"/>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слова «14 дней» заменить словами «10 дней»</w:t>
      </w:r>
    </w:p>
    <w:p w:rsidR="00B114AB" w:rsidRPr="00436474" w:rsidRDefault="00B114AB" w:rsidP="00B114AB">
      <w:pPr>
        <w:autoSpaceDE w:val="0"/>
        <w:autoSpaceDN w:val="0"/>
        <w:adjustRightInd w:val="0"/>
        <w:spacing w:line="276" w:lineRule="auto"/>
        <w:ind w:firstLine="709"/>
        <w:jc w:val="both"/>
        <w:rPr>
          <w:rFonts w:eastAsia="Calibri"/>
          <w:sz w:val="28"/>
          <w:szCs w:val="28"/>
        </w:rPr>
      </w:pPr>
      <w:r w:rsidRPr="00436474">
        <w:rPr>
          <w:rFonts w:eastAsia="Calibri"/>
          <w:sz w:val="28"/>
          <w:szCs w:val="28"/>
        </w:rPr>
        <w:t xml:space="preserve">1.7. </w:t>
      </w:r>
      <w:r w:rsidRPr="00436474">
        <w:rPr>
          <w:sz w:val="28"/>
          <w:szCs w:val="28"/>
        </w:rPr>
        <w:t>В абзаце третьем подпункта 3.2.3.2 пункта 3.2.3 подраздела 3.2 раздела 3 «</w:t>
      </w:r>
      <w:r w:rsidRPr="00436474">
        <w:rPr>
          <w:rFonts w:eastAsia="Calibri"/>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слова «14 дней» заменить словами «10 дней»</w:t>
      </w:r>
    </w:p>
    <w:p w:rsidR="00B114AB" w:rsidRPr="00436474" w:rsidRDefault="00B114AB" w:rsidP="00B114AB">
      <w:pPr>
        <w:autoSpaceDE w:val="0"/>
        <w:autoSpaceDN w:val="0"/>
        <w:adjustRightInd w:val="0"/>
        <w:spacing w:line="276" w:lineRule="auto"/>
        <w:ind w:firstLine="709"/>
        <w:jc w:val="both"/>
        <w:rPr>
          <w:rFonts w:eastAsia="Calibri"/>
          <w:sz w:val="28"/>
          <w:szCs w:val="28"/>
        </w:rPr>
      </w:pPr>
      <w:r w:rsidRPr="00436474">
        <w:rPr>
          <w:rFonts w:eastAsia="Calibri"/>
          <w:sz w:val="28"/>
          <w:szCs w:val="28"/>
        </w:rPr>
        <w:t xml:space="preserve">1.8. Дополнить </w:t>
      </w:r>
      <w:r w:rsidRPr="00436474">
        <w:rPr>
          <w:sz w:val="28"/>
          <w:szCs w:val="28"/>
        </w:rPr>
        <w:t>подпункт 3.2.3.2 пункта 3.2.3 подраздела 3.2 раздела 3 «</w:t>
      </w:r>
      <w:r w:rsidRPr="00436474">
        <w:rPr>
          <w:rFonts w:eastAsia="Calibri"/>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абзацами четвертым и пятым следующего содержания:</w:t>
      </w:r>
    </w:p>
    <w:p w:rsidR="00B114AB" w:rsidRPr="00436474" w:rsidRDefault="00B114AB" w:rsidP="00B114AB">
      <w:pPr>
        <w:autoSpaceDE w:val="0"/>
        <w:autoSpaceDN w:val="0"/>
        <w:adjustRightInd w:val="0"/>
        <w:spacing w:line="276" w:lineRule="auto"/>
        <w:ind w:firstLine="709"/>
        <w:jc w:val="both"/>
        <w:rPr>
          <w:sz w:val="28"/>
          <w:szCs w:val="28"/>
        </w:rPr>
      </w:pPr>
      <w:r w:rsidRPr="00436474">
        <w:rPr>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уведомляется заявитель.</w:t>
      </w:r>
    </w:p>
    <w:p w:rsidR="00B114AB" w:rsidRPr="00436474" w:rsidRDefault="00B114AB" w:rsidP="00B114AB">
      <w:pPr>
        <w:spacing w:line="276" w:lineRule="auto"/>
        <w:ind w:firstLine="709"/>
        <w:jc w:val="both"/>
        <w:rPr>
          <w:rFonts w:eastAsia="Calibri"/>
          <w:sz w:val="28"/>
          <w:szCs w:val="28"/>
          <w:lang w:eastAsia="en-US"/>
        </w:rPr>
      </w:pPr>
      <w:r w:rsidRPr="00436474">
        <w:rPr>
          <w:sz w:val="28"/>
          <w:szCs w:val="28"/>
        </w:rPr>
        <w:lastRenderedPageBreak/>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2022-2024 годах, а также о случаях установления льготной аренды по договорам аренды земельных участков, находящихся в федеральной собственности, и размере такой платы» процедура предусмотренная пп.2 п.5 статьи 39.18 Земельного кодекса Российской Федерации, осуществляется в срок не более 20 календарных дней.»</w:t>
      </w:r>
    </w:p>
    <w:p w:rsidR="00B114AB" w:rsidRPr="00436474" w:rsidRDefault="00B114AB" w:rsidP="00B114AB">
      <w:pPr>
        <w:spacing w:line="276" w:lineRule="auto"/>
        <w:ind w:firstLine="708"/>
        <w:jc w:val="both"/>
        <w:rPr>
          <w:sz w:val="28"/>
          <w:szCs w:val="28"/>
        </w:rPr>
      </w:pPr>
      <w:r w:rsidRPr="00436474">
        <w:rPr>
          <w:sz w:val="28"/>
          <w:szCs w:val="28"/>
        </w:rPr>
        <w:t>2.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B114AB" w:rsidRPr="00436474" w:rsidRDefault="00B114AB" w:rsidP="00B114AB">
      <w:pPr>
        <w:spacing w:line="276" w:lineRule="auto"/>
        <w:ind w:firstLine="708"/>
        <w:jc w:val="both"/>
        <w:rPr>
          <w:sz w:val="28"/>
          <w:szCs w:val="28"/>
        </w:rPr>
      </w:pPr>
      <w:r w:rsidRPr="00436474">
        <w:rPr>
          <w:sz w:val="28"/>
          <w:szCs w:val="28"/>
        </w:rPr>
        <w:t>3. Настоящее постановление вступает в силу после официального опубликования (обнародования).</w:t>
      </w:r>
    </w:p>
    <w:p w:rsidR="00B114AB" w:rsidRPr="00436474" w:rsidRDefault="00B114AB" w:rsidP="00B114AB">
      <w:pPr>
        <w:spacing w:line="360" w:lineRule="exact"/>
        <w:jc w:val="both"/>
        <w:rPr>
          <w:sz w:val="28"/>
          <w:szCs w:val="28"/>
        </w:rPr>
      </w:pPr>
    </w:p>
    <w:p w:rsidR="00B114AB" w:rsidRPr="00436474" w:rsidRDefault="00B114AB" w:rsidP="00B114AB">
      <w:pPr>
        <w:jc w:val="both"/>
        <w:outlineLvl w:val="0"/>
        <w:rPr>
          <w:sz w:val="28"/>
          <w:szCs w:val="28"/>
        </w:rPr>
      </w:pPr>
      <w:r>
        <w:rPr>
          <w:sz w:val="28"/>
          <w:szCs w:val="28"/>
        </w:rPr>
        <w:t>Первый заместитель г</w:t>
      </w:r>
      <w:r w:rsidRPr="00436474">
        <w:rPr>
          <w:sz w:val="28"/>
          <w:szCs w:val="28"/>
        </w:rPr>
        <w:t>лав</w:t>
      </w:r>
      <w:r>
        <w:rPr>
          <w:sz w:val="28"/>
          <w:szCs w:val="28"/>
        </w:rPr>
        <w:t>ы</w:t>
      </w:r>
      <w:r w:rsidRPr="00436474">
        <w:rPr>
          <w:sz w:val="28"/>
          <w:szCs w:val="28"/>
        </w:rPr>
        <w:t xml:space="preserve"> </w:t>
      </w:r>
    </w:p>
    <w:p w:rsidR="00B114AB" w:rsidRPr="00436474" w:rsidRDefault="00B114AB" w:rsidP="00B114AB">
      <w:pPr>
        <w:jc w:val="both"/>
        <w:rPr>
          <w:sz w:val="28"/>
          <w:szCs w:val="28"/>
        </w:rPr>
      </w:pPr>
      <w:r>
        <w:rPr>
          <w:sz w:val="28"/>
          <w:szCs w:val="28"/>
        </w:rPr>
        <w:t>администрации округа    М.Н. Хлыбов</w:t>
      </w:r>
    </w:p>
    <w:p w:rsidR="00B114AB" w:rsidRPr="00436474" w:rsidRDefault="00B114AB" w:rsidP="00B114AB">
      <w:pPr>
        <w:jc w:val="center"/>
      </w:pPr>
    </w:p>
    <w:p w:rsidR="00B114AB" w:rsidRDefault="00B114AB" w:rsidP="00A6682A">
      <w:pPr>
        <w:pStyle w:val="afc"/>
        <w:suppressAutoHyphens/>
        <w:spacing w:line="360" w:lineRule="auto"/>
        <w:jc w:val="center"/>
        <w:rPr>
          <w:sz w:val="28"/>
          <w:szCs w:val="28"/>
        </w:rPr>
      </w:pPr>
    </w:p>
    <w:p w:rsidR="00B114AB" w:rsidRDefault="00B114AB" w:rsidP="00A6682A">
      <w:pPr>
        <w:pStyle w:val="afc"/>
        <w:suppressAutoHyphens/>
        <w:spacing w:line="360" w:lineRule="auto"/>
        <w:jc w:val="center"/>
        <w:rPr>
          <w:sz w:val="28"/>
          <w:szCs w:val="28"/>
        </w:rPr>
      </w:pPr>
    </w:p>
    <w:p w:rsidR="00B114AB" w:rsidRDefault="00B114AB" w:rsidP="00A6682A">
      <w:pPr>
        <w:pStyle w:val="afc"/>
        <w:suppressAutoHyphens/>
        <w:spacing w:line="360" w:lineRule="auto"/>
        <w:jc w:val="center"/>
        <w:rPr>
          <w:sz w:val="28"/>
          <w:szCs w:val="28"/>
        </w:rPr>
      </w:pPr>
    </w:p>
    <w:p w:rsidR="00B114AB" w:rsidRDefault="00B114AB" w:rsidP="00A6682A">
      <w:pPr>
        <w:pStyle w:val="afc"/>
        <w:suppressAutoHyphens/>
        <w:spacing w:line="360" w:lineRule="auto"/>
        <w:jc w:val="center"/>
        <w:rPr>
          <w:sz w:val="28"/>
          <w:szCs w:val="28"/>
        </w:rPr>
      </w:pPr>
    </w:p>
    <w:p w:rsidR="00B114AB" w:rsidRDefault="00B114AB" w:rsidP="00A6682A">
      <w:pPr>
        <w:pStyle w:val="afc"/>
        <w:suppressAutoHyphens/>
        <w:spacing w:line="360" w:lineRule="auto"/>
        <w:jc w:val="center"/>
        <w:rPr>
          <w:sz w:val="28"/>
          <w:szCs w:val="28"/>
        </w:rPr>
      </w:pPr>
    </w:p>
    <w:p w:rsidR="00B114AB" w:rsidRDefault="00B114AB" w:rsidP="00A6682A">
      <w:pPr>
        <w:pStyle w:val="afc"/>
        <w:suppressAutoHyphens/>
        <w:spacing w:line="360" w:lineRule="auto"/>
        <w:jc w:val="center"/>
        <w:rPr>
          <w:sz w:val="28"/>
          <w:szCs w:val="28"/>
        </w:rPr>
      </w:pPr>
    </w:p>
    <w:p w:rsidR="00B114AB" w:rsidRDefault="00B114AB" w:rsidP="00A6682A">
      <w:pPr>
        <w:pStyle w:val="afc"/>
        <w:suppressAutoHyphens/>
        <w:spacing w:line="360" w:lineRule="auto"/>
        <w:jc w:val="center"/>
        <w:rPr>
          <w:sz w:val="28"/>
          <w:szCs w:val="28"/>
        </w:rPr>
      </w:pPr>
    </w:p>
    <w:p w:rsidR="00B114AB" w:rsidRDefault="00B114AB" w:rsidP="00A6682A">
      <w:pPr>
        <w:pStyle w:val="afc"/>
        <w:suppressAutoHyphens/>
        <w:spacing w:line="360" w:lineRule="auto"/>
        <w:jc w:val="center"/>
        <w:rPr>
          <w:sz w:val="28"/>
          <w:szCs w:val="28"/>
        </w:rPr>
      </w:pPr>
    </w:p>
    <w:p w:rsidR="00B114AB" w:rsidRDefault="00B114AB" w:rsidP="00A6682A">
      <w:pPr>
        <w:pStyle w:val="afc"/>
        <w:suppressAutoHyphens/>
        <w:spacing w:line="360" w:lineRule="auto"/>
        <w:jc w:val="center"/>
        <w:rPr>
          <w:sz w:val="28"/>
          <w:szCs w:val="28"/>
        </w:rPr>
      </w:pPr>
    </w:p>
    <w:p w:rsidR="00B114AB" w:rsidRDefault="00B114AB" w:rsidP="00A6682A">
      <w:pPr>
        <w:pStyle w:val="afc"/>
        <w:suppressAutoHyphens/>
        <w:spacing w:line="360" w:lineRule="auto"/>
        <w:jc w:val="center"/>
        <w:rPr>
          <w:sz w:val="28"/>
          <w:szCs w:val="28"/>
        </w:rPr>
      </w:pPr>
    </w:p>
    <w:p w:rsidR="00B114AB" w:rsidRDefault="00B114AB" w:rsidP="00A6682A">
      <w:pPr>
        <w:pStyle w:val="afc"/>
        <w:suppressAutoHyphens/>
        <w:spacing w:line="360" w:lineRule="auto"/>
        <w:jc w:val="center"/>
        <w:rPr>
          <w:sz w:val="28"/>
          <w:szCs w:val="28"/>
        </w:rPr>
      </w:pPr>
    </w:p>
    <w:p w:rsidR="00B114AB" w:rsidRDefault="00B114AB" w:rsidP="00A6682A">
      <w:pPr>
        <w:pStyle w:val="afc"/>
        <w:suppressAutoHyphens/>
        <w:spacing w:line="360" w:lineRule="auto"/>
        <w:jc w:val="center"/>
        <w:rPr>
          <w:sz w:val="28"/>
          <w:szCs w:val="28"/>
        </w:rPr>
      </w:pPr>
    </w:p>
    <w:p w:rsidR="00B114AB" w:rsidRDefault="00B114AB" w:rsidP="00A6682A">
      <w:pPr>
        <w:pStyle w:val="afc"/>
        <w:suppressAutoHyphens/>
        <w:spacing w:line="360" w:lineRule="auto"/>
        <w:jc w:val="center"/>
        <w:rPr>
          <w:sz w:val="28"/>
          <w:szCs w:val="28"/>
        </w:rPr>
      </w:pPr>
    </w:p>
    <w:p w:rsidR="00B114AB" w:rsidRDefault="00B114AB" w:rsidP="00A6682A">
      <w:pPr>
        <w:pStyle w:val="afc"/>
        <w:suppressAutoHyphens/>
        <w:spacing w:line="360" w:lineRule="auto"/>
        <w:jc w:val="center"/>
        <w:rPr>
          <w:sz w:val="28"/>
          <w:szCs w:val="28"/>
        </w:rPr>
      </w:pPr>
    </w:p>
    <w:p w:rsidR="00B114AB" w:rsidRPr="000448EB" w:rsidRDefault="00B114AB" w:rsidP="00B114AB">
      <w:pPr>
        <w:tabs>
          <w:tab w:val="center" w:pos="4819"/>
          <w:tab w:val="left" w:pos="7764"/>
          <w:tab w:val="left" w:pos="8592"/>
        </w:tabs>
        <w:rPr>
          <w:b/>
          <w:sz w:val="28"/>
          <w:szCs w:val="28"/>
        </w:rPr>
      </w:pPr>
      <w:r w:rsidRPr="000448EB">
        <w:rPr>
          <w:b/>
          <w:sz w:val="28"/>
          <w:szCs w:val="28"/>
        </w:rPr>
        <w:lastRenderedPageBreak/>
        <w:tab/>
      </w:r>
      <w:r w:rsidRPr="000448EB">
        <w:rPr>
          <w:b/>
          <w:noProof/>
          <w:sz w:val="28"/>
          <w:szCs w:val="28"/>
        </w:rPr>
        <w:drawing>
          <wp:inline distT="0" distB="0" distL="0" distR="0" wp14:anchorId="415A093C" wp14:editId="362123D4">
            <wp:extent cx="571500" cy="723900"/>
            <wp:effectExtent l="19050" t="0" r="0" b="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42"/>
                    <a:srcRect/>
                    <a:stretch>
                      <a:fillRect/>
                    </a:stretch>
                  </pic:blipFill>
                  <pic:spPr bwMode="auto">
                    <a:xfrm rot="-21600000">
                      <a:off x="0" y="0"/>
                      <a:ext cx="571500" cy="723900"/>
                    </a:xfrm>
                    <a:prstGeom prst="rect">
                      <a:avLst/>
                    </a:prstGeom>
                    <a:noFill/>
                    <a:ln w="9525">
                      <a:noFill/>
                      <a:miter lim="800000"/>
                      <a:headEnd/>
                      <a:tailEnd/>
                    </a:ln>
                  </pic:spPr>
                </pic:pic>
              </a:graphicData>
            </a:graphic>
          </wp:inline>
        </w:drawing>
      </w:r>
      <w:r>
        <w:rPr>
          <w:b/>
          <w:sz w:val="28"/>
          <w:szCs w:val="28"/>
        </w:rPr>
        <w:tab/>
      </w:r>
    </w:p>
    <w:p w:rsidR="00B114AB" w:rsidRPr="000448EB" w:rsidRDefault="00B114AB" w:rsidP="00B114AB">
      <w:pPr>
        <w:jc w:val="center"/>
        <w:rPr>
          <w:b/>
          <w:sz w:val="28"/>
          <w:szCs w:val="28"/>
        </w:rPr>
      </w:pPr>
      <w:r w:rsidRPr="000448EB">
        <w:rPr>
          <w:b/>
          <w:sz w:val="28"/>
          <w:szCs w:val="28"/>
        </w:rPr>
        <w:t xml:space="preserve">АДМИНИСТРАЦИЯ КИКНУРСКОГО   </w:t>
      </w:r>
    </w:p>
    <w:p w:rsidR="00B114AB" w:rsidRPr="000448EB" w:rsidRDefault="00B114AB" w:rsidP="00B114AB">
      <w:pPr>
        <w:jc w:val="center"/>
        <w:rPr>
          <w:b/>
          <w:sz w:val="28"/>
          <w:szCs w:val="28"/>
        </w:rPr>
      </w:pPr>
      <w:r w:rsidRPr="000448EB">
        <w:rPr>
          <w:b/>
          <w:sz w:val="28"/>
          <w:szCs w:val="28"/>
        </w:rPr>
        <w:t>МУНИЦИПАЛЬНОГО ОКРУГА</w:t>
      </w:r>
    </w:p>
    <w:p w:rsidR="00B114AB" w:rsidRPr="000448EB" w:rsidRDefault="00B114AB" w:rsidP="00B114AB">
      <w:pPr>
        <w:jc w:val="center"/>
        <w:rPr>
          <w:b/>
          <w:sz w:val="28"/>
          <w:szCs w:val="28"/>
        </w:rPr>
      </w:pPr>
      <w:r w:rsidRPr="000448EB">
        <w:rPr>
          <w:b/>
          <w:sz w:val="28"/>
          <w:szCs w:val="28"/>
        </w:rPr>
        <w:t>КИРОВСКОЙ  ОБЛАСТИ</w:t>
      </w:r>
    </w:p>
    <w:p w:rsidR="00B114AB" w:rsidRPr="000448EB" w:rsidRDefault="00B114AB" w:rsidP="00B114AB">
      <w:pPr>
        <w:jc w:val="center"/>
        <w:rPr>
          <w:b/>
          <w:sz w:val="28"/>
          <w:szCs w:val="28"/>
        </w:rPr>
      </w:pPr>
    </w:p>
    <w:p w:rsidR="00B114AB" w:rsidRPr="000448EB" w:rsidRDefault="00B114AB" w:rsidP="00B114AB">
      <w:pPr>
        <w:jc w:val="center"/>
        <w:rPr>
          <w:b/>
          <w:sz w:val="32"/>
          <w:szCs w:val="32"/>
        </w:rPr>
      </w:pPr>
      <w:r w:rsidRPr="000448EB">
        <w:rPr>
          <w:b/>
          <w:sz w:val="32"/>
          <w:szCs w:val="32"/>
        </w:rPr>
        <w:t>ПОСТАНОВЛЕНИЕ</w:t>
      </w:r>
    </w:p>
    <w:p w:rsidR="00B114AB" w:rsidRPr="000448EB" w:rsidRDefault="00B114AB" w:rsidP="00B114AB">
      <w:pPr>
        <w:jc w:val="both"/>
        <w:rPr>
          <w:sz w:val="28"/>
          <w:szCs w:val="28"/>
        </w:rPr>
      </w:pPr>
      <w:r>
        <w:rPr>
          <w:sz w:val="28"/>
          <w:szCs w:val="28"/>
        </w:rPr>
        <w:t>29.07.2024</w:t>
      </w:r>
      <w:r w:rsidRPr="000448EB">
        <w:rPr>
          <w:sz w:val="28"/>
          <w:szCs w:val="28"/>
        </w:rPr>
        <w:t xml:space="preserve">                                                             </w:t>
      </w:r>
      <w:r>
        <w:rPr>
          <w:sz w:val="28"/>
          <w:szCs w:val="28"/>
        </w:rPr>
        <w:t xml:space="preserve">                                         № 494</w:t>
      </w:r>
    </w:p>
    <w:p w:rsidR="00B114AB" w:rsidRPr="000448EB" w:rsidRDefault="00B114AB" w:rsidP="00B114AB">
      <w:pPr>
        <w:jc w:val="center"/>
        <w:rPr>
          <w:sz w:val="28"/>
          <w:szCs w:val="28"/>
        </w:rPr>
      </w:pPr>
      <w:r w:rsidRPr="000448EB">
        <w:rPr>
          <w:sz w:val="28"/>
          <w:szCs w:val="28"/>
        </w:rPr>
        <w:t>пгт Кикнур</w:t>
      </w:r>
    </w:p>
    <w:p w:rsidR="00B114AB" w:rsidRDefault="00B114AB" w:rsidP="00B114AB">
      <w:pPr>
        <w:pStyle w:val="a4"/>
        <w:spacing w:before="0" w:beforeAutospacing="0" w:after="0" w:afterAutospacing="0"/>
        <w:jc w:val="center"/>
        <w:rPr>
          <w:rStyle w:val="a5"/>
          <w:sz w:val="28"/>
          <w:szCs w:val="28"/>
        </w:rPr>
      </w:pPr>
      <w:r w:rsidRPr="000448EB">
        <w:rPr>
          <w:sz w:val="28"/>
          <w:szCs w:val="28"/>
        </w:rPr>
        <w:tab/>
      </w:r>
      <w:r w:rsidRPr="000448EB">
        <w:rPr>
          <w:rStyle w:val="a5"/>
          <w:sz w:val="28"/>
          <w:szCs w:val="28"/>
        </w:rPr>
        <w:t>О</w:t>
      </w:r>
      <w:r>
        <w:rPr>
          <w:rStyle w:val="a5"/>
          <w:sz w:val="28"/>
          <w:szCs w:val="28"/>
        </w:rPr>
        <w:t xml:space="preserve"> предоставлении дополнительной меры социальной поддержки </w:t>
      </w:r>
    </w:p>
    <w:p w:rsidR="00B114AB" w:rsidRPr="000448EB" w:rsidRDefault="00B114AB" w:rsidP="00B114AB">
      <w:pPr>
        <w:pStyle w:val="a4"/>
        <w:spacing w:before="0" w:beforeAutospacing="0" w:after="0" w:afterAutospacing="0"/>
        <w:jc w:val="center"/>
        <w:rPr>
          <w:rStyle w:val="a5"/>
        </w:rPr>
      </w:pPr>
      <w:r>
        <w:rPr>
          <w:rStyle w:val="a5"/>
          <w:sz w:val="28"/>
          <w:szCs w:val="28"/>
        </w:rPr>
        <w:t>отдельным категориям граждан, связанной с обеспечением и доставкой твердого топлива</w:t>
      </w:r>
    </w:p>
    <w:p w:rsidR="00B114AB" w:rsidRDefault="00B114AB" w:rsidP="00B114AB">
      <w:pPr>
        <w:autoSpaceDE w:val="0"/>
        <w:autoSpaceDN w:val="0"/>
        <w:adjustRightInd w:val="0"/>
        <w:spacing w:before="360" w:line="360" w:lineRule="auto"/>
        <w:ind w:firstLine="709"/>
        <w:jc w:val="both"/>
        <w:rPr>
          <w:sz w:val="28"/>
          <w:szCs w:val="28"/>
        </w:rPr>
      </w:pPr>
      <w:r w:rsidRPr="000448EB">
        <w:rPr>
          <w:sz w:val="28"/>
          <w:szCs w:val="28"/>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w:t>
      </w:r>
      <w:r>
        <w:rPr>
          <w:sz w:val="28"/>
          <w:szCs w:val="28"/>
        </w:rPr>
        <w:t>ддержки для отдельных категорий граждан</w:t>
      </w:r>
      <w:r w:rsidRPr="000448EB">
        <w:rPr>
          <w:sz w:val="28"/>
          <w:szCs w:val="28"/>
        </w:rPr>
        <w:t>, связанных с обеспечением и дост</w:t>
      </w:r>
      <w:r>
        <w:rPr>
          <w:sz w:val="28"/>
          <w:szCs w:val="28"/>
        </w:rPr>
        <w:t>авкой твердого топлива, на 2024 год</w:t>
      </w:r>
      <w:r w:rsidRPr="000448EB">
        <w:rPr>
          <w:sz w:val="28"/>
          <w:szCs w:val="28"/>
        </w:rPr>
        <w:t>», администрация Кикнурского муниципального округа ПОСТАНОВЛЯЕТ:</w:t>
      </w:r>
    </w:p>
    <w:p w:rsidR="00B114AB" w:rsidRDefault="00B114AB" w:rsidP="00B114AB">
      <w:pPr>
        <w:autoSpaceDE w:val="0"/>
        <w:autoSpaceDN w:val="0"/>
        <w:adjustRightInd w:val="0"/>
        <w:spacing w:line="360" w:lineRule="auto"/>
        <w:ind w:firstLine="709"/>
        <w:jc w:val="both"/>
        <w:rPr>
          <w:sz w:val="28"/>
          <w:szCs w:val="28"/>
        </w:rPr>
      </w:pPr>
      <w:r>
        <w:rPr>
          <w:sz w:val="28"/>
          <w:szCs w:val="28"/>
        </w:rPr>
        <w:t xml:space="preserve">1. Установить дополнительную меру социальной поддержки проживающим на территории Кикнурского муниципального округа Кировской области лицам,  призванным в соответствии с </w:t>
      </w:r>
      <w:hyperlink r:id="rId43" w:history="1">
        <w:r w:rsidRPr="001C6278">
          <w:rPr>
            <w:sz w:val="28"/>
            <w:szCs w:val="28"/>
          </w:rPr>
          <w:t>Указом</w:t>
        </w:r>
      </w:hyperlink>
      <w:r>
        <w:rPr>
          <w:sz w:val="28"/>
          <w:szCs w:val="28"/>
        </w:rPr>
        <w:t xml:space="preserve"> Президента Российской Федерации от 21.09.2022 N 647 «Об объявлении частичной мобилизации в Российской Федерации» на военную службу по мобилизации в Вооруженные Силы Российской Федерации, лицам,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заключившим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w:t>
      </w:r>
      <w:r>
        <w:rPr>
          <w:sz w:val="28"/>
          <w:szCs w:val="28"/>
        </w:rPr>
        <w:lastRenderedPageBreak/>
        <w:t>Российской Федерации, а также лицам, находящимся (находившимся) на военной службе (службе) в войсках национальной гвардии Российской Федерации и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сотрудникам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военнослужащим органов Федеральной службы безопасности Российской Федерации, направляемым (направлявшимся) в служебную командировку на срок не менее трех месяцев либо выполняющим (выполнявшим) возложенные на них задачи не менее трех месяцев на территориях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 (далее - участники специальной военной операции), и членам их семей, опекунам (попечителям), воспитывавшим участника специальной военной операции до достижения им совершеннолетия, в виде обеспечения и доставки твердого топлива (дров, разделанных в виде поленьев) однократно в 2024 году для целей отопления жилого помещения, расположенного на территории Кикнурского муниципального округа Кировской области, в котором проживает (проживают) по месту жительства (месту пребывания):</w:t>
      </w:r>
    </w:p>
    <w:p w:rsidR="00B114AB" w:rsidRDefault="00B114AB" w:rsidP="00B114AB">
      <w:pPr>
        <w:autoSpaceDE w:val="0"/>
        <w:autoSpaceDN w:val="0"/>
        <w:adjustRightInd w:val="0"/>
        <w:spacing w:line="360" w:lineRule="auto"/>
        <w:ind w:firstLine="709"/>
        <w:jc w:val="both"/>
        <w:rPr>
          <w:sz w:val="28"/>
          <w:szCs w:val="28"/>
        </w:rPr>
      </w:pPr>
      <w:r>
        <w:rPr>
          <w:sz w:val="28"/>
          <w:szCs w:val="28"/>
        </w:rPr>
        <w:t>1.1. Участник специальной военной операции.</w:t>
      </w:r>
    </w:p>
    <w:p w:rsidR="00B114AB" w:rsidRDefault="00B114AB" w:rsidP="00B114AB">
      <w:pPr>
        <w:autoSpaceDE w:val="0"/>
        <w:autoSpaceDN w:val="0"/>
        <w:adjustRightInd w:val="0"/>
        <w:spacing w:line="360" w:lineRule="auto"/>
        <w:ind w:firstLine="709"/>
        <w:jc w:val="both"/>
        <w:rPr>
          <w:sz w:val="28"/>
          <w:szCs w:val="28"/>
        </w:rPr>
      </w:pPr>
      <w:r>
        <w:rPr>
          <w:sz w:val="28"/>
          <w:szCs w:val="28"/>
        </w:rPr>
        <w:t>1.2. Супруга (супруг) и (или) его несовершеннолетние дети, зарегистрированные по месту жительства или пребывания участника специальной военной операции.</w:t>
      </w:r>
    </w:p>
    <w:p w:rsidR="00B114AB" w:rsidRDefault="00B114AB" w:rsidP="00B114AB">
      <w:pPr>
        <w:autoSpaceDE w:val="0"/>
        <w:autoSpaceDN w:val="0"/>
        <w:adjustRightInd w:val="0"/>
        <w:spacing w:line="360" w:lineRule="auto"/>
        <w:ind w:firstLine="709"/>
        <w:jc w:val="both"/>
        <w:rPr>
          <w:sz w:val="28"/>
          <w:szCs w:val="28"/>
        </w:rPr>
      </w:pPr>
      <w:r>
        <w:rPr>
          <w:sz w:val="28"/>
          <w:szCs w:val="28"/>
        </w:rPr>
        <w:t>1.3. Родитель (родители) участника специальной военной операции.</w:t>
      </w:r>
    </w:p>
    <w:p w:rsidR="00B114AB" w:rsidRDefault="00B114AB" w:rsidP="00B114AB">
      <w:pPr>
        <w:autoSpaceDE w:val="0"/>
        <w:autoSpaceDN w:val="0"/>
        <w:adjustRightInd w:val="0"/>
        <w:spacing w:line="360" w:lineRule="auto"/>
        <w:ind w:firstLine="709"/>
        <w:jc w:val="both"/>
        <w:rPr>
          <w:sz w:val="28"/>
          <w:szCs w:val="28"/>
        </w:rPr>
      </w:pPr>
      <w:r>
        <w:rPr>
          <w:sz w:val="28"/>
          <w:szCs w:val="28"/>
        </w:rPr>
        <w:lastRenderedPageBreak/>
        <w:t>1.4. Опекуны (попечители), воспитывавшие участника специальной военной операции до достижения им совершеннолетия.</w:t>
      </w:r>
    </w:p>
    <w:p w:rsidR="00B114AB" w:rsidRPr="00B114AB" w:rsidRDefault="00B114AB" w:rsidP="00B114AB">
      <w:pPr>
        <w:pStyle w:val="Default"/>
        <w:spacing w:line="360" w:lineRule="auto"/>
        <w:ind w:firstLine="709"/>
        <w:jc w:val="both"/>
        <w:rPr>
          <w:color w:val="auto"/>
          <w:sz w:val="28"/>
          <w:szCs w:val="28"/>
          <w:lang w:val="ru-RU"/>
        </w:rPr>
      </w:pPr>
      <w:r w:rsidRPr="00B114AB">
        <w:rPr>
          <w:sz w:val="28"/>
          <w:szCs w:val="28"/>
          <w:lang w:val="ru-RU"/>
        </w:rPr>
        <w:t xml:space="preserve">1.5. </w:t>
      </w:r>
      <w:r w:rsidRPr="00B114AB">
        <w:rPr>
          <w:color w:val="auto"/>
          <w:sz w:val="28"/>
          <w:szCs w:val="28"/>
          <w:lang w:val="ru-RU"/>
        </w:rPr>
        <w:t>Супруг (супруга) и (или) его несовершеннолетние дети, зарегистрированные по месту жительства или пребывания погибшего участника специальной военной операции, родитель (родители) погибшего участника специальной военной операции.</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Дополнительная мера социальной поддержки предоставляется в виде обеспечения и доставки твердого топлива (дров, разделанных в виде поленьев) в объёме 10 куб.метров на одно жилое помещение с печным отоплением.</w:t>
      </w:r>
    </w:p>
    <w:p w:rsidR="00B114AB" w:rsidRDefault="00B114AB" w:rsidP="00B114AB">
      <w:pPr>
        <w:pStyle w:val="ConsNonformat"/>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2</w:t>
      </w:r>
      <w:r w:rsidRPr="000448EB">
        <w:rPr>
          <w:rFonts w:ascii="Times New Roman" w:hAnsi="Times New Roman" w:cs="Times New Roman"/>
          <w:sz w:val="28"/>
          <w:szCs w:val="28"/>
        </w:rPr>
        <w:t>. Утвердить Порядок предоставления дополнительной меры социальной по</w:t>
      </w:r>
      <w:r>
        <w:rPr>
          <w:rFonts w:ascii="Times New Roman" w:hAnsi="Times New Roman" w:cs="Times New Roman"/>
          <w:sz w:val="28"/>
          <w:szCs w:val="28"/>
        </w:rPr>
        <w:t>ддержки для отдельных категорий граждан</w:t>
      </w:r>
      <w:r w:rsidRPr="000448EB">
        <w:rPr>
          <w:rFonts w:ascii="Times New Roman" w:hAnsi="Times New Roman" w:cs="Times New Roman"/>
          <w:sz w:val="28"/>
          <w:szCs w:val="28"/>
        </w:rPr>
        <w:t>, связанной с обеспечением и доставкой твердого топлива, согласно приложению.</w:t>
      </w:r>
    </w:p>
    <w:p w:rsidR="00B114AB" w:rsidRDefault="00B114AB" w:rsidP="00B114AB">
      <w:pPr>
        <w:tabs>
          <w:tab w:val="left" w:pos="1440"/>
        </w:tabs>
        <w:spacing w:line="360" w:lineRule="auto"/>
        <w:ind w:firstLine="720"/>
        <w:jc w:val="both"/>
        <w:rPr>
          <w:sz w:val="28"/>
          <w:szCs w:val="28"/>
        </w:rPr>
      </w:pPr>
      <w:r>
        <w:rPr>
          <w:sz w:val="28"/>
          <w:szCs w:val="28"/>
        </w:rPr>
        <w:t>3. Признать утратившими силу постановления администрации Кикнурского муниципального округа Кировской области:</w:t>
      </w:r>
    </w:p>
    <w:p w:rsidR="00B114AB" w:rsidRDefault="00B114AB" w:rsidP="00B114AB">
      <w:pPr>
        <w:tabs>
          <w:tab w:val="left" w:pos="1440"/>
        </w:tabs>
        <w:spacing w:line="360" w:lineRule="auto"/>
        <w:ind w:firstLine="720"/>
        <w:jc w:val="both"/>
        <w:rPr>
          <w:sz w:val="28"/>
          <w:szCs w:val="28"/>
        </w:rPr>
      </w:pPr>
      <w:r>
        <w:rPr>
          <w:sz w:val="28"/>
          <w:szCs w:val="28"/>
        </w:rPr>
        <w:t>3.1. От 16.03.2023 № 143 «Об утверждении Порядка предоставления дополнительной меры социальной поддержки для членов семей военнослужащих, связанной с обеспечением для членов семей военнослужащих, связанной с обеспечением и доставкой твердого топлива».</w:t>
      </w:r>
    </w:p>
    <w:p w:rsidR="00B114AB" w:rsidRDefault="00B114AB" w:rsidP="00B114AB">
      <w:pPr>
        <w:tabs>
          <w:tab w:val="left" w:pos="1440"/>
        </w:tabs>
        <w:spacing w:line="360" w:lineRule="auto"/>
        <w:ind w:firstLine="720"/>
        <w:jc w:val="both"/>
        <w:rPr>
          <w:sz w:val="28"/>
          <w:szCs w:val="28"/>
        </w:rPr>
      </w:pPr>
      <w:r>
        <w:rPr>
          <w:sz w:val="28"/>
          <w:szCs w:val="28"/>
        </w:rPr>
        <w:t>3.2. От 31.05.2023 № 325 «О внесении изменений в постановление администрации Кикнурского муниципального округа Кировской области от 16.03.2023 № 143».</w:t>
      </w:r>
    </w:p>
    <w:p w:rsidR="00B114AB" w:rsidRDefault="00B114AB" w:rsidP="00B114AB">
      <w:pPr>
        <w:tabs>
          <w:tab w:val="left" w:pos="1440"/>
        </w:tabs>
        <w:spacing w:line="360" w:lineRule="auto"/>
        <w:ind w:firstLine="720"/>
        <w:jc w:val="both"/>
        <w:rPr>
          <w:sz w:val="28"/>
          <w:szCs w:val="28"/>
        </w:rPr>
      </w:pPr>
      <w:r>
        <w:rPr>
          <w:sz w:val="28"/>
          <w:szCs w:val="28"/>
        </w:rPr>
        <w:t>3.3. От 01.11.2023 № 681 «О внесении изменений и дополнений в постановление администрации Кикнурского муниципального округа Кировской области от 16.03.2023 № 143».</w:t>
      </w:r>
    </w:p>
    <w:p w:rsidR="00B114AB" w:rsidRDefault="00B114AB" w:rsidP="00B114AB">
      <w:pPr>
        <w:tabs>
          <w:tab w:val="left" w:pos="1440"/>
        </w:tabs>
        <w:spacing w:line="360" w:lineRule="auto"/>
        <w:ind w:firstLine="720"/>
        <w:jc w:val="both"/>
        <w:rPr>
          <w:sz w:val="28"/>
          <w:szCs w:val="28"/>
        </w:rPr>
      </w:pPr>
      <w:r>
        <w:rPr>
          <w:sz w:val="28"/>
          <w:szCs w:val="28"/>
        </w:rPr>
        <w:t>3.4.  От 16.02.2024 № 145 «О внесении изменений в постановление администрации Кикнурского муниципального округа Кировской области от 16.03.2023 № 143».</w:t>
      </w:r>
    </w:p>
    <w:p w:rsidR="00B114AB" w:rsidRPr="000448EB" w:rsidRDefault="00B114AB" w:rsidP="00B114AB">
      <w:pPr>
        <w:tabs>
          <w:tab w:val="left" w:pos="1440"/>
        </w:tabs>
        <w:spacing w:line="360" w:lineRule="auto"/>
        <w:ind w:firstLine="720"/>
        <w:jc w:val="both"/>
        <w:rPr>
          <w:sz w:val="28"/>
          <w:szCs w:val="28"/>
        </w:rPr>
      </w:pPr>
      <w:r>
        <w:rPr>
          <w:sz w:val="28"/>
          <w:szCs w:val="28"/>
        </w:rPr>
        <w:lastRenderedPageBreak/>
        <w:t>3.5. От 04.07.2024 № 433 «О внесении изменений и дополнений в постановление администрации Кикнурского муниципального округа Кировской области от 16.03.2023 № 143».</w:t>
      </w:r>
    </w:p>
    <w:p w:rsidR="00B114AB" w:rsidRDefault="00B114AB" w:rsidP="00B114AB">
      <w:pPr>
        <w:tabs>
          <w:tab w:val="left" w:pos="1440"/>
        </w:tabs>
        <w:spacing w:line="360" w:lineRule="auto"/>
        <w:ind w:firstLine="720"/>
        <w:jc w:val="both"/>
        <w:rPr>
          <w:sz w:val="28"/>
          <w:szCs w:val="28"/>
        </w:rPr>
      </w:pPr>
      <w:r>
        <w:rPr>
          <w:sz w:val="28"/>
          <w:szCs w:val="28"/>
        </w:rPr>
        <w:t>4</w:t>
      </w:r>
      <w:r w:rsidRPr="000448EB">
        <w:rPr>
          <w:sz w:val="28"/>
          <w:szCs w:val="28"/>
        </w:rPr>
        <w:t>. На</w:t>
      </w:r>
      <w:r>
        <w:rPr>
          <w:sz w:val="28"/>
          <w:szCs w:val="28"/>
        </w:rPr>
        <w:t>стоящее постановление разместить</w:t>
      </w:r>
      <w:r w:rsidRPr="000448EB">
        <w:rPr>
          <w:sz w:val="28"/>
          <w:szCs w:val="28"/>
        </w:rPr>
        <w:t xml:space="preserve"> на официальном сайте муниципального образования Кикнурский муниципальный округ Кировской</w:t>
      </w:r>
      <w:r>
        <w:rPr>
          <w:sz w:val="28"/>
          <w:szCs w:val="28"/>
        </w:rPr>
        <w:t xml:space="preserve"> области в  </w:t>
      </w:r>
      <w:r w:rsidRPr="000448EB">
        <w:rPr>
          <w:sz w:val="28"/>
          <w:szCs w:val="28"/>
        </w:rPr>
        <w:t>информационно-телекоммуникационной сети «Интернет».</w:t>
      </w:r>
    </w:p>
    <w:p w:rsidR="00B114AB" w:rsidRPr="000448EB" w:rsidRDefault="00B114AB" w:rsidP="00B114AB">
      <w:pPr>
        <w:spacing w:line="360" w:lineRule="auto"/>
        <w:ind w:firstLine="709"/>
        <w:jc w:val="both"/>
        <w:rPr>
          <w:sz w:val="28"/>
          <w:szCs w:val="28"/>
        </w:rPr>
      </w:pPr>
      <w:r>
        <w:rPr>
          <w:sz w:val="28"/>
          <w:szCs w:val="28"/>
        </w:rPr>
        <w:t>5</w:t>
      </w:r>
      <w:r w:rsidRPr="000448EB">
        <w:rPr>
          <w:sz w:val="28"/>
          <w:szCs w:val="28"/>
        </w:rPr>
        <w:t>. Настоящее постановление вступает в силу с момента официального опубликования (обнародования).</w:t>
      </w:r>
    </w:p>
    <w:p w:rsidR="00B114AB" w:rsidRPr="000448EB" w:rsidRDefault="00B114AB" w:rsidP="00B114AB">
      <w:pPr>
        <w:tabs>
          <w:tab w:val="left" w:pos="7513"/>
        </w:tabs>
        <w:spacing w:line="360" w:lineRule="auto"/>
        <w:jc w:val="both"/>
        <w:rPr>
          <w:bCs/>
          <w:sz w:val="28"/>
          <w:szCs w:val="28"/>
        </w:rPr>
      </w:pPr>
    </w:p>
    <w:p w:rsidR="00B114AB" w:rsidRPr="000448EB" w:rsidRDefault="00B114AB" w:rsidP="00B114AB">
      <w:pPr>
        <w:jc w:val="both"/>
        <w:rPr>
          <w:sz w:val="28"/>
          <w:szCs w:val="28"/>
        </w:rPr>
      </w:pPr>
      <w:r>
        <w:rPr>
          <w:sz w:val="28"/>
          <w:szCs w:val="28"/>
        </w:rPr>
        <w:t>Первый заместитель главы</w:t>
      </w:r>
    </w:p>
    <w:p w:rsidR="00B114AB" w:rsidRPr="000448EB" w:rsidRDefault="00B114AB" w:rsidP="00B114AB">
      <w:pPr>
        <w:jc w:val="both"/>
        <w:rPr>
          <w:sz w:val="28"/>
          <w:szCs w:val="28"/>
        </w:rPr>
      </w:pPr>
      <w:r>
        <w:rPr>
          <w:sz w:val="28"/>
          <w:szCs w:val="28"/>
        </w:rPr>
        <w:t>администрации округа   М.Н. Хлыбов</w:t>
      </w:r>
    </w:p>
    <w:p w:rsidR="00B114AB" w:rsidRDefault="00B114AB" w:rsidP="00B114AB">
      <w:pPr>
        <w:spacing w:before="720"/>
        <w:rPr>
          <w:sz w:val="28"/>
          <w:szCs w:val="28"/>
        </w:rPr>
      </w:pPr>
    </w:p>
    <w:p w:rsidR="00B114AB" w:rsidRDefault="00B114AB" w:rsidP="00B114AB">
      <w:pPr>
        <w:rPr>
          <w:sz w:val="28"/>
          <w:szCs w:val="28"/>
        </w:rPr>
      </w:pPr>
    </w:p>
    <w:p w:rsidR="00B114AB" w:rsidRPr="001C6278" w:rsidRDefault="00B114AB" w:rsidP="00B114AB">
      <w:pPr>
        <w:rPr>
          <w:sz w:val="28"/>
          <w:szCs w:val="28"/>
        </w:rPr>
        <w:sectPr w:rsidR="00B114AB" w:rsidRPr="001C6278" w:rsidSect="00B114AB">
          <w:headerReference w:type="default" r:id="rId44"/>
          <w:pgSz w:w="11906" w:h="16838"/>
          <w:pgMar w:top="1418" w:right="567" w:bottom="1134" w:left="1701" w:header="709" w:footer="709" w:gutter="0"/>
          <w:cols w:space="720"/>
        </w:sectPr>
      </w:pPr>
    </w:p>
    <w:p w:rsidR="00B114AB" w:rsidRPr="000448EB" w:rsidRDefault="00B114AB" w:rsidP="00B114AB">
      <w:pPr>
        <w:jc w:val="both"/>
        <w:rPr>
          <w:sz w:val="28"/>
          <w:szCs w:val="28"/>
        </w:rPr>
      </w:pPr>
    </w:p>
    <w:tbl>
      <w:tblPr>
        <w:tblW w:w="5000" w:type="pct"/>
        <w:tblLook w:val="01E0" w:firstRow="1" w:lastRow="1" w:firstColumn="1" w:lastColumn="1" w:noHBand="0" w:noVBand="0"/>
      </w:tblPr>
      <w:tblGrid>
        <w:gridCol w:w="4819"/>
        <w:gridCol w:w="4819"/>
      </w:tblGrid>
      <w:tr w:rsidR="00B114AB" w:rsidRPr="000448EB" w:rsidTr="00B114AB">
        <w:tc>
          <w:tcPr>
            <w:tcW w:w="2500" w:type="pct"/>
          </w:tcPr>
          <w:p w:rsidR="00B114AB" w:rsidRPr="000448EB" w:rsidRDefault="00B114AB" w:rsidP="00B114AB"/>
        </w:tc>
        <w:tc>
          <w:tcPr>
            <w:tcW w:w="2500" w:type="pct"/>
          </w:tcPr>
          <w:p w:rsidR="00B114AB" w:rsidRPr="000448EB" w:rsidRDefault="00B114AB" w:rsidP="00B114AB">
            <w:pPr>
              <w:spacing w:line="360" w:lineRule="auto"/>
              <w:rPr>
                <w:sz w:val="28"/>
                <w:szCs w:val="28"/>
              </w:rPr>
            </w:pPr>
            <w:r w:rsidRPr="000448EB">
              <w:rPr>
                <w:sz w:val="28"/>
                <w:szCs w:val="28"/>
              </w:rPr>
              <w:t xml:space="preserve">Приложение </w:t>
            </w:r>
          </w:p>
          <w:p w:rsidR="00B114AB" w:rsidRPr="000448EB" w:rsidRDefault="00B114AB" w:rsidP="00B114AB">
            <w:pPr>
              <w:spacing w:line="360" w:lineRule="auto"/>
              <w:rPr>
                <w:sz w:val="28"/>
                <w:szCs w:val="28"/>
              </w:rPr>
            </w:pPr>
            <w:r w:rsidRPr="000448EB">
              <w:rPr>
                <w:sz w:val="28"/>
                <w:szCs w:val="28"/>
              </w:rPr>
              <w:t>УТВЕРЖДЕН</w:t>
            </w:r>
          </w:p>
          <w:p w:rsidR="00B114AB" w:rsidRPr="000448EB" w:rsidRDefault="00B114AB" w:rsidP="00B114AB">
            <w:pPr>
              <w:rPr>
                <w:sz w:val="28"/>
                <w:szCs w:val="28"/>
              </w:rPr>
            </w:pPr>
            <w:r w:rsidRPr="000448EB">
              <w:rPr>
                <w:sz w:val="28"/>
                <w:szCs w:val="28"/>
              </w:rPr>
              <w:t>постановлением администрации</w:t>
            </w:r>
          </w:p>
          <w:p w:rsidR="00B114AB" w:rsidRPr="000448EB" w:rsidRDefault="00B114AB" w:rsidP="00B114AB">
            <w:pPr>
              <w:rPr>
                <w:sz w:val="28"/>
                <w:szCs w:val="28"/>
              </w:rPr>
            </w:pPr>
            <w:r w:rsidRPr="000448EB">
              <w:rPr>
                <w:sz w:val="28"/>
                <w:szCs w:val="28"/>
              </w:rPr>
              <w:t>Кикнурского муниципального округа</w:t>
            </w:r>
          </w:p>
          <w:p w:rsidR="00B114AB" w:rsidRPr="000448EB" w:rsidRDefault="00B114AB" w:rsidP="00B114AB">
            <w:pPr>
              <w:rPr>
                <w:sz w:val="28"/>
                <w:szCs w:val="28"/>
              </w:rPr>
            </w:pPr>
            <w:r w:rsidRPr="000448EB">
              <w:rPr>
                <w:sz w:val="28"/>
                <w:szCs w:val="28"/>
              </w:rPr>
              <w:t>Кировской области</w:t>
            </w:r>
          </w:p>
          <w:p w:rsidR="00B114AB" w:rsidRPr="000448EB" w:rsidRDefault="00B114AB" w:rsidP="00B114AB">
            <w:pPr>
              <w:rPr>
                <w:sz w:val="28"/>
                <w:szCs w:val="28"/>
              </w:rPr>
            </w:pPr>
            <w:r w:rsidRPr="000448EB">
              <w:rPr>
                <w:sz w:val="28"/>
                <w:szCs w:val="28"/>
              </w:rPr>
              <w:t xml:space="preserve">от  </w:t>
            </w:r>
            <w:r>
              <w:rPr>
                <w:sz w:val="28"/>
                <w:szCs w:val="28"/>
              </w:rPr>
              <w:t>29.07.2024 № 494</w:t>
            </w:r>
          </w:p>
        </w:tc>
      </w:tr>
    </w:tbl>
    <w:p w:rsidR="00B114AB" w:rsidRPr="000448EB" w:rsidRDefault="00B114AB" w:rsidP="00B114AB">
      <w:pPr>
        <w:spacing w:line="100" w:lineRule="atLeast"/>
        <w:rPr>
          <w:b/>
          <w:bCs/>
          <w:sz w:val="28"/>
          <w:szCs w:val="28"/>
        </w:rPr>
      </w:pPr>
    </w:p>
    <w:p w:rsidR="00B114AB" w:rsidRPr="000448EB" w:rsidRDefault="00B114AB" w:rsidP="00B114AB">
      <w:pPr>
        <w:pStyle w:val="ConsNonformat"/>
        <w:widowControl/>
        <w:ind w:right="0"/>
        <w:jc w:val="center"/>
        <w:rPr>
          <w:rFonts w:ascii="Times New Roman" w:hAnsi="Times New Roman" w:cs="Times New Roman"/>
          <w:b/>
          <w:sz w:val="28"/>
          <w:szCs w:val="28"/>
        </w:rPr>
      </w:pPr>
      <w:r w:rsidRPr="000448EB">
        <w:rPr>
          <w:rFonts w:ascii="Times New Roman" w:hAnsi="Times New Roman" w:cs="Times New Roman"/>
          <w:b/>
          <w:sz w:val="28"/>
          <w:szCs w:val="28"/>
        </w:rPr>
        <w:t>ПОРЯДОК</w:t>
      </w:r>
    </w:p>
    <w:p w:rsidR="00B114AB" w:rsidRPr="000448EB" w:rsidRDefault="00B114AB" w:rsidP="00B114AB">
      <w:pPr>
        <w:pStyle w:val="ConsNonformat"/>
        <w:widowControl/>
        <w:ind w:right="0"/>
        <w:jc w:val="center"/>
        <w:rPr>
          <w:rFonts w:ascii="Times New Roman" w:hAnsi="Times New Roman" w:cs="Times New Roman"/>
          <w:b/>
          <w:sz w:val="28"/>
          <w:szCs w:val="28"/>
        </w:rPr>
      </w:pPr>
      <w:r w:rsidRPr="000448EB">
        <w:rPr>
          <w:rFonts w:ascii="Times New Roman" w:hAnsi="Times New Roman" w:cs="Times New Roman"/>
          <w:b/>
          <w:sz w:val="28"/>
          <w:szCs w:val="28"/>
        </w:rPr>
        <w:t xml:space="preserve">предоставления дополнительной меры социальной поддержки </w:t>
      </w:r>
    </w:p>
    <w:p w:rsidR="00B114AB" w:rsidRPr="000448EB" w:rsidRDefault="00B114AB" w:rsidP="00B114AB">
      <w:pPr>
        <w:pStyle w:val="ConsNonformat"/>
        <w:widowControl/>
        <w:spacing w:after="480"/>
        <w:ind w:right="0"/>
        <w:jc w:val="center"/>
        <w:rPr>
          <w:rFonts w:ascii="Times New Roman" w:hAnsi="Times New Roman" w:cs="Times New Roman"/>
          <w:b/>
          <w:sz w:val="28"/>
          <w:szCs w:val="28"/>
        </w:rPr>
      </w:pPr>
      <w:r>
        <w:rPr>
          <w:rFonts w:ascii="Times New Roman" w:hAnsi="Times New Roman" w:cs="Times New Roman"/>
          <w:b/>
          <w:sz w:val="28"/>
          <w:szCs w:val="28"/>
        </w:rPr>
        <w:t>для отдельных категорий граждан</w:t>
      </w:r>
      <w:r w:rsidRPr="000448EB">
        <w:rPr>
          <w:rFonts w:ascii="Times New Roman" w:hAnsi="Times New Roman" w:cs="Times New Roman"/>
          <w:b/>
          <w:sz w:val="28"/>
          <w:szCs w:val="28"/>
        </w:rPr>
        <w:t>, связанной с обеспечением и доставкой твердого топлива</w:t>
      </w:r>
    </w:p>
    <w:p w:rsidR="00B114AB" w:rsidRPr="00641B48" w:rsidRDefault="00B114AB" w:rsidP="00B114AB">
      <w:pPr>
        <w:autoSpaceDE w:val="0"/>
        <w:autoSpaceDN w:val="0"/>
        <w:adjustRightInd w:val="0"/>
        <w:spacing w:line="360" w:lineRule="auto"/>
        <w:ind w:firstLine="709"/>
        <w:jc w:val="both"/>
        <w:rPr>
          <w:sz w:val="28"/>
          <w:szCs w:val="28"/>
        </w:rPr>
      </w:pPr>
      <w:r w:rsidRPr="00890392">
        <w:rPr>
          <w:sz w:val="28"/>
          <w:szCs w:val="28"/>
        </w:rPr>
        <w:t>1. Порядок предоставления дополнительной меры социальной поддержки для отдельных категорий граждан, связанной с обеспечением и доставкой твердого топлива (далее - Порядок) устанавливает порядок и условия предоставления</w:t>
      </w:r>
      <w:r w:rsidRPr="00641B48">
        <w:rPr>
          <w:sz w:val="28"/>
          <w:szCs w:val="28"/>
        </w:rPr>
        <w:t xml:space="preserve"> дополнительной меры социальной поддержки лицам, призванным в соответствии с </w:t>
      </w:r>
      <w:hyperlink r:id="rId45" w:history="1">
        <w:r w:rsidRPr="00641B48">
          <w:rPr>
            <w:sz w:val="28"/>
            <w:szCs w:val="28"/>
          </w:rPr>
          <w:t>Указом</w:t>
        </w:r>
      </w:hyperlink>
      <w:r w:rsidRPr="00641B48">
        <w:rPr>
          <w:sz w:val="28"/>
          <w:szCs w:val="28"/>
        </w:rPr>
        <w:t xml:space="preserve"> Президента Российской Федерации от 21.09.2022 N 647 "Об объявлении частичной мобилизации в Российской Федерации" на военную службу по мобилизации в Вооруженные Силы Российской Федерации, лицам,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заключившим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лицам, находящимся (находившимся) на военной службе (службе) в войсках национальной гвардии Российской Федерации и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сотрудникам органов внутренних дел Российской Федерации, Следственного комитета Российской Федерации, Управления Федеральной службы исполнения </w:t>
      </w:r>
      <w:r w:rsidRPr="00641B48">
        <w:rPr>
          <w:sz w:val="28"/>
          <w:szCs w:val="28"/>
        </w:rPr>
        <w:lastRenderedPageBreak/>
        <w:t>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военнослужащим органов Федеральной службы безопасности Российской Федерации, направляемым (направлявшимся) в служебную командировку на срок не менее трех месяцев либо выполняющим (выполнявшим) возложенные на них задачи не менее трех месяцев на территориях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 (далее - участники специальной военной операции), и членам их семей, опекунам (попечителям), воспитывавшим участника специальной военной операции до достижения им совершеннолетия, связанную с обеспечением и доставкой твердого топлива (дров, разделанных в виде поленьев) указанным лицам однократно в 2024 году (далее - дополнительная мера социальной поддержки) для целей отопления жилого помещения, расположенного на территории муниципального образования Кикнурский муниципальный округ Кировской области, в котором проживает (проживают) по месту жительства (месту пребывания) участник специальной военной операции, участник специальной военной операции совместно с супругой (супругом) и (или) его несовершеннолетними детьми, родитель (родители)  участника специальной военной операции, опекуны (попечители), воспитывавшие участника специальной военной операции до достижения им совершеннолетия, супруга (супруг) и (или) его несовершеннолетние дети, зарегистрированные по месту жит</w:t>
      </w:r>
      <w:r>
        <w:rPr>
          <w:sz w:val="28"/>
          <w:szCs w:val="28"/>
        </w:rPr>
        <w:t>ельства или пребывания</w:t>
      </w:r>
      <w:r w:rsidRPr="00641B48">
        <w:rPr>
          <w:sz w:val="28"/>
          <w:szCs w:val="28"/>
        </w:rPr>
        <w:t xml:space="preserve"> погибшего участника специальной военной операции, родитель (родители) погибшего участника специальной военной операции.</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2. Получателями дополнительной меры социальной поддержки в соответствии с настоящим Порядком являются:</w:t>
      </w:r>
    </w:p>
    <w:p w:rsidR="00B114AB" w:rsidRPr="002C1CC8" w:rsidRDefault="00B114AB" w:rsidP="00B114AB">
      <w:pPr>
        <w:autoSpaceDE w:val="0"/>
        <w:autoSpaceDN w:val="0"/>
        <w:adjustRightInd w:val="0"/>
        <w:spacing w:line="360" w:lineRule="auto"/>
        <w:ind w:firstLine="540"/>
        <w:jc w:val="both"/>
        <w:rPr>
          <w:sz w:val="28"/>
          <w:szCs w:val="28"/>
        </w:rPr>
      </w:pPr>
      <w:r w:rsidRPr="002C1CC8">
        <w:rPr>
          <w:sz w:val="28"/>
          <w:szCs w:val="28"/>
        </w:rPr>
        <w:t>участник специальной военной операции;</w:t>
      </w:r>
    </w:p>
    <w:p w:rsidR="00B114AB" w:rsidRPr="002C1CC8" w:rsidRDefault="00B114AB" w:rsidP="00B114AB">
      <w:pPr>
        <w:autoSpaceDE w:val="0"/>
        <w:autoSpaceDN w:val="0"/>
        <w:adjustRightInd w:val="0"/>
        <w:spacing w:line="360" w:lineRule="auto"/>
        <w:ind w:firstLine="540"/>
        <w:jc w:val="both"/>
        <w:rPr>
          <w:sz w:val="28"/>
          <w:szCs w:val="28"/>
        </w:rPr>
      </w:pPr>
      <w:r w:rsidRPr="002C1CC8">
        <w:rPr>
          <w:sz w:val="28"/>
          <w:szCs w:val="28"/>
        </w:rPr>
        <w:lastRenderedPageBreak/>
        <w:t>супруга (супруг) и (или) его несовершеннолетние дети, зарегистрированные по месту жительства или пребывания участника специальной военной операции;</w:t>
      </w:r>
    </w:p>
    <w:p w:rsidR="00B114AB" w:rsidRPr="002C1CC8" w:rsidRDefault="00B114AB" w:rsidP="00B114AB">
      <w:pPr>
        <w:autoSpaceDE w:val="0"/>
        <w:autoSpaceDN w:val="0"/>
        <w:adjustRightInd w:val="0"/>
        <w:spacing w:line="360" w:lineRule="auto"/>
        <w:ind w:firstLine="540"/>
        <w:jc w:val="both"/>
        <w:rPr>
          <w:sz w:val="28"/>
          <w:szCs w:val="28"/>
        </w:rPr>
      </w:pPr>
      <w:r w:rsidRPr="002C1CC8">
        <w:rPr>
          <w:sz w:val="28"/>
          <w:szCs w:val="28"/>
        </w:rPr>
        <w:t>родитель (родители) участника специальной военной операции;</w:t>
      </w:r>
    </w:p>
    <w:p w:rsidR="00B114AB" w:rsidRPr="002C1CC8" w:rsidRDefault="00B114AB" w:rsidP="00B114AB">
      <w:pPr>
        <w:autoSpaceDE w:val="0"/>
        <w:autoSpaceDN w:val="0"/>
        <w:adjustRightInd w:val="0"/>
        <w:spacing w:line="360" w:lineRule="auto"/>
        <w:ind w:firstLine="540"/>
        <w:jc w:val="both"/>
        <w:rPr>
          <w:sz w:val="28"/>
          <w:szCs w:val="28"/>
        </w:rPr>
      </w:pPr>
      <w:r w:rsidRPr="002C1CC8">
        <w:rPr>
          <w:sz w:val="28"/>
          <w:szCs w:val="28"/>
        </w:rPr>
        <w:t>опекуны (попечители), воспитывавшие участника специальной военной операции до достижения им совершеннолетия;</w:t>
      </w:r>
    </w:p>
    <w:p w:rsidR="00B114AB" w:rsidRPr="00B114AB" w:rsidRDefault="00B114AB" w:rsidP="00B114AB">
      <w:pPr>
        <w:pStyle w:val="Default"/>
        <w:spacing w:line="360" w:lineRule="auto"/>
        <w:ind w:firstLine="709"/>
        <w:jc w:val="both"/>
        <w:rPr>
          <w:color w:val="auto"/>
          <w:sz w:val="28"/>
          <w:szCs w:val="28"/>
          <w:lang w:val="ru-RU"/>
        </w:rPr>
      </w:pPr>
      <w:r w:rsidRPr="00B114AB">
        <w:rPr>
          <w:color w:val="auto"/>
          <w:sz w:val="28"/>
          <w:szCs w:val="28"/>
          <w:lang w:val="ru-RU"/>
        </w:rPr>
        <w:t>супруг (супруга) и (или) его несовершеннолетние дети, зарегистрированные по месту жительства или пребывания погибшего участника специальной военной операции, родитель (родители) погибшего участника специальной военной операции.</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 xml:space="preserve"> 3. Дополнительная мера социальной поддержки предоставляется в виде обеспечения и доставки твердого топлива (дров, разделанных в виде поленьев) в объёме 10 куб.метров на одно жилое помещение.</w:t>
      </w:r>
    </w:p>
    <w:p w:rsidR="00B114AB" w:rsidRPr="00B114AB" w:rsidRDefault="00B114AB" w:rsidP="00B114AB">
      <w:pPr>
        <w:pStyle w:val="Default"/>
        <w:spacing w:line="360" w:lineRule="auto"/>
        <w:ind w:firstLine="709"/>
        <w:jc w:val="both"/>
        <w:rPr>
          <w:color w:val="auto"/>
          <w:sz w:val="28"/>
          <w:szCs w:val="28"/>
          <w:lang w:val="ru-RU"/>
        </w:rPr>
      </w:pPr>
      <w:r w:rsidRPr="00B114AB">
        <w:rPr>
          <w:color w:val="auto"/>
          <w:sz w:val="28"/>
          <w:szCs w:val="28"/>
          <w:lang w:val="ru-RU"/>
        </w:rPr>
        <w:t>Дополнительная мера социальной поддержки предоставляется однократно в 2024 году для целей отопления жилого помещения, расположенного на территории муниципального образования Кикнурский муниципальный округ Кировской области, в котором проживает (проживают) по месту жительства (месту пребывания) участник специальной военной операции, участник специальной военной операции совместно с супругой (супругом) и (или) его несовершеннолетними детьми, зарегистрированные по месту жительства или пребывания участника специальной военной операции (погибшего участника специальной военной операции), родитель (родители) участника специальной военной операции (погибшего участника специальной военной операции), опекуны (попечители), воспитывавшие участника специальной военной операции до достижения им совершеннолетия.</w:t>
      </w:r>
    </w:p>
    <w:p w:rsidR="00B114AB" w:rsidRPr="00B114AB" w:rsidRDefault="00B114AB" w:rsidP="00B114AB">
      <w:pPr>
        <w:pStyle w:val="Default"/>
        <w:spacing w:line="360" w:lineRule="auto"/>
        <w:ind w:firstLine="709"/>
        <w:jc w:val="both"/>
        <w:rPr>
          <w:color w:val="auto"/>
          <w:sz w:val="28"/>
          <w:szCs w:val="28"/>
          <w:lang w:val="ru-RU"/>
        </w:rPr>
      </w:pPr>
      <w:r w:rsidRPr="00B114AB">
        <w:rPr>
          <w:color w:val="auto"/>
          <w:sz w:val="28"/>
          <w:szCs w:val="28"/>
          <w:lang w:val="ru-RU"/>
        </w:rPr>
        <w:t>Родитель (родители) участника специальной военной операции (погибшего участника специальной военной операции), опекуны (попечители), воспитывавшие участника специальной военной операции до достижения им совершеннолетия обращаются за получением дополнительной меры социальной поддержки по месту своего жительства (месту пребывания).</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 xml:space="preserve">4. Для получения дополнительной меры социальной поддержки заявитель </w:t>
      </w:r>
      <w:r w:rsidRPr="00B114AB">
        <w:rPr>
          <w:sz w:val="28"/>
          <w:szCs w:val="28"/>
          <w:lang w:val="ru-RU"/>
        </w:rPr>
        <w:lastRenderedPageBreak/>
        <w:t>представляет в администрацию Кикнурского муниципального округа заказным почтовым отправлением с уведомлением о вручении или лично следующие документы:</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4.1. Заявление на получение дополнительной меры социальной поддержки согласно Приложению № 1 к Порядку.</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4.2. Копия документа, удостоверяющего полномочия представителя физического лица, если с заявлением обращается представитель заявителя.</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4.3. Копия паспорта заявителя.</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4.4. Копия свидетельства о заключении брака.</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4.5. Копия свидетельства о рождении несовершеннолетнего ребёнка, не достигшего возраста 14 лет.</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4.6. Копия паспорта несовершеннолетнего ребёнка, достигшего возраста 14 лет (все страницы документа).</w:t>
      </w:r>
    </w:p>
    <w:p w:rsidR="00B114AB" w:rsidRPr="000448EB" w:rsidRDefault="00B114AB" w:rsidP="00B114AB">
      <w:pPr>
        <w:autoSpaceDE w:val="0"/>
        <w:autoSpaceDN w:val="0"/>
        <w:adjustRightInd w:val="0"/>
        <w:spacing w:line="360" w:lineRule="auto"/>
        <w:ind w:firstLine="709"/>
        <w:jc w:val="both"/>
        <w:rPr>
          <w:sz w:val="28"/>
          <w:szCs w:val="28"/>
        </w:rPr>
      </w:pPr>
      <w:r w:rsidRPr="000448EB">
        <w:rPr>
          <w:sz w:val="28"/>
          <w:szCs w:val="28"/>
        </w:rPr>
        <w:t>4.7. Копия документа регистрационного учёта по месту жительства или по месту пребывания, подтверждающего факт проживания на территории Кикнурского муниципального округа Кировской области.</w:t>
      </w:r>
    </w:p>
    <w:p w:rsidR="00B114AB" w:rsidRPr="000448EB" w:rsidRDefault="00B114AB" w:rsidP="00B114AB">
      <w:pPr>
        <w:autoSpaceDE w:val="0"/>
        <w:autoSpaceDN w:val="0"/>
        <w:adjustRightInd w:val="0"/>
        <w:spacing w:line="360" w:lineRule="auto"/>
        <w:ind w:firstLine="709"/>
        <w:jc w:val="both"/>
        <w:rPr>
          <w:sz w:val="28"/>
          <w:szCs w:val="28"/>
        </w:rPr>
      </w:pPr>
      <w:r w:rsidRPr="000448EB">
        <w:rPr>
          <w:sz w:val="28"/>
          <w:szCs w:val="28"/>
        </w:rPr>
        <w:t>4.8. Копия решения суда об установлении факта проживания в определенном месте на территории Кикнурского района Кировской области с отметкой о дате вступления его в законную силу (при наличии).</w:t>
      </w:r>
    </w:p>
    <w:p w:rsidR="00B114AB" w:rsidRPr="00B114AB" w:rsidRDefault="00B114AB" w:rsidP="00B114AB">
      <w:pPr>
        <w:pStyle w:val="Default"/>
        <w:spacing w:line="360" w:lineRule="auto"/>
        <w:ind w:firstLine="709"/>
        <w:jc w:val="both"/>
        <w:rPr>
          <w:color w:val="auto"/>
          <w:sz w:val="28"/>
          <w:szCs w:val="28"/>
          <w:lang w:val="ru-RU"/>
        </w:rPr>
      </w:pPr>
      <w:r w:rsidRPr="00B114AB">
        <w:rPr>
          <w:sz w:val="28"/>
          <w:szCs w:val="28"/>
          <w:lang w:val="ru-RU"/>
        </w:rPr>
        <w:t xml:space="preserve">4.9. </w:t>
      </w:r>
      <w:r w:rsidRPr="00B114AB">
        <w:rPr>
          <w:color w:val="auto"/>
          <w:sz w:val="28"/>
          <w:szCs w:val="28"/>
          <w:lang w:val="ru-RU"/>
        </w:rPr>
        <w:t>Копия свидетельства о рождении участника специальной военной операции (в случае, если получателем дополнительной меры социальной поддержки является родитель участника специальной военной операции.</w:t>
      </w:r>
    </w:p>
    <w:p w:rsidR="00B114AB" w:rsidRPr="00B114AB" w:rsidRDefault="00B114AB" w:rsidP="00B114AB">
      <w:pPr>
        <w:pStyle w:val="Default"/>
        <w:spacing w:line="360" w:lineRule="auto"/>
        <w:ind w:firstLine="709"/>
        <w:jc w:val="both"/>
        <w:rPr>
          <w:color w:val="auto"/>
          <w:sz w:val="28"/>
          <w:szCs w:val="28"/>
          <w:lang w:val="ru-RU"/>
        </w:rPr>
      </w:pPr>
      <w:r w:rsidRPr="00B114AB">
        <w:rPr>
          <w:sz w:val="28"/>
          <w:szCs w:val="28"/>
          <w:lang w:val="ru-RU"/>
        </w:rPr>
        <w:t xml:space="preserve">4.10. </w:t>
      </w:r>
      <w:r w:rsidRPr="00B114AB">
        <w:rPr>
          <w:color w:val="auto"/>
          <w:sz w:val="28"/>
          <w:szCs w:val="28"/>
          <w:lang w:val="ru-RU"/>
        </w:rPr>
        <w:t>Документ (сведения), подтверждающий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социальный военный контракт.</w:t>
      </w:r>
    </w:p>
    <w:p w:rsidR="00B114AB" w:rsidRPr="000448EB" w:rsidRDefault="00B114AB" w:rsidP="00B114AB">
      <w:pPr>
        <w:pStyle w:val="consplusnormal1"/>
        <w:shd w:val="clear" w:color="auto" w:fill="FFFFFF"/>
        <w:spacing w:before="0" w:beforeAutospacing="0" w:after="0" w:afterAutospacing="0" w:line="360" w:lineRule="auto"/>
        <w:ind w:firstLine="709"/>
        <w:jc w:val="both"/>
        <w:rPr>
          <w:sz w:val="28"/>
          <w:szCs w:val="28"/>
        </w:rPr>
      </w:pPr>
      <w:r w:rsidRPr="000448EB">
        <w:rPr>
          <w:sz w:val="28"/>
          <w:szCs w:val="28"/>
        </w:rPr>
        <w:t>4.11. Технический паспорт жилого помещения (при наличии).</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 xml:space="preserve">4.12. Документ (сведения), подтверждающий военную службу  в войсках национальной гвардии Российской Федерации, органах внутренних дел Российской Федерации и принимающих (принимавших) участие в специальной </w:t>
      </w:r>
      <w:r w:rsidRPr="00B114AB">
        <w:rPr>
          <w:sz w:val="28"/>
          <w:szCs w:val="28"/>
          <w:lang w:val="ru-RU"/>
        </w:rPr>
        <w:lastRenderedPageBreak/>
        <w:t>военной операции на территориях Украины, Донецкой Народной Республики, Луганской Народной Республики, Херсонской и Запорожской областей.</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4.13. Копия свидетельства о смерти погибшего участника специальной военной операции (в случае, если получателями дополнительной меры социальной поддержки являются лица, указанные в абзаце шесть пункта 2 настоящего Порядка.</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4.14. Копия акта органа опеки и попечительства о назначении опекуна или попечителя (в случае, если получателями дополнительной меры социальной поддержки являются лица, указанные в абзаце пять пункта 2 настоящего Порядка).</w:t>
      </w:r>
    </w:p>
    <w:p w:rsidR="00B114AB" w:rsidRPr="000448EB" w:rsidRDefault="00B114AB" w:rsidP="00B114AB">
      <w:pPr>
        <w:pStyle w:val="consplusnormal1"/>
        <w:shd w:val="clear" w:color="auto" w:fill="FFFFFF"/>
        <w:spacing w:before="0" w:beforeAutospacing="0" w:after="0" w:afterAutospacing="0" w:line="360" w:lineRule="auto"/>
        <w:ind w:firstLine="709"/>
        <w:jc w:val="both"/>
        <w:rPr>
          <w:sz w:val="20"/>
          <w:szCs w:val="20"/>
        </w:rPr>
      </w:pPr>
      <w:r w:rsidRPr="000448EB">
        <w:rPr>
          <w:sz w:val="28"/>
          <w:szCs w:val="28"/>
        </w:rPr>
        <w:t>5. Документы,</w:t>
      </w:r>
      <w:r>
        <w:rPr>
          <w:sz w:val="28"/>
          <w:szCs w:val="28"/>
        </w:rPr>
        <w:t xml:space="preserve"> указанные в подпунктах 4.1-4.14</w:t>
      </w:r>
      <w:r w:rsidRPr="000448EB">
        <w:rPr>
          <w:sz w:val="28"/>
          <w:szCs w:val="28"/>
        </w:rPr>
        <w:t xml:space="preserve"> пункта 4 настоящего Порядка, предоставляются заявителем самостоятельно.</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6. Поступившие в администрацию Кикнурского муниципального округа документы передаются для рассмотрения в комиссию по обеспечению твердым топливом отдельных категорий граждан (далее – Комиссия).</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7. Комиссия в течение 5 рабочих дней со дня поступления документов рассматривает представленные документы на предмет их соответствия требованиям, указанным в настоящем Порядке, полноту и достоверность содержащихся в них сведений, а также в случае необходимости осуществляют подготовку и направление межведомственных запросов о предоставлении документов и сведений, необходимых для оказания дополнительной меры социальной поддержки, если указанные документы и сведения не были представлены заявителем по собственной инициативе.</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В случае отсутствия возможности документарно подтвердить наличие (отсутствие) печного отопления в жилом помещении Комиссия имеет право установить данный факт путём выезда по адресу, указанному в заявлении на получение дополнительной меры социальной поддержки. При этом факт наличия (отсутствия) печного отопления в жилом помещении подтверждается соответствующим актом.</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 xml:space="preserve">8. Дополнительная мера социальной поддержки не предоставляется в </w:t>
      </w:r>
      <w:r w:rsidRPr="00B114AB">
        <w:rPr>
          <w:sz w:val="28"/>
          <w:szCs w:val="28"/>
          <w:lang w:val="ru-RU"/>
        </w:rPr>
        <w:lastRenderedPageBreak/>
        <w:t>случаях:</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несоответствия заявителя требованиям, указанным в пункте 2 настоящего Порядка;</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непредставления (представления не в полном объёме или ненадлежащим образом оформленных) документов, указанных в настоящем Порядке;</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неполноты и (или) недостоверности сведений, содержащихся в представленных документах.</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В случае представления неполного комплекта документов или неполноты сведений, содержащихся в представленных документах, заявитель имеет право на повторное обращение за получением дополнительной меры социальной поддержки.</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9. В случае принятия решения об отказе в предоставлении дополнительной меры социальной поддержки Комиссия, в течение 3 рабочих дней со дня принятия такого решения готовит и направляет заявителю уведомление об отказе в предоставлении дополнительной меры социальной поддержки согласно Приложению № 2 к Порядку с указанием мотивированной причины отказа.</w:t>
      </w:r>
    </w:p>
    <w:p w:rsidR="00B114AB" w:rsidRPr="000448EB" w:rsidRDefault="00B114AB" w:rsidP="00B114AB">
      <w:pPr>
        <w:spacing w:line="360" w:lineRule="auto"/>
        <w:ind w:firstLine="709"/>
        <w:jc w:val="both"/>
        <w:rPr>
          <w:sz w:val="28"/>
          <w:szCs w:val="28"/>
          <w:shd w:val="clear" w:color="auto" w:fill="FFFFFF"/>
        </w:rPr>
      </w:pPr>
      <w:r w:rsidRPr="000448EB">
        <w:rPr>
          <w:sz w:val="28"/>
          <w:szCs w:val="28"/>
        </w:rPr>
        <w:t>10. Решение о предоставлении дополнительной меры социальной поддержки</w:t>
      </w:r>
      <w:r w:rsidRPr="000448EB">
        <w:rPr>
          <w:sz w:val="28"/>
          <w:szCs w:val="28"/>
          <w:shd w:val="clear" w:color="auto" w:fill="FFFFFF"/>
        </w:rPr>
        <w:t xml:space="preserve"> оформляется протоколом не позднее 3 календарных дней со дня проведения заседания Комиссии.</w:t>
      </w:r>
    </w:p>
    <w:p w:rsidR="00B114AB" w:rsidRPr="000448EB" w:rsidRDefault="00B114AB" w:rsidP="00B114AB">
      <w:pPr>
        <w:spacing w:line="360" w:lineRule="auto"/>
        <w:ind w:firstLine="709"/>
        <w:jc w:val="both"/>
        <w:rPr>
          <w:sz w:val="28"/>
          <w:szCs w:val="28"/>
          <w:shd w:val="clear" w:color="auto" w:fill="FFFFFF"/>
        </w:rPr>
      </w:pPr>
      <w:r w:rsidRPr="000448EB">
        <w:rPr>
          <w:sz w:val="28"/>
          <w:szCs w:val="28"/>
          <w:shd w:val="clear" w:color="auto" w:fill="FFFFFF"/>
        </w:rPr>
        <w:t>О принятом решении заявитель уведомляется не позднее 3 календарных дней после оформления протокола путем направления выписки из протокола способом, указанным в заявлении.</w:t>
      </w:r>
    </w:p>
    <w:p w:rsidR="00B114AB" w:rsidRPr="00B114AB" w:rsidRDefault="00B114AB" w:rsidP="00B114AB">
      <w:pPr>
        <w:pStyle w:val="Default"/>
        <w:spacing w:line="360" w:lineRule="auto"/>
        <w:ind w:firstLine="709"/>
        <w:jc w:val="both"/>
        <w:rPr>
          <w:sz w:val="28"/>
          <w:szCs w:val="28"/>
          <w:lang w:val="ru-RU"/>
        </w:rPr>
      </w:pPr>
      <w:r w:rsidRPr="00B114AB">
        <w:rPr>
          <w:sz w:val="28"/>
          <w:szCs w:val="28"/>
          <w:lang w:val="ru-RU"/>
        </w:rPr>
        <w:t>11. Доставка твердого топлива (дров, разделанных в виде поленьев) осуществляется в течение 2024 года  по месту нахождения жилого помещения, в котором проживает получатель дополнительной меры социальной поддержки.</w:t>
      </w:r>
    </w:p>
    <w:p w:rsidR="00B114AB" w:rsidRPr="00B114AB" w:rsidRDefault="00B114AB" w:rsidP="00B114AB">
      <w:pPr>
        <w:pStyle w:val="Default"/>
        <w:spacing w:line="360" w:lineRule="auto"/>
        <w:ind w:firstLine="709"/>
        <w:jc w:val="both"/>
        <w:rPr>
          <w:color w:val="auto"/>
          <w:sz w:val="28"/>
          <w:szCs w:val="28"/>
          <w:lang w:val="ru-RU"/>
        </w:rPr>
      </w:pPr>
      <w:r w:rsidRPr="00B114AB">
        <w:rPr>
          <w:sz w:val="28"/>
          <w:szCs w:val="28"/>
          <w:lang w:val="ru-RU"/>
        </w:rPr>
        <w:t xml:space="preserve">12. Финансовое обеспечение расходов на предоставление дополнительной меры социальной поддержки </w:t>
      </w:r>
      <w:r w:rsidRPr="00B114AB">
        <w:rPr>
          <w:color w:val="auto"/>
          <w:sz w:val="28"/>
          <w:szCs w:val="28"/>
          <w:lang w:val="ru-RU"/>
        </w:rPr>
        <w:t>супруге (супругу) и (или) его несовершеннолетним детям, зарегистрированным по месту жительства или пребывания погибшего участника специальной военной операции, родителю (родителям) погибшего участника специальной военной операции</w:t>
      </w:r>
      <w:r w:rsidRPr="00B114AB">
        <w:rPr>
          <w:sz w:val="28"/>
          <w:szCs w:val="28"/>
          <w:lang w:val="ru-RU"/>
        </w:rPr>
        <w:t xml:space="preserve"> осуществляется за счет средств </w:t>
      </w:r>
      <w:r w:rsidRPr="00B114AB">
        <w:rPr>
          <w:sz w:val="28"/>
          <w:szCs w:val="28"/>
          <w:lang w:val="ru-RU"/>
        </w:rPr>
        <w:lastRenderedPageBreak/>
        <w:t>местного бюджета.</w:t>
      </w:r>
    </w:p>
    <w:p w:rsidR="00B114AB" w:rsidRPr="00B114AB" w:rsidRDefault="00B114AB" w:rsidP="00B114AB">
      <w:pPr>
        <w:pStyle w:val="Default"/>
        <w:spacing w:line="360" w:lineRule="auto"/>
        <w:ind w:firstLine="709"/>
        <w:jc w:val="both"/>
        <w:rPr>
          <w:sz w:val="28"/>
          <w:szCs w:val="28"/>
          <w:lang w:val="ru-RU"/>
        </w:rPr>
      </w:pPr>
    </w:p>
    <w:p w:rsidR="00B114AB" w:rsidRPr="000448EB" w:rsidRDefault="00B114AB" w:rsidP="00B114AB">
      <w:pPr>
        <w:pStyle w:val="ConsNonformat"/>
        <w:widowControl/>
        <w:ind w:right="0"/>
        <w:jc w:val="center"/>
        <w:rPr>
          <w:rFonts w:ascii="Times New Roman" w:hAnsi="Times New Roman" w:cs="Times New Roman"/>
          <w:sz w:val="24"/>
          <w:szCs w:val="24"/>
        </w:rPr>
      </w:pPr>
      <w:r w:rsidRPr="000448EB">
        <w:rPr>
          <w:rFonts w:ascii="Times New Roman" w:hAnsi="Times New Roman" w:cs="Times New Roman"/>
          <w:sz w:val="24"/>
          <w:szCs w:val="24"/>
        </w:rPr>
        <w:t>_____________</w:t>
      </w:r>
    </w:p>
    <w:p w:rsidR="00B114AB" w:rsidRPr="000448EB" w:rsidRDefault="00B114AB" w:rsidP="00B114AB">
      <w:pPr>
        <w:pStyle w:val="ConsNonformat"/>
        <w:widowControl/>
        <w:ind w:right="0" w:firstLine="705"/>
        <w:rPr>
          <w:rFonts w:ascii="Times New Roman" w:hAnsi="Times New Roman" w:cs="Times New Roman"/>
          <w:sz w:val="28"/>
          <w:szCs w:val="28"/>
        </w:rPr>
      </w:pPr>
      <w:r w:rsidRPr="000448EB">
        <w:rPr>
          <w:rFonts w:ascii="Times New Roman" w:hAnsi="Times New Roman" w:cs="Times New Roman"/>
          <w:sz w:val="24"/>
          <w:szCs w:val="24"/>
        </w:rPr>
        <w:t xml:space="preserve">                                        </w:t>
      </w:r>
    </w:p>
    <w:p w:rsidR="00B114AB" w:rsidRDefault="00B114AB" w:rsidP="00B114AB">
      <w:pPr>
        <w:keepNext/>
        <w:keepLines/>
        <w:spacing w:line="360" w:lineRule="auto"/>
        <w:ind w:left="4536"/>
        <w:rPr>
          <w:color w:val="000000"/>
          <w:sz w:val="28"/>
          <w:szCs w:val="28"/>
        </w:rPr>
      </w:pPr>
    </w:p>
    <w:p w:rsidR="00B114AB" w:rsidRDefault="00B114AB" w:rsidP="00B114AB">
      <w:pPr>
        <w:keepNext/>
        <w:keepLines/>
        <w:spacing w:line="360" w:lineRule="auto"/>
        <w:ind w:left="4536"/>
        <w:rPr>
          <w:color w:val="000000"/>
          <w:sz w:val="28"/>
          <w:szCs w:val="28"/>
        </w:rPr>
      </w:pPr>
    </w:p>
    <w:p w:rsidR="00B114AB" w:rsidRDefault="00B114AB" w:rsidP="00B114AB">
      <w:pPr>
        <w:keepNext/>
        <w:keepLines/>
        <w:spacing w:line="360" w:lineRule="auto"/>
        <w:ind w:left="4536"/>
        <w:rPr>
          <w:color w:val="000000"/>
          <w:sz w:val="28"/>
          <w:szCs w:val="28"/>
        </w:rPr>
      </w:pPr>
    </w:p>
    <w:p w:rsidR="00B114AB" w:rsidRDefault="00B114AB" w:rsidP="00B114AB">
      <w:pPr>
        <w:keepNext/>
        <w:keepLines/>
        <w:spacing w:line="360" w:lineRule="auto"/>
        <w:ind w:left="4536"/>
        <w:rPr>
          <w:color w:val="000000"/>
          <w:sz w:val="28"/>
          <w:szCs w:val="28"/>
        </w:rPr>
      </w:pPr>
    </w:p>
    <w:p w:rsidR="00B114AB" w:rsidRDefault="00B114AB" w:rsidP="00B114AB">
      <w:pPr>
        <w:keepNext/>
        <w:keepLines/>
        <w:spacing w:line="360" w:lineRule="auto"/>
        <w:ind w:left="4536"/>
        <w:rPr>
          <w:color w:val="000000"/>
          <w:sz w:val="28"/>
          <w:szCs w:val="28"/>
        </w:rPr>
      </w:pPr>
    </w:p>
    <w:p w:rsidR="00B114AB" w:rsidRDefault="00B114AB" w:rsidP="00B114AB">
      <w:pPr>
        <w:keepNext/>
        <w:keepLines/>
        <w:spacing w:line="360" w:lineRule="auto"/>
        <w:ind w:left="4536"/>
        <w:rPr>
          <w:color w:val="000000"/>
          <w:sz w:val="28"/>
          <w:szCs w:val="28"/>
        </w:rPr>
      </w:pPr>
    </w:p>
    <w:p w:rsidR="00B114AB" w:rsidRDefault="00B114AB" w:rsidP="00B114AB">
      <w:pPr>
        <w:keepNext/>
        <w:keepLines/>
        <w:spacing w:line="360" w:lineRule="auto"/>
        <w:ind w:left="4536"/>
        <w:rPr>
          <w:color w:val="000000"/>
          <w:sz w:val="28"/>
          <w:szCs w:val="28"/>
        </w:rPr>
      </w:pPr>
    </w:p>
    <w:p w:rsidR="00B114AB" w:rsidRDefault="00B114AB" w:rsidP="00B114AB">
      <w:pPr>
        <w:keepNext/>
        <w:keepLines/>
        <w:spacing w:line="360" w:lineRule="auto"/>
        <w:ind w:left="4536"/>
        <w:rPr>
          <w:color w:val="000000"/>
          <w:sz w:val="28"/>
          <w:szCs w:val="28"/>
        </w:rPr>
      </w:pPr>
    </w:p>
    <w:p w:rsidR="00B114AB" w:rsidRDefault="00B114AB" w:rsidP="00B114AB">
      <w:pPr>
        <w:keepNext/>
        <w:keepLines/>
        <w:spacing w:line="360" w:lineRule="auto"/>
        <w:ind w:left="4536"/>
        <w:rPr>
          <w:color w:val="000000"/>
          <w:sz w:val="28"/>
          <w:szCs w:val="28"/>
        </w:rPr>
      </w:pPr>
    </w:p>
    <w:p w:rsidR="00DE7391" w:rsidRDefault="00DE7391" w:rsidP="00B114AB">
      <w:pPr>
        <w:keepNext/>
        <w:keepLines/>
        <w:spacing w:line="360" w:lineRule="auto"/>
        <w:ind w:left="4536"/>
        <w:rPr>
          <w:color w:val="000000"/>
          <w:sz w:val="28"/>
          <w:szCs w:val="28"/>
        </w:rPr>
      </w:pPr>
    </w:p>
    <w:p w:rsidR="00DE7391" w:rsidRDefault="00DE7391" w:rsidP="00B114AB">
      <w:pPr>
        <w:keepNext/>
        <w:keepLines/>
        <w:spacing w:line="360" w:lineRule="auto"/>
        <w:ind w:left="4536"/>
        <w:rPr>
          <w:color w:val="000000"/>
          <w:sz w:val="28"/>
          <w:szCs w:val="28"/>
        </w:rPr>
      </w:pPr>
    </w:p>
    <w:p w:rsidR="00DE7391" w:rsidRDefault="00DE7391" w:rsidP="00B114AB">
      <w:pPr>
        <w:keepNext/>
        <w:keepLines/>
        <w:spacing w:line="360" w:lineRule="auto"/>
        <w:ind w:left="4536"/>
        <w:rPr>
          <w:color w:val="000000"/>
          <w:sz w:val="28"/>
          <w:szCs w:val="28"/>
        </w:rPr>
      </w:pPr>
    </w:p>
    <w:p w:rsidR="00DE7391" w:rsidRDefault="00DE7391" w:rsidP="00B114AB">
      <w:pPr>
        <w:keepNext/>
        <w:keepLines/>
        <w:spacing w:line="360" w:lineRule="auto"/>
        <w:ind w:left="4536"/>
        <w:rPr>
          <w:color w:val="000000"/>
          <w:sz w:val="28"/>
          <w:szCs w:val="28"/>
        </w:rPr>
      </w:pPr>
    </w:p>
    <w:p w:rsidR="00DE7391" w:rsidRDefault="00DE7391" w:rsidP="00B114AB">
      <w:pPr>
        <w:keepNext/>
        <w:keepLines/>
        <w:spacing w:line="360" w:lineRule="auto"/>
        <w:ind w:left="4536"/>
        <w:rPr>
          <w:color w:val="000000"/>
          <w:sz w:val="28"/>
          <w:szCs w:val="28"/>
        </w:rPr>
      </w:pPr>
    </w:p>
    <w:p w:rsidR="00DE7391" w:rsidRDefault="00DE7391" w:rsidP="00B114AB">
      <w:pPr>
        <w:keepNext/>
        <w:keepLines/>
        <w:spacing w:line="360" w:lineRule="auto"/>
        <w:ind w:left="4536"/>
        <w:rPr>
          <w:color w:val="000000"/>
          <w:sz w:val="28"/>
          <w:szCs w:val="28"/>
        </w:rPr>
      </w:pPr>
    </w:p>
    <w:p w:rsidR="00DE7391" w:rsidRDefault="00DE7391" w:rsidP="00B114AB">
      <w:pPr>
        <w:keepNext/>
        <w:keepLines/>
        <w:spacing w:line="360" w:lineRule="auto"/>
        <w:ind w:left="4536"/>
        <w:rPr>
          <w:color w:val="000000"/>
          <w:sz w:val="28"/>
          <w:szCs w:val="28"/>
        </w:rPr>
      </w:pPr>
    </w:p>
    <w:p w:rsidR="00DE7391" w:rsidRDefault="00DE7391" w:rsidP="00B114AB">
      <w:pPr>
        <w:keepNext/>
        <w:keepLines/>
        <w:spacing w:line="360" w:lineRule="auto"/>
        <w:ind w:left="4536"/>
        <w:rPr>
          <w:color w:val="000000"/>
          <w:sz w:val="28"/>
          <w:szCs w:val="28"/>
        </w:rPr>
      </w:pPr>
    </w:p>
    <w:p w:rsidR="00DE7391" w:rsidRDefault="00DE7391" w:rsidP="00B114AB">
      <w:pPr>
        <w:keepNext/>
        <w:keepLines/>
        <w:spacing w:line="360" w:lineRule="auto"/>
        <w:ind w:left="4536"/>
        <w:rPr>
          <w:color w:val="000000"/>
          <w:sz w:val="28"/>
          <w:szCs w:val="28"/>
        </w:rPr>
      </w:pPr>
    </w:p>
    <w:p w:rsidR="00DE7391" w:rsidRDefault="00DE7391" w:rsidP="00B114AB">
      <w:pPr>
        <w:keepNext/>
        <w:keepLines/>
        <w:spacing w:line="360" w:lineRule="auto"/>
        <w:ind w:left="4536"/>
        <w:rPr>
          <w:color w:val="000000"/>
          <w:sz w:val="28"/>
          <w:szCs w:val="28"/>
        </w:rPr>
      </w:pPr>
    </w:p>
    <w:p w:rsidR="00DE7391" w:rsidRDefault="00DE7391" w:rsidP="00B114AB">
      <w:pPr>
        <w:keepNext/>
        <w:keepLines/>
        <w:spacing w:line="360" w:lineRule="auto"/>
        <w:ind w:left="4536"/>
        <w:rPr>
          <w:color w:val="000000"/>
          <w:sz w:val="28"/>
          <w:szCs w:val="28"/>
        </w:rPr>
      </w:pPr>
    </w:p>
    <w:p w:rsidR="00DE7391" w:rsidRDefault="00DE7391" w:rsidP="00B114AB">
      <w:pPr>
        <w:keepNext/>
        <w:keepLines/>
        <w:spacing w:line="360" w:lineRule="auto"/>
        <w:ind w:left="4536"/>
        <w:rPr>
          <w:color w:val="000000"/>
          <w:sz w:val="28"/>
          <w:szCs w:val="28"/>
        </w:rPr>
      </w:pPr>
    </w:p>
    <w:p w:rsidR="00DE7391" w:rsidRDefault="00DE7391" w:rsidP="00B114AB">
      <w:pPr>
        <w:keepNext/>
        <w:keepLines/>
        <w:spacing w:line="360" w:lineRule="auto"/>
        <w:ind w:left="4536"/>
        <w:rPr>
          <w:color w:val="000000"/>
          <w:sz w:val="28"/>
          <w:szCs w:val="28"/>
        </w:rPr>
      </w:pPr>
    </w:p>
    <w:p w:rsidR="00DE7391" w:rsidRDefault="00DE7391" w:rsidP="00B114AB">
      <w:pPr>
        <w:keepNext/>
        <w:keepLines/>
        <w:spacing w:line="360" w:lineRule="auto"/>
        <w:ind w:left="4536"/>
        <w:rPr>
          <w:color w:val="000000"/>
          <w:sz w:val="28"/>
          <w:szCs w:val="28"/>
        </w:rPr>
      </w:pPr>
    </w:p>
    <w:p w:rsidR="00DE7391" w:rsidRDefault="00DE7391" w:rsidP="00B114AB">
      <w:pPr>
        <w:keepNext/>
        <w:keepLines/>
        <w:spacing w:line="360" w:lineRule="auto"/>
        <w:ind w:left="4536"/>
        <w:rPr>
          <w:color w:val="000000"/>
          <w:sz w:val="28"/>
          <w:szCs w:val="28"/>
        </w:rPr>
      </w:pPr>
    </w:p>
    <w:p w:rsidR="00DE7391" w:rsidRDefault="00DE7391" w:rsidP="00B114AB">
      <w:pPr>
        <w:keepNext/>
        <w:keepLines/>
        <w:spacing w:line="360" w:lineRule="auto"/>
        <w:ind w:left="4536"/>
        <w:rPr>
          <w:color w:val="000000"/>
          <w:sz w:val="28"/>
          <w:szCs w:val="28"/>
        </w:rPr>
      </w:pPr>
    </w:p>
    <w:p w:rsidR="00B114AB" w:rsidRPr="000448EB" w:rsidRDefault="00B114AB" w:rsidP="00B114AB">
      <w:pPr>
        <w:keepNext/>
        <w:keepLines/>
        <w:spacing w:line="360" w:lineRule="auto"/>
        <w:ind w:left="4536"/>
        <w:rPr>
          <w:color w:val="000000"/>
          <w:sz w:val="28"/>
          <w:szCs w:val="28"/>
        </w:rPr>
      </w:pPr>
    </w:p>
    <w:p w:rsidR="00B114AB" w:rsidRDefault="00B114AB" w:rsidP="00B114AB">
      <w:pPr>
        <w:pStyle w:val="ConsNonformat"/>
        <w:widowControl/>
        <w:ind w:left="4536" w:right="0"/>
        <w:rPr>
          <w:rFonts w:ascii="Times New Roman" w:hAnsi="Times New Roman" w:cs="Times New Roman"/>
          <w:color w:val="000000"/>
          <w:sz w:val="28"/>
          <w:szCs w:val="28"/>
        </w:rPr>
      </w:pPr>
    </w:p>
    <w:p w:rsidR="00B114AB" w:rsidRDefault="00B114AB" w:rsidP="00B114AB">
      <w:pPr>
        <w:pStyle w:val="ConsNonformat"/>
        <w:widowControl/>
        <w:spacing w:line="360" w:lineRule="auto"/>
        <w:ind w:left="4536" w:right="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1</w:t>
      </w:r>
    </w:p>
    <w:p w:rsidR="00B114AB" w:rsidRPr="000448EB" w:rsidRDefault="00B114AB" w:rsidP="00B114AB">
      <w:pPr>
        <w:pStyle w:val="ConsNonformat"/>
        <w:widowControl/>
        <w:ind w:left="4536" w:right="0"/>
        <w:rPr>
          <w:rFonts w:ascii="Times New Roman" w:hAnsi="Times New Roman" w:cs="Times New Roman"/>
          <w:sz w:val="28"/>
          <w:szCs w:val="28"/>
        </w:rPr>
      </w:pPr>
      <w:r w:rsidRPr="000448EB">
        <w:rPr>
          <w:rFonts w:ascii="Times New Roman" w:hAnsi="Times New Roman" w:cs="Times New Roman"/>
          <w:color w:val="000000"/>
          <w:sz w:val="28"/>
          <w:szCs w:val="28"/>
        </w:rPr>
        <w:t xml:space="preserve">к Порядку </w:t>
      </w:r>
      <w:r w:rsidRPr="000448EB">
        <w:rPr>
          <w:rFonts w:ascii="Times New Roman" w:hAnsi="Times New Roman" w:cs="Times New Roman"/>
          <w:sz w:val="28"/>
          <w:szCs w:val="28"/>
        </w:rPr>
        <w:t>предоставления дополнительной меры социальной поддер</w:t>
      </w:r>
      <w:r>
        <w:rPr>
          <w:rFonts w:ascii="Times New Roman" w:hAnsi="Times New Roman" w:cs="Times New Roman"/>
          <w:sz w:val="28"/>
          <w:szCs w:val="28"/>
        </w:rPr>
        <w:t>жки для отдельных категорий граждан</w:t>
      </w:r>
      <w:r w:rsidRPr="000448EB">
        <w:rPr>
          <w:rFonts w:ascii="Times New Roman" w:hAnsi="Times New Roman" w:cs="Times New Roman"/>
          <w:sz w:val="28"/>
          <w:szCs w:val="28"/>
        </w:rPr>
        <w:t>, связанной с обеспечением и доставкой твердого топлива</w:t>
      </w:r>
    </w:p>
    <w:p w:rsidR="00B114AB" w:rsidRPr="000448EB" w:rsidRDefault="00B114AB" w:rsidP="00B114AB">
      <w:pPr>
        <w:pStyle w:val="ConsNonformat"/>
        <w:widowControl/>
        <w:ind w:left="4536" w:right="0"/>
        <w:rPr>
          <w:rFonts w:ascii="Times New Roman" w:hAnsi="Times New Roman" w:cs="Times New Roman"/>
          <w:color w:val="000000"/>
          <w:sz w:val="28"/>
          <w:szCs w:val="28"/>
        </w:rPr>
      </w:pPr>
    </w:p>
    <w:p w:rsidR="00B114AB" w:rsidRPr="000448EB" w:rsidRDefault="00B114AB" w:rsidP="00B114AB">
      <w:pPr>
        <w:keepNext/>
        <w:keepLines/>
        <w:ind w:left="4535"/>
        <w:jc w:val="both"/>
        <w:rPr>
          <w:color w:val="000000"/>
        </w:rPr>
      </w:pPr>
      <w:r w:rsidRPr="000448EB">
        <w:rPr>
          <w:color w:val="000000"/>
        </w:rPr>
        <w:t>Главе Кикнурского</w:t>
      </w:r>
    </w:p>
    <w:p w:rsidR="00B114AB" w:rsidRPr="000448EB" w:rsidRDefault="00B114AB" w:rsidP="00B114AB">
      <w:pPr>
        <w:keepNext/>
        <w:keepLines/>
        <w:ind w:left="4535"/>
        <w:jc w:val="both"/>
        <w:rPr>
          <w:color w:val="000000"/>
        </w:rPr>
      </w:pPr>
      <w:r w:rsidRPr="000448EB">
        <w:rPr>
          <w:color w:val="000000"/>
        </w:rPr>
        <w:t xml:space="preserve">муниципального округа </w:t>
      </w:r>
    </w:p>
    <w:p w:rsidR="00B114AB" w:rsidRPr="000448EB" w:rsidRDefault="00B114AB" w:rsidP="00B114AB">
      <w:pPr>
        <w:keepNext/>
        <w:keepLines/>
        <w:ind w:left="4535"/>
        <w:jc w:val="both"/>
        <w:rPr>
          <w:color w:val="000000"/>
        </w:rPr>
      </w:pPr>
      <w:r w:rsidRPr="000448EB">
        <w:rPr>
          <w:color w:val="000000"/>
        </w:rPr>
        <w:t>Галкину С.Ю.</w:t>
      </w:r>
    </w:p>
    <w:p w:rsidR="00B114AB" w:rsidRPr="000448EB" w:rsidRDefault="00B114AB" w:rsidP="00B114AB">
      <w:pPr>
        <w:keepNext/>
        <w:keepLines/>
        <w:ind w:left="4536"/>
        <w:jc w:val="both"/>
        <w:rPr>
          <w:color w:val="000000"/>
        </w:rPr>
      </w:pPr>
      <w:r w:rsidRPr="000448EB">
        <w:rPr>
          <w:color w:val="000000"/>
        </w:rPr>
        <w:t>от_________________________________________________________________</w:t>
      </w:r>
      <w:r>
        <w:rPr>
          <w:color w:val="000000"/>
        </w:rPr>
        <w:t>_______</w:t>
      </w:r>
      <w:r w:rsidRPr="000448EB">
        <w:rPr>
          <w:color w:val="000000"/>
        </w:rPr>
        <w:t>____________</w:t>
      </w:r>
    </w:p>
    <w:p w:rsidR="00B114AB" w:rsidRPr="000448EB" w:rsidRDefault="00B114AB" w:rsidP="00B114AB">
      <w:pPr>
        <w:keepNext/>
        <w:keepLines/>
        <w:ind w:left="4536"/>
        <w:jc w:val="both"/>
        <w:rPr>
          <w:i/>
          <w:color w:val="000000"/>
        </w:rPr>
      </w:pPr>
      <w:r w:rsidRPr="000448EB">
        <w:rPr>
          <w:i/>
          <w:color w:val="000000"/>
        </w:rPr>
        <w:t>(указывается ФИО, дата рождения, адрес места жительства, паспортные данные, контактный телефон)</w:t>
      </w:r>
    </w:p>
    <w:p w:rsidR="00B114AB" w:rsidRPr="000448EB" w:rsidRDefault="00B114AB" w:rsidP="00B114AB">
      <w:pPr>
        <w:keepNext/>
        <w:keepLines/>
        <w:ind w:left="4536"/>
        <w:jc w:val="both"/>
        <w:rPr>
          <w:i/>
          <w:color w:val="000000"/>
        </w:rPr>
      </w:pPr>
      <w:r w:rsidRPr="000448EB">
        <w:rPr>
          <w:color w:val="000000"/>
        </w:rPr>
        <w:t>выступающий от имени и в интересах</w:t>
      </w:r>
      <w:r w:rsidRPr="000448EB">
        <w:rPr>
          <w:i/>
          <w:color w:val="000000"/>
        </w:rPr>
        <w:t xml:space="preserve"> __________________________________________________________________</w:t>
      </w:r>
      <w:r>
        <w:rPr>
          <w:i/>
          <w:color w:val="000000"/>
        </w:rPr>
        <w:t>______</w:t>
      </w:r>
      <w:r w:rsidRPr="000448EB">
        <w:rPr>
          <w:i/>
          <w:color w:val="000000"/>
        </w:rPr>
        <w:t>______________</w:t>
      </w:r>
    </w:p>
    <w:p w:rsidR="00B114AB" w:rsidRPr="000448EB" w:rsidRDefault="00B114AB" w:rsidP="00B114AB">
      <w:pPr>
        <w:keepNext/>
        <w:keepLines/>
        <w:ind w:left="4536"/>
        <w:jc w:val="both"/>
        <w:rPr>
          <w:i/>
          <w:color w:val="000000"/>
        </w:rPr>
      </w:pPr>
      <w:r w:rsidRPr="000448EB">
        <w:rPr>
          <w:i/>
          <w:color w:val="000000"/>
        </w:rPr>
        <w:t>(указывается ФИО, дата рождения, адрес места жительства, паспортные данные или данные свидетельства о рождении, контактный телефон)</w:t>
      </w:r>
    </w:p>
    <w:p w:rsidR="00B114AB" w:rsidRPr="000448EB" w:rsidRDefault="00B114AB" w:rsidP="00B114AB">
      <w:pPr>
        <w:keepNext/>
        <w:keepLines/>
        <w:spacing w:before="480" w:after="480"/>
        <w:jc w:val="center"/>
        <w:rPr>
          <w:b/>
          <w:color w:val="000000"/>
        </w:rPr>
      </w:pPr>
      <w:r w:rsidRPr="000448EB">
        <w:rPr>
          <w:b/>
          <w:color w:val="000000"/>
        </w:rPr>
        <w:t>ЗАЯВЛЕНИЕ</w:t>
      </w:r>
    </w:p>
    <w:p w:rsidR="00B114AB" w:rsidRPr="000448EB" w:rsidRDefault="00B114AB" w:rsidP="00B114AB">
      <w:pPr>
        <w:keepNext/>
        <w:keepLines/>
        <w:ind w:firstLine="709"/>
        <w:jc w:val="both"/>
        <w:rPr>
          <w:b/>
          <w:color w:val="000000"/>
        </w:rPr>
      </w:pPr>
      <w:r w:rsidRPr="000448EB">
        <w:rPr>
          <w:color w:val="000000"/>
        </w:rPr>
        <w:t xml:space="preserve">Прошу оказать </w:t>
      </w:r>
      <w:r w:rsidRPr="000448EB">
        <w:t xml:space="preserve">дополнительную меру социальной поддержки, связанную с обеспечением и доставкой твёрдого топлива (дров, разделанных в виде поленьев) в объеме 10 кум. метров для целей отопления жилого помещения, расположенного по адресу: ____________________________________________________________________________. </w:t>
      </w:r>
    </w:p>
    <w:p w:rsidR="00B114AB" w:rsidRPr="000448EB" w:rsidRDefault="00B114AB" w:rsidP="00B114AB">
      <w:pPr>
        <w:ind w:firstLine="709"/>
        <w:jc w:val="both"/>
      </w:pPr>
      <w:r w:rsidRPr="000448EB">
        <w:t>О принятом решении прошу сообщить лично, почтой, электронной почтой (нужное подчеркнуть).</w:t>
      </w:r>
    </w:p>
    <w:p w:rsidR="00B114AB" w:rsidRPr="000448EB" w:rsidRDefault="00B114AB" w:rsidP="00B114AB">
      <w:pPr>
        <w:shd w:val="clear" w:color="auto" w:fill="FFFFFF"/>
        <w:ind w:firstLine="709"/>
        <w:jc w:val="both"/>
        <w:rPr>
          <w:color w:val="000000"/>
        </w:rPr>
      </w:pPr>
      <w:r w:rsidRPr="000448EB">
        <w:rPr>
          <w:color w:val="000000"/>
        </w:rPr>
        <w:t>Даю согласие на обработку персональных данных, содержащихся в настоящем заявлении и иных документах, представленных мной, в соответствии с Федеральным законом от 27 июля 2006 № 152-ФЗ «О персональных данных».</w:t>
      </w:r>
    </w:p>
    <w:p w:rsidR="00B114AB" w:rsidRPr="000448EB" w:rsidRDefault="00B114AB" w:rsidP="00B114AB">
      <w:pPr>
        <w:shd w:val="clear" w:color="auto" w:fill="FFFFFF"/>
        <w:ind w:firstLine="709"/>
        <w:jc w:val="both"/>
        <w:rPr>
          <w:color w:val="000000"/>
        </w:rPr>
      </w:pPr>
      <w:r w:rsidRPr="000448EB">
        <w:rPr>
          <w:color w:val="000000"/>
        </w:rPr>
        <w:t>Перечень прилагаемых документов:</w:t>
      </w:r>
    </w:p>
    <w:p w:rsidR="00B114AB" w:rsidRPr="000448EB" w:rsidRDefault="00B114AB" w:rsidP="00B114AB">
      <w:pPr>
        <w:shd w:val="clear" w:color="auto" w:fill="FFFFFF"/>
        <w:ind w:firstLine="709"/>
        <w:jc w:val="both"/>
        <w:rPr>
          <w:color w:val="000000"/>
        </w:rPr>
      </w:pPr>
      <w:r w:rsidRPr="000448EB">
        <w:rPr>
          <w:color w:val="000000"/>
        </w:rPr>
        <w:t>1. _____________________________________________________________</w:t>
      </w:r>
    </w:p>
    <w:p w:rsidR="00B114AB" w:rsidRPr="000448EB" w:rsidRDefault="00B114AB" w:rsidP="00B114AB">
      <w:pPr>
        <w:shd w:val="clear" w:color="auto" w:fill="FFFFFF"/>
        <w:ind w:firstLine="709"/>
        <w:jc w:val="both"/>
        <w:rPr>
          <w:color w:val="000000"/>
        </w:rPr>
      </w:pPr>
      <w:r w:rsidRPr="000448EB">
        <w:rPr>
          <w:color w:val="000000"/>
        </w:rPr>
        <w:t>2. _____________________________________________________________</w:t>
      </w:r>
    </w:p>
    <w:p w:rsidR="00B114AB" w:rsidRPr="000448EB" w:rsidRDefault="00B114AB" w:rsidP="00B114AB">
      <w:pPr>
        <w:shd w:val="clear" w:color="auto" w:fill="FFFFFF"/>
        <w:ind w:firstLine="709"/>
        <w:jc w:val="both"/>
        <w:rPr>
          <w:color w:val="000000"/>
        </w:rPr>
      </w:pPr>
      <w:r w:rsidRPr="000448EB">
        <w:rPr>
          <w:color w:val="000000"/>
        </w:rPr>
        <w:t>3. _____________________________________________________________</w:t>
      </w:r>
    </w:p>
    <w:p w:rsidR="00B114AB" w:rsidRPr="000448EB" w:rsidRDefault="00B114AB" w:rsidP="00B114AB">
      <w:pPr>
        <w:shd w:val="clear" w:color="auto" w:fill="FFFFFF"/>
        <w:jc w:val="both"/>
        <w:rPr>
          <w:color w:val="000000"/>
        </w:rPr>
      </w:pPr>
    </w:p>
    <w:p w:rsidR="00B114AB" w:rsidRPr="000448EB" w:rsidRDefault="00B114AB" w:rsidP="00B114AB">
      <w:pPr>
        <w:shd w:val="clear" w:color="auto" w:fill="FFFFFF"/>
        <w:jc w:val="both"/>
        <w:rPr>
          <w:color w:val="000000"/>
        </w:rPr>
      </w:pPr>
      <w:r w:rsidRPr="000448EB">
        <w:rPr>
          <w:color w:val="000000"/>
        </w:rPr>
        <w:t>____________                        _______________                                 /_____________________/</w:t>
      </w:r>
    </w:p>
    <w:p w:rsidR="00B114AB" w:rsidRPr="000448EB" w:rsidRDefault="00B114AB" w:rsidP="00B114AB">
      <w:pPr>
        <w:shd w:val="clear" w:color="auto" w:fill="FFFFFF"/>
        <w:jc w:val="both"/>
        <w:rPr>
          <w:color w:val="000000"/>
        </w:rPr>
      </w:pPr>
      <w:r w:rsidRPr="000448EB">
        <w:rPr>
          <w:color w:val="000000"/>
        </w:rPr>
        <w:t xml:space="preserve">      (дата)                                   (подпись)                                                (расшифровка</w:t>
      </w:r>
    </w:p>
    <w:p w:rsidR="00B114AB" w:rsidRDefault="00B114AB" w:rsidP="00B114AB">
      <w:pPr>
        <w:shd w:val="clear" w:color="auto" w:fill="FFFFFF"/>
      </w:pPr>
      <w:r>
        <w:t xml:space="preserve">                                                                             ___________</w:t>
      </w:r>
    </w:p>
    <w:p w:rsidR="00B114AB" w:rsidRPr="00780166" w:rsidRDefault="00B114AB" w:rsidP="00B114AB">
      <w:pPr>
        <w:shd w:val="clear" w:color="auto" w:fill="FFFFFF"/>
      </w:pPr>
    </w:p>
    <w:p w:rsidR="00B114AB" w:rsidRPr="000448EB" w:rsidRDefault="00B114AB" w:rsidP="00B114AB">
      <w:pPr>
        <w:shd w:val="clear" w:color="auto" w:fill="FFFFFF"/>
        <w:ind w:left="4536"/>
        <w:jc w:val="both"/>
        <w:rPr>
          <w:color w:val="000000"/>
          <w:sz w:val="28"/>
          <w:szCs w:val="28"/>
        </w:rPr>
      </w:pPr>
      <w:r w:rsidRPr="000448EB">
        <w:rPr>
          <w:color w:val="000000"/>
          <w:sz w:val="28"/>
          <w:szCs w:val="28"/>
        </w:rPr>
        <w:t>Приложение № 2</w:t>
      </w:r>
    </w:p>
    <w:p w:rsidR="00B114AB" w:rsidRPr="000448EB" w:rsidRDefault="00B114AB" w:rsidP="00B114AB">
      <w:pPr>
        <w:shd w:val="clear" w:color="auto" w:fill="FFFFFF"/>
        <w:ind w:left="4536"/>
        <w:jc w:val="both"/>
        <w:rPr>
          <w:color w:val="000000"/>
          <w:sz w:val="28"/>
          <w:szCs w:val="28"/>
        </w:rPr>
      </w:pPr>
      <w:r w:rsidRPr="000448EB">
        <w:rPr>
          <w:color w:val="000000"/>
          <w:sz w:val="28"/>
          <w:szCs w:val="28"/>
        </w:rPr>
        <w:t xml:space="preserve"> </w:t>
      </w:r>
    </w:p>
    <w:p w:rsidR="00B114AB" w:rsidRPr="000448EB" w:rsidRDefault="00B114AB" w:rsidP="00B114AB">
      <w:pPr>
        <w:shd w:val="clear" w:color="auto" w:fill="FFFFFF"/>
        <w:ind w:left="4536"/>
        <w:rPr>
          <w:color w:val="000000"/>
          <w:sz w:val="28"/>
          <w:szCs w:val="28"/>
        </w:rPr>
      </w:pPr>
      <w:r w:rsidRPr="000448EB">
        <w:rPr>
          <w:color w:val="000000"/>
          <w:sz w:val="28"/>
          <w:szCs w:val="28"/>
        </w:rPr>
        <w:lastRenderedPageBreak/>
        <w:t xml:space="preserve">к Порядку </w:t>
      </w:r>
      <w:r w:rsidRPr="000448EB">
        <w:rPr>
          <w:sz w:val="28"/>
          <w:szCs w:val="28"/>
        </w:rPr>
        <w:t>предоставления дополнительной меры с</w:t>
      </w:r>
      <w:r>
        <w:rPr>
          <w:sz w:val="28"/>
          <w:szCs w:val="28"/>
        </w:rPr>
        <w:t>оциальной поддержки для отдельных категорий граждан</w:t>
      </w:r>
      <w:r w:rsidRPr="000448EB">
        <w:rPr>
          <w:sz w:val="28"/>
          <w:szCs w:val="28"/>
        </w:rPr>
        <w:t>, связанной с обеспечением и доставкой твердого топлива</w:t>
      </w:r>
    </w:p>
    <w:tbl>
      <w:tblPr>
        <w:tblpPr w:leftFromText="180" w:rightFromText="180" w:vertAnchor="text" w:horzAnchor="margin"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1"/>
      </w:tblGrid>
      <w:tr w:rsidR="00B114AB" w:rsidRPr="000448EB" w:rsidTr="00B114AB">
        <w:trPr>
          <w:trHeight w:val="1634"/>
        </w:trPr>
        <w:tc>
          <w:tcPr>
            <w:tcW w:w="3711" w:type="dxa"/>
            <w:tcBorders>
              <w:top w:val="single" w:sz="4" w:space="0" w:color="auto"/>
              <w:left w:val="single" w:sz="4" w:space="0" w:color="auto"/>
              <w:bottom w:val="single" w:sz="4" w:space="0" w:color="auto"/>
              <w:right w:val="single" w:sz="4" w:space="0" w:color="auto"/>
            </w:tcBorders>
          </w:tcPr>
          <w:p w:rsidR="00B114AB" w:rsidRPr="000448EB" w:rsidRDefault="00B114AB" w:rsidP="00B114AB">
            <w:pPr>
              <w:autoSpaceDE w:val="0"/>
              <w:autoSpaceDN w:val="0"/>
              <w:adjustRightInd w:val="0"/>
              <w:jc w:val="both"/>
              <w:rPr>
                <w:bCs/>
                <w:kern w:val="2"/>
                <w:lang w:eastAsia="ar-SA"/>
              </w:rPr>
            </w:pPr>
          </w:p>
          <w:p w:rsidR="00B114AB" w:rsidRPr="000448EB" w:rsidRDefault="00B114AB" w:rsidP="00B114AB">
            <w:pPr>
              <w:autoSpaceDE w:val="0"/>
              <w:autoSpaceDN w:val="0"/>
              <w:adjustRightInd w:val="0"/>
              <w:jc w:val="center"/>
              <w:rPr>
                <w:bCs/>
                <w:kern w:val="2"/>
                <w:lang w:eastAsia="ar-SA"/>
              </w:rPr>
            </w:pPr>
            <w:r w:rsidRPr="000448EB">
              <w:rPr>
                <w:bCs/>
                <w:kern w:val="2"/>
                <w:lang w:eastAsia="ar-SA"/>
              </w:rPr>
              <w:t>Исходящий штамп</w:t>
            </w:r>
          </w:p>
          <w:p w:rsidR="00B114AB" w:rsidRPr="000448EB" w:rsidRDefault="00B114AB" w:rsidP="00B114AB">
            <w:pPr>
              <w:autoSpaceDE w:val="0"/>
              <w:autoSpaceDN w:val="0"/>
              <w:adjustRightInd w:val="0"/>
              <w:jc w:val="both"/>
              <w:rPr>
                <w:bCs/>
                <w:kern w:val="2"/>
                <w:lang w:eastAsia="ar-SA"/>
              </w:rPr>
            </w:pPr>
          </w:p>
        </w:tc>
      </w:tr>
    </w:tbl>
    <w:p w:rsidR="00B114AB" w:rsidRPr="000448EB" w:rsidRDefault="00B114AB" w:rsidP="00B114AB">
      <w:pPr>
        <w:shd w:val="clear" w:color="auto" w:fill="FFFFFF"/>
        <w:ind w:left="4536"/>
        <w:jc w:val="both"/>
        <w:rPr>
          <w:color w:val="000000"/>
          <w:sz w:val="28"/>
          <w:szCs w:val="28"/>
        </w:rPr>
      </w:pPr>
      <w:r w:rsidRPr="000448EB">
        <w:rPr>
          <w:color w:val="000000"/>
          <w:sz w:val="28"/>
          <w:szCs w:val="28"/>
        </w:rPr>
        <w:t>___</w:t>
      </w:r>
      <w:r>
        <w:rPr>
          <w:color w:val="000000"/>
          <w:sz w:val="28"/>
          <w:szCs w:val="28"/>
        </w:rPr>
        <w:t>_______________________________</w:t>
      </w:r>
      <w:r w:rsidRPr="000448EB">
        <w:rPr>
          <w:color w:val="000000"/>
          <w:sz w:val="28"/>
          <w:szCs w:val="28"/>
        </w:rPr>
        <w:br/>
        <w:t>____</w:t>
      </w:r>
      <w:r>
        <w:rPr>
          <w:color w:val="000000"/>
          <w:sz w:val="28"/>
          <w:szCs w:val="28"/>
        </w:rPr>
        <w:t>______________________________</w:t>
      </w:r>
    </w:p>
    <w:p w:rsidR="00B114AB" w:rsidRPr="000448EB" w:rsidRDefault="00B114AB" w:rsidP="00B114AB">
      <w:pPr>
        <w:shd w:val="clear" w:color="auto" w:fill="FFFFFF"/>
        <w:ind w:left="4536"/>
        <w:jc w:val="center"/>
        <w:rPr>
          <w:i/>
          <w:color w:val="000000"/>
        </w:rPr>
      </w:pPr>
      <w:r w:rsidRPr="000448EB">
        <w:rPr>
          <w:i/>
          <w:color w:val="000000"/>
        </w:rPr>
        <w:t>(фамилия, имя, отчество адресата)</w:t>
      </w:r>
    </w:p>
    <w:p w:rsidR="00B114AB" w:rsidRPr="000448EB" w:rsidRDefault="00B114AB" w:rsidP="00B114AB">
      <w:pPr>
        <w:shd w:val="clear" w:color="auto" w:fill="FFFFFF"/>
        <w:ind w:left="4536"/>
        <w:jc w:val="both"/>
        <w:rPr>
          <w:color w:val="000000"/>
          <w:sz w:val="28"/>
          <w:szCs w:val="28"/>
        </w:rPr>
      </w:pPr>
      <w:r w:rsidRPr="000448EB">
        <w:rPr>
          <w:color w:val="000000"/>
          <w:sz w:val="28"/>
          <w:szCs w:val="28"/>
        </w:rPr>
        <w:t>____</w:t>
      </w:r>
      <w:r>
        <w:rPr>
          <w:color w:val="000000"/>
          <w:sz w:val="28"/>
          <w:szCs w:val="28"/>
        </w:rPr>
        <w:t>______________________________</w:t>
      </w:r>
      <w:r w:rsidRPr="000448EB">
        <w:rPr>
          <w:color w:val="000000"/>
          <w:sz w:val="28"/>
          <w:szCs w:val="28"/>
        </w:rPr>
        <w:br/>
        <w:t>____</w:t>
      </w:r>
      <w:r>
        <w:rPr>
          <w:color w:val="000000"/>
          <w:sz w:val="28"/>
          <w:szCs w:val="28"/>
        </w:rPr>
        <w:t>______________________________</w:t>
      </w:r>
    </w:p>
    <w:p w:rsidR="00B114AB" w:rsidRPr="001C23A8" w:rsidRDefault="00B114AB" w:rsidP="00B114AB">
      <w:pPr>
        <w:shd w:val="clear" w:color="auto" w:fill="FFFFFF"/>
        <w:ind w:left="4536"/>
        <w:jc w:val="center"/>
        <w:rPr>
          <w:i/>
          <w:color w:val="000000"/>
        </w:rPr>
      </w:pPr>
      <w:r w:rsidRPr="000448EB">
        <w:rPr>
          <w:i/>
          <w:color w:val="000000"/>
        </w:rPr>
        <w:t>(адрес проживания)</w:t>
      </w:r>
    </w:p>
    <w:p w:rsidR="00B114AB" w:rsidRPr="000448EB" w:rsidRDefault="00B114AB" w:rsidP="00B114AB">
      <w:pPr>
        <w:shd w:val="clear" w:color="auto" w:fill="FFFFFF"/>
        <w:jc w:val="center"/>
        <w:rPr>
          <w:color w:val="000000"/>
          <w:sz w:val="28"/>
          <w:szCs w:val="28"/>
        </w:rPr>
      </w:pPr>
      <w:r w:rsidRPr="000448EB">
        <w:rPr>
          <w:b/>
          <w:color w:val="000000"/>
          <w:sz w:val="28"/>
          <w:szCs w:val="28"/>
        </w:rPr>
        <w:t>УВЕДОМЛЕНИЕ</w:t>
      </w:r>
    </w:p>
    <w:p w:rsidR="00B114AB" w:rsidRPr="000448EB" w:rsidRDefault="00B114AB" w:rsidP="00B114AB">
      <w:pPr>
        <w:shd w:val="clear" w:color="auto" w:fill="FFFFFF"/>
        <w:jc w:val="center"/>
        <w:rPr>
          <w:b/>
          <w:color w:val="000000"/>
          <w:sz w:val="28"/>
          <w:szCs w:val="28"/>
        </w:rPr>
      </w:pPr>
      <w:r w:rsidRPr="000448EB">
        <w:rPr>
          <w:b/>
          <w:sz w:val="28"/>
          <w:szCs w:val="28"/>
        </w:rPr>
        <w:t>об отказе в предоставлении дополнительной меры социальной поддержки</w:t>
      </w:r>
      <w:r w:rsidRPr="000448EB">
        <w:rPr>
          <w:b/>
          <w:color w:val="000000"/>
          <w:sz w:val="28"/>
          <w:szCs w:val="28"/>
        </w:rPr>
        <w:t xml:space="preserve"> </w:t>
      </w:r>
    </w:p>
    <w:p w:rsidR="00B114AB" w:rsidRPr="000448EB" w:rsidRDefault="00B114AB" w:rsidP="00B114AB">
      <w:pPr>
        <w:shd w:val="clear" w:color="auto" w:fill="FFFFFF"/>
        <w:spacing w:line="360" w:lineRule="auto"/>
        <w:ind w:firstLine="709"/>
        <w:jc w:val="center"/>
        <w:rPr>
          <w:i/>
          <w:color w:val="000000"/>
        </w:rPr>
      </w:pPr>
      <w:r w:rsidRPr="000448EB">
        <w:rPr>
          <w:color w:val="000000"/>
          <w:sz w:val="28"/>
          <w:szCs w:val="28"/>
        </w:rPr>
        <w:t xml:space="preserve">Уважаемый </w:t>
      </w:r>
      <w:r w:rsidRPr="000448EB">
        <w:rPr>
          <w:i/>
          <w:color w:val="000000"/>
        </w:rPr>
        <w:t>(указывается фамилия, имя, отчество заявителя)</w:t>
      </w:r>
      <w:r w:rsidRPr="000448EB">
        <w:rPr>
          <w:color w:val="000000"/>
          <w:sz w:val="28"/>
          <w:szCs w:val="28"/>
        </w:rPr>
        <w:t>!</w:t>
      </w:r>
    </w:p>
    <w:p w:rsidR="00B114AB" w:rsidRPr="000448EB" w:rsidRDefault="00B114AB" w:rsidP="00B114AB">
      <w:pPr>
        <w:shd w:val="clear" w:color="auto" w:fill="FFFFFF"/>
        <w:spacing w:line="360" w:lineRule="auto"/>
        <w:ind w:firstLine="709"/>
        <w:jc w:val="both"/>
        <w:rPr>
          <w:color w:val="000000"/>
        </w:rPr>
      </w:pPr>
      <w:r w:rsidRPr="000448EB">
        <w:rPr>
          <w:color w:val="000000"/>
          <w:sz w:val="28"/>
          <w:szCs w:val="28"/>
        </w:rPr>
        <w:t xml:space="preserve">Рассмотрев Ваше заявление </w:t>
      </w:r>
      <w:r w:rsidRPr="000448EB">
        <w:rPr>
          <w:sz w:val="28"/>
          <w:szCs w:val="28"/>
        </w:rPr>
        <w:t>на получение дополнительной меры социальной поддержки, связанной с обеспечением и доставкой твердого топлива (дров, разделанных в виде поленьев) для целей отопления жилого помещения,</w:t>
      </w:r>
      <w:r w:rsidRPr="000448EB">
        <w:rPr>
          <w:color w:val="000000"/>
          <w:sz w:val="28"/>
          <w:szCs w:val="28"/>
        </w:rPr>
        <w:t xml:space="preserve"> от __________ </w:t>
      </w:r>
      <w:r w:rsidRPr="000448EB">
        <w:rPr>
          <w:i/>
          <w:color w:val="000000"/>
        </w:rPr>
        <w:t>(указывается дата подачи заявления)</w:t>
      </w:r>
      <w:r w:rsidRPr="000448EB">
        <w:rPr>
          <w:color w:val="000000"/>
          <w:sz w:val="28"/>
          <w:szCs w:val="28"/>
        </w:rPr>
        <w:t xml:space="preserve">, администрация Кикнурского муниципального округа приняла решение об отказе </w:t>
      </w:r>
      <w:r w:rsidRPr="000448EB">
        <w:rPr>
          <w:sz w:val="28"/>
          <w:szCs w:val="28"/>
        </w:rPr>
        <w:t>в предоставлении указанной меры социальной поддержки</w:t>
      </w:r>
      <w:r w:rsidRPr="000448EB">
        <w:rPr>
          <w:color w:val="000000"/>
          <w:sz w:val="28"/>
          <w:szCs w:val="28"/>
        </w:rPr>
        <w:t xml:space="preserve"> в связи с _________</w:t>
      </w:r>
      <w:r w:rsidRPr="000448EB">
        <w:rPr>
          <w:i/>
          <w:color w:val="000000"/>
        </w:rPr>
        <w:t>(указывается причина отказа)</w:t>
      </w:r>
    </w:p>
    <w:p w:rsidR="00B114AB" w:rsidRPr="000448EB" w:rsidRDefault="00B114AB" w:rsidP="00B114AB">
      <w:pPr>
        <w:shd w:val="clear" w:color="auto" w:fill="FFFFFF"/>
        <w:rPr>
          <w:color w:val="000000"/>
          <w:sz w:val="28"/>
          <w:szCs w:val="28"/>
        </w:rPr>
      </w:pPr>
      <w:r w:rsidRPr="000448EB">
        <w:rPr>
          <w:color w:val="000000"/>
          <w:sz w:val="28"/>
          <w:szCs w:val="28"/>
        </w:rPr>
        <w:t>Глава Кикнурского</w:t>
      </w:r>
    </w:p>
    <w:p w:rsidR="00B114AB" w:rsidRPr="000448EB" w:rsidRDefault="00B114AB" w:rsidP="00B114AB">
      <w:pPr>
        <w:shd w:val="clear" w:color="auto" w:fill="FFFFFF"/>
        <w:rPr>
          <w:color w:val="000000"/>
          <w:sz w:val="28"/>
          <w:szCs w:val="28"/>
        </w:rPr>
      </w:pPr>
      <w:r w:rsidRPr="000448EB">
        <w:rPr>
          <w:color w:val="000000"/>
          <w:sz w:val="28"/>
          <w:szCs w:val="28"/>
        </w:rPr>
        <w:t>муниципального округа      ____________           ________________</w:t>
      </w:r>
    </w:p>
    <w:p w:rsidR="00B114AB" w:rsidRPr="000448EB" w:rsidRDefault="00B114AB" w:rsidP="00B114AB">
      <w:pPr>
        <w:shd w:val="clear" w:color="auto" w:fill="FFFFFF"/>
        <w:rPr>
          <w:color w:val="000000"/>
        </w:rPr>
      </w:pPr>
      <w:r w:rsidRPr="000448EB">
        <w:rPr>
          <w:color w:val="000000"/>
        </w:rPr>
        <w:t xml:space="preserve">                                                             (подпись)                             (Ф.И.О.)</w:t>
      </w:r>
    </w:p>
    <w:p w:rsidR="00B114AB" w:rsidRPr="000448EB" w:rsidRDefault="00B114AB" w:rsidP="00B114AB">
      <w:pPr>
        <w:shd w:val="clear" w:color="auto" w:fill="FFFFFF"/>
        <w:rPr>
          <w:color w:val="000000"/>
        </w:rPr>
      </w:pPr>
    </w:p>
    <w:p w:rsidR="00B114AB" w:rsidRPr="000448EB" w:rsidRDefault="00B114AB" w:rsidP="00B114AB">
      <w:pPr>
        <w:shd w:val="clear" w:color="auto" w:fill="FFFFFF"/>
        <w:spacing w:after="480"/>
        <w:jc w:val="center"/>
        <w:rPr>
          <w:color w:val="000000"/>
        </w:rPr>
      </w:pPr>
      <w:r w:rsidRPr="000448EB">
        <w:rPr>
          <w:color w:val="000000"/>
        </w:rPr>
        <w:t>____________</w:t>
      </w:r>
    </w:p>
    <w:p w:rsidR="00B114AB" w:rsidRDefault="00B114AB" w:rsidP="00A6682A">
      <w:pPr>
        <w:pStyle w:val="afc"/>
        <w:suppressAutoHyphens/>
        <w:spacing w:line="360" w:lineRule="auto"/>
        <w:jc w:val="center"/>
        <w:rPr>
          <w:sz w:val="28"/>
          <w:szCs w:val="28"/>
        </w:rPr>
      </w:pPr>
    </w:p>
    <w:p w:rsidR="00B114AB" w:rsidRDefault="00B114AB" w:rsidP="00A6682A">
      <w:pPr>
        <w:pStyle w:val="afc"/>
        <w:suppressAutoHyphens/>
        <w:spacing w:line="360" w:lineRule="auto"/>
        <w:jc w:val="center"/>
        <w:rPr>
          <w:sz w:val="28"/>
          <w:szCs w:val="28"/>
        </w:rPr>
      </w:pPr>
    </w:p>
    <w:p w:rsidR="00B114AB" w:rsidRDefault="00B114AB" w:rsidP="00A6682A">
      <w:pPr>
        <w:pStyle w:val="afc"/>
        <w:suppressAutoHyphens/>
        <w:spacing w:line="360" w:lineRule="auto"/>
        <w:jc w:val="center"/>
        <w:rPr>
          <w:sz w:val="28"/>
          <w:szCs w:val="28"/>
        </w:rPr>
      </w:pPr>
    </w:p>
    <w:p w:rsidR="00B114AB" w:rsidRDefault="00B114AB"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DE7391" w:rsidRDefault="00DE7391" w:rsidP="00DE7391">
      <w:pPr>
        <w:tabs>
          <w:tab w:val="center" w:pos="4819"/>
          <w:tab w:val="left" w:pos="8772"/>
          <w:tab w:val="left" w:pos="8916"/>
        </w:tabs>
        <w:jc w:val="center"/>
        <w:rPr>
          <w:b/>
          <w:sz w:val="28"/>
          <w:szCs w:val="28"/>
        </w:rPr>
      </w:pPr>
      <w:r>
        <w:rPr>
          <w:b/>
          <w:noProof/>
          <w:sz w:val="28"/>
          <w:szCs w:val="28"/>
        </w:rPr>
        <w:lastRenderedPageBreak/>
        <w:drawing>
          <wp:inline distT="0" distB="0" distL="0" distR="0">
            <wp:extent cx="572135" cy="720090"/>
            <wp:effectExtent l="0" t="0" r="0" b="3810"/>
            <wp:docPr id="12" name="Рисунок 1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DE7391" w:rsidRDefault="00DE7391" w:rsidP="00DE7391">
      <w:pPr>
        <w:jc w:val="center"/>
        <w:rPr>
          <w:b/>
          <w:sz w:val="28"/>
          <w:szCs w:val="28"/>
        </w:rPr>
      </w:pPr>
      <w:r w:rsidRPr="00FE7F41">
        <w:rPr>
          <w:b/>
          <w:sz w:val="28"/>
          <w:szCs w:val="28"/>
        </w:rPr>
        <w:t xml:space="preserve">АДМИНИСТРАЦИЯ КИКНУРСКОГО   </w:t>
      </w:r>
    </w:p>
    <w:p w:rsidR="00DE7391" w:rsidRPr="00FE7F41" w:rsidRDefault="00DE7391" w:rsidP="00DE7391">
      <w:pPr>
        <w:tabs>
          <w:tab w:val="center" w:pos="4819"/>
          <w:tab w:val="left" w:pos="8328"/>
        </w:tabs>
        <w:rPr>
          <w:b/>
          <w:sz w:val="28"/>
          <w:szCs w:val="28"/>
        </w:rPr>
      </w:pPr>
      <w:r>
        <w:rPr>
          <w:b/>
          <w:sz w:val="28"/>
          <w:szCs w:val="28"/>
        </w:rPr>
        <w:tab/>
        <w:t>МУНИЦИПАЛЬНОГО ОКРУГА</w:t>
      </w:r>
      <w:r>
        <w:rPr>
          <w:b/>
          <w:sz w:val="28"/>
          <w:szCs w:val="28"/>
        </w:rPr>
        <w:tab/>
      </w:r>
    </w:p>
    <w:p w:rsidR="00DE7391" w:rsidRPr="00FE7F41" w:rsidRDefault="00DE7391" w:rsidP="00DE7391">
      <w:pPr>
        <w:jc w:val="center"/>
        <w:rPr>
          <w:b/>
          <w:sz w:val="28"/>
          <w:szCs w:val="28"/>
        </w:rPr>
      </w:pPr>
      <w:r w:rsidRPr="00FE7F41">
        <w:rPr>
          <w:b/>
          <w:sz w:val="28"/>
          <w:szCs w:val="28"/>
        </w:rPr>
        <w:t>КИРОВСКОЙ  ОБЛАСТИ</w:t>
      </w:r>
    </w:p>
    <w:p w:rsidR="00DE7391" w:rsidRPr="00FE7F41" w:rsidRDefault="00DE7391" w:rsidP="00DE7391">
      <w:pPr>
        <w:jc w:val="center"/>
        <w:rPr>
          <w:b/>
          <w:sz w:val="28"/>
          <w:szCs w:val="28"/>
        </w:rPr>
      </w:pPr>
    </w:p>
    <w:p w:rsidR="00DE7391" w:rsidRPr="008A4AF4" w:rsidRDefault="00DE7391" w:rsidP="00DE7391">
      <w:pPr>
        <w:jc w:val="center"/>
        <w:rPr>
          <w:b/>
          <w:sz w:val="32"/>
          <w:szCs w:val="32"/>
        </w:rPr>
      </w:pPr>
      <w:r>
        <w:rPr>
          <w:b/>
          <w:sz w:val="32"/>
          <w:szCs w:val="32"/>
        </w:rPr>
        <w:t>ПОСТАНОВЛЕНИЕ</w:t>
      </w:r>
    </w:p>
    <w:p w:rsidR="00DE7391" w:rsidRDefault="00DE7391" w:rsidP="00DE7391">
      <w:pPr>
        <w:jc w:val="center"/>
        <w:rPr>
          <w:sz w:val="28"/>
          <w:szCs w:val="28"/>
        </w:rPr>
      </w:pPr>
    </w:p>
    <w:p w:rsidR="00DE7391" w:rsidRDefault="00DE7391" w:rsidP="00DE7391">
      <w:pPr>
        <w:jc w:val="center"/>
        <w:rPr>
          <w:sz w:val="28"/>
          <w:szCs w:val="28"/>
        </w:rPr>
      </w:pPr>
    </w:p>
    <w:p w:rsidR="00DE7391" w:rsidRDefault="00DE7391" w:rsidP="00DE7391">
      <w:pPr>
        <w:jc w:val="both"/>
        <w:rPr>
          <w:sz w:val="28"/>
          <w:szCs w:val="28"/>
        </w:rPr>
      </w:pPr>
      <w:r>
        <w:rPr>
          <w:sz w:val="28"/>
          <w:szCs w:val="28"/>
        </w:rPr>
        <w:t>29.07.2024                                                                                                      № 497</w:t>
      </w:r>
    </w:p>
    <w:p w:rsidR="00DE7391" w:rsidRDefault="00DE7391" w:rsidP="00DE7391">
      <w:pPr>
        <w:jc w:val="center"/>
        <w:rPr>
          <w:sz w:val="28"/>
          <w:szCs w:val="28"/>
        </w:rPr>
      </w:pPr>
      <w:r>
        <w:rPr>
          <w:sz w:val="28"/>
          <w:szCs w:val="28"/>
        </w:rPr>
        <w:t>пгт Кикнур</w:t>
      </w:r>
    </w:p>
    <w:p w:rsidR="00DE7391" w:rsidRDefault="00DE7391" w:rsidP="00DE7391">
      <w:pPr>
        <w:jc w:val="center"/>
        <w:rPr>
          <w:sz w:val="28"/>
          <w:szCs w:val="28"/>
        </w:rPr>
      </w:pPr>
    </w:p>
    <w:p w:rsidR="00DE7391" w:rsidRPr="009367BB" w:rsidRDefault="00DE7391" w:rsidP="00DE7391">
      <w:pPr>
        <w:jc w:val="center"/>
        <w:rPr>
          <w:b/>
          <w:sz w:val="28"/>
          <w:szCs w:val="28"/>
        </w:rPr>
      </w:pPr>
      <w:r>
        <w:rPr>
          <w:b/>
          <w:sz w:val="28"/>
          <w:szCs w:val="28"/>
        </w:rPr>
        <w:t>О дополнительной социальной поддержке отдельных категорий граждан</w:t>
      </w:r>
    </w:p>
    <w:p w:rsidR="00DE7391" w:rsidRDefault="00DE7391" w:rsidP="00DE7391">
      <w:pPr>
        <w:jc w:val="center"/>
        <w:rPr>
          <w:b/>
          <w:sz w:val="28"/>
          <w:szCs w:val="28"/>
        </w:rPr>
      </w:pPr>
    </w:p>
    <w:p w:rsidR="00DE7391" w:rsidRDefault="00DE7391" w:rsidP="00DE7391">
      <w:pPr>
        <w:jc w:val="center"/>
        <w:rPr>
          <w:b/>
          <w:sz w:val="28"/>
          <w:szCs w:val="28"/>
        </w:rPr>
      </w:pPr>
    </w:p>
    <w:p w:rsidR="00DE7391" w:rsidRPr="00EF4213" w:rsidRDefault="00DE7391" w:rsidP="00DE7391">
      <w:pPr>
        <w:autoSpaceDE w:val="0"/>
        <w:autoSpaceDN w:val="0"/>
        <w:adjustRightInd w:val="0"/>
        <w:spacing w:line="360" w:lineRule="exact"/>
        <w:jc w:val="both"/>
        <w:rPr>
          <w:b/>
          <w:bCs/>
          <w:sz w:val="28"/>
          <w:szCs w:val="28"/>
        </w:rPr>
      </w:pPr>
      <w:r>
        <w:rPr>
          <w:sz w:val="28"/>
          <w:szCs w:val="28"/>
        </w:rPr>
        <w:tab/>
      </w:r>
      <w:r w:rsidRPr="005B47A2">
        <w:rPr>
          <w:sz w:val="28"/>
          <w:szCs w:val="28"/>
        </w:rPr>
        <w:t xml:space="preserve">Во исполнение </w:t>
      </w:r>
      <w:hyperlink r:id="rId46" w:history="1">
        <w:r w:rsidRPr="005B47A2">
          <w:rPr>
            <w:rStyle w:val="af6"/>
            <w:sz w:val="28"/>
            <w:szCs w:val="28"/>
          </w:rPr>
          <w:t>Указ</w:t>
        </w:r>
      </w:hyperlink>
      <w:r w:rsidRPr="005B47A2">
        <w:rPr>
          <w:sz w:val="28"/>
          <w:szCs w:val="28"/>
        </w:rPr>
        <w:t>ов</w:t>
      </w:r>
      <w:r w:rsidRPr="00012929">
        <w:rPr>
          <w:sz w:val="28"/>
          <w:szCs w:val="28"/>
        </w:rPr>
        <w:t xml:space="preserve"> Губернатора Кировской области от 05.10.2022       N 81 «О дополнительной социальной поддержке членов семей граждан, призванных на военную службу по мобилизации в Вооруженные Силы Российской Федерации»,  от 14.10.2022 № 87 «О дополнительной социальной поддержке отдельных ка</w:t>
      </w:r>
      <w:r>
        <w:rPr>
          <w:sz w:val="28"/>
          <w:szCs w:val="28"/>
        </w:rPr>
        <w:t>тегорий граждан», на основании п</w:t>
      </w:r>
      <w:r w:rsidRPr="00012929">
        <w:rPr>
          <w:sz w:val="28"/>
          <w:szCs w:val="28"/>
        </w:rPr>
        <w:t>остановления Правительства Кировской области от 07.10.2022 № 548-П «О дополните</w:t>
      </w:r>
      <w:r>
        <w:rPr>
          <w:sz w:val="28"/>
          <w:szCs w:val="28"/>
        </w:rPr>
        <w:t>льной социальной поддержке отдельных категорий граждан»</w:t>
      </w:r>
      <w:r w:rsidRPr="00012929">
        <w:rPr>
          <w:sz w:val="28"/>
          <w:szCs w:val="28"/>
        </w:rPr>
        <w:t>, в целях дополнительной социальной поддержки проживающих на территории муниципального образования Кикнурский муниципальный окру</w:t>
      </w:r>
      <w:r>
        <w:rPr>
          <w:sz w:val="28"/>
          <w:szCs w:val="28"/>
        </w:rPr>
        <w:t xml:space="preserve">г Кировской области </w:t>
      </w:r>
      <w:r w:rsidRPr="00012929">
        <w:rPr>
          <w:sz w:val="28"/>
          <w:szCs w:val="28"/>
        </w:rPr>
        <w:t xml:space="preserve"> отдельных категорий граждан</w:t>
      </w:r>
      <w:r>
        <w:rPr>
          <w:sz w:val="28"/>
          <w:szCs w:val="28"/>
        </w:rPr>
        <w:t>,</w:t>
      </w:r>
      <w:r w:rsidRPr="00012929">
        <w:rPr>
          <w:sz w:val="28"/>
          <w:szCs w:val="28"/>
        </w:rPr>
        <w:t xml:space="preserve"> администрация Кикнурского муниципального округа ПОСТАНОВЛЯЕТ:</w:t>
      </w:r>
    </w:p>
    <w:p w:rsidR="00DE7391" w:rsidRDefault="00DE7391" w:rsidP="00DE7391">
      <w:pPr>
        <w:autoSpaceDE w:val="0"/>
        <w:autoSpaceDN w:val="0"/>
        <w:adjustRightInd w:val="0"/>
        <w:spacing w:line="360" w:lineRule="exact"/>
        <w:ind w:firstLine="709"/>
        <w:jc w:val="both"/>
        <w:rPr>
          <w:sz w:val="28"/>
          <w:szCs w:val="28"/>
        </w:rPr>
      </w:pPr>
      <w:r w:rsidRPr="00C430B4">
        <w:rPr>
          <w:sz w:val="28"/>
          <w:szCs w:val="28"/>
        </w:rPr>
        <w:t xml:space="preserve">1. </w:t>
      </w:r>
      <w:r>
        <w:rPr>
          <w:sz w:val="28"/>
          <w:szCs w:val="28"/>
        </w:rPr>
        <w:t>Установить следующие дополнительные меры социальной поддержки для проживающих на территории муниципального образования Кикнурский муниципальный округ Кировской области участников специальной военной операции:</w:t>
      </w:r>
    </w:p>
    <w:p w:rsidR="00DE7391" w:rsidRDefault="00DE7391" w:rsidP="00DE7391">
      <w:pPr>
        <w:autoSpaceDE w:val="0"/>
        <w:autoSpaceDN w:val="0"/>
        <w:adjustRightInd w:val="0"/>
        <w:spacing w:line="360" w:lineRule="exact"/>
        <w:ind w:firstLine="540"/>
        <w:jc w:val="both"/>
        <w:rPr>
          <w:sz w:val="28"/>
          <w:szCs w:val="28"/>
        </w:rPr>
      </w:pPr>
      <w:r>
        <w:rPr>
          <w:sz w:val="28"/>
          <w:szCs w:val="28"/>
        </w:rPr>
        <w:t>1.1. Предоставление бесплатного проезда на автомобильном транспорте общего пользования (кроме такси) по муниципальным маршрутам регулярных перевозок на территории Кикнурского муниципального округа Кировской области следующим  категориям граждан:</w:t>
      </w:r>
    </w:p>
    <w:p w:rsidR="00DE7391" w:rsidRDefault="00DE7391" w:rsidP="00DE7391">
      <w:pPr>
        <w:autoSpaceDE w:val="0"/>
        <w:autoSpaceDN w:val="0"/>
        <w:adjustRightInd w:val="0"/>
        <w:spacing w:line="360" w:lineRule="exact"/>
        <w:ind w:firstLine="540"/>
        <w:jc w:val="both"/>
        <w:rPr>
          <w:sz w:val="28"/>
          <w:szCs w:val="28"/>
        </w:rPr>
      </w:pPr>
      <w:r>
        <w:rPr>
          <w:sz w:val="28"/>
          <w:szCs w:val="28"/>
        </w:rPr>
        <w:t>участникам специальной военной операции, находящимся в отпуске на территории Кикнурского муниципального округа Кировской области;</w:t>
      </w:r>
    </w:p>
    <w:p w:rsidR="00DE7391" w:rsidRDefault="00DE7391" w:rsidP="00DE7391">
      <w:pPr>
        <w:autoSpaceDE w:val="0"/>
        <w:autoSpaceDN w:val="0"/>
        <w:adjustRightInd w:val="0"/>
        <w:spacing w:line="360" w:lineRule="exact"/>
        <w:ind w:firstLine="540"/>
        <w:jc w:val="both"/>
        <w:rPr>
          <w:sz w:val="28"/>
          <w:szCs w:val="28"/>
        </w:rPr>
      </w:pPr>
      <w:r>
        <w:rPr>
          <w:sz w:val="28"/>
          <w:szCs w:val="28"/>
        </w:rPr>
        <w:t>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w:t>
      </w:r>
    </w:p>
    <w:p w:rsidR="00DE7391" w:rsidRDefault="00DE7391" w:rsidP="00DE7391">
      <w:pPr>
        <w:autoSpaceDE w:val="0"/>
        <w:autoSpaceDN w:val="0"/>
        <w:adjustRightInd w:val="0"/>
        <w:spacing w:line="360" w:lineRule="exact"/>
        <w:ind w:firstLine="540"/>
        <w:jc w:val="both"/>
        <w:rPr>
          <w:sz w:val="28"/>
          <w:szCs w:val="28"/>
        </w:rPr>
      </w:pPr>
      <w:r>
        <w:rPr>
          <w:sz w:val="28"/>
          <w:szCs w:val="28"/>
        </w:rPr>
        <w:t>супругам участников специальной военной операции;</w:t>
      </w:r>
    </w:p>
    <w:p w:rsidR="00DE7391" w:rsidRDefault="00DE7391" w:rsidP="00DE7391">
      <w:pPr>
        <w:autoSpaceDE w:val="0"/>
        <w:autoSpaceDN w:val="0"/>
        <w:adjustRightInd w:val="0"/>
        <w:spacing w:line="360" w:lineRule="exact"/>
        <w:ind w:firstLine="540"/>
        <w:jc w:val="both"/>
        <w:rPr>
          <w:sz w:val="28"/>
          <w:szCs w:val="28"/>
        </w:rPr>
      </w:pPr>
      <w:r>
        <w:rPr>
          <w:sz w:val="28"/>
          <w:szCs w:val="28"/>
        </w:rPr>
        <w:lastRenderedPageBreak/>
        <w:t>несовершеннолетним детям участников специальной военной операции;</w:t>
      </w:r>
    </w:p>
    <w:p w:rsidR="00DE7391" w:rsidRDefault="00DE7391" w:rsidP="00DE7391">
      <w:pPr>
        <w:autoSpaceDE w:val="0"/>
        <w:autoSpaceDN w:val="0"/>
        <w:adjustRightInd w:val="0"/>
        <w:spacing w:line="360" w:lineRule="exact"/>
        <w:ind w:firstLine="540"/>
        <w:jc w:val="both"/>
        <w:rPr>
          <w:sz w:val="28"/>
          <w:szCs w:val="28"/>
        </w:rPr>
      </w:pPr>
      <w:r>
        <w:rPr>
          <w:sz w:val="28"/>
          <w:szCs w:val="28"/>
        </w:rPr>
        <w:t>детям участников специальной военной операции старше 18 лет, если они стали инвалидами до достижения ими указанного возраста;</w:t>
      </w:r>
    </w:p>
    <w:p w:rsidR="00DE7391" w:rsidRPr="00C430B4" w:rsidRDefault="00DE7391" w:rsidP="00DE7391">
      <w:pPr>
        <w:autoSpaceDE w:val="0"/>
        <w:autoSpaceDN w:val="0"/>
        <w:adjustRightInd w:val="0"/>
        <w:spacing w:line="360" w:lineRule="exact"/>
        <w:ind w:firstLine="540"/>
        <w:jc w:val="both"/>
        <w:rPr>
          <w:sz w:val="28"/>
          <w:szCs w:val="28"/>
        </w:rPr>
      </w:pPr>
      <w:r w:rsidRPr="0037727A">
        <w:rPr>
          <w:sz w:val="28"/>
          <w:szCs w:val="28"/>
        </w:rPr>
        <w:t>детям участников специал</w:t>
      </w:r>
      <w:r>
        <w:rPr>
          <w:sz w:val="28"/>
          <w:szCs w:val="28"/>
        </w:rPr>
        <w:t>ьной военной операции, обучающим</w:t>
      </w:r>
      <w:r w:rsidRPr="0037727A">
        <w:rPr>
          <w:sz w:val="28"/>
          <w:szCs w:val="28"/>
        </w:rPr>
        <w:t>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 - в учебный период (сентябрь - июнь) до окончания обучения, но не более чем до</w:t>
      </w:r>
      <w:r>
        <w:rPr>
          <w:sz w:val="28"/>
          <w:szCs w:val="28"/>
        </w:rPr>
        <w:t xml:space="preserve"> достижения ими возраста 23 лет</w:t>
      </w:r>
      <w:r w:rsidRPr="0037727A">
        <w:rPr>
          <w:sz w:val="28"/>
          <w:szCs w:val="28"/>
        </w:rPr>
        <w:t>.</w:t>
      </w:r>
    </w:p>
    <w:p w:rsidR="00DE7391" w:rsidRDefault="00DE7391" w:rsidP="00DE7391">
      <w:pPr>
        <w:autoSpaceDE w:val="0"/>
        <w:autoSpaceDN w:val="0"/>
        <w:adjustRightInd w:val="0"/>
        <w:spacing w:line="360" w:lineRule="exact"/>
        <w:ind w:firstLine="567"/>
        <w:jc w:val="both"/>
        <w:rPr>
          <w:sz w:val="28"/>
          <w:szCs w:val="28"/>
        </w:rPr>
      </w:pPr>
      <w:r>
        <w:rPr>
          <w:sz w:val="28"/>
          <w:szCs w:val="28"/>
        </w:rPr>
        <w:t>1.2. Предоставление не достигшим возраста 18 лет детям участников специальной военной операции (далее – несовершеннолетние дети участников специальной военной операции) бесплатных услуг дополнительного образования в организациях, подведомственных Управлению образования администрации Кикнурского муниципального округа Кировской области.</w:t>
      </w:r>
    </w:p>
    <w:p w:rsidR="00DE7391" w:rsidRDefault="00DE7391" w:rsidP="00DE7391">
      <w:pPr>
        <w:autoSpaceDE w:val="0"/>
        <w:autoSpaceDN w:val="0"/>
        <w:adjustRightInd w:val="0"/>
        <w:spacing w:line="360" w:lineRule="exact"/>
        <w:ind w:firstLine="567"/>
        <w:jc w:val="both"/>
        <w:rPr>
          <w:sz w:val="28"/>
          <w:szCs w:val="28"/>
        </w:rPr>
      </w:pPr>
      <w:r>
        <w:rPr>
          <w:sz w:val="28"/>
          <w:szCs w:val="28"/>
        </w:rPr>
        <w:t>1.3. Предоставление несовершеннолетним детям участников специальной военной операции бесплатных услуг физкультурно-спортивных организаций, подведомственных Управлению образования администрации Кикнурского муниципального округа Кировской области.</w:t>
      </w:r>
    </w:p>
    <w:p w:rsidR="00DE7391" w:rsidRDefault="00DE7391" w:rsidP="00DE7391">
      <w:pPr>
        <w:autoSpaceDE w:val="0"/>
        <w:autoSpaceDN w:val="0"/>
        <w:adjustRightInd w:val="0"/>
        <w:spacing w:line="360" w:lineRule="exact"/>
        <w:ind w:firstLine="567"/>
        <w:jc w:val="both"/>
        <w:rPr>
          <w:sz w:val="28"/>
          <w:szCs w:val="28"/>
        </w:rPr>
      </w:pPr>
      <w:r>
        <w:rPr>
          <w:sz w:val="28"/>
          <w:szCs w:val="28"/>
        </w:rPr>
        <w:t>1.4. Бесплатное посещение несовершеннолетним ребенком участника специальной военной операции и лицом, его сопровождающим, а также родителем участника специальной военной операции, опекуном (попечителем), воспитывавшим участника специальной военной операции до достижения им совершеннолетия, концертов, спектаклей, выставок, фестивалей, конкурсов, смотров, проводимых подведомственными муниципальными учреждениями культуры.</w:t>
      </w:r>
    </w:p>
    <w:p w:rsidR="00DE7391" w:rsidRDefault="00DE7391" w:rsidP="00DE7391">
      <w:pPr>
        <w:autoSpaceDE w:val="0"/>
        <w:autoSpaceDN w:val="0"/>
        <w:adjustRightInd w:val="0"/>
        <w:spacing w:line="360" w:lineRule="exact"/>
        <w:ind w:firstLine="567"/>
        <w:jc w:val="both"/>
        <w:rPr>
          <w:sz w:val="28"/>
          <w:szCs w:val="28"/>
        </w:rPr>
      </w:pPr>
      <w:r>
        <w:rPr>
          <w:sz w:val="28"/>
          <w:szCs w:val="28"/>
        </w:rPr>
        <w:t>2.  Дополнительная мера социальной поддержки, указанная в подпункте 1.1 пункта 1 настоящего постановления предоставляется детям участников специальной военной операции по 31.12.2024, но не более чем до дня достижения ими возраста 18 лет, либо достижения ими возраста 23 лет (для обучающихся по очной форме обучения в расположенных на территории Кировской области образовательных организациях среднего или высшего образования), либо до дня достижения ими указанного возраста), супругам и 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 по 31.12.2024.</w:t>
      </w:r>
    </w:p>
    <w:p w:rsidR="00DE7391" w:rsidRDefault="00DE7391" w:rsidP="00DE7391">
      <w:pPr>
        <w:autoSpaceDE w:val="0"/>
        <w:autoSpaceDN w:val="0"/>
        <w:adjustRightInd w:val="0"/>
        <w:spacing w:line="360" w:lineRule="exact"/>
        <w:ind w:firstLine="567"/>
        <w:jc w:val="both"/>
        <w:rPr>
          <w:sz w:val="28"/>
          <w:szCs w:val="28"/>
        </w:rPr>
      </w:pPr>
      <w:r>
        <w:rPr>
          <w:sz w:val="28"/>
          <w:szCs w:val="28"/>
        </w:rPr>
        <w:t>Дополнительные меры социальной поддержки, указанные в подпунктах 1.2-1.4 пункта 1 настоящего постановления, предоставляются детям участников специальной военной операции по 31.12.2024, но не более чем до дня достижения ими возраста 18 лет.</w:t>
      </w:r>
    </w:p>
    <w:p w:rsidR="00DE7391" w:rsidRDefault="00DE7391" w:rsidP="00DE7391">
      <w:pPr>
        <w:spacing w:line="360" w:lineRule="exact"/>
        <w:ind w:firstLine="709"/>
        <w:jc w:val="both"/>
        <w:rPr>
          <w:sz w:val="28"/>
          <w:szCs w:val="28"/>
        </w:rPr>
      </w:pPr>
      <w:r>
        <w:rPr>
          <w:sz w:val="28"/>
          <w:szCs w:val="28"/>
        </w:rPr>
        <w:t>3. Признать утратившими силу постановления администрации Кикнурского муниципального округа Кировской области:</w:t>
      </w:r>
    </w:p>
    <w:p w:rsidR="00DE7391" w:rsidRDefault="00DE7391" w:rsidP="00DE7391">
      <w:pPr>
        <w:spacing w:line="360" w:lineRule="exact"/>
        <w:ind w:firstLine="709"/>
        <w:jc w:val="both"/>
        <w:rPr>
          <w:sz w:val="28"/>
          <w:szCs w:val="28"/>
        </w:rPr>
      </w:pPr>
      <w:r>
        <w:rPr>
          <w:sz w:val="28"/>
          <w:szCs w:val="28"/>
        </w:rPr>
        <w:lastRenderedPageBreak/>
        <w:t>3.1. От 14.10.2022 № 632 «О дополнительной поддержке членов семей граждан, призванных на военную службу по мобилизации в вооруженные силы Российской Федерации».</w:t>
      </w:r>
    </w:p>
    <w:p w:rsidR="00DE7391" w:rsidRDefault="00DE7391" w:rsidP="00DE7391">
      <w:pPr>
        <w:spacing w:line="360" w:lineRule="exact"/>
        <w:ind w:firstLine="709"/>
        <w:jc w:val="both"/>
        <w:rPr>
          <w:sz w:val="28"/>
          <w:szCs w:val="28"/>
        </w:rPr>
      </w:pPr>
      <w:r>
        <w:rPr>
          <w:sz w:val="28"/>
          <w:szCs w:val="28"/>
        </w:rPr>
        <w:t>3.2. От 03.11.2022 № 660 «О внесении изменений и дополнений в постановление администрации Кикнурского муниципального округа Кировской области от 14.10.2022 № 632».</w:t>
      </w:r>
    </w:p>
    <w:p w:rsidR="00DE7391" w:rsidRDefault="00DE7391" w:rsidP="00DE7391">
      <w:pPr>
        <w:spacing w:line="360" w:lineRule="exact"/>
        <w:ind w:firstLine="709"/>
        <w:jc w:val="both"/>
        <w:rPr>
          <w:sz w:val="28"/>
          <w:szCs w:val="28"/>
        </w:rPr>
      </w:pPr>
      <w:r>
        <w:rPr>
          <w:sz w:val="28"/>
          <w:szCs w:val="28"/>
        </w:rPr>
        <w:t>3.3. От 07.12.2022 № 749 «О внесении изменений и дополнений в постановление администрации Кикнурского муниципального округа Кировской области от 14.10.2022 № 632».</w:t>
      </w:r>
    </w:p>
    <w:p w:rsidR="00DE7391" w:rsidRDefault="00DE7391" w:rsidP="00DE7391">
      <w:pPr>
        <w:spacing w:line="360" w:lineRule="exact"/>
        <w:ind w:firstLine="709"/>
        <w:jc w:val="both"/>
        <w:rPr>
          <w:sz w:val="28"/>
          <w:szCs w:val="28"/>
        </w:rPr>
      </w:pPr>
      <w:r>
        <w:rPr>
          <w:sz w:val="28"/>
          <w:szCs w:val="28"/>
        </w:rPr>
        <w:t>3.4. От 16.03.2023 № 146 «О внесении изменений в постановление администрации Кикнурского муниципального округа Кировской области от 14.10.2022 № 632».</w:t>
      </w:r>
    </w:p>
    <w:p w:rsidR="00DE7391" w:rsidRDefault="00DE7391" w:rsidP="00DE7391">
      <w:pPr>
        <w:spacing w:line="360" w:lineRule="exact"/>
        <w:ind w:firstLine="709"/>
        <w:jc w:val="both"/>
        <w:rPr>
          <w:sz w:val="28"/>
          <w:szCs w:val="28"/>
        </w:rPr>
      </w:pPr>
      <w:r>
        <w:rPr>
          <w:sz w:val="28"/>
          <w:szCs w:val="28"/>
        </w:rPr>
        <w:t>3.5. От 05.06.2023 № 338 «О внесении изменений в постановление администрации Кикнурского муниципального округа Кировской области от 14.10.2022 № 632».</w:t>
      </w:r>
    </w:p>
    <w:p w:rsidR="00DE7391" w:rsidRDefault="00DE7391" w:rsidP="00DE7391">
      <w:pPr>
        <w:spacing w:line="360" w:lineRule="exact"/>
        <w:ind w:firstLine="709"/>
        <w:jc w:val="both"/>
        <w:rPr>
          <w:sz w:val="28"/>
          <w:szCs w:val="28"/>
        </w:rPr>
      </w:pPr>
      <w:r>
        <w:rPr>
          <w:sz w:val="28"/>
          <w:szCs w:val="28"/>
        </w:rPr>
        <w:t>3.6. От 09.10.2023 № 626 «О внесении изменений в постановление администрации Кикнурского муниципального округа Кировской области от 14.10.2022 № 632».</w:t>
      </w:r>
    </w:p>
    <w:p w:rsidR="00DE7391" w:rsidRDefault="00DE7391" w:rsidP="00DE7391">
      <w:pPr>
        <w:spacing w:line="360" w:lineRule="exact"/>
        <w:ind w:firstLine="709"/>
        <w:jc w:val="both"/>
        <w:rPr>
          <w:sz w:val="28"/>
          <w:szCs w:val="28"/>
        </w:rPr>
      </w:pPr>
      <w:r>
        <w:rPr>
          <w:sz w:val="28"/>
          <w:szCs w:val="28"/>
        </w:rPr>
        <w:t>3.7. От 09.10.2023 № 627 «О внесении изменений в постановление администрации Кикнурского муниципального округа Кировской области от 14.10.2022 № 632».</w:t>
      </w:r>
    </w:p>
    <w:p w:rsidR="00DE7391" w:rsidRDefault="00DE7391" w:rsidP="00DE7391">
      <w:pPr>
        <w:tabs>
          <w:tab w:val="left" w:pos="1440"/>
        </w:tabs>
        <w:spacing w:line="360" w:lineRule="exact"/>
        <w:ind w:firstLine="709"/>
        <w:jc w:val="both"/>
        <w:rPr>
          <w:sz w:val="28"/>
          <w:szCs w:val="28"/>
        </w:rPr>
      </w:pPr>
      <w:r>
        <w:rPr>
          <w:sz w:val="28"/>
          <w:szCs w:val="28"/>
        </w:rPr>
        <w:t>4. Настоящее постановление разместить на официальном сайте размещению муниципального образования Кикнурский муниципальный округ Кировской области в информационно-телекоммуникационной сети «Интернет».</w:t>
      </w:r>
    </w:p>
    <w:p w:rsidR="00DE7391" w:rsidRPr="005539F6" w:rsidRDefault="00DE7391" w:rsidP="00DE7391">
      <w:pPr>
        <w:spacing w:line="360" w:lineRule="exact"/>
        <w:ind w:firstLine="709"/>
        <w:jc w:val="both"/>
        <w:rPr>
          <w:sz w:val="28"/>
          <w:szCs w:val="28"/>
        </w:rPr>
      </w:pPr>
      <w:r>
        <w:rPr>
          <w:sz w:val="28"/>
          <w:szCs w:val="28"/>
        </w:rPr>
        <w:t>5. Настоящее постановление вступает в силу с момента официального опубликования (обнародования).</w:t>
      </w:r>
    </w:p>
    <w:p w:rsidR="00DE7391" w:rsidRDefault="00DE7391" w:rsidP="00DE7391">
      <w:pPr>
        <w:spacing w:line="360" w:lineRule="exact"/>
        <w:jc w:val="both"/>
        <w:rPr>
          <w:sz w:val="28"/>
          <w:szCs w:val="28"/>
        </w:rPr>
      </w:pPr>
    </w:p>
    <w:p w:rsidR="00DE7391" w:rsidRDefault="00DE7391" w:rsidP="00DE7391">
      <w:pPr>
        <w:jc w:val="both"/>
        <w:rPr>
          <w:sz w:val="28"/>
          <w:szCs w:val="28"/>
        </w:rPr>
      </w:pPr>
    </w:p>
    <w:p w:rsidR="00DE7391" w:rsidRDefault="00DE7391" w:rsidP="00DE7391">
      <w:pPr>
        <w:jc w:val="both"/>
        <w:rPr>
          <w:sz w:val="28"/>
          <w:szCs w:val="28"/>
        </w:rPr>
      </w:pPr>
      <w:r>
        <w:rPr>
          <w:sz w:val="28"/>
          <w:szCs w:val="28"/>
        </w:rPr>
        <w:t>Первый заместитель главы</w:t>
      </w:r>
    </w:p>
    <w:p w:rsidR="00DE7391" w:rsidRDefault="00DE7391" w:rsidP="00DE7391">
      <w:pPr>
        <w:jc w:val="both"/>
        <w:rPr>
          <w:sz w:val="28"/>
          <w:szCs w:val="28"/>
        </w:rPr>
      </w:pPr>
      <w:r>
        <w:rPr>
          <w:sz w:val="28"/>
          <w:szCs w:val="28"/>
        </w:rPr>
        <w:t xml:space="preserve">администрации округа  М.Н. Хлыбов                                                                                                                                                         </w:t>
      </w:r>
    </w:p>
    <w:p w:rsidR="00DE7391" w:rsidRDefault="00DE7391" w:rsidP="00DE7391">
      <w:pP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FA282F">
      <w:pPr>
        <w:pStyle w:val="afc"/>
        <w:suppressAutoHyphens/>
        <w:spacing w:line="360" w:lineRule="auto"/>
        <w:rPr>
          <w:sz w:val="28"/>
          <w:szCs w:val="28"/>
        </w:rPr>
      </w:pPr>
    </w:p>
    <w:p w:rsidR="00DE7391" w:rsidRDefault="00DE7391" w:rsidP="00A6682A">
      <w:pPr>
        <w:pStyle w:val="afc"/>
        <w:suppressAutoHyphens/>
        <w:spacing w:line="360" w:lineRule="auto"/>
        <w:jc w:val="center"/>
        <w:rPr>
          <w:sz w:val="28"/>
          <w:szCs w:val="28"/>
        </w:rPr>
      </w:pPr>
    </w:p>
    <w:p w:rsidR="00DE7391" w:rsidRDefault="00DE7391" w:rsidP="00DE7391">
      <w:pPr>
        <w:jc w:val="center"/>
        <w:rPr>
          <w:b/>
          <w:sz w:val="28"/>
          <w:szCs w:val="28"/>
        </w:rPr>
      </w:pPr>
      <w:r>
        <w:rPr>
          <w:b/>
          <w:noProof/>
          <w:sz w:val="28"/>
          <w:szCs w:val="28"/>
        </w:rPr>
        <w:lastRenderedPageBreak/>
        <w:drawing>
          <wp:inline distT="0" distB="0" distL="0" distR="0">
            <wp:extent cx="572135" cy="720090"/>
            <wp:effectExtent l="0" t="0" r="0" b="3810"/>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DE7391" w:rsidRDefault="00DE7391" w:rsidP="00DE7391">
      <w:pPr>
        <w:jc w:val="center"/>
        <w:rPr>
          <w:b/>
          <w:sz w:val="28"/>
          <w:szCs w:val="28"/>
        </w:rPr>
      </w:pPr>
      <w:r w:rsidRPr="00FE7F41">
        <w:rPr>
          <w:b/>
          <w:sz w:val="28"/>
          <w:szCs w:val="28"/>
        </w:rPr>
        <w:t xml:space="preserve">АДМИНИСТРАЦИЯ КИКНУРСКОГО   </w:t>
      </w:r>
    </w:p>
    <w:p w:rsidR="00DE7391" w:rsidRPr="00FE7F41" w:rsidRDefault="00DE7391" w:rsidP="00DE7391">
      <w:pPr>
        <w:jc w:val="center"/>
        <w:rPr>
          <w:b/>
          <w:sz w:val="28"/>
          <w:szCs w:val="28"/>
        </w:rPr>
      </w:pPr>
      <w:r>
        <w:rPr>
          <w:b/>
          <w:sz w:val="28"/>
          <w:szCs w:val="28"/>
        </w:rPr>
        <w:t>МУНИЦИПАЛЬНОГО ОКРУГА</w:t>
      </w:r>
    </w:p>
    <w:p w:rsidR="00DE7391" w:rsidRPr="00FE7F41" w:rsidRDefault="00DE7391" w:rsidP="00DE7391">
      <w:pPr>
        <w:jc w:val="center"/>
        <w:rPr>
          <w:b/>
          <w:sz w:val="28"/>
          <w:szCs w:val="28"/>
        </w:rPr>
      </w:pPr>
      <w:r w:rsidRPr="00FE7F41">
        <w:rPr>
          <w:b/>
          <w:sz w:val="28"/>
          <w:szCs w:val="28"/>
        </w:rPr>
        <w:t>КИРОВСКОЙ  ОБЛАСТИ</w:t>
      </w:r>
    </w:p>
    <w:p w:rsidR="00DE7391" w:rsidRPr="00FE7F41" w:rsidRDefault="00DE7391" w:rsidP="00DE7391">
      <w:pPr>
        <w:jc w:val="center"/>
        <w:rPr>
          <w:b/>
          <w:sz w:val="28"/>
          <w:szCs w:val="28"/>
        </w:rPr>
      </w:pPr>
    </w:p>
    <w:p w:rsidR="00DE7391" w:rsidRPr="008A4AF4" w:rsidRDefault="00DE7391" w:rsidP="00DE7391">
      <w:pPr>
        <w:jc w:val="center"/>
        <w:rPr>
          <w:b/>
          <w:sz w:val="32"/>
          <w:szCs w:val="32"/>
        </w:rPr>
      </w:pPr>
      <w:r>
        <w:rPr>
          <w:b/>
          <w:sz w:val="32"/>
          <w:szCs w:val="32"/>
        </w:rPr>
        <w:t>ПОСТАНОВЛЕНИЕ</w:t>
      </w:r>
    </w:p>
    <w:p w:rsidR="00DE7391" w:rsidRDefault="00DE7391" w:rsidP="00DE7391">
      <w:pPr>
        <w:jc w:val="center"/>
        <w:rPr>
          <w:sz w:val="28"/>
          <w:szCs w:val="28"/>
        </w:rPr>
      </w:pPr>
    </w:p>
    <w:p w:rsidR="00DE7391" w:rsidRDefault="00DE7391" w:rsidP="00DE7391">
      <w:pPr>
        <w:jc w:val="center"/>
        <w:rPr>
          <w:sz w:val="28"/>
          <w:szCs w:val="28"/>
        </w:rPr>
      </w:pPr>
    </w:p>
    <w:p w:rsidR="00DE7391" w:rsidRDefault="00DE7391" w:rsidP="00DE7391">
      <w:pPr>
        <w:jc w:val="both"/>
        <w:rPr>
          <w:sz w:val="28"/>
          <w:szCs w:val="28"/>
        </w:rPr>
      </w:pPr>
      <w:r>
        <w:rPr>
          <w:sz w:val="28"/>
          <w:szCs w:val="28"/>
        </w:rPr>
        <w:t>29.07.2024                                                                                    № 498</w:t>
      </w:r>
    </w:p>
    <w:p w:rsidR="00DE7391" w:rsidRDefault="00DE7391" w:rsidP="00DE7391">
      <w:pPr>
        <w:jc w:val="center"/>
        <w:rPr>
          <w:sz w:val="28"/>
          <w:szCs w:val="28"/>
        </w:rPr>
      </w:pPr>
      <w:r>
        <w:rPr>
          <w:sz w:val="28"/>
          <w:szCs w:val="28"/>
        </w:rPr>
        <w:t>пгт Кикнур</w:t>
      </w:r>
    </w:p>
    <w:p w:rsidR="00DE7391" w:rsidRDefault="00DE7391" w:rsidP="00DE7391">
      <w:pPr>
        <w:jc w:val="center"/>
        <w:rPr>
          <w:sz w:val="28"/>
          <w:szCs w:val="28"/>
        </w:rPr>
      </w:pPr>
    </w:p>
    <w:p w:rsidR="00DE7391" w:rsidRDefault="00DE7391" w:rsidP="00DE7391">
      <w:pPr>
        <w:jc w:val="center"/>
        <w:rPr>
          <w:b/>
          <w:sz w:val="28"/>
          <w:szCs w:val="28"/>
        </w:rPr>
      </w:pPr>
      <w:r>
        <w:rPr>
          <w:b/>
          <w:sz w:val="28"/>
          <w:szCs w:val="28"/>
        </w:rPr>
        <w:t>Об утверждении Порядка бесплатного проезда в автомобильном транспорте общего пользования (кроме такси) на муниципальных маршрутах регулярных перевозок на территории Кикнурского муниципального округа Кировской области</w:t>
      </w:r>
    </w:p>
    <w:p w:rsidR="00DE7391" w:rsidRDefault="00DE7391" w:rsidP="00DE7391">
      <w:pPr>
        <w:jc w:val="center"/>
        <w:rPr>
          <w:b/>
          <w:sz w:val="28"/>
          <w:szCs w:val="28"/>
        </w:rPr>
      </w:pPr>
    </w:p>
    <w:p w:rsidR="00DE7391" w:rsidRPr="00EE5935" w:rsidRDefault="00DE7391" w:rsidP="00DE7391">
      <w:pPr>
        <w:autoSpaceDE w:val="0"/>
        <w:autoSpaceDN w:val="0"/>
        <w:adjustRightInd w:val="0"/>
        <w:spacing w:line="360" w:lineRule="exact"/>
        <w:ind w:firstLine="540"/>
        <w:jc w:val="both"/>
        <w:rPr>
          <w:sz w:val="28"/>
          <w:szCs w:val="28"/>
        </w:rPr>
      </w:pPr>
      <w:r>
        <w:rPr>
          <w:sz w:val="28"/>
          <w:szCs w:val="28"/>
        </w:rPr>
        <w:tab/>
        <w:t>В соответствии с постановлением</w:t>
      </w:r>
      <w:r w:rsidRPr="00EE5935">
        <w:rPr>
          <w:sz w:val="28"/>
          <w:szCs w:val="28"/>
        </w:rPr>
        <w:t xml:space="preserve"> Правительства Кировской области от 07.10.2022 № 548-П «О дополните</w:t>
      </w:r>
      <w:r>
        <w:rPr>
          <w:sz w:val="28"/>
          <w:szCs w:val="28"/>
        </w:rPr>
        <w:t>льной социальной поддержке отдельных категорий граждан</w:t>
      </w:r>
      <w:r w:rsidRPr="00EE5935">
        <w:rPr>
          <w:sz w:val="28"/>
          <w:szCs w:val="28"/>
        </w:rPr>
        <w:t>»</w:t>
      </w:r>
      <w:r>
        <w:rPr>
          <w:sz w:val="28"/>
          <w:szCs w:val="28"/>
        </w:rPr>
        <w:t xml:space="preserve">, постановлением администрации Кикнурского муниципального округа Кировской области от 14.10.2022 № 632 «О дополнительной социальной поддержке отдельных категорий граждан», </w:t>
      </w:r>
      <w:r w:rsidRPr="00EE5935">
        <w:rPr>
          <w:sz w:val="28"/>
          <w:szCs w:val="28"/>
        </w:rPr>
        <w:t>администрация Кикнурского муниципальн</w:t>
      </w:r>
      <w:r>
        <w:rPr>
          <w:sz w:val="28"/>
          <w:szCs w:val="28"/>
        </w:rPr>
        <w:t>ого округа ПОСТАНОВЛЯЕТ</w:t>
      </w:r>
      <w:r w:rsidRPr="00EE5935">
        <w:rPr>
          <w:sz w:val="28"/>
          <w:szCs w:val="28"/>
        </w:rPr>
        <w:t>:</w:t>
      </w:r>
    </w:p>
    <w:p w:rsidR="00DE7391" w:rsidRDefault="00DE7391" w:rsidP="00DE7391">
      <w:pPr>
        <w:autoSpaceDE w:val="0"/>
        <w:autoSpaceDN w:val="0"/>
        <w:adjustRightInd w:val="0"/>
        <w:spacing w:line="360" w:lineRule="exact"/>
        <w:ind w:firstLine="709"/>
        <w:jc w:val="both"/>
        <w:rPr>
          <w:sz w:val="28"/>
          <w:szCs w:val="28"/>
        </w:rPr>
      </w:pPr>
      <w:r w:rsidRPr="00C430B4">
        <w:rPr>
          <w:sz w:val="28"/>
          <w:szCs w:val="28"/>
        </w:rPr>
        <w:t xml:space="preserve">1. </w:t>
      </w:r>
      <w:r>
        <w:rPr>
          <w:sz w:val="28"/>
          <w:szCs w:val="28"/>
        </w:rPr>
        <w:t>Утвердить Порядок бесплатного проезда в автомобильном транспорте общего пользования (кроме такси) на муниципальных маршрутах регулярных перевозок на территории Кикнурского муниципального округа Кировской области, согласно приложению.</w:t>
      </w:r>
    </w:p>
    <w:p w:rsidR="00DE7391" w:rsidRDefault="00DE7391" w:rsidP="00DE7391">
      <w:pPr>
        <w:tabs>
          <w:tab w:val="left" w:pos="1440"/>
        </w:tabs>
        <w:spacing w:line="360" w:lineRule="exact"/>
        <w:ind w:firstLine="720"/>
        <w:jc w:val="both"/>
        <w:rPr>
          <w:sz w:val="28"/>
          <w:szCs w:val="28"/>
        </w:rPr>
      </w:pPr>
      <w:r>
        <w:rPr>
          <w:sz w:val="28"/>
          <w:szCs w:val="28"/>
        </w:rPr>
        <w:t>2. Настоящее постановление разместить</w:t>
      </w:r>
      <w:r w:rsidRPr="000448EB">
        <w:rPr>
          <w:sz w:val="28"/>
          <w:szCs w:val="28"/>
        </w:rPr>
        <w:t xml:space="preserve"> на официальном сайте муниципального образования Кикнурский муниципальный округ Кировской</w:t>
      </w:r>
      <w:r>
        <w:rPr>
          <w:sz w:val="28"/>
          <w:szCs w:val="28"/>
        </w:rPr>
        <w:t xml:space="preserve"> области в  </w:t>
      </w:r>
      <w:r w:rsidRPr="000448EB">
        <w:rPr>
          <w:sz w:val="28"/>
          <w:szCs w:val="28"/>
        </w:rPr>
        <w:t>информационно-телекоммуникационной сети «Интернет».</w:t>
      </w:r>
    </w:p>
    <w:p w:rsidR="00DE7391" w:rsidRPr="005539F6" w:rsidRDefault="00DE7391" w:rsidP="00DE7391">
      <w:pPr>
        <w:spacing w:line="360" w:lineRule="exact"/>
        <w:ind w:firstLine="709"/>
        <w:jc w:val="both"/>
        <w:rPr>
          <w:sz w:val="28"/>
          <w:szCs w:val="28"/>
        </w:rPr>
      </w:pPr>
      <w:r>
        <w:rPr>
          <w:sz w:val="28"/>
          <w:szCs w:val="28"/>
        </w:rPr>
        <w:t>3. Настоящее постановление вступает в силу с момента официального опубликования (обнародования).</w:t>
      </w:r>
    </w:p>
    <w:p w:rsidR="00DE7391" w:rsidRDefault="00DE7391" w:rsidP="00DE7391">
      <w:pPr>
        <w:spacing w:line="360" w:lineRule="auto"/>
        <w:jc w:val="both"/>
        <w:rPr>
          <w:sz w:val="28"/>
          <w:szCs w:val="28"/>
        </w:rPr>
      </w:pPr>
    </w:p>
    <w:p w:rsidR="00DE7391" w:rsidRDefault="00DE7391" w:rsidP="00DE7391">
      <w:pPr>
        <w:jc w:val="both"/>
        <w:rPr>
          <w:sz w:val="28"/>
          <w:szCs w:val="28"/>
        </w:rPr>
      </w:pPr>
    </w:p>
    <w:p w:rsidR="00DE7391" w:rsidRDefault="00DE7391" w:rsidP="00DE7391">
      <w:pPr>
        <w:jc w:val="both"/>
        <w:rPr>
          <w:sz w:val="28"/>
          <w:szCs w:val="28"/>
        </w:rPr>
      </w:pPr>
    </w:p>
    <w:p w:rsidR="00DE7391" w:rsidRDefault="00DE7391" w:rsidP="00DE7391">
      <w:pPr>
        <w:jc w:val="both"/>
        <w:rPr>
          <w:sz w:val="28"/>
          <w:szCs w:val="28"/>
        </w:rPr>
      </w:pPr>
      <w:r>
        <w:rPr>
          <w:sz w:val="28"/>
          <w:szCs w:val="28"/>
        </w:rPr>
        <w:t>Первый заместитель главы</w:t>
      </w:r>
    </w:p>
    <w:p w:rsidR="00DE7391" w:rsidRDefault="00DE7391" w:rsidP="00DE7391">
      <w:pPr>
        <w:jc w:val="both"/>
        <w:rPr>
          <w:sz w:val="28"/>
          <w:szCs w:val="28"/>
        </w:rPr>
      </w:pPr>
      <w:r>
        <w:rPr>
          <w:sz w:val="28"/>
          <w:szCs w:val="28"/>
        </w:rPr>
        <w:t xml:space="preserve">администрации округа   М.Н. Хлыбов                                                                                                                                                          </w:t>
      </w:r>
    </w:p>
    <w:p w:rsidR="00DE7391" w:rsidRDefault="00DE7391" w:rsidP="00DE7391">
      <w:pPr>
        <w:spacing w:before="360"/>
        <w:jc w:val="both"/>
        <w:rPr>
          <w:sz w:val="28"/>
          <w:szCs w:val="28"/>
        </w:rPr>
      </w:pPr>
    </w:p>
    <w:p w:rsidR="00DE7391" w:rsidRDefault="00DE7391" w:rsidP="00DE7391">
      <w:pPr>
        <w:spacing w:before="360"/>
        <w:jc w:val="both"/>
        <w:rPr>
          <w:sz w:val="28"/>
          <w:szCs w:val="28"/>
        </w:rPr>
      </w:pPr>
    </w:p>
    <w:p w:rsidR="00DE7391" w:rsidRDefault="00DE7391" w:rsidP="00DE7391">
      <w:pPr>
        <w:jc w:val="both"/>
        <w:rPr>
          <w:sz w:val="28"/>
          <w:szCs w:val="28"/>
        </w:rPr>
        <w:sectPr w:rsidR="00DE7391" w:rsidSect="00D95A54">
          <w:pgSz w:w="11906" w:h="16838"/>
          <w:pgMar w:top="1134" w:right="567" w:bottom="1134" w:left="1701" w:header="709" w:footer="709" w:gutter="0"/>
          <w:cols w:space="708"/>
          <w:titlePg/>
          <w:docGrid w:linePitch="360"/>
        </w:sectPr>
      </w:pPr>
    </w:p>
    <w:tbl>
      <w:tblPr>
        <w:tblW w:w="5000" w:type="pct"/>
        <w:tblLook w:val="01E0" w:firstRow="1" w:lastRow="1" w:firstColumn="1" w:lastColumn="1" w:noHBand="0" w:noVBand="0"/>
      </w:tblPr>
      <w:tblGrid>
        <w:gridCol w:w="4819"/>
        <w:gridCol w:w="4819"/>
      </w:tblGrid>
      <w:tr w:rsidR="00DE7391" w:rsidRPr="000448EB" w:rsidTr="001E0799">
        <w:tc>
          <w:tcPr>
            <w:tcW w:w="2500" w:type="pct"/>
          </w:tcPr>
          <w:p w:rsidR="00DE7391" w:rsidRPr="000448EB" w:rsidRDefault="00DE7391" w:rsidP="001E0799"/>
        </w:tc>
        <w:tc>
          <w:tcPr>
            <w:tcW w:w="2500" w:type="pct"/>
          </w:tcPr>
          <w:p w:rsidR="00DE7391" w:rsidRPr="000448EB" w:rsidRDefault="00DE7391" w:rsidP="001E0799">
            <w:pPr>
              <w:spacing w:line="360" w:lineRule="auto"/>
              <w:rPr>
                <w:sz w:val="28"/>
                <w:szCs w:val="28"/>
              </w:rPr>
            </w:pPr>
            <w:r w:rsidRPr="000448EB">
              <w:rPr>
                <w:sz w:val="28"/>
                <w:szCs w:val="28"/>
              </w:rPr>
              <w:t xml:space="preserve">Приложение </w:t>
            </w:r>
          </w:p>
          <w:p w:rsidR="00DE7391" w:rsidRPr="000448EB" w:rsidRDefault="00DE7391" w:rsidP="001E0799">
            <w:pPr>
              <w:spacing w:line="360" w:lineRule="auto"/>
              <w:rPr>
                <w:sz w:val="28"/>
                <w:szCs w:val="28"/>
              </w:rPr>
            </w:pPr>
            <w:r w:rsidRPr="000448EB">
              <w:rPr>
                <w:sz w:val="28"/>
                <w:szCs w:val="28"/>
              </w:rPr>
              <w:t>УТВЕРЖДЕН</w:t>
            </w:r>
          </w:p>
          <w:p w:rsidR="00DE7391" w:rsidRPr="000448EB" w:rsidRDefault="00DE7391" w:rsidP="001E0799">
            <w:pPr>
              <w:rPr>
                <w:sz w:val="28"/>
                <w:szCs w:val="28"/>
              </w:rPr>
            </w:pPr>
            <w:r w:rsidRPr="000448EB">
              <w:rPr>
                <w:sz w:val="28"/>
                <w:szCs w:val="28"/>
              </w:rPr>
              <w:t>постановлением администрации</w:t>
            </w:r>
          </w:p>
          <w:p w:rsidR="00DE7391" w:rsidRPr="000448EB" w:rsidRDefault="00DE7391" w:rsidP="001E0799">
            <w:pPr>
              <w:rPr>
                <w:sz w:val="28"/>
                <w:szCs w:val="28"/>
              </w:rPr>
            </w:pPr>
            <w:r w:rsidRPr="000448EB">
              <w:rPr>
                <w:sz w:val="28"/>
                <w:szCs w:val="28"/>
              </w:rPr>
              <w:t>Кикнурского муниципального округа</w:t>
            </w:r>
          </w:p>
          <w:p w:rsidR="00DE7391" w:rsidRPr="000448EB" w:rsidRDefault="00DE7391" w:rsidP="001E0799">
            <w:pPr>
              <w:rPr>
                <w:sz w:val="28"/>
                <w:szCs w:val="28"/>
              </w:rPr>
            </w:pPr>
            <w:r w:rsidRPr="000448EB">
              <w:rPr>
                <w:sz w:val="28"/>
                <w:szCs w:val="28"/>
              </w:rPr>
              <w:t>Кировской области</w:t>
            </w:r>
          </w:p>
          <w:p w:rsidR="00DE7391" w:rsidRPr="000448EB" w:rsidRDefault="00DE7391" w:rsidP="001E0799">
            <w:pPr>
              <w:rPr>
                <w:sz w:val="28"/>
                <w:szCs w:val="28"/>
              </w:rPr>
            </w:pPr>
            <w:r w:rsidRPr="000448EB">
              <w:rPr>
                <w:sz w:val="28"/>
                <w:szCs w:val="28"/>
              </w:rPr>
              <w:t xml:space="preserve">от </w:t>
            </w:r>
            <w:r>
              <w:rPr>
                <w:sz w:val="28"/>
                <w:szCs w:val="28"/>
              </w:rPr>
              <w:t>29.07.2024 № 498</w:t>
            </w:r>
          </w:p>
        </w:tc>
      </w:tr>
    </w:tbl>
    <w:p w:rsidR="00DE7391" w:rsidRPr="000448EB" w:rsidRDefault="00DE7391" w:rsidP="00DE7391">
      <w:pPr>
        <w:spacing w:line="100" w:lineRule="atLeast"/>
        <w:rPr>
          <w:b/>
          <w:bCs/>
          <w:sz w:val="28"/>
          <w:szCs w:val="28"/>
        </w:rPr>
      </w:pPr>
    </w:p>
    <w:p w:rsidR="00DE7391" w:rsidRPr="000448EB" w:rsidRDefault="00DE7391" w:rsidP="00DE7391">
      <w:pPr>
        <w:pStyle w:val="ConsNonformat"/>
        <w:widowControl/>
        <w:ind w:right="0"/>
        <w:jc w:val="center"/>
        <w:rPr>
          <w:rFonts w:ascii="Times New Roman" w:hAnsi="Times New Roman" w:cs="Times New Roman"/>
          <w:b/>
          <w:sz w:val="28"/>
          <w:szCs w:val="28"/>
        </w:rPr>
      </w:pPr>
      <w:r w:rsidRPr="000448EB">
        <w:rPr>
          <w:rFonts w:ascii="Times New Roman" w:hAnsi="Times New Roman" w:cs="Times New Roman"/>
          <w:b/>
          <w:sz w:val="28"/>
          <w:szCs w:val="28"/>
        </w:rPr>
        <w:t>ПОРЯДОК</w:t>
      </w:r>
    </w:p>
    <w:p w:rsidR="00DE7391" w:rsidRDefault="00DE7391" w:rsidP="00DE7391">
      <w:pPr>
        <w:pStyle w:val="ConsNonformat"/>
        <w:widowControl/>
        <w:ind w:right="0"/>
        <w:jc w:val="center"/>
        <w:rPr>
          <w:rFonts w:ascii="Times New Roman" w:hAnsi="Times New Roman" w:cs="Times New Roman"/>
          <w:b/>
          <w:sz w:val="28"/>
          <w:szCs w:val="28"/>
        </w:rPr>
      </w:pPr>
      <w:r>
        <w:rPr>
          <w:rFonts w:ascii="Times New Roman" w:hAnsi="Times New Roman" w:cs="Times New Roman"/>
          <w:b/>
          <w:sz w:val="28"/>
          <w:szCs w:val="28"/>
        </w:rPr>
        <w:t>бесплатного проезда в автомобильном транспорте общего пользования (кроме такси) на муниципальных маршрутах регулярных перевозок на территории Кикнурского муниципального округа Кировской области</w:t>
      </w:r>
    </w:p>
    <w:p w:rsidR="00DE7391" w:rsidRDefault="00DE7391" w:rsidP="00DE7391">
      <w:pPr>
        <w:pStyle w:val="ConsNonformat"/>
        <w:widowControl/>
        <w:ind w:right="0"/>
        <w:jc w:val="center"/>
        <w:rPr>
          <w:rFonts w:ascii="Times New Roman" w:hAnsi="Times New Roman" w:cs="Times New Roman"/>
          <w:b/>
          <w:sz w:val="28"/>
          <w:szCs w:val="28"/>
        </w:rPr>
      </w:pPr>
    </w:p>
    <w:p w:rsidR="00DE7391" w:rsidRPr="000448EB" w:rsidRDefault="00DE7391" w:rsidP="00DE7391">
      <w:pPr>
        <w:pStyle w:val="ConsNonformat"/>
        <w:widowControl/>
        <w:ind w:right="0"/>
        <w:jc w:val="center"/>
        <w:rPr>
          <w:rFonts w:ascii="Times New Roman" w:hAnsi="Times New Roman" w:cs="Times New Roman"/>
          <w:b/>
          <w:sz w:val="28"/>
          <w:szCs w:val="28"/>
        </w:rPr>
      </w:pPr>
    </w:p>
    <w:p w:rsidR="00DE7391" w:rsidRPr="004C6D0C" w:rsidRDefault="00DE7391" w:rsidP="00DE7391">
      <w:pPr>
        <w:pStyle w:val="ConsPlusNormal"/>
        <w:spacing w:line="360" w:lineRule="auto"/>
        <w:ind w:firstLine="540"/>
        <w:jc w:val="both"/>
        <w:rPr>
          <w:rFonts w:ascii="Times New Roman" w:hAnsi="Times New Roman" w:cs="Times New Roman"/>
          <w:sz w:val="28"/>
          <w:szCs w:val="28"/>
        </w:rPr>
      </w:pPr>
      <w:r w:rsidRPr="007A0237">
        <w:rPr>
          <w:rFonts w:ascii="Times New Roman" w:hAnsi="Times New Roman" w:cs="Times New Roman"/>
          <w:sz w:val="28"/>
          <w:szCs w:val="28"/>
        </w:rPr>
        <w:t xml:space="preserve">1. </w:t>
      </w:r>
      <w:r w:rsidRPr="004C6D0C">
        <w:rPr>
          <w:rFonts w:ascii="Times New Roman" w:hAnsi="Times New Roman" w:cs="Times New Roman"/>
          <w:sz w:val="28"/>
          <w:szCs w:val="28"/>
        </w:rPr>
        <w:t>Порядок предоставления бесплатного проезда в автомобильном транспорте общего пользования (кроме такси) на муниципальных маршрутах регулярных перевозок на территории Кикнурский муниципальный округ  Кировской области (далее - Порядок) определяет условия и порядок предоставления дополнительной меры социальной поддержки в виде предоставления бесплатного проезда в автомобильном транспорте общего пользования (кроме такси) на муниципальных маршрутах регулярных перевозок на территории Кикнурского муниципального округа Кировской области (далее - бесплатный проезд) членам семей лиц:</w:t>
      </w:r>
    </w:p>
    <w:p w:rsidR="00DE7391" w:rsidRPr="004C6D0C" w:rsidRDefault="00DE7391" w:rsidP="00DE7391">
      <w:pPr>
        <w:autoSpaceDE w:val="0"/>
        <w:autoSpaceDN w:val="0"/>
        <w:adjustRightInd w:val="0"/>
        <w:spacing w:line="360" w:lineRule="auto"/>
        <w:ind w:firstLine="540"/>
        <w:jc w:val="both"/>
        <w:rPr>
          <w:sz w:val="28"/>
          <w:szCs w:val="28"/>
        </w:rPr>
      </w:pPr>
      <w:r w:rsidRPr="004C6D0C">
        <w:rPr>
          <w:sz w:val="28"/>
          <w:szCs w:val="28"/>
        </w:rPr>
        <w:t xml:space="preserve">- призванных в соответствии с </w:t>
      </w:r>
      <w:hyperlink r:id="rId47" w:history="1">
        <w:r w:rsidRPr="004C6D0C">
          <w:rPr>
            <w:sz w:val="28"/>
            <w:szCs w:val="28"/>
          </w:rPr>
          <w:t>Указом</w:t>
        </w:r>
      </w:hyperlink>
      <w:r w:rsidRPr="004C6D0C">
        <w:rPr>
          <w:sz w:val="28"/>
          <w:szCs w:val="28"/>
        </w:rPr>
        <w:t xml:space="preserve"> Президента Российской</w:t>
      </w:r>
      <w:r>
        <w:rPr>
          <w:sz w:val="28"/>
          <w:szCs w:val="28"/>
        </w:rPr>
        <w:t xml:space="preserve"> Федерации от 21.09.2022 N 647 «</w:t>
      </w:r>
      <w:r w:rsidRPr="004C6D0C">
        <w:rPr>
          <w:sz w:val="28"/>
          <w:szCs w:val="28"/>
        </w:rPr>
        <w:t>Об объявлении частичной моб</w:t>
      </w:r>
      <w:r>
        <w:rPr>
          <w:sz w:val="28"/>
          <w:szCs w:val="28"/>
        </w:rPr>
        <w:t>илизации в Российской Федерации»</w:t>
      </w:r>
      <w:r w:rsidRPr="004C6D0C">
        <w:rPr>
          <w:sz w:val="28"/>
          <w:szCs w:val="28"/>
        </w:rPr>
        <w:t xml:space="preserve"> на военную службу по мобилизации в Вооруженные Силы Российской Федерации;</w:t>
      </w:r>
    </w:p>
    <w:p w:rsidR="00DE7391" w:rsidRPr="004C6D0C" w:rsidRDefault="00DE7391" w:rsidP="00DE7391">
      <w:pPr>
        <w:autoSpaceDE w:val="0"/>
        <w:autoSpaceDN w:val="0"/>
        <w:adjustRightInd w:val="0"/>
        <w:spacing w:line="360" w:lineRule="auto"/>
        <w:ind w:firstLine="540"/>
        <w:jc w:val="both"/>
        <w:rPr>
          <w:sz w:val="28"/>
          <w:szCs w:val="28"/>
        </w:rPr>
      </w:pPr>
      <w:r w:rsidRPr="004C6D0C">
        <w:rPr>
          <w:sz w:val="28"/>
          <w:szCs w:val="28"/>
        </w:rPr>
        <w:t>-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rsidR="00DE7391" w:rsidRPr="004C6D0C" w:rsidRDefault="00DE7391" w:rsidP="00DE7391">
      <w:pPr>
        <w:autoSpaceDE w:val="0"/>
        <w:autoSpaceDN w:val="0"/>
        <w:adjustRightInd w:val="0"/>
        <w:spacing w:line="360" w:lineRule="auto"/>
        <w:ind w:firstLine="540"/>
        <w:jc w:val="both"/>
        <w:rPr>
          <w:sz w:val="28"/>
          <w:szCs w:val="28"/>
        </w:rPr>
      </w:pPr>
      <w:r w:rsidRPr="004C6D0C">
        <w:rPr>
          <w:sz w:val="28"/>
          <w:szCs w:val="28"/>
        </w:rPr>
        <w:lastRenderedPageBreak/>
        <w:t>- находящихся (находившихся) на военной службе (службе) в войсках национальной гвардии Российской Федерации и принимающих (принимавших) участие в специальной военной операции;</w:t>
      </w:r>
    </w:p>
    <w:p w:rsidR="00DE7391" w:rsidRPr="004C6D0C" w:rsidRDefault="00DE7391" w:rsidP="00DE7391">
      <w:pPr>
        <w:autoSpaceDE w:val="0"/>
        <w:autoSpaceDN w:val="0"/>
        <w:adjustRightInd w:val="0"/>
        <w:spacing w:line="360" w:lineRule="auto"/>
        <w:ind w:firstLine="540"/>
        <w:jc w:val="both"/>
        <w:rPr>
          <w:sz w:val="28"/>
          <w:szCs w:val="28"/>
        </w:rPr>
      </w:pPr>
      <w:r w:rsidRPr="004C6D0C">
        <w:rPr>
          <w:sz w:val="28"/>
          <w:szCs w:val="28"/>
        </w:rPr>
        <w:t>- сотрудники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военнослужащие органов Федеральной службы безопасности Российской Федерации, направляемых (направлявшихся) в служебную командировку на срок не менее трех месяцев либо выполняющих (выполнявших) возложенные на них задачи не менее трех месяцев на территориях Донецкой Народной Республики, Луганской Народной Республики, Запорожской области, Херсонской области и Украины в период проведения специальной военной операции.</w:t>
      </w:r>
    </w:p>
    <w:p w:rsidR="00DE7391" w:rsidRPr="004C6D0C" w:rsidRDefault="00DE7391" w:rsidP="00DE7391">
      <w:pPr>
        <w:pStyle w:val="ConsPlusNormal"/>
        <w:spacing w:line="360" w:lineRule="auto"/>
        <w:ind w:firstLine="540"/>
        <w:jc w:val="both"/>
        <w:rPr>
          <w:rFonts w:ascii="Times New Roman" w:hAnsi="Times New Roman" w:cs="Times New Roman"/>
          <w:sz w:val="28"/>
          <w:szCs w:val="28"/>
        </w:rPr>
      </w:pPr>
      <w:r w:rsidRPr="004C6D0C">
        <w:rPr>
          <w:rFonts w:ascii="Times New Roman" w:hAnsi="Times New Roman" w:cs="Times New Roman"/>
          <w:sz w:val="28"/>
          <w:szCs w:val="28"/>
        </w:rPr>
        <w:t>2. Бесплатный проезд предоставляется следующим категориям граждан:</w:t>
      </w:r>
    </w:p>
    <w:p w:rsidR="00DE7391" w:rsidRPr="004C6D0C" w:rsidRDefault="00DE7391" w:rsidP="00DE7391">
      <w:pPr>
        <w:autoSpaceDE w:val="0"/>
        <w:autoSpaceDN w:val="0"/>
        <w:adjustRightInd w:val="0"/>
        <w:spacing w:line="360" w:lineRule="auto"/>
        <w:ind w:firstLine="540"/>
        <w:jc w:val="both"/>
        <w:rPr>
          <w:sz w:val="28"/>
          <w:szCs w:val="28"/>
        </w:rPr>
      </w:pPr>
      <w:r w:rsidRPr="004C6D0C">
        <w:rPr>
          <w:sz w:val="28"/>
          <w:szCs w:val="28"/>
        </w:rPr>
        <w:t>- участникам специальной военной операции, находящимся в отпуске на территории Кикнурского муниципального округа Кировской области;</w:t>
      </w:r>
    </w:p>
    <w:p w:rsidR="00DE7391" w:rsidRPr="004C6D0C" w:rsidRDefault="00DE7391" w:rsidP="00DE7391">
      <w:pPr>
        <w:autoSpaceDE w:val="0"/>
        <w:autoSpaceDN w:val="0"/>
        <w:adjustRightInd w:val="0"/>
        <w:spacing w:line="360" w:lineRule="auto"/>
        <w:ind w:firstLine="540"/>
        <w:jc w:val="both"/>
        <w:rPr>
          <w:sz w:val="28"/>
          <w:szCs w:val="28"/>
        </w:rPr>
      </w:pPr>
      <w:r w:rsidRPr="004C6D0C">
        <w:rPr>
          <w:sz w:val="28"/>
          <w:szCs w:val="28"/>
        </w:rPr>
        <w:t>- 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w:t>
      </w:r>
    </w:p>
    <w:p w:rsidR="00DE7391" w:rsidRPr="004C6D0C" w:rsidRDefault="00DE7391" w:rsidP="00DE7391">
      <w:pPr>
        <w:autoSpaceDE w:val="0"/>
        <w:autoSpaceDN w:val="0"/>
        <w:adjustRightInd w:val="0"/>
        <w:spacing w:line="360" w:lineRule="auto"/>
        <w:ind w:firstLine="540"/>
        <w:jc w:val="both"/>
        <w:rPr>
          <w:sz w:val="28"/>
          <w:szCs w:val="28"/>
        </w:rPr>
      </w:pPr>
      <w:r w:rsidRPr="004C6D0C">
        <w:rPr>
          <w:sz w:val="28"/>
          <w:szCs w:val="28"/>
        </w:rPr>
        <w:t>- супругам участников специальной военной операции;</w:t>
      </w:r>
    </w:p>
    <w:p w:rsidR="00DE7391" w:rsidRPr="004C6D0C" w:rsidRDefault="00DE7391" w:rsidP="00DE7391">
      <w:pPr>
        <w:autoSpaceDE w:val="0"/>
        <w:autoSpaceDN w:val="0"/>
        <w:adjustRightInd w:val="0"/>
        <w:spacing w:line="360" w:lineRule="auto"/>
        <w:ind w:firstLine="540"/>
        <w:jc w:val="both"/>
        <w:rPr>
          <w:sz w:val="28"/>
          <w:szCs w:val="28"/>
        </w:rPr>
      </w:pPr>
      <w:r w:rsidRPr="004C6D0C">
        <w:rPr>
          <w:sz w:val="28"/>
          <w:szCs w:val="28"/>
        </w:rPr>
        <w:t>- несовершеннолетним детям участников специальной военной операции;</w:t>
      </w:r>
    </w:p>
    <w:p w:rsidR="00DE7391" w:rsidRPr="004C6D0C" w:rsidRDefault="00DE7391" w:rsidP="00DE7391">
      <w:pPr>
        <w:autoSpaceDE w:val="0"/>
        <w:autoSpaceDN w:val="0"/>
        <w:adjustRightInd w:val="0"/>
        <w:spacing w:line="360" w:lineRule="auto"/>
        <w:ind w:firstLine="540"/>
        <w:jc w:val="both"/>
        <w:rPr>
          <w:sz w:val="28"/>
          <w:szCs w:val="28"/>
        </w:rPr>
      </w:pPr>
      <w:r w:rsidRPr="004C6D0C">
        <w:rPr>
          <w:sz w:val="28"/>
          <w:szCs w:val="28"/>
        </w:rPr>
        <w:t>- детям участников специальной военной операции старше 18 лет, если они стали инвалидами до достижения ими указанного возраста;</w:t>
      </w:r>
    </w:p>
    <w:p w:rsidR="00DE7391" w:rsidRPr="004C6D0C" w:rsidRDefault="00DE7391" w:rsidP="00DE7391">
      <w:pPr>
        <w:autoSpaceDE w:val="0"/>
        <w:autoSpaceDN w:val="0"/>
        <w:adjustRightInd w:val="0"/>
        <w:spacing w:line="360" w:lineRule="auto"/>
        <w:ind w:firstLine="540"/>
        <w:jc w:val="both"/>
        <w:rPr>
          <w:sz w:val="28"/>
          <w:szCs w:val="28"/>
        </w:rPr>
      </w:pPr>
      <w:r w:rsidRPr="004C6D0C">
        <w:rPr>
          <w:sz w:val="28"/>
          <w:szCs w:val="28"/>
        </w:rPr>
        <w:t>- детям участников специальной военной операции, обучающимся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 - в учебный период (сентябрь - июнь) до окончания обучения, но не более чем до достижения ими возраста 23 лет.</w:t>
      </w:r>
    </w:p>
    <w:p w:rsidR="00DE7391" w:rsidRPr="004C6D0C" w:rsidRDefault="00DE7391" w:rsidP="00DE7391">
      <w:pPr>
        <w:pStyle w:val="ConsPlusNormal"/>
        <w:spacing w:line="360" w:lineRule="auto"/>
        <w:ind w:firstLine="540"/>
        <w:jc w:val="both"/>
        <w:rPr>
          <w:rFonts w:ascii="Times New Roman" w:hAnsi="Times New Roman" w:cs="Times New Roman"/>
          <w:sz w:val="28"/>
          <w:szCs w:val="28"/>
        </w:rPr>
      </w:pPr>
      <w:bookmarkStart w:id="23" w:name="P61"/>
      <w:bookmarkEnd w:id="23"/>
      <w:r w:rsidRPr="004C6D0C">
        <w:rPr>
          <w:rFonts w:ascii="Times New Roman" w:hAnsi="Times New Roman" w:cs="Times New Roman"/>
          <w:sz w:val="28"/>
          <w:szCs w:val="28"/>
        </w:rPr>
        <w:t xml:space="preserve">3. Предоставление бесплатного проезда осуществляется на основании </w:t>
      </w:r>
      <w:r w:rsidRPr="004C6D0C">
        <w:rPr>
          <w:rFonts w:ascii="Times New Roman" w:hAnsi="Times New Roman" w:cs="Times New Roman"/>
          <w:sz w:val="28"/>
          <w:szCs w:val="28"/>
        </w:rPr>
        <w:lastRenderedPageBreak/>
        <w:t xml:space="preserve">удостоверения на право получения мер дополнительной социальной поддержки, установленных Правительством Кировской области от 07.10.2022     </w:t>
      </w:r>
      <w:hyperlink r:id="rId48" w:tooltip="Постановление Правительства Кировской области от 07.10.2022 N 548-П (ред. от 26.06.2024) &quot;О дополнительной социальной поддержке отдельных категорий граждан&quot; (вместе с &quot;Формой социального военного контракта&quot;) {КонсультантПлюс}">
        <w:r w:rsidRPr="004C6D0C">
          <w:rPr>
            <w:rFonts w:ascii="Times New Roman" w:hAnsi="Times New Roman" w:cs="Times New Roman"/>
            <w:sz w:val="28"/>
            <w:szCs w:val="28"/>
          </w:rPr>
          <w:t>N 548-п</w:t>
        </w:r>
      </w:hyperlink>
      <w:r w:rsidRPr="004C6D0C">
        <w:rPr>
          <w:rFonts w:ascii="Times New Roman" w:hAnsi="Times New Roman" w:cs="Times New Roman"/>
          <w:sz w:val="28"/>
          <w:szCs w:val="28"/>
        </w:rPr>
        <w:t xml:space="preserve"> «О дополнительной социальной поддержке отдельных категорий граждан", выдаваемого территориальными отделами и территориально обособленными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удостоверение, многофункциональный центр).</w:t>
      </w:r>
    </w:p>
    <w:p w:rsidR="00DE7391" w:rsidRPr="004C6D0C" w:rsidRDefault="00DE7391" w:rsidP="00DE7391">
      <w:pPr>
        <w:pStyle w:val="ConsPlusNormal"/>
        <w:spacing w:line="360" w:lineRule="auto"/>
        <w:ind w:firstLine="540"/>
        <w:jc w:val="both"/>
        <w:rPr>
          <w:rFonts w:ascii="Times New Roman" w:hAnsi="Times New Roman" w:cs="Times New Roman"/>
          <w:sz w:val="28"/>
          <w:szCs w:val="28"/>
        </w:rPr>
      </w:pPr>
      <w:r w:rsidRPr="004C6D0C">
        <w:rPr>
          <w:rFonts w:ascii="Times New Roman" w:hAnsi="Times New Roman" w:cs="Times New Roman"/>
          <w:sz w:val="28"/>
          <w:szCs w:val="28"/>
        </w:rPr>
        <w:t>Участники специальной военной операции, находящиеся в отпуске, предъявляют для проезда отпускной билет.</w:t>
      </w:r>
    </w:p>
    <w:p w:rsidR="00DE7391" w:rsidRPr="004C6D0C" w:rsidRDefault="00DE7391" w:rsidP="00DE7391">
      <w:pPr>
        <w:pStyle w:val="ConsPlusNormal"/>
        <w:spacing w:line="360" w:lineRule="auto"/>
        <w:ind w:firstLine="540"/>
        <w:jc w:val="both"/>
        <w:rPr>
          <w:rFonts w:ascii="Times New Roman" w:hAnsi="Times New Roman" w:cs="Times New Roman"/>
          <w:sz w:val="28"/>
          <w:szCs w:val="28"/>
        </w:rPr>
      </w:pPr>
      <w:r w:rsidRPr="004C6D0C">
        <w:rPr>
          <w:rFonts w:ascii="Times New Roman" w:hAnsi="Times New Roman" w:cs="Times New Roman"/>
          <w:sz w:val="28"/>
          <w:szCs w:val="28"/>
        </w:rPr>
        <w:t xml:space="preserve">4. Выдача удостоверения осуществляется многофункциональным центром в порядке, утвержденном </w:t>
      </w:r>
      <w:hyperlink r:id="rId49" w:tooltip="Распоряжение министерства информационных технологий и связи Кировской области от 21.10.2022 N 32 (ред. от 29.02.2024) &quot;Об утверждении Порядка выдачи многофункциональными центрами предоставления государственных и муниципальных услуг удостоверения, указанного в ">
        <w:r w:rsidRPr="004C6D0C">
          <w:rPr>
            <w:rFonts w:ascii="Times New Roman" w:hAnsi="Times New Roman" w:cs="Times New Roman"/>
            <w:sz w:val="28"/>
            <w:szCs w:val="28"/>
          </w:rPr>
          <w:t>распоряжением</w:t>
        </w:r>
      </w:hyperlink>
      <w:r w:rsidRPr="004C6D0C">
        <w:rPr>
          <w:rFonts w:ascii="Times New Roman" w:hAnsi="Times New Roman" w:cs="Times New Roman"/>
          <w:sz w:val="28"/>
          <w:szCs w:val="28"/>
        </w:rPr>
        <w:t xml:space="preserve"> Министерства информационных технологий и связи Кировской области от 21.10.2022 N 32 «Об утверждении Порядка выдачи многофункциональными центрами предоставления государственных и муниципальных услуг».</w:t>
      </w:r>
    </w:p>
    <w:p w:rsidR="00DE7391" w:rsidRPr="004C6D0C" w:rsidRDefault="00DE7391" w:rsidP="00DE7391">
      <w:pPr>
        <w:pStyle w:val="ConsPlusNormal"/>
        <w:spacing w:line="360" w:lineRule="auto"/>
        <w:ind w:firstLine="540"/>
        <w:jc w:val="both"/>
        <w:rPr>
          <w:rFonts w:ascii="Times New Roman" w:hAnsi="Times New Roman" w:cs="Times New Roman"/>
          <w:sz w:val="28"/>
          <w:szCs w:val="28"/>
        </w:rPr>
      </w:pPr>
      <w:r w:rsidRPr="004C6D0C">
        <w:rPr>
          <w:rFonts w:ascii="Times New Roman" w:hAnsi="Times New Roman" w:cs="Times New Roman"/>
          <w:sz w:val="28"/>
          <w:szCs w:val="28"/>
        </w:rPr>
        <w:t>5. Основаниями для отказа в предоставлении бесплатного проезда являются:</w:t>
      </w:r>
    </w:p>
    <w:p w:rsidR="00DE7391" w:rsidRPr="004C6D0C" w:rsidRDefault="00DE7391" w:rsidP="00DE7391">
      <w:pPr>
        <w:pStyle w:val="ConsPlusNormal"/>
        <w:spacing w:line="360" w:lineRule="auto"/>
        <w:ind w:firstLine="540"/>
        <w:jc w:val="both"/>
        <w:rPr>
          <w:rFonts w:ascii="Times New Roman" w:hAnsi="Times New Roman" w:cs="Times New Roman"/>
          <w:sz w:val="28"/>
          <w:szCs w:val="28"/>
        </w:rPr>
      </w:pPr>
      <w:r w:rsidRPr="004C6D0C">
        <w:rPr>
          <w:rFonts w:ascii="Times New Roman" w:hAnsi="Times New Roman" w:cs="Times New Roman"/>
          <w:sz w:val="28"/>
          <w:szCs w:val="28"/>
        </w:rPr>
        <w:t xml:space="preserve">- несоответствие заявителя категориям граждан, указанных в </w:t>
      </w:r>
      <w:hyperlink w:anchor="P48" w:tooltip="1. Порядок предоставления бесплатного проезда в автомобильном транспорте общего пользования (кроме такси) на муниципальных маршрутах регулярных перевозок на территории муниципального образования Орловский муниципальный район Кировской области (далее - Порядок)">
        <w:r w:rsidRPr="004C6D0C">
          <w:rPr>
            <w:rFonts w:ascii="Times New Roman" w:hAnsi="Times New Roman" w:cs="Times New Roman"/>
            <w:sz w:val="28"/>
            <w:szCs w:val="28"/>
          </w:rPr>
          <w:t>пункте 1</w:t>
        </w:r>
      </w:hyperlink>
      <w:r w:rsidRPr="004C6D0C">
        <w:rPr>
          <w:rFonts w:ascii="Times New Roman" w:hAnsi="Times New Roman" w:cs="Times New Roman"/>
          <w:sz w:val="28"/>
          <w:szCs w:val="28"/>
        </w:rPr>
        <w:t xml:space="preserve"> настоящего Порядка;</w:t>
      </w:r>
    </w:p>
    <w:p w:rsidR="00DE7391" w:rsidRPr="004C6D0C" w:rsidRDefault="00DE7391" w:rsidP="00DE7391">
      <w:pPr>
        <w:pStyle w:val="ConsPlusNormal"/>
        <w:spacing w:line="360" w:lineRule="auto"/>
        <w:ind w:firstLine="540"/>
        <w:jc w:val="both"/>
        <w:rPr>
          <w:rFonts w:ascii="Times New Roman" w:hAnsi="Times New Roman" w:cs="Times New Roman"/>
          <w:sz w:val="28"/>
          <w:szCs w:val="28"/>
        </w:rPr>
      </w:pPr>
      <w:r w:rsidRPr="004C6D0C">
        <w:rPr>
          <w:rFonts w:ascii="Times New Roman" w:hAnsi="Times New Roman" w:cs="Times New Roman"/>
          <w:sz w:val="28"/>
          <w:szCs w:val="28"/>
        </w:rPr>
        <w:t xml:space="preserve">- непредставление документа, указанного в </w:t>
      </w:r>
      <w:hyperlink w:anchor="P61" w:tooltip="3. Предоставление бесплатного проезда осуществляется на основании удостоверения на право получения мер дополнительной социальной поддержки, установленных Правительством Кировской области от 07.10.2022 N 548-п &quot;О дополнительной социальной поддержке отдельных ка">
        <w:r w:rsidRPr="004C6D0C">
          <w:rPr>
            <w:rFonts w:ascii="Times New Roman" w:hAnsi="Times New Roman" w:cs="Times New Roman"/>
            <w:sz w:val="28"/>
            <w:szCs w:val="28"/>
          </w:rPr>
          <w:t>пункте 3</w:t>
        </w:r>
      </w:hyperlink>
      <w:r w:rsidRPr="004C6D0C">
        <w:rPr>
          <w:rFonts w:ascii="Times New Roman" w:hAnsi="Times New Roman" w:cs="Times New Roman"/>
          <w:sz w:val="28"/>
          <w:szCs w:val="28"/>
        </w:rPr>
        <w:t xml:space="preserve"> настоящего Порядка.</w:t>
      </w:r>
    </w:p>
    <w:p w:rsidR="00DE7391" w:rsidRPr="004C6D0C" w:rsidRDefault="00DE7391" w:rsidP="00DE7391">
      <w:pPr>
        <w:autoSpaceDE w:val="0"/>
        <w:autoSpaceDN w:val="0"/>
        <w:adjustRightInd w:val="0"/>
        <w:spacing w:line="360" w:lineRule="auto"/>
        <w:ind w:firstLine="709"/>
        <w:jc w:val="both"/>
        <w:rPr>
          <w:sz w:val="28"/>
          <w:szCs w:val="28"/>
        </w:rPr>
      </w:pPr>
      <w:r w:rsidRPr="004C6D0C">
        <w:rPr>
          <w:sz w:val="28"/>
          <w:szCs w:val="28"/>
        </w:rPr>
        <w:t>6. Бесплатный проезд предоставляется детям участников специальной военной операции по 31.12.2024, но не более чем до дня достижения ими возраста 18 лет, либо достижения ими возраста 23 лет (для обучающихся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 либо до дня окончания срока установления инвалидности (для детей старше 18 лет, если они стали инвалидами до достижения ими указанного возраста), супругам и 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 по 31.12.2024.</w:t>
      </w:r>
    </w:p>
    <w:p w:rsidR="00DE7391" w:rsidRPr="004C6D0C" w:rsidRDefault="00DE7391" w:rsidP="00DE7391">
      <w:pPr>
        <w:pStyle w:val="ConsPlusNormal"/>
        <w:spacing w:line="360" w:lineRule="auto"/>
        <w:ind w:firstLine="540"/>
        <w:jc w:val="both"/>
        <w:rPr>
          <w:rFonts w:ascii="Times New Roman" w:hAnsi="Times New Roman" w:cs="Times New Roman"/>
          <w:sz w:val="28"/>
          <w:szCs w:val="28"/>
        </w:rPr>
      </w:pPr>
    </w:p>
    <w:p w:rsidR="00DE7391" w:rsidRPr="004C6D0C" w:rsidRDefault="00DE7391" w:rsidP="00DE7391">
      <w:pPr>
        <w:spacing w:line="360" w:lineRule="auto"/>
        <w:jc w:val="center"/>
        <w:rPr>
          <w:sz w:val="28"/>
          <w:szCs w:val="28"/>
        </w:rPr>
      </w:pPr>
      <w:r>
        <w:rPr>
          <w:sz w:val="28"/>
          <w:szCs w:val="28"/>
        </w:rPr>
        <w:t>________________</w:t>
      </w:r>
    </w:p>
    <w:p w:rsidR="00DE7391" w:rsidRDefault="00DE7391" w:rsidP="00DE7391">
      <w:pPr>
        <w:keepNext/>
        <w:spacing w:after="480"/>
        <w:jc w:val="center"/>
        <w:outlineLvl w:val="0"/>
        <w:rPr>
          <w:sz w:val="28"/>
          <w:szCs w:val="28"/>
        </w:rPr>
      </w:pPr>
      <w:r>
        <w:rPr>
          <w:noProof/>
          <w:sz w:val="28"/>
          <w:szCs w:val="28"/>
        </w:rPr>
        <w:lastRenderedPageBreak/>
        <w:drawing>
          <wp:anchor distT="0" distB="0" distL="114300" distR="114300" simplePos="0" relativeHeight="251665408" behindDoc="0" locked="0" layoutInCell="1" allowOverlap="1">
            <wp:simplePos x="0" y="0"/>
            <wp:positionH relativeFrom="column">
              <wp:posOffset>2628900</wp:posOffset>
            </wp:positionH>
            <wp:positionV relativeFrom="paragraph">
              <wp:posOffset>-114300</wp:posOffset>
            </wp:positionV>
            <wp:extent cx="572135" cy="720090"/>
            <wp:effectExtent l="0" t="0" r="0" b="3810"/>
            <wp:wrapNone/>
            <wp:docPr id="14" name="Рисунок 1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DE7391" w:rsidRDefault="00DE7391" w:rsidP="00DE7391">
      <w:pPr>
        <w:keepNext/>
        <w:ind w:left="4956"/>
        <w:rPr>
          <w:sz w:val="28"/>
          <w:szCs w:val="28"/>
        </w:rPr>
      </w:pPr>
      <w:r>
        <w:rPr>
          <w:sz w:val="28"/>
          <w:szCs w:val="28"/>
        </w:rPr>
        <w:t xml:space="preserve">                    </w:t>
      </w:r>
    </w:p>
    <w:p w:rsidR="00DE7391" w:rsidRPr="00A97BA1" w:rsidRDefault="00DE7391" w:rsidP="00DE7391">
      <w:pPr>
        <w:pStyle w:val="3"/>
        <w:spacing w:line="360" w:lineRule="exact"/>
        <w:rPr>
          <w:sz w:val="28"/>
          <w:szCs w:val="28"/>
        </w:rPr>
      </w:pPr>
      <w:r w:rsidRPr="00A97BA1">
        <w:rPr>
          <w:sz w:val="28"/>
          <w:szCs w:val="28"/>
        </w:rPr>
        <w:t>АДМИНИСТРАЦИЯ КИКНУРСКОГО</w:t>
      </w:r>
    </w:p>
    <w:p w:rsidR="00DE7391" w:rsidRPr="00A97BA1" w:rsidRDefault="00DE7391" w:rsidP="00DE7391">
      <w:pPr>
        <w:keepNext/>
        <w:spacing w:line="360" w:lineRule="exact"/>
        <w:jc w:val="center"/>
        <w:rPr>
          <w:b/>
          <w:sz w:val="28"/>
          <w:szCs w:val="28"/>
        </w:rPr>
      </w:pPr>
      <w:r>
        <w:rPr>
          <w:b/>
          <w:sz w:val="28"/>
          <w:szCs w:val="28"/>
        </w:rPr>
        <w:t>МУНИЦИПАЛЬНОГО ОКРУГА</w:t>
      </w:r>
    </w:p>
    <w:p w:rsidR="00DE7391" w:rsidRPr="00A97BA1" w:rsidRDefault="00DE7391" w:rsidP="00DE7391">
      <w:pPr>
        <w:keepNext/>
        <w:spacing w:line="360" w:lineRule="exact"/>
        <w:jc w:val="center"/>
        <w:rPr>
          <w:b/>
          <w:sz w:val="28"/>
          <w:szCs w:val="28"/>
        </w:rPr>
      </w:pPr>
      <w:r w:rsidRPr="00A97BA1">
        <w:rPr>
          <w:b/>
          <w:sz w:val="28"/>
          <w:szCs w:val="28"/>
        </w:rPr>
        <w:t>КИРОВСКОЙ ОБЛАСТИ</w:t>
      </w:r>
    </w:p>
    <w:p w:rsidR="00DE7391" w:rsidRPr="00A97BA1" w:rsidRDefault="00DE7391" w:rsidP="00DE7391">
      <w:pPr>
        <w:keepNext/>
        <w:spacing w:line="360" w:lineRule="exact"/>
        <w:jc w:val="center"/>
        <w:rPr>
          <w:b/>
          <w:sz w:val="28"/>
          <w:szCs w:val="28"/>
        </w:rPr>
      </w:pPr>
    </w:p>
    <w:p w:rsidR="00DE7391" w:rsidRPr="0060730F" w:rsidRDefault="00DE7391" w:rsidP="00DE7391">
      <w:pPr>
        <w:keepNext/>
        <w:spacing w:line="360" w:lineRule="exact"/>
        <w:jc w:val="center"/>
        <w:rPr>
          <w:b/>
          <w:sz w:val="32"/>
          <w:szCs w:val="32"/>
        </w:rPr>
      </w:pPr>
      <w:r>
        <w:rPr>
          <w:b/>
          <w:sz w:val="32"/>
          <w:szCs w:val="32"/>
        </w:rPr>
        <w:t>ПОСТАНОВЛЕНИЕ</w:t>
      </w:r>
    </w:p>
    <w:p w:rsidR="00DE7391" w:rsidRPr="00E814D8" w:rsidRDefault="00DE7391" w:rsidP="00DE7391">
      <w:pPr>
        <w:pStyle w:val="a3"/>
        <w:keepLines w:val="0"/>
        <w:spacing w:before="0" w:after="0"/>
        <w:rPr>
          <w:noProof w:val="0"/>
          <w:sz w:val="24"/>
          <w:szCs w:val="24"/>
        </w:rPr>
      </w:pPr>
    </w:p>
    <w:p w:rsidR="00DE7391" w:rsidRPr="00E814D8" w:rsidRDefault="00DE7391" w:rsidP="00DE7391">
      <w:pPr>
        <w:pStyle w:val="a3"/>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DE7391" w:rsidRPr="00E814D8" w:rsidTr="001E0799">
        <w:tc>
          <w:tcPr>
            <w:tcW w:w="1843" w:type="dxa"/>
            <w:tcBorders>
              <w:bottom w:val="single" w:sz="4" w:space="0" w:color="auto"/>
            </w:tcBorders>
          </w:tcPr>
          <w:p w:rsidR="00DE7391" w:rsidRPr="00982FC0" w:rsidRDefault="00DE7391" w:rsidP="001E0799">
            <w:pPr>
              <w:keepNext/>
              <w:rPr>
                <w:sz w:val="28"/>
                <w:szCs w:val="28"/>
              </w:rPr>
            </w:pPr>
            <w:r>
              <w:rPr>
                <w:sz w:val="28"/>
                <w:szCs w:val="28"/>
              </w:rPr>
              <w:t>29.07.2024</w:t>
            </w:r>
          </w:p>
        </w:tc>
        <w:tc>
          <w:tcPr>
            <w:tcW w:w="2837" w:type="dxa"/>
          </w:tcPr>
          <w:p w:rsidR="00DE7391" w:rsidRPr="00982FC0" w:rsidRDefault="00DE7391" w:rsidP="001E0799">
            <w:pPr>
              <w:keepNext/>
              <w:jc w:val="center"/>
              <w:rPr>
                <w:position w:val="-6"/>
                <w:sz w:val="28"/>
                <w:szCs w:val="28"/>
                <w:u w:val="single"/>
              </w:rPr>
            </w:pPr>
          </w:p>
        </w:tc>
        <w:tc>
          <w:tcPr>
            <w:tcW w:w="2975" w:type="dxa"/>
            <w:tcBorders>
              <w:left w:val="nil"/>
            </w:tcBorders>
          </w:tcPr>
          <w:p w:rsidR="00DE7391" w:rsidRPr="00982FC0" w:rsidRDefault="00DE7391" w:rsidP="001E0799">
            <w:pPr>
              <w:keepNext/>
              <w:jc w:val="right"/>
              <w:rPr>
                <w:sz w:val="28"/>
                <w:szCs w:val="28"/>
              </w:rPr>
            </w:pPr>
            <w:r w:rsidRPr="00982FC0">
              <w:rPr>
                <w:position w:val="-6"/>
                <w:sz w:val="28"/>
                <w:szCs w:val="28"/>
              </w:rPr>
              <w:t>№</w:t>
            </w:r>
          </w:p>
        </w:tc>
        <w:tc>
          <w:tcPr>
            <w:tcW w:w="1843" w:type="dxa"/>
            <w:tcBorders>
              <w:bottom w:val="single" w:sz="4" w:space="0" w:color="auto"/>
            </w:tcBorders>
          </w:tcPr>
          <w:p w:rsidR="00DE7391" w:rsidRPr="00982FC0" w:rsidRDefault="00DE7391" w:rsidP="001E0799">
            <w:pPr>
              <w:keepNext/>
              <w:rPr>
                <w:sz w:val="28"/>
                <w:szCs w:val="28"/>
              </w:rPr>
            </w:pPr>
            <w:r>
              <w:rPr>
                <w:sz w:val="28"/>
                <w:szCs w:val="28"/>
              </w:rPr>
              <w:t>499</w:t>
            </w:r>
          </w:p>
        </w:tc>
      </w:tr>
      <w:tr w:rsidR="00DE7391" w:rsidRPr="00E814D8" w:rsidTr="001E0799">
        <w:tc>
          <w:tcPr>
            <w:tcW w:w="9498" w:type="dxa"/>
            <w:gridSpan w:val="4"/>
          </w:tcPr>
          <w:p w:rsidR="00DE7391" w:rsidRPr="00DB02B5" w:rsidRDefault="00DE7391" w:rsidP="001E0799">
            <w:pPr>
              <w:keepNext/>
              <w:spacing w:after="480"/>
              <w:jc w:val="center"/>
              <w:rPr>
                <w:sz w:val="28"/>
                <w:szCs w:val="28"/>
              </w:rPr>
            </w:pPr>
            <w:r w:rsidRPr="00DB02B5">
              <w:rPr>
                <w:sz w:val="28"/>
                <w:szCs w:val="28"/>
              </w:rPr>
              <w:t>пгт Кикнур</w:t>
            </w:r>
          </w:p>
        </w:tc>
      </w:tr>
    </w:tbl>
    <w:p w:rsidR="00DE7391" w:rsidRDefault="00DE7391" w:rsidP="00DE7391">
      <w:pPr>
        <w:pStyle w:val="a3"/>
        <w:keepLines w:val="0"/>
        <w:spacing w:before="0" w:after="0"/>
        <w:rPr>
          <w:noProof w:val="0"/>
          <w:sz w:val="28"/>
          <w:szCs w:val="28"/>
        </w:rPr>
      </w:pPr>
      <w:r>
        <w:rPr>
          <w:noProof w:val="0"/>
          <w:sz w:val="28"/>
          <w:szCs w:val="28"/>
        </w:rPr>
        <w:t>О создании инвентаризационной подкомиссии по инвентаризации заглубленных и других помещений подземного пространства в Кикнурском муниципальном округе Кировской области</w:t>
      </w:r>
    </w:p>
    <w:p w:rsidR="00DE7391" w:rsidRPr="007B6475" w:rsidRDefault="00DE7391" w:rsidP="00DE7391">
      <w:pPr>
        <w:pStyle w:val="a3"/>
        <w:keepLines w:val="0"/>
        <w:spacing w:before="0" w:after="0"/>
        <w:jc w:val="both"/>
        <w:rPr>
          <w:b w:val="0"/>
          <w:noProof w:val="0"/>
          <w:sz w:val="28"/>
          <w:szCs w:val="28"/>
        </w:rPr>
      </w:pPr>
      <w:r>
        <w:rPr>
          <w:b w:val="0"/>
          <w:noProof w:val="0"/>
          <w:sz w:val="28"/>
          <w:szCs w:val="28"/>
        </w:rPr>
        <w:t xml:space="preserve">    </w:t>
      </w:r>
    </w:p>
    <w:p w:rsidR="00DE7391" w:rsidRPr="00E814D8" w:rsidRDefault="00DE7391" w:rsidP="00DE7391">
      <w:pPr>
        <w:pStyle w:val="a3"/>
        <w:keepLines w:val="0"/>
        <w:spacing w:before="0" w:after="0"/>
        <w:jc w:val="both"/>
        <w:rPr>
          <w:noProof w:val="0"/>
          <w:sz w:val="24"/>
          <w:szCs w:val="24"/>
        </w:rPr>
      </w:pPr>
    </w:p>
    <w:p w:rsidR="00DE7391" w:rsidRDefault="00DE7391" w:rsidP="00DE7391">
      <w:pPr>
        <w:pStyle w:val="a3"/>
        <w:keepLines w:val="0"/>
        <w:spacing w:before="0" w:after="0" w:line="360" w:lineRule="exact"/>
        <w:ind w:firstLine="708"/>
        <w:jc w:val="both"/>
        <w:rPr>
          <w:b w:val="0"/>
          <w:noProof w:val="0"/>
          <w:sz w:val="28"/>
          <w:szCs w:val="28"/>
        </w:rPr>
      </w:pPr>
      <w:r>
        <w:rPr>
          <w:b w:val="0"/>
          <w:noProof w:val="0"/>
          <w:sz w:val="28"/>
          <w:szCs w:val="28"/>
        </w:rPr>
        <w:t>В соответствии с письмом начальника управления защиты населения и территорий администрации Губернатора и Правительства Кировской области Прокошева И.Ю. от 26.06.2024 № 6826-21/03-06, в целях проведения комплексной инвентаризации заглубленных и других помещений подземного пространства администрация Кикнурского муниципального округа ПОСТАНОВЛЯЕТ:</w:t>
      </w:r>
    </w:p>
    <w:p w:rsidR="00DE7391" w:rsidRDefault="00DE7391" w:rsidP="00DE7391">
      <w:pPr>
        <w:pStyle w:val="a3"/>
        <w:keepLines w:val="0"/>
        <w:spacing w:before="0" w:after="0" w:line="360" w:lineRule="exact"/>
        <w:jc w:val="both"/>
        <w:rPr>
          <w:b w:val="0"/>
          <w:noProof w:val="0"/>
          <w:sz w:val="28"/>
          <w:szCs w:val="28"/>
        </w:rPr>
      </w:pPr>
      <w:r>
        <w:rPr>
          <w:b w:val="0"/>
          <w:noProof w:val="0"/>
          <w:sz w:val="28"/>
          <w:szCs w:val="28"/>
        </w:rPr>
        <w:t xml:space="preserve">       </w:t>
      </w:r>
      <w:r>
        <w:rPr>
          <w:b w:val="0"/>
          <w:noProof w:val="0"/>
          <w:sz w:val="28"/>
          <w:szCs w:val="28"/>
        </w:rPr>
        <w:tab/>
        <w:t>1. Создать подкомиссию по инвентаризации заглубленных и других помещений подземного пространства Кикнурского муниципального округа Кировской области и утвердить ее состав согласно приложению.</w:t>
      </w:r>
    </w:p>
    <w:p w:rsidR="00DE7391" w:rsidRDefault="00DE7391" w:rsidP="00DE7391">
      <w:pPr>
        <w:pStyle w:val="a3"/>
        <w:keepLines w:val="0"/>
        <w:spacing w:before="0" w:after="0" w:line="360" w:lineRule="exact"/>
        <w:jc w:val="both"/>
        <w:rPr>
          <w:b w:val="0"/>
          <w:noProof w:val="0"/>
          <w:sz w:val="28"/>
          <w:szCs w:val="28"/>
        </w:rPr>
      </w:pPr>
      <w:r>
        <w:rPr>
          <w:b w:val="0"/>
          <w:noProof w:val="0"/>
          <w:sz w:val="28"/>
          <w:szCs w:val="28"/>
        </w:rPr>
        <w:t xml:space="preserve">          2. Инвентаризацию заглубленных и других помещений подземного пространства Кикнурского муниципального округа Кировской области провести до 01.10.2024 года в соответствии с рекомендациями Министерства Российской Федерации по делам гражданской обороны, чрезвычайным ситуациям и ликвидации последствий стихийных бедствий от 2024 года (далее- Рекомендации).</w:t>
      </w:r>
    </w:p>
    <w:p w:rsidR="00DE7391" w:rsidRDefault="00DE7391" w:rsidP="00DE7391">
      <w:pPr>
        <w:pStyle w:val="a3"/>
        <w:keepLines w:val="0"/>
        <w:spacing w:before="0" w:after="0" w:line="360" w:lineRule="exact"/>
        <w:jc w:val="both"/>
        <w:rPr>
          <w:b w:val="0"/>
          <w:noProof w:val="0"/>
          <w:sz w:val="28"/>
          <w:szCs w:val="28"/>
        </w:rPr>
      </w:pPr>
      <w:r>
        <w:rPr>
          <w:b w:val="0"/>
          <w:noProof w:val="0"/>
          <w:sz w:val="28"/>
          <w:szCs w:val="28"/>
        </w:rPr>
        <w:tab/>
        <w:t xml:space="preserve">3. Заведующему сектором по ГО ЧС администрации Кикнурского муниципального округа Мартоловой Е.Н. до 10.10.2024 года представить отчетные документы по результатам инвентаризации в соответствии с </w:t>
      </w:r>
      <w:r>
        <w:rPr>
          <w:b w:val="0"/>
          <w:noProof w:val="0"/>
          <w:sz w:val="28"/>
          <w:szCs w:val="28"/>
        </w:rPr>
        <w:lastRenderedPageBreak/>
        <w:t>Рекомендациями в управление защиты населения и территорий администрации Губернатора и Правительства Кировской области.</w:t>
      </w:r>
    </w:p>
    <w:p w:rsidR="00DE7391" w:rsidRDefault="00DE7391" w:rsidP="00DE7391">
      <w:pPr>
        <w:pStyle w:val="a3"/>
        <w:keepLines w:val="0"/>
        <w:spacing w:before="0" w:after="0" w:line="360" w:lineRule="exact"/>
        <w:jc w:val="both"/>
        <w:rPr>
          <w:b w:val="0"/>
          <w:noProof w:val="0"/>
          <w:sz w:val="28"/>
          <w:szCs w:val="28"/>
        </w:rPr>
      </w:pPr>
      <w:r>
        <w:rPr>
          <w:b w:val="0"/>
          <w:noProof w:val="0"/>
          <w:sz w:val="28"/>
          <w:szCs w:val="28"/>
        </w:rPr>
        <w:t xml:space="preserve">    </w:t>
      </w:r>
      <w:r>
        <w:rPr>
          <w:b w:val="0"/>
          <w:noProof w:val="0"/>
          <w:sz w:val="28"/>
          <w:szCs w:val="28"/>
        </w:rPr>
        <w:tab/>
        <w:t>4.Настоящее постановление вступает в силу со дня его подписания.</w:t>
      </w:r>
    </w:p>
    <w:p w:rsidR="00DE7391" w:rsidRDefault="00DE7391" w:rsidP="00DE7391">
      <w:pPr>
        <w:pStyle w:val="a3"/>
        <w:keepLines w:val="0"/>
        <w:spacing w:before="0" w:after="0" w:line="360" w:lineRule="exact"/>
        <w:jc w:val="both"/>
        <w:rPr>
          <w:b w:val="0"/>
          <w:noProof w:val="0"/>
          <w:sz w:val="28"/>
          <w:szCs w:val="28"/>
        </w:rPr>
      </w:pPr>
    </w:p>
    <w:p w:rsidR="00DE7391" w:rsidRDefault="00DE7391" w:rsidP="00DE7391">
      <w:pPr>
        <w:pStyle w:val="a3"/>
        <w:keepLines w:val="0"/>
        <w:spacing w:before="0" w:after="0" w:line="360" w:lineRule="exact"/>
        <w:jc w:val="both"/>
        <w:rPr>
          <w:b w:val="0"/>
          <w:noProof w:val="0"/>
          <w:sz w:val="28"/>
          <w:szCs w:val="28"/>
        </w:rPr>
      </w:pPr>
      <w:r>
        <w:rPr>
          <w:b w:val="0"/>
          <w:noProof w:val="0"/>
          <w:sz w:val="28"/>
          <w:szCs w:val="28"/>
        </w:rPr>
        <w:t xml:space="preserve">         </w:t>
      </w:r>
    </w:p>
    <w:p w:rsidR="00DE7391" w:rsidRDefault="00DE7391" w:rsidP="00DE7391">
      <w:pPr>
        <w:pStyle w:val="a3"/>
        <w:keepLines w:val="0"/>
        <w:spacing w:before="0" w:after="0" w:line="360" w:lineRule="exact"/>
        <w:jc w:val="both"/>
        <w:rPr>
          <w:b w:val="0"/>
          <w:noProof w:val="0"/>
          <w:sz w:val="28"/>
          <w:szCs w:val="28"/>
        </w:rPr>
      </w:pPr>
      <w:r>
        <w:rPr>
          <w:b w:val="0"/>
          <w:noProof w:val="0"/>
          <w:sz w:val="28"/>
          <w:szCs w:val="28"/>
        </w:rPr>
        <w:t xml:space="preserve"> 5. Контроль за выполнением настоящего постановления оставляю за собой.</w:t>
      </w:r>
    </w:p>
    <w:p w:rsidR="00DE7391" w:rsidRDefault="00DE7391" w:rsidP="00DE7391">
      <w:pPr>
        <w:pStyle w:val="a3"/>
        <w:keepLines w:val="0"/>
        <w:spacing w:before="0" w:after="0" w:line="360" w:lineRule="exact"/>
        <w:jc w:val="both"/>
        <w:rPr>
          <w:b w:val="0"/>
          <w:noProof w:val="0"/>
          <w:sz w:val="28"/>
          <w:szCs w:val="28"/>
        </w:rPr>
      </w:pPr>
    </w:p>
    <w:p w:rsidR="00DE7391" w:rsidRDefault="00DE7391" w:rsidP="00DE7391">
      <w:pPr>
        <w:pStyle w:val="a3"/>
        <w:keepLines w:val="0"/>
        <w:spacing w:before="0" w:after="0"/>
        <w:jc w:val="both"/>
        <w:rPr>
          <w:b w:val="0"/>
          <w:noProof w:val="0"/>
          <w:sz w:val="28"/>
          <w:szCs w:val="28"/>
        </w:rPr>
      </w:pPr>
    </w:p>
    <w:p w:rsidR="00DE7391" w:rsidRPr="007B6475" w:rsidRDefault="00DE7391" w:rsidP="00DE7391">
      <w:pPr>
        <w:pStyle w:val="a3"/>
        <w:keepLines w:val="0"/>
        <w:spacing w:before="0" w:after="0"/>
        <w:jc w:val="both"/>
        <w:rPr>
          <w:b w:val="0"/>
          <w:noProof w:val="0"/>
          <w:sz w:val="28"/>
          <w:szCs w:val="28"/>
        </w:rPr>
      </w:pPr>
    </w:p>
    <w:p w:rsidR="00DE7391" w:rsidRPr="007F2F9E" w:rsidRDefault="00DE7391" w:rsidP="00DE7391">
      <w:pPr>
        <w:pStyle w:val="a3"/>
        <w:keepLines w:val="0"/>
        <w:spacing w:before="0" w:after="0"/>
        <w:jc w:val="both"/>
        <w:rPr>
          <w:b w:val="0"/>
          <w:noProof w:val="0"/>
          <w:sz w:val="24"/>
          <w:szCs w:val="24"/>
        </w:rPr>
      </w:pPr>
    </w:p>
    <w:p w:rsidR="00DE7391" w:rsidRDefault="00DE7391" w:rsidP="00DE7391">
      <w:pPr>
        <w:pStyle w:val="a3"/>
        <w:keepLines w:val="0"/>
        <w:spacing w:before="0" w:after="0"/>
        <w:jc w:val="left"/>
        <w:rPr>
          <w:b w:val="0"/>
          <w:noProof w:val="0"/>
          <w:sz w:val="28"/>
          <w:szCs w:val="28"/>
        </w:rPr>
      </w:pPr>
      <w:r>
        <w:rPr>
          <w:b w:val="0"/>
          <w:noProof w:val="0"/>
          <w:sz w:val="28"/>
          <w:szCs w:val="28"/>
        </w:rPr>
        <w:t>Первый заместитель главы</w:t>
      </w:r>
    </w:p>
    <w:p w:rsidR="00DE7391" w:rsidRDefault="00DE7391" w:rsidP="00DE7391">
      <w:pPr>
        <w:pStyle w:val="a3"/>
        <w:keepLines w:val="0"/>
        <w:spacing w:before="0" w:after="0"/>
        <w:jc w:val="left"/>
        <w:rPr>
          <w:b w:val="0"/>
          <w:noProof w:val="0"/>
          <w:sz w:val="28"/>
          <w:szCs w:val="28"/>
        </w:rPr>
      </w:pPr>
      <w:r>
        <w:rPr>
          <w:b w:val="0"/>
          <w:noProof w:val="0"/>
          <w:sz w:val="28"/>
          <w:szCs w:val="28"/>
        </w:rPr>
        <w:t>администрации округа   М.Н. Хлыбов</w:t>
      </w: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Default="00DE7391" w:rsidP="00DE7391">
      <w:pPr>
        <w:pStyle w:val="a3"/>
        <w:keepLines w:val="0"/>
        <w:spacing w:before="0" w:after="0"/>
        <w:jc w:val="left"/>
        <w:rPr>
          <w:b w:val="0"/>
          <w:noProof w:val="0"/>
          <w:sz w:val="28"/>
          <w:szCs w:val="28"/>
        </w:rPr>
      </w:pPr>
    </w:p>
    <w:p w:rsidR="00DE7391" w:rsidRPr="006A1DAB" w:rsidRDefault="00DE7391" w:rsidP="00DE7391">
      <w:pPr>
        <w:pStyle w:val="a3"/>
        <w:keepLines w:val="0"/>
        <w:spacing w:before="0" w:after="0"/>
        <w:jc w:val="left"/>
        <w:rPr>
          <w:sz w:val="28"/>
          <w:szCs w:val="28"/>
        </w:rPr>
      </w:pPr>
    </w:p>
    <w:p w:rsidR="00DE7391" w:rsidRPr="006A1DAB" w:rsidRDefault="00DE7391" w:rsidP="00DE7391">
      <w:pPr>
        <w:rPr>
          <w:sz w:val="28"/>
          <w:szCs w:val="28"/>
        </w:rPr>
      </w:pPr>
    </w:p>
    <w:p w:rsidR="00DE7391" w:rsidRPr="006A1DAB" w:rsidRDefault="00DE7391" w:rsidP="00DE7391">
      <w:pPr>
        <w:rPr>
          <w:sz w:val="28"/>
          <w:szCs w:val="28"/>
        </w:rPr>
      </w:pPr>
    </w:p>
    <w:p w:rsidR="00DE7391" w:rsidRPr="006A1DAB" w:rsidRDefault="00DE7391" w:rsidP="00DE7391">
      <w:pPr>
        <w:rPr>
          <w:sz w:val="28"/>
          <w:szCs w:val="28"/>
        </w:rPr>
      </w:pPr>
    </w:p>
    <w:p w:rsidR="00DE7391" w:rsidRPr="006A1DAB" w:rsidRDefault="00DE7391" w:rsidP="00DE7391">
      <w:pPr>
        <w:rPr>
          <w:sz w:val="28"/>
          <w:szCs w:val="28"/>
        </w:rPr>
      </w:pPr>
    </w:p>
    <w:p w:rsidR="00DE7391" w:rsidRPr="006A1DAB" w:rsidRDefault="00DE7391" w:rsidP="00DE7391">
      <w:pPr>
        <w:rPr>
          <w:sz w:val="28"/>
          <w:szCs w:val="28"/>
        </w:rPr>
      </w:pPr>
    </w:p>
    <w:p w:rsidR="00DE7391" w:rsidRPr="006A1DAB" w:rsidRDefault="00DE7391" w:rsidP="00DE7391">
      <w:pPr>
        <w:rPr>
          <w:sz w:val="28"/>
          <w:szCs w:val="28"/>
        </w:rPr>
      </w:pPr>
    </w:p>
    <w:p w:rsidR="00DE7391" w:rsidRDefault="00DE7391" w:rsidP="00DE7391">
      <w:pPr>
        <w:ind w:left="4956"/>
        <w:rPr>
          <w:sz w:val="28"/>
          <w:szCs w:val="28"/>
        </w:rPr>
      </w:pPr>
      <w:r>
        <w:rPr>
          <w:sz w:val="28"/>
          <w:szCs w:val="28"/>
        </w:rPr>
        <w:t xml:space="preserve">   </w:t>
      </w:r>
      <w:r w:rsidRPr="006A1DAB">
        <w:rPr>
          <w:sz w:val="28"/>
          <w:szCs w:val="28"/>
        </w:rPr>
        <w:t xml:space="preserve"> </w:t>
      </w:r>
    </w:p>
    <w:p w:rsidR="00DE7391" w:rsidRPr="006A1DAB" w:rsidRDefault="00DE7391" w:rsidP="00DE7391">
      <w:pPr>
        <w:ind w:left="4956"/>
        <w:rPr>
          <w:sz w:val="28"/>
          <w:szCs w:val="28"/>
        </w:rPr>
      </w:pPr>
      <w:r>
        <w:rPr>
          <w:sz w:val="28"/>
          <w:szCs w:val="28"/>
        </w:rPr>
        <w:lastRenderedPageBreak/>
        <w:t xml:space="preserve">     </w:t>
      </w:r>
      <w:r w:rsidRPr="006A1DAB">
        <w:rPr>
          <w:sz w:val="28"/>
          <w:szCs w:val="28"/>
        </w:rPr>
        <w:t>Приложение</w:t>
      </w:r>
    </w:p>
    <w:p w:rsidR="00DE7391" w:rsidRPr="006A1DAB" w:rsidRDefault="00DE7391" w:rsidP="00DE7391">
      <w:pPr>
        <w:rPr>
          <w:sz w:val="28"/>
          <w:szCs w:val="28"/>
        </w:rPr>
      </w:pPr>
      <w:r>
        <w:rPr>
          <w:sz w:val="28"/>
          <w:szCs w:val="28"/>
        </w:rPr>
        <w:t xml:space="preserve">                              </w:t>
      </w:r>
      <w:r w:rsidRPr="006A1DAB">
        <w:rPr>
          <w:sz w:val="28"/>
          <w:szCs w:val="28"/>
        </w:rPr>
        <w:t xml:space="preserve">                                          </w:t>
      </w:r>
    </w:p>
    <w:p w:rsidR="00DE7391" w:rsidRPr="006A1DAB" w:rsidRDefault="00DE7391" w:rsidP="00DE7391">
      <w:pPr>
        <w:rPr>
          <w:sz w:val="28"/>
          <w:szCs w:val="28"/>
        </w:rPr>
      </w:pPr>
      <w:r w:rsidRPr="006A1DAB">
        <w:rPr>
          <w:sz w:val="28"/>
          <w:szCs w:val="28"/>
        </w:rPr>
        <w:t xml:space="preserve">                                                                            УТВЕРЖДЕН</w:t>
      </w:r>
    </w:p>
    <w:p w:rsidR="00DE7391" w:rsidRPr="006A1DAB" w:rsidRDefault="00DE7391" w:rsidP="00DE7391">
      <w:pPr>
        <w:rPr>
          <w:sz w:val="28"/>
          <w:szCs w:val="28"/>
        </w:rPr>
      </w:pPr>
    </w:p>
    <w:p w:rsidR="00DE7391" w:rsidRPr="006A1DAB" w:rsidRDefault="00DE7391" w:rsidP="00DE7391">
      <w:pPr>
        <w:rPr>
          <w:sz w:val="28"/>
          <w:szCs w:val="28"/>
        </w:rPr>
      </w:pPr>
      <w:r w:rsidRPr="006A1DAB">
        <w:rPr>
          <w:sz w:val="28"/>
          <w:szCs w:val="28"/>
        </w:rPr>
        <w:t xml:space="preserve">                                                                            постановлением администрации</w:t>
      </w:r>
    </w:p>
    <w:p w:rsidR="00DE7391" w:rsidRPr="006A1DAB" w:rsidRDefault="00DE7391" w:rsidP="00DE7391">
      <w:pPr>
        <w:rPr>
          <w:sz w:val="28"/>
          <w:szCs w:val="28"/>
        </w:rPr>
      </w:pPr>
      <w:r w:rsidRPr="006A1DAB">
        <w:rPr>
          <w:sz w:val="28"/>
          <w:szCs w:val="28"/>
        </w:rPr>
        <w:t xml:space="preserve">                                                                            Кикнурского муниципального</w:t>
      </w:r>
    </w:p>
    <w:p w:rsidR="00DE7391" w:rsidRPr="006A1DAB" w:rsidRDefault="00DE7391" w:rsidP="00DE7391">
      <w:pPr>
        <w:rPr>
          <w:sz w:val="28"/>
          <w:szCs w:val="28"/>
        </w:rPr>
      </w:pPr>
      <w:r w:rsidRPr="006A1DAB">
        <w:rPr>
          <w:sz w:val="28"/>
          <w:szCs w:val="28"/>
        </w:rPr>
        <w:t xml:space="preserve">                                                                            округа Кировской области</w:t>
      </w:r>
    </w:p>
    <w:p w:rsidR="00DE7391" w:rsidRPr="006A1DAB" w:rsidRDefault="00DE7391" w:rsidP="00DE7391">
      <w:pPr>
        <w:rPr>
          <w:sz w:val="28"/>
          <w:szCs w:val="28"/>
        </w:rPr>
      </w:pPr>
      <w:r w:rsidRPr="006A1DAB">
        <w:rPr>
          <w:sz w:val="28"/>
          <w:szCs w:val="28"/>
        </w:rPr>
        <w:t xml:space="preserve">                                                                            от  </w:t>
      </w:r>
      <w:r>
        <w:rPr>
          <w:sz w:val="28"/>
          <w:szCs w:val="28"/>
        </w:rPr>
        <w:t>29.07.2024</w:t>
      </w:r>
      <w:r w:rsidRPr="006A1DAB">
        <w:rPr>
          <w:sz w:val="28"/>
          <w:szCs w:val="28"/>
        </w:rPr>
        <w:t xml:space="preserve">  №</w:t>
      </w:r>
      <w:r>
        <w:rPr>
          <w:sz w:val="28"/>
          <w:szCs w:val="28"/>
        </w:rPr>
        <w:t xml:space="preserve"> 499</w:t>
      </w:r>
    </w:p>
    <w:p w:rsidR="00DE7391" w:rsidRDefault="00DE7391" w:rsidP="00DE7391">
      <w:pPr>
        <w:pStyle w:val="a3"/>
        <w:keepLines w:val="0"/>
        <w:spacing w:before="0" w:after="0"/>
        <w:jc w:val="both"/>
        <w:rPr>
          <w:b w:val="0"/>
          <w:noProof w:val="0"/>
          <w:sz w:val="28"/>
          <w:szCs w:val="28"/>
        </w:rPr>
      </w:pPr>
    </w:p>
    <w:p w:rsidR="00DE7391" w:rsidRPr="000A0853" w:rsidRDefault="00DE7391" w:rsidP="00DE7391">
      <w:pPr>
        <w:pStyle w:val="a3"/>
        <w:keepLines w:val="0"/>
        <w:spacing w:before="0" w:after="0"/>
        <w:rPr>
          <w:noProof w:val="0"/>
          <w:sz w:val="28"/>
          <w:szCs w:val="28"/>
        </w:rPr>
      </w:pPr>
      <w:r w:rsidRPr="000A0853">
        <w:rPr>
          <w:noProof w:val="0"/>
          <w:sz w:val="28"/>
          <w:szCs w:val="28"/>
        </w:rPr>
        <w:t>СОСТАВ</w:t>
      </w:r>
    </w:p>
    <w:p w:rsidR="00DE7391" w:rsidRDefault="00DE7391" w:rsidP="00DE7391">
      <w:pPr>
        <w:pStyle w:val="a3"/>
        <w:keepLines w:val="0"/>
        <w:spacing w:before="0" w:after="0"/>
        <w:rPr>
          <w:noProof w:val="0"/>
          <w:sz w:val="28"/>
          <w:szCs w:val="28"/>
        </w:rPr>
      </w:pPr>
      <w:r>
        <w:rPr>
          <w:noProof w:val="0"/>
          <w:sz w:val="28"/>
          <w:szCs w:val="28"/>
        </w:rPr>
        <w:t>подкомиссии  по инвентаризации заглубленных и других помещений подземного пространства Кикнурского муниципального округа</w:t>
      </w:r>
    </w:p>
    <w:p w:rsidR="00DE7391" w:rsidRDefault="00DE7391" w:rsidP="00DE7391">
      <w:pPr>
        <w:pStyle w:val="a3"/>
        <w:keepLines w:val="0"/>
        <w:spacing w:before="0" w:after="0"/>
        <w:rPr>
          <w:noProof w:val="0"/>
          <w:sz w:val="28"/>
          <w:szCs w:val="28"/>
        </w:rPr>
      </w:pPr>
    </w:p>
    <w:tbl>
      <w:tblPr>
        <w:tblW w:w="9965" w:type="dxa"/>
        <w:tblInd w:w="-612" w:type="dxa"/>
        <w:tblLook w:val="01E0" w:firstRow="1" w:lastRow="1" w:firstColumn="1" w:lastColumn="1" w:noHBand="0" w:noVBand="0"/>
      </w:tblPr>
      <w:tblGrid>
        <w:gridCol w:w="3237"/>
        <w:gridCol w:w="543"/>
        <w:gridCol w:w="6185"/>
      </w:tblGrid>
      <w:tr w:rsidR="00DE7391" w:rsidRPr="00450A54" w:rsidTr="001E0799">
        <w:trPr>
          <w:trHeight w:val="124"/>
        </w:trPr>
        <w:tc>
          <w:tcPr>
            <w:tcW w:w="3237" w:type="dxa"/>
            <w:shd w:val="clear" w:color="auto" w:fill="auto"/>
            <w:vAlign w:val="center"/>
          </w:tcPr>
          <w:p w:rsidR="00DE7391" w:rsidRPr="00450A54" w:rsidRDefault="00DE7391" w:rsidP="001E0799">
            <w:pPr>
              <w:rPr>
                <w:sz w:val="28"/>
                <w:szCs w:val="28"/>
              </w:rPr>
            </w:pPr>
          </w:p>
        </w:tc>
        <w:tc>
          <w:tcPr>
            <w:tcW w:w="543" w:type="dxa"/>
            <w:shd w:val="clear" w:color="auto" w:fill="auto"/>
            <w:vAlign w:val="center"/>
          </w:tcPr>
          <w:p w:rsidR="00DE7391" w:rsidRPr="00450A54" w:rsidRDefault="00DE7391" w:rsidP="001E0799">
            <w:pPr>
              <w:rPr>
                <w:sz w:val="28"/>
                <w:szCs w:val="28"/>
              </w:rPr>
            </w:pPr>
          </w:p>
        </w:tc>
        <w:tc>
          <w:tcPr>
            <w:tcW w:w="6185" w:type="dxa"/>
            <w:shd w:val="clear" w:color="auto" w:fill="auto"/>
            <w:vAlign w:val="center"/>
          </w:tcPr>
          <w:p w:rsidR="00DE7391" w:rsidRPr="00450A54" w:rsidRDefault="00DE7391" w:rsidP="001E0799">
            <w:pPr>
              <w:rPr>
                <w:sz w:val="28"/>
                <w:szCs w:val="28"/>
              </w:rPr>
            </w:pPr>
          </w:p>
        </w:tc>
      </w:tr>
      <w:tr w:rsidR="00DE7391" w:rsidRPr="00450A54" w:rsidTr="001E0799">
        <w:trPr>
          <w:trHeight w:val="1288"/>
        </w:trPr>
        <w:tc>
          <w:tcPr>
            <w:tcW w:w="3237" w:type="dxa"/>
            <w:shd w:val="clear" w:color="auto" w:fill="auto"/>
          </w:tcPr>
          <w:p w:rsidR="00DE7391" w:rsidRPr="00450A54" w:rsidRDefault="00DE7391" w:rsidP="001E0799">
            <w:pPr>
              <w:jc w:val="both"/>
              <w:rPr>
                <w:sz w:val="28"/>
                <w:szCs w:val="28"/>
              </w:rPr>
            </w:pPr>
            <w:r w:rsidRPr="00450A54">
              <w:rPr>
                <w:sz w:val="28"/>
                <w:szCs w:val="28"/>
              </w:rPr>
              <w:t>ХЛЫБОВ</w:t>
            </w:r>
          </w:p>
          <w:p w:rsidR="00DE7391" w:rsidRPr="00450A54" w:rsidRDefault="00DE7391" w:rsidP="001E0799">
            <w:pPr>
              <w:jc w:val="both"/>
              <w:rPr>
                <w:sz w:val="28"/>
                <w:szCs w:val="28"/>
              </w:rPr>
            </w:pPr>
            <w:r w:rsidRPr="00450A54">
              <w:rPr>
                <w:sz w:val="28"/>
                <w:szCs w:val="28"/>
              </w:rPr>
              <w:t>Михаил Николаевич</w:t>
            </w:r>
          </w:p>
          <w:p w:rsidR="00DE7391" w:rsidRPr="00450A54" w:rsidRDefault="00DE7391" w:rsidP="001E0799">
            <w:pPr>
              <w:jc w:val="both"/>
              <w:rPr>
                <w:sz w:val="28"/>
                <w:szCs w:val="28"/>
              </w:rPr>
            </w:pPr>
          </w:p>
        </w:tc>
        <w:tc>
          <w:tcPr>
            <w:tcW w:w="543" w:type="dxa"/>
            <w:shd w:val="clear" w:color="auto" w:fill="auto"/>
          </w:tcPr>
          <w:p w:rsidR="00DE7391" w:rsidRPr="00450A54" w:rsidRDefault="00DE7391" w:rsidP="001E0799">
            <w:pPr>
              <w:jc w:val="both"/>
              <w:rPr>
                <w:sz w:val="28"/>
                <w:szCs w:val="28"/>
              </w:rPr>
            </w:pPr>
            <w:r w:rsidRPr="00450A54">
              <w:rPr>
                <w:sz w:val="28"/>
                <w:szCs w:val="28"/>
              </w:rPr>
              <w:t>-</w:t>
            </w:r>
          </w:p>
        </w:tc>
        <w:tc>
          <w:tcPr>
            <w:tcW w:w="6185" w:type="dxa"/>
            <w:shd w:val="clear" w:color="auto" w:fill="auto"/>
          </w:tcPr>
          <w:p w:rsidR="00DE7391" w:rsidRPr="00450A54" w:rsidRDefault="00DE7391" w:rsidP="001E0799">
            <w:pPr>
              <w:jc w:val="both"/>
              <w:rPr>
                <w:sz w:val="28"/>
                <w:szCs w:val="28"/>
              </w:rPr>
            </w:pPr>
            <w:r w:rsidRPr="00450A54">
              <w:rPr>
                <w:sz w:val="28"/>
                <w:szCs w:val="28"/>
              </w:rPr>
              <w:t>первый заместитель главы а</w:t>
            </w:r>
            <w:r>
              <w:rPr>
                <w:sz w:val="28"/>
                <w:szCs w:val="28"/>
              </w:rPr>
              <w:t>дминистрации округа, председатель</w:t>
            </w:r>
            <w:r w:rsidRPr="00450A54">
              <w:rPr>
                <w:sz w:val="28"/>
                <w:szCs w:val="28"/>
              </w:rPr>
              <w:t xml:space="preserve"> комиссии</w:t>
            </w:r>
          </w:p>
        </w:tc>
      </w:tr>
      <w:tr w:rsidR="00DE7391" w:rsidRPr="00450A54" w:rsidTr="001E0799">
        <w:trPr>
          <w:trHeight w:val="1288"/>
        </w:trPr>
        <w:tc>
          <w:tcPr>
            <w:tcW w:w="3237" w:type="dxa"/>
            <w:shd w:val="clear" w:color="auto" w:fill="auto"/>
          </w:tcPr>
          <w:p w:rsidR="00DE7391" w:rsidRPr="00450A54" w:rsidRDefault="00DE7391" w:rsidP="001E0799">
            <w:pPr>
              <w:jc w:val="both"/>
              <w:rPr>
                <w:sz w:val="28"/>
                <w:szCs w:val="28"/>
              </w:rPr>
            </w:pPr>
            <w:r>
              <w:rPr>
                <w:sz w:val="28"/>
                <w:szCs w:val="28"/>
              </w:rPr>
              <w:t>КОРЧАГИНА</w:t>
            </w:r>
          </w:p>
          <w:p w:rsidR="00DE7391" w:rsidRPr="00450A54" w:rsidRDefault="00DE7391" w:rsidP="001E0799">
            <w:pPr>
              <w:jc w:val="both"/>
              <w:rPr>
                <w:sz w:val="28"/>
                <w:szCs w:val="28"/>
              </w:rPr>
            </w:pPr>
            <w:r>
              <w:rPr>
                <w:sz w:val="28"/>
                <w:szCs w:val="28"/>
              </w:rPr>
              <w:t>Любовь Григорьевна</w:t>
            </w:r>
          </w:p>
        </w:tc>
        <w:tc>
          <w:tcPr>
            <w:tcW w:w="543" w:type="dxa"/>
            <w:shd w:val="clear" w:color="auto" w:fill="auto"/>
          </w:tcPr>
          <w:p w:rsidR="00DE7391" w:rsidRPr="00450A54" w:rsidRDefault="00DE7391" w:rsidP="001E0799">
            <w:pPr>
              <w:jc w:val="both"/>
              <w:rPr>
                <w:sz w:val="28"/>
                <w:szCs w:val="28"/>
              </w:rPr>
            </w:pPr>
            <w:r w:rsidRPr="00450A54">
              <w:rPr>
                <w:sz w:val="28"/>
                <w:szCs w:val="28"/>
              </w:rPr>
              <w:t>-</w:t>
            </w:r>
          </w:p>
          <w:p w:rsidR="00DE7391" w:rsidRPr="00450A54" w:rsidRDefault="00DE7391" w:rsidP="001E0799">
            <w:pPr>
              <w:jc w:val="both"/>
              <w:rPr>
                <w:sz w:val="28"/>
                <w:szCs w:val="28"/>
              </w:rPr>
            </w:pPr>
          </w:p>
        </w:tc>
        <w:tc>
          <w:tcPr>
            <w:tcW w:w="6185" w:type="dxa"/>
            <w:shd w:val="clear" w:color="auto" w:fill="auto"/>
          </w:tcPr>
          <w:p w:rsidR="00DE7391" w:rsidRPr="00450A54" w:rsidRDefault="00DE7391" w:rsidP="001E0799">
            <w:pPr>
              <w:jc w:val="both"/>
              <w:rPr>
                <w:sz w:val="28"/>
                <w:szCs w:val="28"/>
              </w:rPr>
            </w:pPr>
            <w:r w:rsidRPr="00450A54">
              <w:rPr>
                <w:sz w:val="28"/>
                <w:szCs w:val="28"/>
              </w:rPr>
              <w:t xml:space="preserve">заведующий </w:t>
            </w:r>
            <w:r>
              <w:rPr>
                <w:sz w:val="28"/>
                <w:szCs w:val="28"/>
              </w:rPr>
              <w:t>отделом</w:t>
            </w:r>
            <w:r w:rsidRPr="00450A54">
              <w:rPr>
                <w:sz w:val="28"/>
                <w:szCs w:val="28"/>
              </w:rPr>
              <w:t>, секретарь комиссии</w:t>
            </w:r>
          </w:p>
        </w:tc>
      </w:tr>
      <w:tr w:rsidR="00DE7391" w:rsidRPr="00450A54" w:rsidTr="001E0799">
        <w:trPr>
          <w:trHeight w:val="1288"/>
        </w:trPr>
        <w:tc>
          <w:tcPr>
            <w:tcW w:w="3237" w:type="dxa"/>
            <w:shd w:val="clear" w:color="auto" w:fill="auto"/>
          </w:tcPr>
          <w:p w:rsidR="00DE7391" w:rsidRPr="00450A54" w:rsidRDefault="00DE7391" w:rsidP="001E0799">
            <w:pPr>
              <w:jc w:val="both"/>
              <w:rPr>
                <w:sz w:val="28"/>
                <w:szCs w:val="28"/>
              </w:rPr>
            </w:pPr>
            <w:r w:rsidRPr="00450A54">
              <w:rPr>
                <w:sz w:val="28"/>
                <w:szCs w:val="28"/>
              </w:rPr>
              <w:t>Члены комиссии:</w:t>
            </w:r>
          </w:p>
          <w:p w:rsidR="00DE7391" w:rsidRPr="00450A54" w:rsidRDefault="00DE7391" w:rsidP="001E0799">
            <w:pPr>
              <w:jc w:val="both"/>
              <w:rPr>
                <w:sz w:val="28"/>
                <w:szCs w:val="28"/>
              </w:rPr>
            </w:pPr>
          </w:p>
        </w:tc>
        <w:tc>
          <w:tcPr>
            <w:tcW w:w="543" w:type="dxa"/>
            <w:shd w:val="clear" w:color="auto" w:fill="auto"/>
          </w:tcPr>
          <w:p w:rsidR="00DE7391" w:rsidRPr="00450A54" w:rsidRDefault="00DE7391" w:rsidP="001E0799">
            <w:pPr>
              <w:jc w:val="both"/>
              <w:rPr>
                <w:sz w:val="28"/>
                <w:szCs w:val="28"/>
              </w:rPr>
            </w:pPr>
          </w:p>
        </w:tc>
        <w:tc>
          <w:tcPr>
            <w:tcW w:w="6185" w:type="dxa"/>
            <w:shd w:val="clear" w:color="auto" w:fill="auto"/>
          </w:tcPr>
          <w:p w:rsidR="00DE7391" w:rsidRPr="00450A54" w:rsidRDefault="00DE7391" w:rsidP="001E0799">
            <w:pPr>
              <w:jc w:val="both"/>
              <w:rPr>
                <w:sz w:val="28"/>
                <w:szCs w:val="28"/>
              </w:rPr>
            </w:pPr>
          </w:p>
        </w:tc>
      </w:tr>
      <w:tr w:rsidR="00DE7391" w:rsidRPr="00450A54" w:rsidTr="001E0799">
        <w:trPr>
          <w:trHeight w:val="1288"/>
        </w:trPr>
        <w:tc>
          <w:tcPr>
            <w:tcW w:w="3237" w:type="dxa"/>
            <w:shd w:val="clear" w:color="auto" w:fill="auto"/>
          </w:tcPr>
          <w:p w:rsidR="00DE7391" w:rsidRDefault="00DE7391" w:rsidP="001E0799">
            <w:pPr>
              <w:jc w:val="both"/>
              <w:rPr>
                <w:sz w:val="28"/>
                <w:szCs w:val="28"/>
              </w:rPr>
            </w:pPr>
            <w:r>
              <w:rPr>
                <w:sz w:val="28"/>
                <w:szCs w:val="28"/>
              </w:rPr>
              <w:t xml:space="preserve">КАЛИНИН </w:t>
            </w:r>
          </w:p>
          <w:p w:rsidR="00DE7391" w:rsidRPr="00450A54" w:rsidRDefault="00DE7391" w:rsidP="001E0799">
            <w:pPr>
              <w:jc w:val="both"/>
              <w:rPr>
                <w:sz w:val="28"/>
                <w:szCs w:val="28"/>
              </w:rPr>
            </w:pPr>
            <w:r>
              <w:rPr>
                <w:sz w:val="28"/>
                <w:szCs w:val="28"/>
              </w:rPr>
              <w:t>Андрей Сергеевич</w:t>
            </w:r>
          </w:p>
          <w:p w:rsidR="00DE7391" w:rsidRPr="00450A54" w:rsidRDefault="00DE7391" w:rsidP="001E0799">
            <w:pPr>
              <w:jc w:val="both"/>
              <w:rPr>
                <w:sz w:val="28"/>
                <w:szCs w:val="28"/>
              </w:rPr>
            </w:pPr>
          </w:p>
          <w:p w:rsidR="00DE7391" w:rsidRDefault="00DE7391" w:rsidP="001E0799">
            <w:pPr>
              <w:jc w:val="both"/>
              <w:rPr>
                <w:sz w:val="28"/>
                <w:szCs w:val="28"/>
              </w:rPr>
            </w:pPr>
            <w:r>
              <w:rPr>
                <w:sz w:val="28"/>
                <w:szCs w:val="28"/>
              </w:rPr>
              <w:t xml:space="preserve">МАРТОЛОВА </w:t>
            </w:r>
          </w:p>
          <w:p w:rsidR="00DE7391" w:rsidRDefault="00DE7391" w:rsidP="001E0799">
            <w:pPr>
              <w:jc w:val="both"/>
              <w:rPr>
                <w:sz w:val="28"/>
                <w:szCs w:val="28"/>
              </w:rPr>
            </w:pPr>
            <w:r>
              <w:rPr>
                <w:sz w:val="28"/>
                <w:szCs w:val="28"/>
              </w:rPr>
              <w:t>Елена Николаевна</w:t>
            </w:r>
          </w:p>
          <w:p w:rsidR="00DE7391" w:rsidRDefault="00DE7391" w:rsidP="001E0799">
            <w:pPr>
              <w:jc w:val="both"/>
              <w:rPr>
                <w:sz w:val="28"/>
                <w:szCs w:val="28"/>
              </w:rPr>
            </w:pPr>
          </w:p>
          <w:p w:rsidR="00DE7391" w:rsidRDefault="00DE7391" w:rsidP="001E0799">
            <w:pPr>
              <w:jc w:val="both"/>
              <w:rPr>
                <w:sz w:val="28"/>
                <w:szCs w:val="28"/>
              </w:rPr>
            </w:pPr>
          </w:p>
          <w:p w:rsidR="00DE7391" w:rsidRDefault="00DE7391" w:rsidP="001E0799">
            <w:pPr>
              <w:jc w:val="both"/>
              <w:rPr>
                <w:sz w:val="28"/>
                <w:szCs w:val="28"/>
              </w:rPr>
            </w:pPr>
            <w:r>
              <w:rPr>
                <w:sz w:val="28"/>
                <w:szCs w:val="28"/>
              </w:rPr>
              <w:t>ТЮЛЬКАНОВ</w:t>
            </w:r>
          </w:p>
          <w:p w:rsidR="00DE7391" w:rsidRPr="00450A54" w:rsidRDefault="00DE7391" w:rsidP="001E0799">
            <w:pPr>
              <w:jc w:val="both"/>
              <w:rPr>
                <w:sz w:val="28"/>
                <w:szCs w:val="28"/>
              </w:rPr>
            </w:pPr>
            <w:r>
              <w:rPr>
                <w:sz w:val="28"/>
                <w:szCs w:val="28"/>
              </w:rPr>
              <w:t>Игорь Андреевич</w:t>
            </w:r>
          </w:p>
        </w:tc>
        <w:tc>
          <w:tcPr>
            <w:tcW w:w="543" w:type="dxa"/>
            <w:shd w:val="clear" w:color="auto" w:fill="auto"/>
          </w:tcPr>
          <w:p w:rsidR="00DE7391" w:rsidRDefault="00DE7391" w:rsidP="001E0799">
            <w:pPr>
              <w:jc w:val="both"/>
              <w:rPr>
                <w:sz w:val="28"/>
                <w:szCs w:val="28"/>
              </w:rPr>
            </w:pPr>
            <w:r w:rsidRPr="00450A54">
              <w:rPr>
                <w:sz w:val="28"/>
                <w:szCs w:val="28"/>
              </w:rPr>
              <w:t>-</w:t>
            </w:r>
          </w:p>
          <w:p w:rsidR="00DE7391" w:rsidRDefault="00DE7391" w:rsidP="001E0799">
            <w:pPr>
              <w:jc w:val="both"/>
              <w:rPr>
                <w:sz w:val="28"/>
                <w:szCs w:val="28"/>
              </w:rPr>
            </w:pPr>
          </w:p>
          <w:p w:rsidR="00DE7391" w:rsidRDefault="00DE7391" w:rsidP="001E0799">
            <w:pPr>
              <w:jc w:val="both"/>
              <w:rPr>
                <w:sz w:val="28"/>
                <w:szCs w:val="28"/>
              </w:rPr>
            </w:pPr>
          </w:p>
          <w:p w:rsidR="00DE7391" w:rsidRDefault="00DE7391" w:rsidP="001E0799">
            <w:pPr>
              <w:jc w:val="both"/>
              <w:rPr>
                <w:sz w:val="28"/>
                <w:szCs w:val="28"/>
              </w:rPr>
            </w:pPr>
            <w:r>
              <w:rPr>
                <w:sz w:val="28"/>
                <w:szCs w:val="28"/>
              </w:rPr>
              <w:t>-</w:t>
            </w:r>
          </w:p>
          <w:p w:rsidR="00DE7391" w:rsidRDefault="00DE7391" w:rsidP="001E0799">
            <w:pPr>
              <w:jc w:val="both"/>
              <w:rPr>
                <w:sz w:val="28"/>
                <w:szCs w:val="28"/>
              </w:rPr>
            </w:pPr>
          </w:p>
          <w:p w:rsidR="00DE7391" w:rsidRDefault="00DE7391" w:rsidP="001E0799">
            <w:pPr>
              <w:jc w:val="both"/>
              <w:rPr>
                <w:sz w:val="28"/>
                <w:szCs w:val="28"/>
              </w:rPr>
            </w:pPr>
          </w:p>
          <w:p w:rsidR="00DE7391" w:rsidRDefault="00DE7391" w:rsidP="001E0799">
            <w:pPr>
              <w:jc w:val="both"/>
              <w:rPr>
                <w:sz w:val="28"/>
                <w:szCs w:val="28"/>
              </w:rPr>
            </w:pPr>
          </w:p>
          <w:p w:rsidR="00DE7391" w:rsidRPr="00450A54" w:rsidRDefault="00DE7391" w:rsidP="001E0799">
            <w:pPr>
              <w:jc w:val="both"/>
              <w:rPr>
                <w:sz w:val="28"/>
                <w:szCs w:val="28"/>
              </w:rPr>
            </w:pPr>
            <w:r>
              <w:rPr>
                <w:sz w:val="28"/>
                <w:szCs w:val="28"/>
              </w:rPr>
              <w:t>-</w:t>
            </w:r>
          </w:p>
        </w:tc>
        <w:tc>
          <w:tcPr>
            <w:tcW w:w="6185" w:type="dxa"/>
            <w:shd w:val="clear" w:color="auto" w:fill="auto"/>
          </w:tcPr>
          <w:p w:rsidR="00DE7391" w:rsidRDefault="00DE7391" w:rsidP="001E0799">
            <w:pPr>
              <w:jc w:val="both"/>
              <w:rPr>
                <w:sz w:val="28"/>
                <w:szCs w:val="28"/>
              </w:rPr>
            </w:pPr>
            <w:r w:rsidRPr="00450A54">
              <w:rPr>
                <w:sz w:val="28"/>
                <w:szCs w:val="28"/>
              </w:rPr>
              <w:t>начальник ОНД ПР Кикнурского района</w:t>
            </w:r>
          </w:p>
          <w:p w:rsidR="00DE7391" w:rsidRDefault="00DE7391" w:rsidP="001E0799">
            <w:pPr>
              <w:jc w:val="both"/>
              <w:rPr>
                <w:sz w:val="28"/>
                <w:szCs w:val="28"/>
              </w:rPr>
            </w:pPr>
          </w:p>
          <w:p w:rsidR="00DE7391" w:rsidRDefault="00DE7391" w:rsidP="001E0799">
            <w:pPr>
              <w:jc w:val="both"/>
              <w:rPr>
                <w:sz w:val="28"/>
                <w:szCs w:val="28"/>
              </w:rPr>
            </w:pPr>
          </w:p>
          <w:p w:rsidR="00DE7391" w:rsidRDefault="00DE7391" w:rsidP="001E0799">
            <w:pPr>
              <w:jc w:val="both"/>
              <w:rPr>
                <w:sz w:val="28"/>
                <w:szCs w:val="28"/>
              </w:rPr>
            </w:pPr>
            <w:r>
              <w:rPr>
                <w:sz w:val="28"/>
                <w:szCs w:val="28"/>
              </w:rPr>
              <w:t>заведующий сектором по делам ГО ЧС администрации округа</w:t>
            </w:r>
          </w:p>
          <w:p w:rsidR="00DE7391" w:rsidRDefault="00DE7391" w:rsidP="001E0799">
            <w:pPr>
              <w:jc w:val="both"/>
              <w:rPr>
                <w:sz w:val="28"/>
                <w:szCs w:val="28"/>
              </w:rPr>
            </w:pPr>
          </w:p>
          <w:p w:rsidR="00DE7391" w:rsidRDefault="00DE7391" w:rsidP="001E0799">
            <w:pPr>
              <w:jc w:val="both"/>
              <w:rPr>
                <w:sz w:val="28"/>
                <w:szCs w:val="28"/>
              </w:rPr>
            </w:pPr>
          </w:p>
          <w:p w:rsidR="00DE7391" w:rsidRDefault="00DE7391" w:rsidP="001E0799">
            <w:pPr>
              <w:jc w:val="both"/>
              <w:rPr>
                <w:sz w:val="28"/>
                <w:szCs w:val="28"/>
              </w:rPr>
            </w:pPr>
            <w:r>
              <w:rPr>
                <w:sz w:val="28"/>
                <w:szCs w:val="28"/>
              </w:rPr>
              <w:t>заведующий территориальным отделом пгт Кикнур</w:t>
            </w:r>
          </w:p>
          <w:p w:rsidR="00DE7391" w:rsidRDefault="00DE7391" w:rsidP="001E0799">
            <w:pPr>
              <w:jc w:val="both"/>
              <w:rPr>
                <w:sz w:val="28"/>
                <w:szCs w:val="28"/>
              </w:rPr>
            </w:pPr>
          </w:p>
          <w:p w:rsidR="00DE7391" w:rsidRDefault="00DE7391" w:rsidP="001E0799">
            <w:pPr>
              <w:jc w:val="both"/>
              <w:rPr>
                <w:sz w:val="28"/>
                <w:szCs w:val="28"/>
              </w:rPr>
            </w:pPr>
            <w:r>
              <w:rPr>
                <w:sz w:val="28"/>
                <w:szCs w:val="28"/>
              </w:rPr>
              <w:t>___________</w:t>
            </w:r>
          </w:p>
          <w:p w:rsidR="00DE7391" w:rsidRDefault="00DE7391" w:rsidP="001E0799">
            <w:pPr>
              <w:jc w:val="both"/>
              <w:rPr>
                <w:sz w:val="28"/>
                <w:szCs w:val="28"/>
              </w:rPr>
            </w:pPr>
          </w:p>
          <w:p w:rsidR="008C7E8A" w:rsidRDefault="008C7E8A" w:rsidP="001E0799">
            <w:pPr>
              <w:jc w:val="both"/>
              <w:rPr>
                <w:sz w:val="28"/>
                <w:szCs w:val="28"/>
              </w:rPr>
            </w:pPr>
          </w:p>
          <w:p w:rsidR="008C7E8A" w:rsidRDefault="008C7E8A" w:rsidP="001E0799">
            <w:pPr>
              <w:jc w:val="both"/>
              <w:rPr>
                <w:sz w:val="28"/>
                <w:szCs w:val="28"/>
              </w:rPr>
            </w:pPr>
          </w:p>
          <w:p w:rsidR="008C7E8A" w:rsidRDefault="008C7E8A" w:rsidP="001E0799">
            <w:pPr>
              <w:jc w:val="both"/>
              <w:rPr>
                <w:sz w:val="28"/>
                <w:szCs w:val="28"/>
              </w:rPr>
            </w:pPr>
          </w:p>
          <w:p w:rsidR="008C7E8A" w:rsidRDefault="008C7E8A" w:rsidP="001E0799">
            <w:pPr>
              <w:jc w:val="both"/>
              <w:rPr>
                <w:sz w:val="28"/>
                <w:szCs w:val="28"/>
              </w:rPr>
            </w:pPr>
          </w:p>
          <w:p w:rsidR="008C7E8A" w:rsidRDefault="008C7E8A" w:rsidP="001E0799">
            <w:pPr>
              <w:jc w:val="both"/>
              <w:rPr>
                <w:sz w:val="28"/>
                <w:szCs w:val="28"/>
              </w:rPr>
            </w:pPr>
          </w:p>
          <w:p w:rsidR="008C7E8A" w:rsidRPr="00450A54" w:rsidRDefault="008C7E8A" w:rsidP="001E0799">
            <w:pPr>
              <w:jc w:val="both"/>
              <w:rPr>
                <w:sz w:val="28"/>
                <w:szCs w:val="28"/>
              </w:rPr>
            </w:pPr>
          </w:p>
        </w:tc>
      </w:tr>
    </w:tbl>
    <w:p w:rsidR="008C7E8A" w:rsidRDefault="008C7E8A" w:rsidP="008C7E8A">
      <w:pPr>
        <w:jc w:val="both"/>
        <w:rPr>
          <w:sz w:val="28"/>
          <w:szCs w:val="28"/>
        </w:rPr>
      </w:pPr>
    </w:p>
    <w:p w:rsidR="008C7E8A" w:rsidRDefault="008C7E8A" w:rsidP="008C7E8A">
      <w:pPr>
        <w:jc w:val="both"/>
        <w:rPr>
          <w:sz w:val="28"/>
          <w:szCs w:val="28"/>
        </w:rPr>
      </w:pPr>
    </w:p>
    <w:p w:rsidR="008C7E8A" w:rsidRPr="008C7E8A" w:rsidRDefault="008C7E8A" w:rsidP="008C7E8A">
      <w:pPr>
        <w:pStyle w:val="21"/>
        <w:spacing w:line="360" w:lineRule="auto"/>
        <w:ind w:firstLine="709"/>
        <w:jc w:val="center"/>
        <w:rPr>
          <w:b/>
        </w:rPr>
      </w:pPr>
      <w:r w:rsidRPr="008C7E8A">
        <w:rPr>
          <w:b/>
        </w:rPr>
        <w:lastRenderedPageBreak/>
        <w:t>Извещение о возможном предоставлении в аренду земельного участка</w:t>
      </w:r>
    </w:p>
    <w:p w:rsidR="008C7E8A" w:rsidRPr="000F0D04" w:rsidRDefault="008C7E8A" w:rsidP="008C7E8A">
      <w:pPr>
        <w:pStyle w:val="21"/>
        <w:spacing w:line="360" w:lineRule="auto"/>
        <w:ind w:firstLine="709"/>
      </w:pPr>
      <w:r>
        <w:t xml:space="preserve">Администрация Кикнурского муниципального округа Кировской области сообщает о возможном предоставлении в аренду земельного участка с кадастровым номером 43:10:340201:95, </w:t>
      </w:r>
      <w:r w:rsidRPr="000F0D04">
        <w:t xml:space="preserve">площадью </w:t>
      </w:r>
      <w:r>
        <w:t>5418 кв.м (граница земельного участка не установлена в соответствии с требованиями земельного законодательства),</w:t>
      </w:r>
      <w:r w:rsidRPr="000F0D04">
        <w:t xml:space="preserve"> из земель населенных пунктов, с разрешенным использованием –</w:t>
      </w:r>
      <w:r>
        <w:t xml:space="preserve"> для личного подсобного хозяйства.</w:t>
      </w:r>
      <w:r w:rsidRPr="000F0D04">
        <w:t xml:space="preserve"> </w:t>
      </w:r>
      <w:r>
        <w:t xml:space="preserve">Адрес: </w:t>
      </w:r>
      <w:r w:rsidRPr="000F0D04">
        <w:t>Кировская</w:t>
      </w:r>
      <w:r>
        <w:t xml:space="preserve"> обл, р-н Кикнурский, д Ваштранга, ул. Молодежная.</w:t>
      </w:r>
    </w:p>
    <w:p w:rsidR="008C7E8A" w:rsidRDefault="008C7E8A" w:rsidP="008C7E8A">
      <w:pPr>
        <w:pStyle w:val="afc"/>
        <w:suppressAutoHyphens/>
        <w:spacing w:line="360" w:lineRule="auto"/>
        <w:ind w:firstLine="709"/>
        <w:jc w:val="both"/>
        <w:rPr>
          <w:sz w:val="28"/>
          <w:szCs w:val="28"/>
        </w:rPr>
      </w:pPr>
      <w:r w:rsidRPr="005B00E0">
        <w:rPr>
          <w:sz w:val="28"/>
          <w:szCs w:val="28"/>
        </w:rPr>
        <w:t>Прием заявлений</w:t>
      </w:r>
      <w:r>
        <w:rPr>
          <w:sz w:val="28"/>
          <w:szCs w:val="28"/>
        </w:rPr>
        <w:t xml:space="preserve"> о намерении участвовать в аукционе на право заключения договора аренды земельного участка ведется в течение тридцати дней со дня опубликования и размещения извещения по адресу: 612300 Кировская область пгт Кикнур ул Советская д.36 кабинет № 20. Время приема заявлений с 8 </w:t>
      </w:r>
      <w:r w:rsidRPr="00557FC4">
        <w:rPr>
          <w:sz w:val="28"/>
          <w:szCs w:val="28"/>
          <w:vertAlign w:val="superscript"/>
        </w:rPr>
        <w:t>00</w:t>
      </w:r>
      <w:r>
        <w:rPr>
          <w:sz w:val="28"/>
          <w:szCs w:val="28"/>
        </w:rPr>
        <w:t xml:space="preserve"> до 17 </w:t>
      </w:r>
      <w:r w:rsidRPr="00557FC4">
        <w:rPr>
          <w:sz w:val="28"/>
          <w:szCs w:val="28"/>
          <w:vertAlign w:val="superscript"/>
        </w:rPr>
        <w:t>00</w:t>
      </w:r>
      <w:r>
        <w:rPr>
          <w:sz w:val="28"/>
          <w:szCs w:val="28"/>
        </w:rPr>
        <w:t xml:space="preserve">, перерыв 12 </w:t>
      </w:r>
      <w:r w:rsidRPr="00557FC4">
        <w:rPr>
          <w:sz w:val="28"/>
          <w:szCs w:val="28"/>
          <w:vertAlign w:val="superscript"/>
        </w:rPr>
        <w:t>00</w:t>
      </w:r>
      <w:r>
        <w:rPr>
          <w:sz w:val="28"/>
          <w:szCs w:val="28"/>
        </w:rPr>
        <w:t xml:space="preserve"> – 13 </w:t>
      </w:r>
      <w:r w:rsidRPr="00557FC4">
        <w:rPr>
          <w:sz w:val="28"/>
          <w:szCs w:val="28"/>
          <w:vertAlign w:val="superscript"/>
        </w:rPr>
        <w:t>00</w:t>
      </w:r>
      <w:r>
        <w:rPr>
          <w:sz w:val="28"/>
          <w:szCs w:val="28"/>
        </w:rPr>
        <w:t xml:space="preserve"> (время московское).</w:t>
      </w:r>
    </w:p>
    <w:p w:rsidR="008C7E8A" w:rsidRDefault="008C7E8A" w:rsidP="008C7E8A">
      <w:pPr>
        <w:pStyle w:val="afc"/>
        <w:suppressAutoHyphens/>
        <w:spacing w:line="360" w:lineRule="auto"/>
        <w:ind w:firstLine="709"/>
        <w:jc w:val="center"/>
        <w:rPr>
          <w:sz w:val="28"/>
          <w:szCs w:val="28"/>
        </w:rPr>
      </w:pPr>
      <w:r>
        <w:rPr>
          <w:sz w:val="28"/>
          <w:szCs w:val="28"/>
        </w:rPr>
        <w:t>____________</w:t>
      </w:r>
    </w:p>
    <w:p w:rsidR="008C7E8A" w:rsidRDefault="008C7E8A" w:rsidP="008C7E8A">
      <w:pPr>
        <w:pStyle w:val="afc"/>
        <w:suppressAutoHyphens/>
        <w:spacing w:line="360" w:lineRule="auto"/>
        <w:ind w:firstLine="709"/>
        <w:jc w:val="center"/>
        <w:rPr>
          <w:sz w:val="28"/>
          <w:szCs w:val="28"/>
        </w:rPr>
      </w:pPr>
    </w:p>
    <w:p w:rsidR="008C7E8A" w:rsidRPr="008C7E8A" w:rsidRDefault="008C7E8A" w:rsidP="008C7E8A">
      <w:pPr>
        <w:jc w:val="center"/>
        <w:rPr>
          <w:sz w:val="28"/>
          <w:szCs w:val="28"/>
        </w:rPr>
      </w:pPr>
      <w:r w:rsidRPr="008C7E8A">
        <w:rPr>
          <w:sz w:val="28"/>
          <w:szCs w:val="28"/>
        </w:rPr>
        <w:t>Учредитель: Дума Кикнурского муниципального округа</w:t>
      </w:r>
    </w:p>
    <w:p w:rsidR="008C7E8A" w:rsidRPr="008C7E8A" w:rsidRDefault="008C7E8A" w:rsidP="008C7E8A">
      <w:pPr>
        <w:jc w:val="center"/>
        <w:rPr>
          <w:sz w:val="28"/>
          <w:szCs w:val="28"/>
        </w:rPr>
      </w:pPr>
      <w:r w:rsidRPr="008C7E8A">
        <w:rPr>
          <w:sz w:val="28"/>
          <w:szCs w:val="28"/>
        </w:rPr>
        <w:t>Кировской области</w:t>
      </w:r>
    </w:p>
    <w:p w:rsidR="008C7E8A" w:rsidRPr="008C7E8A" w:rsidRDefault="008C7E8A" w:rsidP="008C7E8A">
      <w:pPr>
        <w:jc w:val="center"/>
        <w:rPr>
          <w:sz w:val="28"/>
          <w:szCs w:val="28"/>
        </w:rPr>
      </w:pPr>
      <w:r w:rsidRPr="008C7E8A">
        <w:rPr>
          <w:sz w:val="28"/>
          <w:szCs w:val="28"/>
        </w:rPr>
        <w:t>612300, Кировская область,</w:t>
      </w:r>
    </w:p>
    <w:p w:rsidR="008C7E8A" w:rsidRPr="008C7E8A" w:rsidRDefault="008C7E8A" w:rsidP="008C7E8A">
      <w:pPr>
        <w:jc w:val="center"/>
        <w:rPr>
          <w:sz w:val="28"/>
          <w:szCs w:val="28"/>
        </w:rPr>
      </w:pPr>
      <w:r w:rsidRPr="008C7E8A">
        <w:rPr>
          <w:sz w:val="28"/>
          <w:szCs w:val="28"/>
        </w:rPr>
        <w:t>Кикнурский район, пгт Кикнур, улица Советская, дом 36 (каб. №№ 36, 41)</w:t>
      </w:r>
    </w:p>
    <w:p w:rsidR="008C7E8A" w:rsidRPr="008C7E8A" w:rsidRDefault="008C7E8A" w:rsidP="008C7E8A">
      <w:pPr>
        <w:jc w:val="center"/>
        <w:rPr>
          <w:sz w:val="28"/>
          <w:szCs w:val="28"/>
        </w:rPr>
      </w:pPr>
      <w:r w:rsidRPr="008C7E8A">
        <w:rPr>
          <w:sz w:val="28"/>
          <w:szCs w:val="28"/>
        </w:rPr>
        <w:t>(83341) 5-14-50- отдел по организационно-правовым и кадровым вопросам администрации Кикнурского муниципального округа</w:t>
      </w:r>
    </w:p>
    <w:p w:rsidR="008C7E8A" w:rsidRPr="008C7E8A" w:rsidRDefault="008C7E8A" w:rsidP="008C7E8A">
      <w:pPr>
        <w:jc w:val="center"/>
        <w:rPr>
          <w:sz w:val="28"/>
          <w:szCs w:val="28"/>
        </w:rPr>
      </w:pPr>
      <w:r w:rsidRPr="008C7E8A">
        <w:rPr>
          <w:sz w:val="28"/>
          <w:szCs w:val="28"/>
        </w:rPr>
        <w:t>Тираж: 1 экз</w:t>
      </w:r>
    </w:p>
    <w:p w:rsidR="008C7E8A" w:rsidRDefault="008C7E8A" w:rsidP="008C7E8A">
      <w:pPr>
        <w:jc w:val="both"/>
        <w:rPr>
          <w:sz w:val="28"/>
          <w:szCs w:val="28"/>
        </w:rPr>
      </w:pPr>
    </w:p>
    <w:p w:rsidR="008C7E8A" w:rsidRDefault="008C7E8A" w:rsidP="008C7E8A">
      <w:pPr>
        <w:jc w:val="both"/>
        <w:rPr>
          <w:sz w:val="28"/>
          <w:szCs w:val="28"/>
        </w:rPr>
      </w:pPr>
    </w:p>
    <w:p w:rsidR="008C7E8A" w:rsidRDefault="008C7E8A" w:rsidP="008C7E8A">
      <w:pPr>
        <w:jc w:val="both"/>
        <w:rPr>
          <w:sz w:val="28"/>
          <w:szCs w:val="28"/>
        </w:rPr>
      </w:pPr>
    </w:p>
    <w:p w:rsidR="008C7E8A" w:rsidRDefault="008C7E8A" w:rsidP="008C7E8A">
      <w:pPr>
        <w:jc w:val="both"/>
        <w:rPr>
          <w:sz w:val="28"/>
          <w:szCs w:val="28"/>
        </w:rPr>
      </w:pPr>
    </w:p>
    <w:p w:rsidR="008C7E8A" w:rsidRDefault="008C7E8A" w:rsidP="008C7E8A">
      <w:pPr>
        <w:jc w:val="center"/>
      </w:pPr>
    </w:p>
    <w:sectPr w:rsidR="008C7E8A" w:rsidSect="00B86DEC">
      <w:headerReference w:type="default" r:id="rId50"/>
      <w:pgSz w:w="11906" w:h="16838"/>
      <w:pgMar w:top="568"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840" w:rsidRDefault="00216840">
      <w:r>
        <w:separator/>
      </w:r>
    </w:p>
  </w:endnote>
  <w:endnote w:type="continuationSeparator" w:id="0">
    <w:p w:rsidR="00216840" w:rsidRDefault="0021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840" w:rsidRDefault="00216840">
      <w:r>
        <w:separator/>
      </w:r>
    </w:p>
  </w:footnote>
  <w:footnote w:type="continuationSeparator" w:id="0">
    <w:p w:rsidR="00216840" w:rsidRDefault="00216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4AB" w:rsidRDefault="00B114AB">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180528"/>
      <w:docPartObj>
        <w:docPartGallery w:val="Page Numbers (Top of Page)"/>
        <w:docPartUnique/>
      </w:docPartObj>
    </w:sdtPr>
    <w:sdtEndPr/>
    <w:sdtContent>
      <w:p w:rsidR="00DE7391" w:rsidRDefault="00DE7391">
        <w:pPr>
          <w:pStyle w:val="a6"/>
          <w:jc w:val="center"/>
        </w:pPr>
        <w:r>
          <w:fldChar w:fldCharType="begin"/>
        </w:r>
        <w:r>
          <w:instrText>PAGE   \* MERGEFORMAT</w:instrText>
        </w:r>
        <w:r>
          <w:fldChar w:fldCharType="separate"/>
        </w:r>
        <w:r w:rsidR="008C7E8A">
          <w:rPr>
            <w:noProof/>
          </w:rPr>
          <w:t>5</w:t>
        </w:r>
        <w:r>
          <w:fldChar w:fldCharType="end"/>
        </w:r>
      </w:p>
    </w:sdtContent>
  </w:sdt>
  <w:p w:rsidR="00B114AB" w:rsidRDefault="00B114AB">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4AB" w:rsidRDefault="00B114AB">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4AB" w:rsidRDefault="00B114AB" w:rsidP="00B114AB">
    <w:pPr>
      <w:pStyle w:val="a6"/>
      <w:tabs>
        <w:tab w:val="clear" w:pos="4677"/>
        <w:tab w:val="clear" w:pos="9355"/>
        <w:tab w:val="left" w:pos="8508"/>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4AB" w:rsidRDefault="00B114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4217F"/>
    <w:multiLevelType w:val="hybridMultilevel"/>
    <w:tmpl w:val="91526F64"/>
    <w:lvl w:ilvl="0" w:tplc="BB764524">
      <w:start w:val="4"/>
      <w:numFmt w:val="decimal"/>
      <w:lvlText w:val="%1)"/>
      <w:lvlJc w:val="left"/>
      <w:pPr>
        <w:ind w:left="3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F56C38A">
      <w:start w:val="1"/>
      <w:numFmt w:val="lowerLetter"/>
      <w:lvlText w:val="%2"/>
      <w:lvlJc w:val="left"/>
      <w:pPr>
        <w:ind w:left="1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DE68C74">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7D6FA9A">
      <w:start w:val="1"/>
      <w:numFmt w:val="decimal"/>
      <w:lvlText w:val="%4"/>
      <w:lvlJc w:val="left"/>
      <w:pPr>
        <w:ind w:left="2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502FA0">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F94BED2">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DCA4974">
      <w:start w:val="1"/>
      <w:numFmt w:val="decimal"/>
      <w:lvlText w:val="%7"/>
      <w:lvlJc w:val="left"/>
      <w:pPr>
        <w:ind w:left="47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FE6A4BC">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7E66464">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CFD77CB"/>
    <w:multiLevelType w:val="hybridMultilevel"/>
    <w:tmpl w:val="DBB2E01A"/>
    <w:lvl w:ilvl="0" w:tplc="C4EC4C9A">
      <w:start w:val="1"/>
      <w:numFmt w:val="bullet"/>
      <w:lvlText w:val="-"/>
      <w:lvlJc w:val="left"/>
      <w:pPr>
        <w:ind w:left="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6C3FE6">
      <w:start w:val="5"/>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E24B66">
      <w:start w:val="1"/>
      <w:numFmt w:val="lowerRoman"/>
      <w:lvlText w:val="%3"/>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8A9E78">
      <w:start w:val="1"/>
      <w:numFmt w:val="decimal"/>
      <w:lvlText w:val="%4"/>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5E056A">
      <w:start w:val="1"/>
      <w:numFmt w:val="lowerLetter"/>
      <w:lvlText w:val="%5"/>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541DDC">
      <w:start w:val="1"/>
      <w:numFmt w:val="lowerRoman"/>
      <w:lvlText w:val="%6"/>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C24294">
      <w:start w:val="1"/>
      <w:numFmt w:val="decimal"/>
      <w:lvlText w:val="%7"/>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60011E">
      <w:start w:val="1"/>
      <w:numFmt w:val="lowerLetter"/>
      <w:lvlText w:val="%8"/>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D04E36">
      <w:start w:val="1"/>
      <w:numFmt w:val="lowerRoman"/>
      <w:lvlText w:val="%9"/>
      <w:lvlJc w:val="left"/>
      <w:pPr>
        <w:ind w:left="6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67024D"/>
    <w:multiLevelType w:val="hybridMultilevel"/>
    <w:tmpl w:val="F4EC86C8"/>
    <w:lvl w:ilvl="0" w:tplc="387EAFAC">
      <w:start w:val="3"/>
      <w:numFmt w:val="decimal"/>
      <w:lvlText w:val="%1)"/>
      <w:lvlJc w:val="left"/>
      <w:pPr>
        <w:ind w:left="3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5C80786">
      <w:start w:val="1"/>
      <w:numFmt w:val="lowerLetter"/>
      <w:lvlText w:val="%2"/>
      <w:lvlJc w:val="left"/>
      <w:pPr>
        <w:ind w:left="1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323F9E">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FDC5358">
      <w:start w:val="1"/>
      <w:numFmt w:val="decimal"/>
      <w:lvlText w:val="%4"/>
      <w:lvlJc w:val="left"/>
      <w:pPr>
        <w:ind w:left="2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A96DCF4">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BBA2A9A">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4F21D3A">
      <w:start w:val="1"/>
      <w:numFmt w:val="decimal"/>
      <w:lvlText w:val="%7"/>
      <w:lvlJc w:val="left"/>
      <w:pPr>
        <w:ind w:left="47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1D8B976">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3AA9C28">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13D75BA4"/>
    <w:multiLevelType w:val="hybridMultilevel"/>
    <w:tmpl w:val="26DC0BE2"/>
    <w:lvl w:ilvl="0" w:tplc="3BDE1424">
      <w:start w:val="1"/>
      <w:numFmt w:val="decimal"/>
      <w:lvlText w:val="%1."/>
      <w:lvlJc w:val="left"/>
      <w:pPr>
        <w:ind w:left="1069"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7773BF"/>
    <w:multiLevelType w:val="hybridMultilevel"/>
    <w:tmpl w:val="5AD656FA"/>
    <w:lvl w:ilvl="0" w:tplc="141A8D4A">
      <w:start w:val="8"/>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1BCBF1A">
      <w:start w:val="1"/>
      <w:numFmt w:val="lowerLetter"/>
      <w:lvlText w:val="%2"/>
      <w:lvlJc w:val="left"/>
      <w:pPr>
        <w:ind w:left="1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2D61D26">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B5CEB00">
      <w:start w:val="1"/>
      <w:numFmt w:val="decimal"/>
      <w:lvlText w:val="%4"/>
      <w:lvlJc w:val="left"/>
      <w:pPr>
        <w:ind w:left="2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E605AAA">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530D54C">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EDCA5D8">
      <w:start w:val="1"/>
      <w:numFmt w:val="decimal"/>
      <w:lvlText w:val="%7"/>
      <w:lvlJc w:val="left"/>
      <w:pPr>
        <w:ind w:left="47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B1A5484">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F966A36">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3E6D27E4"/>
    <w:multiLevelType w:val="hybridMultilevel"/>
    <w:tmpl w:val="38184EFE"/>
    <w:lvl w:ilvl="0" w:tplc="F184E1B6">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9C2C9E">
      <w:start w:val="1"/>
      <w:numFmt w:val="lowerLetter"/>
      <w:lvlText w:val="%2"/>
      <w:lvlJc w:val="left"/>
      <w:pPr>
        <w:ind w:left="1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B8C17FE">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050BC2C">
      <w:start w:val="1"/>
      <w:numFmt w:val="decimal"/>
      <w:lvlText w:val="%4"/>
      <w:lvlJc w:val="left"/>
      <w:pPr>
        <w:ind w:left="2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5D662B6">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E5AF9F2">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BB8D0E0">
      <w:start w:val="1"/>
      <w:numFmt w:val="decimal"/>
      <w:lvlText w:val="%7"/>
      <w:lvlJc w:val="left"/>
      <w:pPr>
        <w:ind w:left="47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2887FA2">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F1E563E">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3F5A3407"/>
    <w:multiLevelType w:val="hybridMultilevel"/>
    <w:tmpl w:val="7D744982"/>
    <w:lvl w:ilvl="0" w:tplc="5980F25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5505D96">
      <w:start w:val="1"/>
      <w:numFmt w:val="lowerLetter"/>
      <w:lvlText w:val="%2"/>
      <w:lvlJc w:val="left"/>
      <w:pPr>
        <w:ind w:left="1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BC41A5A">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FAC0A5A">
      <w:start w:val="1"/>
      <w:numFmt w:val="decimal"/>
      <w:lvlText w:val="%4"/>
      <w:lvlJc w:val="left"/>
      <w:pPr>
        <w:ind w:left="2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FCA2744">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F5E6366">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2C4812">
      <w:start w:val="1"/>
      <w:numFmt w:val="decimal"/>
      <w:lvlText w:val="%7"/>
      <w:lvlJc w:val="left"/>
      <w:pPr>
        <w:ind w:left="47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0880332">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3CA152">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47746459"/>
    <w:multiLevelType w:val="hybridMultilevel"/>
    <w:tmpl w:val="D55E0768"/>
    <w:lvl w:ilvl="0" w:tplc="9E42CE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58D9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A8C06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4C60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82481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5AB6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DEDA6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92F7B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B86F8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CAC18C3"/>
    <w:multiLevelType w:val="hybridMultilevel"/>
    <w:tmpl w:val="635EA820"/>
    <w:lvl w:ilvl="0" w:tplc="5D42342E">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6C5A4E">
      <w:start w:val="1"/>
      <w:numFmt w:val="lowerLetter"/>
      <w:lvlText w:val="%2"/>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309E32">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12CB26">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C8A946">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C07CF0">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1273D8">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FAA6F8">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E47406">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4970DE"/>
    <w:multiLevelType w:val="hybridMultilevel"/>
    <w:tmpl w:val="B038C788"/>
    <w:lvl w:ilvl="0" w:tplc="CD1058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F65494"/>
    <w:multiLevelType w:val="hybridMultilevel"/>
    <w:tmpl w:val="0AA47D60"/>
    <w:lvl w:ilvl="0" w:tplc="3CC4B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D654265"/>
    <w:multiLevelType w:val="hybridMultilevel"/>
    <w:tmpl w:val="AD9CBF9E"/>
    <w:lvl w:ilvl="0" w:tplc="85F0B8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384636">
      <w:start w:val="1"/>
      <w:numFmt w:val="lowerLetter"/>
      <w:lvlText w:val="%2"/>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54B9CE">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E68692">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94E4FA">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DE3CE0">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5E031C">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223048">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BE0694">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75C7DA0"/>
    <w:multiLevelType w:val="hybridMultilevel"/>
    <w:tmpl w:val="4B1E1702"/>
    <w:lvl w:ilvl="0" w:tplc="EE5CC686">
      <w:start w:val="7"/>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59290D8">
      <w:start w:val="1"/>
      <w:numFmt w:val="lowerLetter"/>
      <w:lvlText w:val="%2"/>
      <w:lvlJc w:val="left"/>
      <w:pPr>
        <w:ind w:left="11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23E9B98">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7669C5C">
      <w:start w:val="1"/>
      <w:numFmt w:val="decimal"/>
      <w:lvlText w:val="%4"/>
      <w:lvlJc w:val="left"/>
      <w:pPr>
        <w:ind w:left="25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302BA10">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FB8C45C">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B7A6D2E">
      <w:start w:val="1"/>
      <w:numFmt w:val="decimal"/>
      <w:lvlText w:val="%7"/>
      <w:lvlJc w:val="left"/>
      <w:pPr>
        <w:ind w:left="47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4AAB9E">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5EA60BC">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6F985BA9"/>
    <w:multiLevelType w:val="hybridMultilevel"/>
    <w:tmpl w:val="38043856"/>
    <w:lvl w:ilvl="0" w:tplc="AE8E0DA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1657D6">
      <w:start w:val="1"/>
      <w:numFmt w:val="decimal"/>
      <w:lvlText w:val="%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BA4696">
      <w:start w:val="1"/>
      <w:numFmt w:val="lowerRoman"/>
      <w:lvlText w:val="%3"/>
      <w:lvlJc w:val="left"/>
      <w:pPr>
        <w:ind w:left="2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1E2FCE">
      <w:start w:val="1"/>
      <w:numFmt w:val="decimal"/>
      <w:lvlText w:val="%4"/>
      <w:lvlJc w:val="left"/>
      <w:pPr>
        <w:ind w:left="2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FE0108">
      <w:start w:val="1"/>
      <w:numFmt w:val="lowerLetter"/>
      <w:lvlText w:val="%5"/>
      <w:lvlJc w:val="left"/>
      <w:pPr>
        <w:ind w:left="3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A65CD4">
      <w:start w:val="1"/>
      <w:numFmt w:val="lowerRoman"/>
      <w:lvlText w:val="%6"/>
      <w:lvlJc w:val="left"/>
      <w:pPr>
        <w:ind w:left="4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46D614">
      <w:start w:val="1"/>
      <w:numFmt w:val="decimal"/>
      <w:lvlText w:val="%7"/>
      <w:lvlJc w:val="left"/>
      <w:pPr>
        <w:ind w:left="4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2C1C86">
      <w:start w:val="1"/>
      <w:numFmt w:val="lowerLetter"/>
      <w:lvlText w:val="%8"/>
      <w:lvlJc w:val="left"/>
      <w:pPr>
        <w:ind w:left="5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FCF08C">
      <w:start w:val="1"/>
      <w:numFmt w:val="lowerRoman"/>
      <w:lvlText w:val="%9"/>
      <w:lvlJc w:val="left"/>
      <w:pPr>
        <w:ind w:left="6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4E8328A"/>
    <w:multiLevelType w:val="hybridMultilevel"/>
    <w:tmpl w:val="26DC0BE2"/>
    <w:lvl w:ilvl="0" w:tplc="3BDE1424">
      <w:start w:val="1"/>
      <w:numFmt w:val="decimal"/>
      <w:lvlText w:val="%1."/>
      <w:lvlJc w:val="left"/>
      <w:pPr>
        <w:ind w:left="1069"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CAC1F8D"/>
    <w:multiLevelType w:val="hybridMultilevel"/>
    <w:tmpl w:val="4314AD28"/>
    <w:lvl w:ilvl="0" w:tplc="56127B7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786D40">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0A9E1C">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78333A">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5617E0">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30EB12">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89F06">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6258A8">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AEDF92">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4"/>
  </w:num>
  <w:num w:numId="3">
    <w:abstractNumId w:val="10"/>
  </w:num>
  <w:num w:numId="4">
    <w:abstractNumId w:val="15"/>
  </w:num>
  <w:num w:numId="5">
    <w:abstractNumId w:val="11"/>
  </w:num>
  <w:num w:numId="6">
    <w:abstractNumId w:val="16"/>
  </w:num>
  <w:num w:numId="7">
    <w:abstractNumId w:val="8"/>
  </w:num>
  <w:num w:numId="8">
    <w:abstractNumId w:val="1"/>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2E"/>
    <w:rsid w:val="0016532E"/>
    <w:rsid w:val="00212E27"/>
    <w:rsid w:val="00216840"/>
    <w:rsid w:val="00294379"/>
    <w:rsid w:val="00294D4B"/>
    <w:rsid w:val="002D4FFE"/>
    <w:rsid w:val="003867D6"/>
    <w:rsid w:val="005C2D22"/>
    <w:rsid w:val="005E189C"/>
    <w:rsid w:val="006C24A5"/>
    <w:rsid w:val="006E0148"/>
    <w:rsid w:val="007A37A9"/>
    <w:rsid w:val="007E22F4"/>
    <w:rsid w:val="007F7E26"/>
    <w:rsid w:val="0084134D"/>
    <w:rsid w:val="00865A4F"/>
    <w:rsid w:val="008C7E8A"/>
    <w:rsid w:val="008F494D"/>
    <w:rsid w:val="009429C1"/>
    <w:rsid w:val="00996B28"/>
    <w:rsid w:val="00A00A88"/>
    <w:rsid w:val="00A6682A"/>
    <w:rsid w:val="00AD14E1"/>
    <w:rsid w:val="00B114AB"/>
    <w:rsid w:val="00B77910"/>
    <w:rsid w:val="00B86DEC"/>
    <w:rsid w:val="00BA4DA5"/>
    <w:rsid w:val="00BB2375"/>
    <w:rsid w:val="00D26A3F"/>
    <w:rsid w:val="00D97A59"/>
    <w:rsid w:val="00DB78FC"/>
    <w:rsid w:val="00DE7391"/>
    <w:rsid w:val="00DF027F"/>
    <w:rsid w:val="00E47F7B"/>
    <w:rsid w:val="00EB0A1D"/>
    <w:rsid w:val="00EE7C39"/>
    <w:rsid w:val="00FA282F"/>
    <w:rsid w:val="00FF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A0193-4E70-4985-B476-8BBDF67F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2F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E22F4"/>
    <w:pPr>
      <w:keepNext/>
      <w:jc w:val="center"/>
      <w:outlineLvl w:val="0"/>
    </w:pPr>
  </w:style>
  <w:style w:type="paragraph" w:styleId="3">
    <w:name w:val="heading 3"/>
    <w:basedOn w:val="a"/>
    <w:next w:val="a"/>
    <w:link w:val="30"/>
    <w:qFormat/>
    <w:rsid w:val="0016532E"/>
    <w:pPr>
      <w:keepNext/>
      <w:spacing w:line="360" w:lineRule="auto"/>
      <w:jc w:val="center"/>
      <w:outlineLvl w:val="2"/>
    </w:pPr>
    <w:rPr>
      <w:b/>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532E"/>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Первая строка заголовка"/>
    <w:basedOn w:val="a"/>
    <w:rsid w:val="0016532E"/>
    <w:pPr>
      <w:keepNext/>
      <w:keepLines/>
      <w:spacing w:before="960" w:after="120"/>
      <w:jc w:val="center"/>
    </w:pPr>
    <w:rPr>
      <w:b/>
      <w:noProof/>
      <w:sz w:val="32"/>
      <w:szCs w:val="20"/>
    </w:rPr>
  </w:style>
  <w:style w:type="paragraph" w:styleId="a4">
    <w:name w:val="Normal (Web)"/>
    <w:basedOn w:val="a"/>
    <w:uiPriority w:val="99"/>
    <w:unhideWhenUsed/>
    <w:rsid w:val="0016532E"/>
    <w:pPr>
      <w:spacing w:before="100" w:beforeAutospacing="1" w:after="100" w:afterAutospacing="1"/>
    </w:pPr>
  </w:style>
  <w:style w:type="character" w:styleId="a5">
    <w:name w:val="Strong"/>
    <w:uiPriority w:val="22"/>
    <w:qFormat/>
    <w:rsid w:val="0016532E"/>
    <w:rPr>
      <w:b/>
      <w:bCs/>
    </w:rPr>
  </w:style>
  <w:style w:type="character" w:customStyle="1" w:styleId="30">
    <w:name w:val="Заголовок 3 Знак"/>
    <w:basedOn w:val="a0"/>
    <w:link w:val="3"/>
    <w:rsid w:val="0016532E"/>
    <w:rPr>
      <w:rFonts w:ascii="Times New Roman" w:eastAsia="Times New Roman" w:hAnsi="Times New Roman" w:cs="Times New Roman"/>
      <w:b/>
      <w:sz w:val="24"/>
      <w:szCs w:val="20"/>
      <w:lang w:eastAsia="ru-RU"/>
    </w:rPr>
  </w:style>
  <w:style w:type="paragraph" w:customStyle="1" w:styleId="ConsPlusTitle">
    <w:name w:val="ConsPlusTitle"/>
    <w:rsid w:val="0016532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rsid w:val="007E22F4"/>
    <w:pPr>
      <w:tabs>
        <w:tab w:val="center" w:pos="4677"/>
        <w:tab w:val="right" w:pos="9355"/>
      </w:tabs>
    </w:pPr>
    <w:rPr>
      <w:sz w:val="20"/>
      <w:szCs w:val="20"/>
    </w:rPr>
  </w:style>
  <w:style w:type="character" w:customStyle="1" w:styleId="a7">
    <w:name w:val="Верхний колонтитул Знак"/>
    <w:basedOn w:val="a0"/>
    <w:link w:val="a6"/>
    <w:uiPriority w:val="99"/>
    <w:rsid w:val="007E22F4"/>
    <w:rPr>
      <w:rFonts w:ascii="Times New Roman" w:eastAsia="Times New Roman" w:hAnsi="Times New Roman" w:cs="Times New Roman"/>
      <w:sz w:val="20"/>
      <w:szCs w:val="20"/>
      <w:lang w:eastAsia="ru-RU"/>
    </w:rPr>
  </w:style>
  <w:style w:type="character" w:styleId="a8">
    <w:name w:val="page number"/>
    <w:basedOn w:val="a0"/>
    <w:rsid w:val="007E22F4"/>
  </w:style>
  <w:style w:type="paragraph" w:customStyle="1" w:styleId="Default">
    <w:name w:val="Default"/>
    <w:rsid w:val="007E22F4"/>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character" w:customStyle="1" w:styleId="2">
    <w:name w:val="Основной текст (2)_"/>
    <w:link w:val="20"/>
    <w:locked/>
    <w:rsid w:val="007E22F4"/>
    <w:rPr>
      <w:b/>
      <w:bCs/>
      <w:sz w:val="27"/>
      <w:szCs w:val="27"/>
      <w:shd w:val="clear" w:color="auto" w:fill="FFFFFF"/>
    </w:rPr>
  </w:style>
  <w:style w:type="paragraph" w:customStyle="1" w:styleId="20">
    <w:name w:val="Основной текст (2)"/>
    <w:basedOn w:val="a"/>
    <w:link w:val="2"/>
    <w:rsid w:val="007E22F4"/>
    <w:pPr>
      <w:widowControl w:val="0"/>
      <w:shd w:val="clear" w:color="auto" w:fill="FFFFFF"/>
      <w:spacing w:before="4140" w:after="7020" w:line="322" w:lineRule="exact"/>
      <w:ind w:hanging="1400"/>
      <w:jc w:val="center"/>
    </w:pPr>
    <w:rPr>
      <w:rFonts w:asciiTheme="minorHAnsi" w:eastAsiaTheme="minorHAnsi" w:hAnsiTheme="minorHAnsi" w:cstheme="minorBidi"/>
      <w:b/>
      <w:bCs/>
      <w:sz w:val="27"/>
      <w:szCs w:val="27"/>
      <w:lang w:eastAsia="en-US"/>
    </w:rPr>
  </w:style>
  <w:style w:type="paragraph" w:customStyle="1" w:styleId="ConsPlusNonformat">
    <w:name w:val="ConsPlusNonformat"/>
    <w:rsid w:val="007E22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aliases w:val="ТЗ список"/>
    <w:basedOn w:val="a"/>
    <w:link w:val="aa"/>
    <w:uiPriority w:val="34"/>
    <w:qFormat/>
    <w:rsid w:val="007E22F4"/>
    <w:pPr>
      <w:spacing w:after="200" w:line="276" w:lineRule="auto"/>
      <w:ind w:left="720"/>
    </w:pPr>
    <w:rPr>
      <w:rFonts w:ascii="Calibri" w:eastAsia="Calibri" w:hAnsi="Calibri" w:cs="Calibri"/>
      <w:sz w:val="22"/>
      <w:szCs w:val="22"/>
      <w:lang w:eastAsia="en-US"/>
    </w:rPr>
  </w:style>
  <w:style w:type="character" w:customStyle="1" w:styleId="11">
    <w:name w:val="Заголовок 1 Знак"/>
    <w:basedOn w:val="a0"/>
    <w:link w:val="10"/>
    <w:rsid w:val="007E22F4"/>
    <w:rPr>
      <w:rFonts w:ascii="Times New Roman" w:eastAsia="Times New Roman" w:hAnsi="Times New Roman" w:cs="Times New Roman"/>
      <w:sz w:val="24"/>
      <w:szCs w:val="24"/>
      <w:lang w:eastAsia="ru-RU"/>
    </w:rPr>
  </w:style>
  <w:style w:type="paragraph" w:styleId="ab">
    <w:name w:val="footer"/>
    <w:basedOn w:val="a"/>
    <w:link w:val="ac"/>
    <w:rsid w:val="007E22F4"/>
    <w:pPr>
      <w:tabs>
        <w:tab w:val="center" w:pos="4677"/>
        <w:tab w:val="right" w:pos="9355"/>
      </w:tabs>
      <w:jc w:val="center"/>
    </w:pPr>
  </w:style>
  <w:style w:type="character" w:customStyle="1" w:styleId="ac">
    <w:name w:val="Нижний колонтитул Знак"/>
    <w:basedOn w:val="a0"/>
    <w:link w:val="ab"/>
    <w:rsid w:val="007E22F4"/>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7E22F4"/>
    <w:rPr>
      <w:rFonts w:ascii="Verdana" w:hAnsi="Verdana" w:cs="Verdana"/>
      <w:sz w:val="20"/>
      <w:szCs w:val="20"/>
      <w:lang w:val="en-US" w:eastAsia="en-US"/>
    </w:rPr>
  </w:style>
  <w:style w:type="paragraph" w:styleId="21">
    <w:name w:val="Body Text 2"/>
    <w:basedOn w:val="a"/>
    <w:link w:val="22"/>
    <w:uiPriority w:val="99"/>
    <w:rsid w:val="007E22F4"/>
    <w:pPr>
      <w:jc w:val="both"/>
    </w:pPr>
    <w:rPr>
      <w:sz w:val="28"/>
      <w:szCs w:val="28"/>
    </w:rPr>
  </w:style>
  <w:style w:type="character" w:customStyle="1" w:styleId="22">
    <w:name w:val="Основной текст 2 Знак"/>
    <w:basedOn w:val="a0"/>
    <w:link w:val="21"/>
    <w:uiPriority w:val="99"/>
    <w:rsid w:val="007E22F4"/>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7E22F4"/>
    <w:rPr>
      <w:b/>
      <w:bCs/>
      <w:sz w:val="23"/>
      <w:szCs w:val="23"/>
      <w:shd w:val="clear" w:color="auto" w:fill="FFFFFF"/>
    </w:rPr>
  </w:style>
  <w:style w:type="paragraph" w:customStyle="1" w:styleId="af">
    <w:name w:val="Подпись к таблице"/>
    <w:basedOn w:val="a"/>
    <w:link w:val="ae"/>
    <w:rsid w:val="007E22F4"/>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styleId="af0">
    <w:name w:val="caption"/>
    <w:basedOn w:val="a"/>
    <w:next w:val="a"/>
    <w:uiPriority w:val="99"/>
    <w:qFormat/>
    <w:rsid w:val="007E22F4"/>
    <w:rPr>
      <w:b/>
      <w:bCs/>
      <w:sz w:val="20"/>
      <w:szCs w:val="20"/>
    </w:rPr>
  </w:style>
  <w:style w:type="paragraph" w:customStyle="1" w:styleId="af1">
    <w:name w:val="Абзац"/>
    <w:autoRedefine/>
    <w:uiPriority w:val="99"/>
    <w:rsid w:val="007E22F4"/>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7E22F4"/>
    <w:rPr>
      <w:rFonts w:ascii="Verdana" w:eastAsia="Calibri" w:hAnsi="Verdana" w:cs="Verdana"/>
      <w:sz w:val="20"/>
      <w:szCs w:val="20"/>
      <w:lang w:val="en-US" w:eastAsia="en-US"/>
    </w:rPr>
  </w:style>
  <w:style w:type="table" w:styleId="af3">
    <w:name w:val="Table Grid"/>
    <w:basedOn w:val="a1"/>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7E22F4"/>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7E22F4"/>
    <w:rPr>
      <w:rFonts w:ascii="Tahoma" w:eastAsia="Times New Roman" w:hAnsi="Tahoma" w:cs="Tahoma"/>
      <w:sz w:val="16"/>
      <w:szCs w:val="16"/>
    </w:rPr>
  </w:style>
  <w:style w:type="paragraph" w:styleId="af5">
    <w:name w:val="Document Map"/>
    <w:basedOn w:val="a"/>
    <w:link w:val="af4"/>
    <w:uiPriority w:val="99"/>
    <w:semiHidden/>
    <w:rsid w:val="007E22F4"/>
    <w:rPr>
      <w:rFonts w:ascii="Tahoma" w:hAnsi="Tahoma" w:cs="Tahoma"/>
      <w:sz w:val="16"/>
      <w:szCs w:val="16"/>
      <w:lang w:eastAsia="en-US"/>
    </w:rPr>
  </w:style>
  <w:style w:type="character" w:customStyle="1" w:styleId="12">
    <w:name w:val="Схема документа Знак1"/>
    <w:basedOn w:val="a0"/>
    <w:uiPriority w:val="99"/>
    <w:semiHidden/>
    <w:rsid w:val="007E22F4"/>
    <w:rPr>
      <w:rFonts w:ascii="Segoe UI" w:eastAsia="Times New Roman" w:hAnsi="Segoe UI" w:cs="Segoe UI"/>
      <w:sz w:val="16"/>
      <w:szCs w:val="16"/>
      <w:lang w:eastAsia="ru-RU"/>
    </w:rPr>
  </w:style>
  <w:style w:type="character" w:styleId="af6">
    <w:name w:val="Hyperlink"/>
    <w:basedOn w:val="a0"/>
    <w:rsid w:val="007E22F4"/>
    <w:rPr>
      <w:color w:val="0000FF"/>
      <w:u w:val="single"/>
    </w:rPr>
  </w:style>
  <w:style w:type="character" w:styleId="af7">
    <w:name w:val="FollowedHyperlink"/>
    <w:basedOn w:val="a0"/>
    <w:uiPriority w:val="99"/>
    <w:semiHidden/>
    <w:rsid w:val="007E22F4"/>
    <w:rPr>
      <w:color w:val="800080"/>
      <w:u w:val="single"/>
    </w:rPr>
  </w:style>
  <w:style w:type="paragraph" w:customStyle="1" w:styleId="xl65">
    <w:name w:val="xl65"/>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7E22F4"/>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7E22F4"/>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7E22F4"/>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7E22F4"/>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7E22F4"/>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7E22F4"/>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7E22F4"/>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7E22F4"/>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7E22F4"/>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7E22F4"/>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7E22F4"/>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7E22F4"/>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7E22F4"/>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7E22F4"/>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7E22F4"/>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7E22F4"/>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7E22F4"/>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7E22F4"/>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7E22F4"/>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7E22F4"/>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7E22F4"/>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7E22F4"/>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7E22F4"/>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7E22F4"/>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7E22F4"/>
    <w:pPr>
      <w:spacing w:before="100" w:beforeAutospacing="1" w:after="100" w:afterAutospacing="1"/>
      <w:jc w:val="center"/>
    </w:pPr>
    <w:rPr>
      <w:sz w:val="20"/>
      <w:szCs w:val="20"/>
    </w:rPr>
  </w:style>
  <w:style w:type="paragraph" w:customStyle="1" w:styleId="xl135">
    <w:name w:val="xl135"/>
    <w:basedOn w:val="a"/>
    <w:rsid w:val="007E22F4"/>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7E22F4"/>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7E22F4"/>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7E22F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7E22F4"/>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7E22F4"/>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7E22F4"/>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7E22F4"/>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7E22F4"/>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7E22F4"/>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7E22F4"/>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7E22F4"/>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7E22F4"/>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7E22F4"/>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7E22F4"/>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7E22F4"/>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7E22F4"/>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7E22F4"/>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7E22F4"/>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7E22F4"/>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7E22F4"/>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7E22F4"/>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7E22F4"/>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7E22F4"/>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7E22F4"/>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7E22F4"/>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7E22F4"/>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7E22F4"/>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7E22F4"/>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7E22F4"/>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7E22F4"/>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7E22F4"/>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7E22F4"/>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7E22F4"/>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7E22F4"/>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7E22F4"/>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7E22F4"/>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7E22F4"/>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7E22F4"/>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7E22F4"/>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7E22F4"/>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7E22F4"/>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7E22F4"/>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7E22F4"/>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7E22F4"/>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7E22F4"/>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7E22F4"/>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7E22F4"/>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7E22F4"/>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7E22F4"/>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7E22F4"/>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7E22F4"/>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7E22F4"/>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7E22F4"/>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7E22F4"/>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7E22F4"/>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7E22F4"/>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7E22F4"/>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7E22F4"/>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7E22F4"/>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7E22F4"/>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7E22F4"/>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7E22F4"/>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7E22F4"/>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7E22F4"/>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7E22F4"/>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7E22F4"/>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7E22F4"/>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7E22F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7E22F4"/>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7E22F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7E22F4"/>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7E22F4"/>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7E22F4"/>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7E22F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7E22F4"/>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7E22F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7E22F4"/>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7E22F4"/>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7E22F4"/>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7E22F4"/>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7E22F4"/>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7E22F4"/>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7E22F4"/>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7E22F4"/>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7E22F4"/>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7E22F4"/>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7E22F4"/>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7E22F4"/>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7E22F4"/>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7E22F4"/>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7E22F4"/>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7E22F4"/>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7E22F4"/>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7E22F4"/>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7E22F4"/>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7E22F4"/>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7E22F4"/>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7E22F4"/>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7E22F4"/>
    <w:rPr>
      <w:rFonts w:ascii="Calibri" w:eastAsia="Times New Roman" w:hAnsi="Calibri" w:cs="Calibri"/>
      <w:szCs w:val="20"/>
      <w:lang w:eastAsia="ru-RU"/>
    </w:rPr>
  </w:style>
  <w:style w:type="numbering" w:customStyle="1" w:styleId="1">
    <w:name w:val="Стиль1"/>
    <w:uiPriority w:val="99"/>
    <w:rsid w:val="007E22F4"/>
    <w:pPr>
      <w:numPr>
        <w:numId w:val="1"/>
      </w:numPr>
    </w:pPr>
  </w:style>
  <w:style w:type="paragraph" w:styleId="af8">
    <w:name w:val="Balloon Text"/>
    <w:basedOn w:val="a"/>
    <w:link w:val="af9"/>
    <w:semiHidden/>
    <w:unhideWhenUsed/>
    <w:rsid w:val="007E22F4"/>
    <w:pPr>
      <w:jc w:val="center"/>
    </w:pPr>
    <w:rPr>
      <w:rFonts w:ascii="Segoe UI" w:hAnsi="Segoe UI" w:cs="Segoe UI"/>
      <w:sz w:val="18"/>
      <w:szCs w:val="18"/>
    </w:rPr>
  </w:style>
  <w:style w:type="character" w:customStyle="1" w:styleId="af9">
    <w:name w:val="Текст выноски Знак"/>
    <w:basedOn w:val="a0"/>
    <w:link w:val="af8"/>
    <w:semiHidden/>
    <w:rsid w:val="007E22F4"/>
    <w:rPr>
      <w:rFonts w:ascii="Segoe UI" w:eastAsia="Times New Roman" w:hAnsi="Segoe UI" w:cs="Segoe UI"/>
      <w:sz w:val="18"/>
      <w:szCs w:val="18"/>
      <w:lang w:eastAsia="ru-RU"/>
    </w:rPr>
  </w:style>
  <w:style w:type="paragraph" w:customStyle="1" w:styleId="xl63">
    <w:name w:val="xl63"/>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7E22F4"/>
    <w:pPr>
      <w:pBdr>
        <w:right w:val="single" w:sz="8" w:space="0" w:color="auto"/>
      </w:pBdr>
      <w:shd w:val="clear" w:color="000000" w:fill="FFC000"/>
      <w:spacing w:before="100" w:beforeAutospacing="1" w:after="100" w:afterAutospacing="1"/>
      <w:jc w:val="center"/>
      <w:textAlignment w:val="top"/>
    </w:pPr>
    <w:rPr>
      <w:sz w:val="20"/>
      <w:szCs w:val="20"/>
    </w:rPr>
  </w:style>
  <w:style w:type="table" w:customStyle="1" w:styleId="23">
    <w:name w:val="Сетка таблицы2"/>
    <w:basedOn w:val="a1"/>
    <w:next w:val="af3"/>
    <w:locked/>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3"/>
    <w:uiPriority w:val="59"/>
    <w:locked/>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7E22F4"/>
  </w:style>
  <w:style w:type="table" w:customStyle="1" w:styleId="31">
    <w:name w:val="Сетка таблицы3"/>
    <w:basedOn w:val="a1"/>
    <w:next w:val="af3"/>
    <w:locked/>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11"/>
    <w:uiPriority w:val="99"/>
    <w:rsid w:val="007E22F4"/>
  </w:style>
  <w:style w:type="paragraph" w:customStyle="1" w:styleId="afa">
    <w:name w:val="Знак Знак Знак Знак Знак Знак Знак"/>
    <w:basedOn w:val="a"/>
    <w:rsid w:val="0084134D"/>
    <w:pPr>
      <w:widowControl w:val="0"/>
      <w:adjustRightInd w:val="0"/>
      <w:spacing w:after="160" w:line="240" w:lineRule="exact"/>
      <w:jc w:val="right"/>
    </w:pPr>
    <w:rPr>
      <w:sz w:val="20"/>
      <w:szCs w:val="20"/>
      <w:lang w:val="en-GB" w:eastAsia="en-US"/>
    </w:rPr>
  </w:style>
  <w:style w:type="paragraph" w:customStyle="1" w:styleId="afb">
    <w:name w:val="Знак Знак Знак Знак"/>
    <w:basedOn w:val="a"/>
    <w:rsid w:val="0084134D"/>
    <w:pPr>
      <w:widowControl w:val="0"/>
      <w:adjustRightInd w:val="0"/>
      <w:spacing w:after="160" w:line="240" w:lineRule="exact"/>
      <w:jc w:val="right"/>
    </w:pPr>
    <w:rPr>
      <w:sz w:val="20"/>
      <w:szCs w:val="20"/>
      <w:lang w:val="en-GB" w:eastAsia="en-US"/>
    </w:rPr>
  </w:style>
  <w:style w:type="paragraph" w:customStyle="1" w:styleId="ConsNormal">
    <w:name w:val="ConsNormal"/>
    <w:rsid w:val="00FF62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Body Text"/>
    <w:basedOn w:val="a"/>
    <w:link w:val="afd"/>
    <w:unhideWhenUsed/>
    <w:rsid w:val="00B77910"/>
    <w:pPr>
      <w:spacing w:after="120"/>
    </w:pPr>
  </w:style>
  <w:style w:type="character" w:customStyle="1" w:styleId="afd">
    <w:name w:val="Основной текст Знак"/>
    <w:basedOn w:val="a0"/>
    <w:link w:val="afc"/>
    <w:rsid w:val="00B77910"/>
    <w:rPr>
      <w:rFonts w:ascii="Times New Roman" w:eastAsia="Times New Roman" w:hAnsi="Times New Roman" w:cs="Times New Roman"/>
      <w:sz w:val="24"/>
      <w:szCs w:val="24"/>
      <w:lang w:eastAsia="ru-RU"/>
    </w:rPr>
  </w:style>
  <w:style w:type="character" w:customStyle="1" w:styleId="aa">
    <w:name w:val="Абзац списка Знак"/>
    <w:aliases w:val="ТЗ список Знак"/>
    <w:basedOn w:val="a0"/>
    <w:link w:val="a9"/>
    <w:uiPriority w:val="34"/>
    <w:rsid w:val="00B77910"/>
    <w:rPr>
      <w:rFonts w:ascii="Calibri" w:eastAsia="Calibri" w:hAnsi="Calibri" w:cs="Calibri"/>
    </w:rPr>
  </w:style>
  <w:style w:type="paragraph" w:customStyle="1" w:styleId="afe">
    <w:name w:val="Знак Знак Знак"/>
    <w:basedOn w:val="a"/>
    <w:rsid w:val="00B86DEC"/>
    <w:pPr>
      <w:widowControl w:val="0"/>
      <w:adjustRightInd w:val="0"/>
      <w:spacing w:after="160" w:line="240" w:lineRule="exact"/>
      <w:jc w:val="right"/>
    </w:pPr>
    <w:rPr>
      <w:sz w:val="20"/>
      <w:szCs w:val="20"/>
      <w:lang w:val="en-GB" w:eastAsia="en-US"/>
    </w:rPr>
  </w:style>
  <w:style w:type="character" w:customStyle="1" w:styleId="15">
    <w:name w:val="Верхний колонтитул Знак1"/>
    <w:basedOn w:val="a0"/>
    <w:uiPriority w:val="99"/>
    <w:semiHidden/>
    <w:rsid w:val="00B86DEC"/>
    <w:rPr>
      <w:sz w:val="24"/>
      <w:szCs w:val="24"/>
    </w:rPr>
  </w:style>
  <w:style w:type="character" w:customStyle="1" w:styleId="32">
    <w:name w:val="Основной текст (3)_"/>
    <w:link w:val="33"/>
    <w:locked/>
    <w:rsid w:val="00B86DEC"/>
    <w:rPr>
      <w:b/>
      <w:bCs/>
      <w:sz w:val="27"/>
      <w:szCs w:val="27"/>
      <w:shd w:val="clear" w:color="auto" w:fill="FFFFFF"/>
    </w:rPr>
  </w:style>
  <w:style w:type="paragraph" w:customStyle="1" w:styleId="33">
    <w:name w:val="Основной текст (3)"/>
    <w:basedOn w:val="a"/>
    <w:link w:val="32"/>
    <w:rsid w:val="00B86DEC"/>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character" w:customStyle="1" w:styleId="5">
    <w:name w:val="Основной текст (5)_"/>
    <w:link w:val="50"/>
    <w:locked/>
    <w:rsid w:val="00B86DEC"/>
    <w:rPr>
      <w:b/>
      <w:bCs/>
      <w:sz w:val="23"/>
      <w:szCs w:val="23"/>
      <w:shd w:val="clear" w:color="auto" w:fill="FFFFFF"/>
    </w:rPr>
  </w:style>
  <w:style w:type="paragraph" w:customStyle="1" w:styleId="50">
    <w:name w:val="Основной текст (5)"/>
    <w:basedOn w:val="a"/>
    <w:link w:val="5"/>
    <w:rsid w:val="00B86DEC"/>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
    <w:name w:val="Колонтитул_"/>
    <w:link w:val="16"/>
    <w:locked/>
    <w:rsid w:val="00B86DEC"/>
    <w:rPr>
      <w:sz w:val="23"/>
      <w:szCs w:val="23"/>
      <w:shd w:val="clear" w:color="auto" w:fill="FFFFFF"/>
    </w:rPr>
  </w:style>
  <w:style w:type="paragraph" w:customStyle="1" w:styleId="16">
    <w:name w:val="Колонтитул1"/>
    <w:basedOn w:val="a"/>
    <w:link w:val="aff"/>
    <w:rsid w:val="00B86DEC"/>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86DEC"/>
    <w:rPr>
      <w:b/>
      <w:bCs/>
      <w:sz w:val="20"/>
      <w:szCs w:val="20"/>
      <w:lang w:bidi="ar-SA"/>
    </w:rPr>
  </w:style>
  <w:style w:type="character" w:customStyle="1" w:styleId="aff0">
    <w:name w:val="Колонтитул"/>
    <w:basedOn w:val="aff"/>
    <w:rsid w:val="00B86DEC"/>
    <w:rPr>
      <w:sz w:val="23"/>
      <w:szCs w:val="23"/>
      <w:shd w:val="clear" w:color="auto" w:fill="FFFFFF"/>
    </w:rPr>
  </w:style>
  <w:style w:type="character" w:customStyle="1" w:styleId="111">
    <w:name w:val="Основной текст + 11"/>
    <w:aliases w:val="5 pt,Полужирный3"/>
    <w:rsid w:val="00B86DEC"/>
    <w:rPr>
      <w:rFonts w:ascii="Times New Roman" w:hAnsi="Times New Roman" w:cs="Times New Roman" w:hint="default"/>
      <w:b/>
      <w:bCs/>
      <w:strike w:val="0"/>
      <w:dstrike w:val="0"/>
      <w:sz w:val="23"/>
      <w:szCs w:val="23"/>
      <w:u w:val="none"/>
      <w:effect w:val="none"/>
    </w:rPr>
  </w:style>
  <w:style w:type="paragraph" w:styleId="aff1">
    <w:name w:val="Title"/>
    <w:basedOn w:val="a"/>
    <w:link w:val="aff2"/>
    <w:qFormat/>
    <w:rsid w:val="00B86DEC"/>
    <w:pPr>
      <w:jc w:val="center"/>
    </w:pPr>
    <w:rPr>
      <w:b/>
      <w:bCs/>
      <w:sz w:val="28"/>
    </w:rPr>
  </w:style>
  <w:style w:type="character" w:customStyle="1" w:styleId="aff2">
    <w:name w:val="Название Знак"/>
    <w:basedOn w:val="a0"/>
    <w:link w:val="aff1"/>
    <w:rsid w:val="00B86DEC"/>
    <w:rPr>
      <w:rFonts w:ascii="Times New Roman" w:eastAsia="Times New Roman" w:hAnsi="Times New Roman" w:cs="Times New Roman"/>
      <w:b/>
      <w:bCs/>
      <w:sz w:val="28"/>
      <w:szCs w:val="24"/>
      <w:lang w:eastAsia="ru-RU"/>
    </w:rPr>
  </w:style>
  <w:style w:type="paragraph" w:styleId="aff3">
    <w:name w:val="Subtitle"/>
    <w:basedOn w:val="a"/>
    <w:link w:val="aff4"/>
    <w:qFormat/>
    <w:rsid w:val="00B86DEC"/>
    <w:pPr>
      <w:spacing w:after="360"/>
      <w:jc w:val="center"/>
    </w:pPr>
    <w:rPr>
      <w:b/>
      <w:color w:val="000000"/>
      <w:sz w:val="32"/>
    </w:rPr>
  </w:style>
  <w:style w:type="character" w:customStyle="1" w:styleId="aff4">
    <w:name w:val="Подзаголовок Знак"/>
    <w:basedOn w:val="a0"/>
    <w:link w:val="aff3"/>
    <w:rsid w:val="00B86DEC"/>
    <w:rPr>
      <w:rFonts w:ascii="Times New Roman" w:eastAsia="Times New Roman" w:hAnsi="Times New Roman" w:cs="Times New Roman"/>
      <w:b/>
      <w:color w:val="000000"/>
      <w:sz w:val="32"/>
      <w:szCs w:val="24"/>
      <w:lang w:eastAsia="ru-RU"/>
    </w:rPr>
  </w:style>
  <w:style w:type="paragraph" w:styleId="aff5">
    <w:name w:val="Body Text Indent"/>
    <w:basedOn w:val="a"/>
    <w:link w:val="aff6"/>
    <w:rsid w:val="00B86DEC"/>
    <w:pPr>
      <w:ind w:firstLine="540"/>
    </w:pPr>
    <w:rPr>
      <w:sz w:val="28"/>
    </w:rPr>
  </w:style>
  <w:style w:type="character" w:customStyle="1" w:styleId="aff6">
    <w:name w:val="Основной текст с отступом Знак"/>
    <w:basedOn w:val="a0"/>
    <w:link w:val="aff5"/>
    <w:rsid w:val="00B86DEC"/>
    <w:rPr>
      <w:rFonts w:ascii="Times New Roman" w:eastAsia="Times New Roman" w:hAnsi="Times New Roman" w:cs="Times New Roman"/>
      <w:sz w:val="28"/>
      <w:szCs w:val="24"/>
      <w:lang w:eastAsia="ru-RU"/>
    </w:rPr>
  </w:style>
  <w:style w:type="paragraph" w:styleId="24">
    <w:name w:val="Body Text Indent 2"/>
    <w:basedOn w:val="a"/>
    <w:link w:val="25"/>
    <w:rsid w:val="00B86DEC"/>
    <w:pPr>
      <w:ind w:firstLine="540"/>
      <w:jc w:val="both"/>
    </w:pPr>
    <w:rPr>
      <w:sz w:val="28"/>
    </w:rPr>
  </w:style>
  <w:style w:type="character" w:customStyle="1" w:styleId="25">
    <w:name w:val="Основной текст с отступом 2 Знак"/>
    <w:basedOn w:val="a0"/>
    <w:link w:val="24"/>
    <w:rsid w:val="00B86DEC"/>
    <w:rPr>
      <w:rFonts w:ascii="Times New Roman" w:eastAsia="Times New Roman" w:hAnsi="Times New Roman" w:cs="Times New Roman"/>
      <w:sz w:val="28"/>
      <w:szCs w:val="24"/>
      <w:lang w:eastAsia="ru-RU"/>
    </w:rPr>
  </w:style>
  <w:style w:type="paragraph" w:styleId="34">
    <w:name w:val="Body Text Indent 3"/>
    <w:basedOn w:val="a"/>
    <w:link w:val="35"/>
    <w:rsid w:val="00B86DEC"/>
    <w:pPr>
      <w:ind w:firstLine="708"/>
      <w:jc w:val="both"/>
    </w:pPr>
    <w:rPr>
      <w:sz w:val="28"/>
    </w:rPr>
  </w:style>
  <w:style w:type="character" w:customStyle="1" w:styleId="35">
    <w:name w:val="Основной текст с отступом 3 Знак"/>
    <w:basedOn w:val="a0"/>
    <w:link w:val="34"/>
    <w:rsid w:val="00B86DEC"/>
    <w:rPr>
      <w:rFonts w:ascii="Times New Roman" w:eastAsia="Times New Roman" w:hAnsi="Times New Roman" w:cs="Times New Roman"/>
      <w:sz w:val="28"/>
      <w:szCs w:val="24"/>
      <w:lang w:eastAsia="ru-RU"/>
    </w:rPr>
  </w:style>
  <w:style w:type="paragraph" w:styleId="36">
    <w:name w:val="Body Text 3"/>
    <w:basedOn w:val="a"/>
    <w:link w:val="37"/>
    <w:rsid w:val="00B86DEC"/>
    <w:pPr>
      <w:spacing w:after="120"/>
    </w:pPr>
    <w:rPr>
      <w:sz w:val="16"/>
      <w:szCs w:val="16"/>
    </w:rPr>
  </w:style>
  <w:style w:type="character" w:customStyle="1" w:styleId="37">
    <w:name w:val="Основной текст 3 Знак"/>
    <w:basedOn w:val="a0"/>
    <w:link w:val="36"/>
    <w:rsid w:val="00B86DEC"/>
    <w:rPr>
      <w:rFonts w:ascii="Times New Roman" w:eastAsia="Times New Roman" w:hAnsi="Times New Roman" w:cs="Times New Roman"/>
      <w:sz w:val="16"/>
      <w:szCs w:val="16"/>
      <w:lang w:eastAsia="ru-RU"/>
    </w:rPr>
  </w:style>
  <w:style w:type="table" w:styleId="-3">
    <w:name w:val="Table Web 3"/>
    <w:basedOn w:val="a1"/>
    <w:rsid w:val="00B86DEC"/>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86DEC"/>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
    <w:name w:val="Знак Знак6"/>
    <w:locked/>
    <w:rsid w:val="00B86DEC"/>
    <w:rPr>
      <w:sz w:val="26"/>
      <w:szCs w:val="24"/>
      <w:lang w:val="ru-RU" w:eastAsia="ru-RU" w:bidi="ar-SA"/>
    </w:rPr>
  </w:style>
  <w:style w:type="paragraph" w:customStyle="1" w:styleId="210">
    <w:name w:val="Основной текст с отступом 21"/>
    <w:basedOn w:val="a"/>
    <w:rsid w:val="00B86DEC"/>
    <w:pPr>
      <w:suppressAutoHyphens/>
      <w:ind w:firstLine="851"/>
    </w:pPr>
    <w:rPr>
      <w:sz w:val="28"/>
      <w:szCs w:val="28"/>
      <w:lang w:eastAsia="ar-SA"/>
    </w:rPr>
  </w:style>
  <w:style w:type="paragraph" w:customStyle="1" w:styleId="220">
    <w:name w:val="Знак22"/>
    <w:basedOn w:val="a"/>
    <w:rsid w:val="00B86DEC"/>
    <w:pPr>
      <w:widowControl w:val="0"/>
      <w:adjustRightInd w:val="0"/>
      <w:spacing w:after="160" w:line="240" w:lineRule="exact"/>
      <w:jc w:val="right"/>
    </w:pPr>
    <w:rPr>
      <w:sz w:val="20"/>
      <w:szCs w:val="20"/>
      <w:lang w:val="en-GB" w:eastAsia="en-US"/>
    </w:rPr>
  </w:style>
  <w:style w:type="character" w:customStyle="1" w:styleId="4">
    <w:name w:val="Основной текст (4)_"/>
    <w:link w:val="40"/>
    <w:rsid w:val="00B86DEC"/>
    <w:rPr>
      <w:rFonts w:ascii="Calibri" w:hAnsi="Calibri"/>
      <w:sz w:val="21"/>
      <w:szCs w:val="21"/>
      <w:shd w:val="clear" w:color="auto" w:fill="FFFFFF"/>
    </w:rPr>
  </w:style>
  <w:style w:type="character" w:customStyle="1" w:styleId="26">
    <w:name w:val="Заголовок №2_"/>
    <w:link w:val="27"/>
    <w:rsid w:val="00B86DEC"/>
    <w:rPr>
      <w:b/>
      <w:bCs/>
      <w:sz w:val="23"/>
      <w:szCs w:val="23"/>
      <w:shd w:val="clear" w:color="auto" w:fill="FFFFFF"/>
    </w:rPr>
  </w:style>
  <w:style w:type="character" w:customStyle="1" w:styleId="Exact">
    <w:name w:val="Основной текст Exact"/>
    <w:rsid w:val="00B86DEC"/>
    <w:rPr>
      <w:rFonts w:ascii="Times New Roman" w:hAnsi="Times New Roman" w:cs="Times New Roman"/>
      <w:spacing w:val="4"/>
      <w:sz w:val="19"/>
      <w:szCs w:val="19"/>
      <w:u w:val="none"/>
    </w:rPr>
  </w:style>
  <w:style w:type="character" w:customStyle="1" w:styleId="28">
    <w:name w:val="Подпись к таблице (2)_"/>
    <w:link w:val="29"/>
    <w:rsid w:val="00B86DEC"/>
    <w:rPr>
      <w:shd w:val="clear" w:color="auto" w:fill="FFFFFF"/>
    </w:rPr>
  </w:style>
  <w:style w:type="character" w:customStyle="1" w:styleId="60">
    <w:name w:val="Основной текст (6)_"/>
    <w:link w:val="61"/>
    <w:rsid w:val="00B86DEC"/>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86DEC"/>
    <w:rPr>
      <w:rFonts w:ascii="Times New Roman" w:hAnsi="Times New Roman" w:cs="Times New Roman"/>
      <w:i/>
      <w:iCs/>
      <w:spacing w:val="10"/>
      <w:sz w:val="18"/>
      <w:szCs w:val="18"/>
      <w:lang w:val="en-US" w:eastAsia="en-US" w:bidi="ar-SA"/>
    </w:rPr>
  </w:style>
  <w:style w:type="character" w:customStyle="1" w:styleId="17">
    <w:name w:val="Заголовок №1_"/>
    <w:link w:val="18"/>
    <w:rsid w:val="00B86DEC"/>
    <w:rPr>
      <w:shd w:val="clear" w:color="auto" w:fill="FFFFFF"/>
    </w:rPr>
  </w:style>
  <w:style w:type="character" w:customStyle="1" w:styleId="19">
    <w:name w:val="Заголовок №1 + 9"/>
    <w:aliases w:val="5 pt2,Полужирный2,Курсив2"/>
    <w:rsid w:val="00B86DEC"/>
    <w:rPr>
      <w:b/>
      <w:bCs/>
      <w:i/>
      <w:iCs/>
      <w:noProof/>
      <w:sz w:val="19"/>
      <w:szCs w:val="19"/>
      <w:lang w:bidi="ar-SA"/>
    </w:rPr>
  </w:style>
  <w:style w:type="character" w:customStyle="1" w:styleId="12pt">
    <w:name w:val="Заголовок №1 + Интервал 2 pt"/>
    <w:rsid w:val="00B86DEC"/>
    <w:rPr>
      <w:spacing w:val="40"/>
      <w:sz w:val="22"/>
      <w:szCs w:val="22"/>
      <w:lang w:bidi="ar-SA"/>
    </w:rPr>
  </w:style>
  <w:style w:type="character" w:customStyle="1" w:styleId="7">
    <w:name w:val="Основной текст (7)_"/>
    <w:link w:val="70"/>
    <w:rsid w:val="00B86DEC"/>
    <w:rPr>
      <w:rFonts w:ascii="Constantia" w:hAnsi="Constantia"/>
      <w:sz w:val="17"/>
      <w:szCs w:val="17"/>
      <w:shd w:val="clear" w:color="auto" w:fill="FFFFFF"/>
    </w:rPr>
  </w:style>
  <w:style w:type="character" w:customStyle="1" w:styleId="71">
    <w:name w:val="Основной текст (7) + Курсив"/>
    <w:aliases w:val="Интервал 0 pt1"/>
    <w:rsid w:val="00B86DEC"/>
    <w:rPr>
      <w:rFonts w:ascii="Constantia" w:hAnsi="Constantia"/>
      <w:i/>
      <w:iCs/>
      <w:spacing w:val="10"/>
      <w:sz w:val="17"/>
      <w:szCs w:val="17"/>
      <w:lang w:val="en-US" w:eastAsia="en-US" w:bidi="ar-SA"/>
    </w:rPr>
  </w:style>
  <w:style w:type="character" w:customStyle="1" w:styleId="8">
    <w:name w:val="Основной текст (8)_"/>
    <w:link w:val="80"/>
    <w:rsid w:val="00B86DEC"/>
    <w:rPr>
      <w:rFonts w:ascii="Constantia" w:hAnsi="Constantia"/>
      <w:sz w:val="14"/>
      <w:szCs w:val="14"/>
      <w:shd w:val="clear" w:color="auto" w:fill="FFFFFF"/>
    </w:rPr>
  </w:style>
  <w:style w:type="character" w:customStyle="1" w:styleId="10pt0">
    <w:name w:val="Основной текст + 10 pt"/>
    <w:rsid w:val="00B86DEC"/>
    <w:rPr>
      <w:sz w:val="20"/>
      <w:szCs w:val="20"/>
      <w:lang w:val="ru-RU" w:eastAsia="ru-RU" w:bidi="ar-SA"/>
    </w:rPr>
  </w:style>
  <w:style w:type="character" w:customStyle="1" w:styleId="9">
    <w:name w:val="Основной текст (9)_"/>
    <w:link w:val="90"/>
    <w:rsid w:val="00B86DEC"/>
    <w:rPr>
      <w:rFonts w:ascii="Constantia" w:hAnsi="Constantia"/>
      <w:sz w:val="11"/>
      <w:szCs w:val="11"/>
      <w:shd w:val="clear" w:color="auto" w:fill="FFFFFF"/>
    </w:rPr>
  </w:style>
  <w:style w:type="character" w:customStyle="1" w:styleId="100">
    <w:name w:val="Основной текст (10)_"/>
    <w:link w:val="101"/>
    <w:rsid w:val="00B86DEC"/>
    <w:rPr>
      <w:rFonts w:ascii="Constantia" w:hAnsi="Constantia"/>
      <w:sz w:val="11"/>
      <w:szCs w:val="11"/>
      <w:shd w:val="clear" w:color="auto" w:fill="FFFFFF"/>
    </w:rPr>
  </w:style>
  <w:style w:type="character" w:customStyle="1" w:styleId="MingLiU">
    <w:name w:val="Основной текст + MingLiU"/>
    <w:aliases w:val="9 pt1"/>
    <w:rsid w:val="00B86DEC"/>
    <w:rPr>
      <w:rFonts w:ascii="MingLiU" w:eastAsia="MingLiU" w:cs="MingLiU"/>
      <w:noProof/>
      <w:sz w:val="18"/>
      <w:szCs w:val="18"/>
      <w:lang w:val="ru-RU" w:eastAsia="ru-RU" w:bidi="ar-SA"/>
    </w:rPr>
  </w:style>
  <w:style w:type="character" w:customStyle="1" w:styleId="10pt1">
    <w:name w:val="Основной текст + 10 pt1"/>
    <w:rsid w:val="00B86DEC"/>
    <w:rPr>
      <w:noProof/>
      <w:sz w:val="20"/>
      <w:szCs w:val="20"/>
      <w:lang w:val="ru-RU" w:eastAsia="ru-RU" w:bidi="ar-SA"/>
    </w:rPr>
  </w:style>
  <w:style w:type="character" w:customStyle="1" w:styleId="160">
    <w:name w:val="Основной текст + 16"/>
    <w:aliases w:val="5 pt1,Полужирный1,Курсив1"/>
    <w:rsid w:val="00B86DEC"/>
    <w:rPr>
      <w:b/>
      <w:bCs/>
      <w:i/>
      <w:iCs/>
      <w:noProof/>
      <w:sz w:val="33"/>
      <w:szCs w:val="33"/>
      <w:lang w:val="ru-RU" w:eastAsia="ru-RU" w:bidi="ar-SA"/>
    </w:rPr>
  </w:style>
  <w:style w:type="paragraph" w:customStyle="1" w:styleId="40">
    <w:name w:val="Основной текст (4)"/>
    <w:basedOn w:val="a"/>
    <w:link w:val="4"/>
    <w:rsid w:val="00B86DEC"/>
    <w:pPr>
      <w:widowControl w:val="0"/>
      <w:shd w:val="clear" w:color="auto" w:fill="FFFFFF"/>
      <w:spacing w:before="60" w:line="240" w:lineRule="atLeast"/>
    </w:pPr>
    <w:rPr>
      <w:rFonts w:ascii="Calibri" w:eastAsiaTheme="minorHAnsi" w:hAnsi="Calibri" w:cstheme="minorBidi"/>
      <w:sz w:val="21"/>
      <w:szCs w:val="21"/>
      <w:lang w:eastAsia="en-US"/>
    </w:rPr>
  </w:style>
  <w:style w:type="paragraph" w:customStyle="1" w:styleId="27">
    <w:name w:val="Заголовок №2"/>
    <w:basedOn w:val="a"/>
    <w:link w:val="26"/>
    <w:rsid w:val="00B86DEC"/>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29">
    <w:name w:val="Подпись к таблице (2)"/>
    <w:basedOn w:val="a"/>
    <w:link w:val="28"/>
    <w:rsid w:val="00B86DEC"/>
    <w:pPr>
      <w:widowControl w:val="0"/>
      <w:shd w:val="clear" w:color="auto" w:fill="FFFFFF"/>
      <w:spacing w:line="240" w:lineRule="atLeast"/>
    </w:pPr>
    <w:rPr>
      <w:rFonts w:asciiTheme="minorHAnsi" w:eastAsiaTheme="minorHAnsi" w:hAnsiTheme="minorHAnsi" w:cstheme="minorBidi"/>
      <w:sz w:val="22"/>
      <w:szCs w:val="22"/>
      <w:lang w:eastAsia="en-US"/>
    </w:rPr>
  </w:style>
  <w:style w:type="paragraph" w:customStyle="1" w:styleId="61">
    <w:name w:val="Основной текст (6)"/>
    <w:basedOn w:val="a"/>
    <w:link w:val="60"/>
    <w:rsid w:val="00B86DEC"/>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18">
    <w:name w:val="Заголовок №1"/>
    <w:basedOn w:val="a"/>
    <w:link w:val="17"/>
    <w:rsid w:val="00B86DEC"/>
    <w:pPr>
      <w:widowControl w:val="0"/>
      <w:shd w:val="clear" w:color="auto" w:fill="FFFFFF"/>
      <w:spacing w:before="360" w:line="240" w:lineRule="atLeast"/>
      <w:outlineLvl w:val="0"/>
    </w:pPr>
    <w:rPr>
      <w:rFonts w:asciiTheme="minorHAnsi" w:eastAsiaTheme="minorHAnsi" w:hAnsiTheme="minorHAnsi" w:cstheme="minorBidi"/>
      <w:sz w:val="22"/>
      <w:szCs w:val="22"/>
      <w:lang w:eastAsia="en-US"/>
    </w:rPr>
  </w:style>
  <w:style w:type="paragraph" w:customStyle="1" w:styleId="70">
    <w:name w:val="Основной текст (7)"/>
    <w:basedOn w:val="a"/>
    <w:link w:val="7"/>
    <w:rsid w:val="00B86DEC"/>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0">
    <w:name w:val="Основной текст (8)"/>
    <w:basedOn w:val="a"/>
    <w:link w:val="8"/>
    <w:rsid w:val="00B86DEC"/>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0">
    <w:name w:val="Основной текст (9)"/>
    <w:basedOn w:val="a"/>
    <w:link w:val="9"/>
    <w:rsid w:val="00B86DEC"/>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86DEC"/>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character" w:customStyle="1" w:styleId="aff7">
    <w:name w:val="Знак Знак"/>
    <w:basedOn w:val="a0"/>
    <w:locked/>
    <w:rsid w:val="00B86DEC"/>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DEC"/>
    <w:pPr>
      <w:spacing w:before="100" w:beforeAutospacing="1" w:after="100" w:afterAutospacing="1"/>
    </w:pPr>
    <w:rPr>
      <w:rFonts w:ascii="Verdana" w:hAnsi="Verdana"/>
      <w:sz w:val="20"/>
      <w:szCs w:val="20"/>
      <w:lang w:val="en-US" w:eastAsia="en-US"/>
    </w:rPr>
  </w:style>
  <w:style w:type="paragraph" w:customStyle="1" w:styleId="aff8">
    <w:name w:val="Знак Знак Знак Знак Знак Знак Знак"/>
    <w:basedOn w:val="a"/>
    <w:rsid w:val="00B86DEC"/>
    <w:pPr>
      <w:widowControl w:val="0"/>
      <w:adjustRightInd w:val="0"/>
      <w:spacing w:after="160" w:line="240" w:lineRule="exact"/>
      <w:jc w:val="right"/>
    </w:pPr>
    <w:rPr>
      <w:sz w:val="20"/>
      <w:szCs w:val="20"/>
      <w:lang w:val="en-GB" w:eastAsia="en-US"/>
    </w:rPr>
  </w:style>
  <w:style w:type="paragraph" w:customStyle="1" w:styleId="aff9">
    <w:name w:val="Знак Знак Знак Знак Знак Знак Знак Знак Знак Знак"/>
    <w:basedOn w:val="a"/>
    <w:rsid w:val="00E47F7B"/>
    <w:pPr>
      <w:spacing w:before="100" w:beforeAutospacing="1" w:after="100" w:afterAutospacing="1"/>
    </w:pPr>
    <w:rPr>
      <w:rFonts w:ascii="Tahoma" w:hAnsi="Tahoma"/>
      <w:sz w:val="20"/>
      <w:szCs w:val="20"/>
      <w:lang w:val="en-US" w:eastAsia="en-US"/>
    </w:rPr>
  </w:style>
  <w:style w:type="paragraph" w:customStyle="1" w:styleId="formattexttopleveltextcentertext">
    <w:name w:val="formattext topleveltext centertext"/>
    <w:basedOn w:val="a"/>
    <w:rsid w:val="00B114AB"/>
    <w:pPr>
      <w:spacing w:before="100" w:beforeAutospacing="1" w:after="100" w:afterAutospacing="1"/>
    </w:pPr>
  </w:style>
  <w:style w:type="paragraph" w:customStyle="1" w:styleId="1a">
    <w:name w:val="Абзац1"/>
    <w:basedOn w:val="a"/>
    <w:rsid w:val="00B114AB"/>
    <w:pPr>
      <w:autoSpaceDE w:val="0"/>
      <w:autoSpaceDN w:val="0"/>
      <w:spacing w:after="60" w:line="360" w:lineRule="exact"/>
      <w:ind w:firstLine="709"/>
      <w:jc w:val="both"/>
    </w:pPr>
    <w:rPr>
      <w:sz w:val="28"/>
      <w:szCs w:val="28"/>
    </w:rPr>
  </w:style>
  <w:style w:type="paragraph" w:customStyle="1" w:styleId="affa">
    <w:name w:val="Знак Знак Знак Знак Знак Знак Знак"/>
    <w:basedOn w:val="a"/>
    <w:rsid w:val="00B114AB"/>
    <w:pPr>
      <w:widowControl w:val="0"/>
      <w:adjustRightInd w:val="0"/>
      <w:spacing w:after="160" w:line="240" w:lineRule="exact"/>
      <w:jc w:val="right"/>
    </w:pPr>
    <w:rPr>
      <w:sz w:val="20"/>
      <w:szCs w:val="20"/>
      <w:lang w:val="en-GB" w:eastAsia="en-US"/>
    </w:rPr>
  </w:style>
  <w:style w:type="paragraph" w:customStyle="1" w:styleId="ConsNonformat">
    <w:name w:val="ConsNonformat"/>
    <w:uiPriority w:val="99"/>
    <w:rsid w:val="00B114A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1">
    <w:name w:val="consplusnormal"/>
    <w:basedOn w:val="a"/>
    <w:uiPriority w:val="99"/>
    <w:rsid w:val="00B114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270219">
      <w:bodyDiv w:val="1"/>
      <w:marLeft w:val="0"/>
      <w:marRight w:val="0"/>
      <w:marTop w:val="0"/>
      <w:marBottom w:val="0"/>
      <w:divBdr>
        <w:top w:val="none" w:sz="0" w:space="0" w:color="auto"/>
        <w:left w:val="none" w:sz="0" w:space="0" w:color="auto"/>
        <w:bottom w:val="none" w:sz="0" w:space="0" w:color="auto"/>
        <w:right w:val="none" w:sz="0" w:space="0" w:color="auto"/>
      </w:divBdr>
    </w:div>
    <w:div w:id="1261061521">
      <w:bodyDiv w:val="1"/>
      <w:marLeft w:val="0"/>
      <w:marRight w:val="0"/>
      <w:marTop w:val="0"/>
      <w:marBottom w:val="0"/>
      <w:divBdr>
        <w:top w:val="none" w:sz="0" w:space="0" w:color="auto"/>
        <w:left w:val="none" w:sz="0" w:space="0" w:color="auto"/>
        <w:bottom w:val="none" w:sz="0" w:space="0" w:color="auto"/>
        <w:right w:val="none" w:sz="0" w:space="0" w:color="auto"/>
      </w:divBdr>
    </w:div>
    <w:div w:id="1628388414">
      <w:bodyDiv w:val="1"/>
      <w:marLeft w:val="0"/>
      <w:marRight w:val="0"/>
      <w:marTop w:val="0"/>
      <w:marBottom w:val="0"/>
      <w:divBdr>
        <w:top w:val="none" w:sz="0" w:space="0" w:color="auto"/>
        <w:left w:val="none" w:sz="0" w:space="0" w:color="auto"/>
        <w:bottom w:val="none" w:sz="0" w:space="0" w:color="auto"/>
        <w:right w:val="none" w:sz="0" w:space="0" w:color="auto"/>
      </w:divBdr>
    </w:div>
    <w:div w:id="20585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1969&amp;dst=100787" TargetMode="External"/><Relationship Id="rId18" Type="http://schemas.openxmlformats.org/officeDocument/2006/relationships/hyperlink" Target="https://login.consultant.ru/link/?req=doc&amp;base=LAW&amp;n=431969&amp;dst=100372" TargetMode="External"/><Relationship Id="rId26" Type="http://schemas.openxmlformats.org/officeDocument/2006/relationships/hyperlink" Target="https://login.consultant.ru/link/?req=doc&amp;base=LAW&amp;n=431969&amp;dst=100756"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431969&amp;dst=100333" TargetMode="External"/><Relationship Id="rId34" Type="http://schemas.openxmlformats.org/officeDocument/2006/relationships/hyperlink" Target="https://login.consultant.ru/link/?req=doc&amp;base=LAW&amp;n=431969&amp;dst=100333" TargetMode="External"/><Relationship Id="rId42" Type="http://schemas.openxmlformats.org/officeDocument/2006/relationships/image" Target="media/image2.jpeg"/><Relationship Id="rId47" Type="http://schemas.openxmlformats.org/officeDocument/2006/relationships/hyperlink" Target="https://login.consultant.ru/link/?req=doc&amp;base=LAW&amp;n=426999" TargetMode="External"/><Relationship Id="rId50"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login.consultant.ru/link/?req=doc&amp;base=LAW&amp;n=431969&amp;dst=100178" TargetMode="External"/><Relationship Id="rId17" Type="http://schemas.openxmlformats.org/officeDocument/2006/relationships/hyperlink" Target="https://login.consultant.ru/link/?req=doc&amp;base=LAW&amp;n=431969&amp;dst=100371" TargetMode="External"/><Relationship Id="rId25" Type="http://schemas.openxmlformats.org/officeDocument/2006/relationships/hyperlink" Target="https://login.consultant.ru/link/?req=doc&amp;base=LAW&amp;n=431969&amp;dst=100369" TargetMode="External"/><Relationship Id="rId33" Type="http://schemas.openxmlformats.org/officeDocument/2006/relationships/hyperlink" Target="https://login.consultant.ru/link/?req=doc&amp;base=LAW&amp;n=431969&amp;dst=100787" TargetMode="External"/><Relationship Id="rId38" Type="http://schemas.openxmlformats.org/officeDocument/2006/relationships/header" Target="header2.xml"/><Relationship Id="rId46" Type="http://schemas.openxmlformats.org/officeDocument/2006/relationships/hyperlink" Target="consultantplus://offline/ref=DAEAF5DE522AE67E388089374809FA0F1D95B82CA9853DF6A843D121E438FC70B5B068E8851478A91B4ED0F3C5531EA648FF1EE8583AE6D3EDC0925EY8R4K" TargetMode="External"/><Relationship Id="rId2" Type="http://schemas.openxmlformats.org/officeDocument/2006/relationships/numbering" Target="numbering.xml"/><Relationship Id="rId16" Type="http://schemas.openxmlformats.org/officeDocument/2006/relationships/hyperlink" Target="https://login.consultant.ru/link/?req=doc&amp;base=LAW&amp;n=431969&amp;dst=100287" TargetMode="External"/><Relationship Id="rId20" Type="http://schemas.openxmlformats.org/officeDocument/2006/relationships/hyperlink" Target="https://login.consultant.ru/link/?req=doc&amp;base=LAW&amp;n=431969&amp;dst=100787" TargetMode="External"/><Relationship Id="rId29" Type="http://schemas.openxmlformats.org/officeDocument/2006/relationships/hyperlink" Target="https://login.consultant.ru/link/?req=doc&amp;base=LAW&amp;n=431969&amp;dst=100577" TargetMode="External"/><Relationship Id="rId41" Type="http://schemas.openxmlformats.org/officeDocument/2006/relationships/hyperlink" Target="https://login.consultant.ru/link/?req=doc&amp;base=RLAW240&amp;n=1998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1969&amp;dst=100135" TargetMode="External"/><Relationship Id="rId24" Type="http://schemas.openxmlformats.org/officeDocument/2006/relationships/hyperlink" Target="https://login.consultant.ru/link/?req=doc&amp;base=LAW&amp;n=431969" TargetMode="External"/><Relationship Id="rId32" Type="http://schemas.openxmlformats.org/officeDocument/2006/relationships/hyperlink" Target="https://login.consultant.ru/link/?req=doc&amp;base=LAW&amp;n=431969&amp;dst=100355" TargetMode="External"/><Relationship Id="rId37" Type="http://schemas.openxmlformats.org/officeDocument/2006/relationships/header" Target="header1.xml"/><Relationship Id="rId40" Type="http://schemas.openxmlformats.org/officeDocument/2006/relationships/hyperlink" Target="https://login.consultant.ru/link/?req=doc&amp;base=LAW&amp;n=426875" TargetMode="External"/><Relationship Id="rId45" Type="http://schemas.openxmlformats.org/officeDocument/2006/relationships/hyperlink" Target="https://login.consultant.ru/link/?req=doc&amp;base=LAW&amp;n=426999&amp;dst=10001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1969&amp;dst=100769" TargetMode="External"/><Relationship Id="rId23" Type="http://schemas.openxmlformats.org/officeDocument/2006/relationships/hyperlink" Target="https://login.consultant.ru/link/?req=doc&amp;base=LAW&amp;n=431969&amp;dst=100624" TargetMode="External"/><Relationship Id="rId28" Type="http://schemas.openxmlformats.org/officeDocument/2006/relationships/hyperlink" Target="https://login.consultant.ru/link/?req=doc&amp;base=LAW&amp;n=431969&amp;dst=100578" TargetMode="External"/><Relationship Id="rId36" Type="http://schemas.openxmlformats.org/officeDocument/2006/relationships/hyperlink" Target="https://login.consultant.ru/link/?req=doc&amp;base=LAW&amp;n=472832" TargetMode="External"/><Relationship Id="rId49" Type="http://schemas.openxmlformats.org/officeDocument/2006/relationships/hyperlink" Target="https://login.consultant.ru/link/?req=doc&amp;base=RLAW240&amp;n=223669" TargetMode="External"/><Relationship Id="rId10" Type="http://schemas.openxmlformats.org/officeDocument/2006/relationships/hyperlink" Target="https://login.consultant.ru/link/?req=doc&amp;base=LAW&amp;n=431969" TargetMode="External"/><Relationship Id="rId19" Type="http://schemas.openxmlformats.org/officeDocument/2006/relationships/hyperlink" Target="https://login.consultant.ru/link/?req=doc&amp;base=LAW&amp;n=431969&amp;dst=100381" TargetMode="External"/><Relationship Id="rId31" Type="http://schemas.openxmlformats.org/officeDocument/2006/relationships/hyperlink" Target="https://login.consultant.ru/link/?req=doc&amp;base=LAW&amp;n=431969&amp;dst=100355"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31969&amp;dst=100074" TargetMode="External"/><Relationship Id="rId14" Type="http://schemas.openxmlformats.org/officeDocument/2006/relationships/hyperlink" Target="https://login.consultant.ru/link/?req=doc&amp;base=LAW&amp;n=431969&amp;dst=100558" TargetMode="External"/><Relationship Id="rId22" Type="http://schemas.openxmlformats.org/officeDocument/2006/relationships/hyperlink" Target="https://login.consultant.ru/link/?req=doc&amp;base=LAW&amp;n=431969&amp;dst=100379" TargetMode="External"/><Relationship Id="rId27" Type="http://schemas.openxmlformats.org/officeDocument/2006/relationships/hyperlink" Target="https://login.consultant.ru/link/?req=doc&amp;base=LAW&amp;n=431969&amp;dst=100355" TargetMode="External"/><Relationship Id="rId30" Type="http://schemas.openxmlformats.org/officeDocument/2006/relationships/hyperlink" Target="https://login.consultant.ru/link/?req=doc&amp;base=LAW&amp;n=477380&amp;dst=101303" TargetMode="External"/><Relationship Id="rId35" Type="http://schemas.openxmlformats.org/officeDocument/2006/relationships/hyperlink" Target="https://login.consultant.ru/link/?req=doc&amp;base=LAW&amp;n=431969&amp;dst=100355" TargetMode="External"/><Relationship Id="rId43" Type="http://schemas.openxmlformats.org/officeDocument/2006/relationships/hyperlink" Target="https://login.consultant.ru/link/?req=doc&amp;base=LAW&amp;n=426999&amp;dst=100019" TargetMode="External"/><Relationship Id="rId48" Type="http://schemas.openxmlformats.org/officeDocument/2006/relationships/hyperlink" Target="https://login.consultant.ru/link/?req=doc&amp;base=RLAW240&amp;n=229056"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1FB58-B281-480F-9ED0-F7470843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80</Pages>
  <Words>20120</Words>
  <Characters>114690</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2024-07-31T11:58:00Z</cp:lastPrinted>
  <dcterms:created xsi:type="dcterms:W3CDTF">2024-08-14T06:20:00Z</dcterms:created>
  <dcterms:modified xsi:type="dcterms:W3CDTF">2024-08-14T11:15:00Z</dcterms:modified>
</cp:coreProperties>
</file>