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8F" w:rsidRDefault="0081758F" w:rsidP="0081758F"/>
    <w:p w:rsidR="0081758F" w:rsidRPr="00EA4640" w:rsidRDefault="0081758F" w:rsidP="0081758F"/>
    <w:tbl>
      <w:tblPr>
        <w:tblpPr w:leftFromText="180" w:rightFromText="180" w:vertAnchor="page" w:horzAnchor="margin" w:tblpY="3295"/>
        <w:tblW w:w="9468" w:type="dxa"/>
        <w:tblLook w:val="01E0" w:firstRow="1" w:lastRow="1" w:firstColumn="1" w:lastColumn="1" w:noHBand="0" w:noVBand="0"/>
      </w:tblPr>
      <w:tblGrid>
        <w:gridCol w:w="9468"/>
      </w:tblGrid>
      <w:tr w:rsidR="0081758F" w:rsidRPr="000B548D" w:rsidTr="00B52769">
        <w:tc>
          <w:tcPr>
            <w:tcW w:w="9468" w:type="dxa"/>
            <w:tcBorders>
              <w:top w:val="thinThickThinMediumGap" w:sz="24" w:space="0" w:color="0000FF"/>
              <w:bottom w:val="thinThickThinMediumGap" w:sz="24" w:space="0" w:color="0000FF"/>
            </w:tcBorders>
          </w:tcPr>
          <w:p w:rsidR="0081758F" w:rsidRPr="000B548D" w:rsidRDefault="0081758F" w:rsidP="00B52769">
            <w:pPr>
              <w:spacing w:before="1440" w:after="480" w:line="360" w:lineRule="auto"/>
              <w:ind w:left="1980"/>
              <w:rPr>
                <w:b/>
                <w:i/>
                <w:color w:val="0000FF"/>
                <w:sz w:val="52"/>
                <w:szCs w:val="52"/>
              </w:rPr>
            </w:pPr>
            <w:r w:rsidRPr="000B548D">
              <w:rPr>
                <w:b/>
                <w:i/>
                <w:color w:val="0000FF"/>
                <w:sz w:val="52"/>
                <w:szCs w:val="52"/>
              </w:rPr>
              <w:t>СБОРНИК</w:t>
            </w:r>
          </w:p>
          <w:p w:rsidR="0081758F" w:rsidRPr="000B548D" w:rsidRDefault="0081758F" w:rsidP="00B52769">
            <w:pPr>
              <w:ind w:left="1980"/>
              <w:rPr>
                <w:b/>
                <w:color w:val="0000FF"/>
                <w:sz w:val="36"/>
                <w:szCs w:val="36"/>
              </w:rPr>
            </w:pPr>
            <w:r w:rsidRPr="000B548D">
              <w:rPr>
                <w:b/>
                <w:color w:val="0000FF"/>
                <w:sz w:val="36"/>
                <w:szCs w:val="36"/>
              </w:rPr>
              <w:t>муниципальных правовых актов органов</w:t>
            </w:r>
          </w:p>
          <w:p w:rsidR="0081758F" w:rsidRPr="000B548D" w:rsidRDefault="0081758F" w:rsidP="00B52769">
            <w:pPr>
              <w:ind w:left="1980"/>
              <w:rPr>
                <w:b/>
                <w:color w:val="0000FF"/>
                <w:sz w:val="36"/>
                <w:szCs w:val="36"/>
              </w:rPr>
            </w:pPr>
            <w:r w:rsidRPr="000B548D">
              <w:rPr>
                <w:b/>
                <w:color w:val="0000FF"/>
                <w:sz w:val="36"/>
                <w:szCs w:val="36"/>
              </w:rPr>
              <w:t>местного самоуправления муниципального</w:t>
            </w:r>
          </w:p>
          <w:p w:rsidR="0081758F" w:rsidRPr="000B548D" w:rsidRDefault="0081758F" w:rsidP="00B52769">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1758F" w:rsidRPr="000B548D" w:rsidRDefault="0081758F" w:rsidP="00B52769">
            <w:pPr>
              <w:spacing w:line="360" w:lineRule="exact"/>
              <w:ind w:left="2160"/>
              <w:rPr>
                <w:b/>
                <w:color w:val="0000FF"/>
                <w:sz w:val="36"/>
                <w:szCs w:val="36"/>
              </w:rPr>
            </w:pPr>
            <w:r w:rsidRPr="000B548D">
              <w:rPr>
                <w:b/>
                <w:color w:val="0000FF"/>
                <w:sz w:val="36"/>
                <w:szCs w:val="36"/>
              </w:rPr>
              <w:t xml:space="preserve">№ </w:t>
            </w:r>
            <w:r>
              <w:rPr>
                <w:b/>
                <w:color w:val="0000FF"/>
                <w:sz w:val="36"/>
                <w:szCs w:val="36"/>
              </w:rPr>
              <w:t xml:space="preserve">29 </w:t>
            </w:r>
            <w:r w:rsidRPr="000B548D">
              <w:rPr>
                <w:b/>
                <w:color w:val="0000FF"/>
                <w:sz w:val="36"/>
                <w:szCs w:val="36"/>
              </w:rPr>
              <w:t>(</w:t>
            </w:r>
            <w:r>
              <w:rPr>
                <w:b/>
                <w:color w:val="0000FF"/>
                <w:sz w:val="36"/>
                <w:szCs w:val="36"/>
              </w:rPr>
              <w:t>154</w:t>
            </w:r>
            <w:r w:rsidRPr="000B548D">
              <w:rPr>
                <w:b/>
                <w:color w:val="0000FF"/>
                <w:sz w:val="36"/>
                <w:szCs w:val="36"/>
              </w:rPr>
              <w:t xml:space="preserve">) </w:t>
            </w:r>
          </w:p>
          <w:p w:rsidR="0081758F" w:rsidRDefault="0081758F" w:rsidP="00B52769">
            <w:pPr>
              <w:spacing w:after="1080"/>
              <w:ind w:left="2160"/>
              <w:rPr>
                <w:b/>
                <w:color w:val="0000FF"/>
                <w:sz w:val="36"/>
                <w:szCs w:val="36"/>
              </w:rPr>
            </w:pPr>
            <w:r>
              <w:rPr>
                <w:b/>
                <w:color w:val="0000FF"/>
                <w:sz w:val="36"/>
                <w:szCs w:val="36"/>
              </w:rPr>
              <w:t>12.09.2024</w:t>
            </w:r>
            <w:r w:rsidRPr="000B548D">
              <w:rPr>
                <w:b/>
                <w:color w:val="0000FF"/>
                <w:sz w:val="36"/>
                <w:szCs w:val="36"/>
              </w:rPr>
              <w:t xml:space="preserve"> года </w:t>
            </w:r>
          </w:p>
          <w:p w:rsidR="0081758F" w:rsidRPr="000B548D" w:rsidRDefault="0081758F" w:rsidP="00B52769">
            <w:pPr>
              <w:spacing w:after="1080"/>
              <w:ind w:left="2160"/>
              <w:rPr>
                <w:b/>
                <w:color w:val="0000FF"/>
                <w:sz w:val="36"/>
                <w:szCs w:val="36"/>
              </w:rPr>
            </w:pPr>
            <w:r w:rsidRPr="000B548D">
              <w:rPr>
                <w:b/>
                <w:color w:val="0000FF"/>
                <w:sz w:val="36"/>
                <w:szCs w:val="36"/>
              </w:rPr>
              <w:t>Официальное издание</w:t>
            </w:r>
          </w:p>
        </w:tc>
      </w:tr>
    </w:tbl>
    <w:p w:rsidR="0081758F" w:rsidRDefault="0081758F" w:rsidP="0081758F"/>
    <w:p w:rsidR="0081758F" w:rsidRPr="00EA4640" w:rsidRDefault="0081758F" w:rsidP="0081758F"/>
    <w:p w:rsidR="0081758F" w:rsidRPr="00EA4640" w:rsidRDefault="0081758F" w:rsidP="0081758F"/>
    <w:p w:rsidR="0081758F" w:rsidRPr="00EA4640" w:rsidRDefault="0081758F" w:rsidP="0081758F"/>
    <w:p w:rsidR="0081758F" w:rsidRPr="00EA4640" w:rsidRDefault="0081758F" w:rsidP="0081758F"/>
    <w:p w:rsidR="0081758F" w:rsidRPr="00EA4640" w:rsidRDefault="0081758F" w:rsidP="0081758F"/>
    <w:p w:rsidR="0081758F" w:rsidRPr="00EA4640" w:rsidRDefault="0081758F" w:rsidP="0081758F"/>
    <w:p w:rsidR="0081758F" w:rsidRPr="00EA4640" w:rsidRDefault="0081758F" w:rsidP="0081758F"/>
    <w:p w:rsidR="0081758F" w:rsidRPr="00EA4640" w:rsidRDefault="0081758F" w:rsidP="0081758F"/>
    <w:p w:rsidR="0081758F" w:rsidRPr="00EA4640" w:rsidRDefault="0081758F" w:rsidP="0081758F"/>
    <w:p w:rsidR="0081758F" w:rsidRPr="00EA4640" w:rsidRDefault="0081758F" w:rsidP="0081758F"/>
    <w:p w:rsidR="0081758F" w:rsidRPr="00EA4640" w:rsidRDefault="0081758F" w:rsidP="0081758F"/>
    <w:p w:rsidR="0081758F" w:rsidRDefault="0081758F" w:rsidP="0081758F"/>
    <w:p w:rsidR="0081758F" w:rsidRDefault="0081758F" w:rsidP="0081758F">
      <w:pPr>
        <w:spacing w:after="160" w:line="259" w:lineRule="auto"/>
        <w:rPr>
          <w:b/>
          <w:color w:val="000000"/>
          <w:sz w:val="28"/>
          <w:szCs w:val="28"/>
        </w:rPr>
      </w:pPr>
    </w:p>
    <w:p w:rsidR="0081758F" w:rsidRPr="000B548D" w:rsidRDefault="0081758F" w:rsidP="0081758F">
      <w:pPr>
        <w:jc w:val="center"/>
        <w:rPr>
          <w:b/>
          <w:sz w:val="40"/>
          <w:szCs w:val="40"/>
        </w:rPr>
      </w:pPr>
      <w:r w:rsidRPr="000B548D">
        <w:rPr>
          <w:b/>
          <w:sz w:val="40"/>
          <w:szCs w:val="40"/>
        </w:rPr>
        <w:lastRenderedPageBreak/>
        <w:t>СБОРНИК</w:t>
      </w:r>
    </w:p>
    <w:p w:rsidR="0081758F" w:rsidRPr="000B548D" w:rsidRDefault="0081758F" w:rsidP="0081758F">
      <w:pPr>
        <w:jc w:val="center"/>
      </w:pPr>
      <w:r w:rsidRPr="000B548D">
        <w:t>МУНИЦИПАЛЬНЫХ ПРАВОВЫХ АКТОВ ОРГАНОВ</w:t>
      </w:r>
    </w:p>
    <w:p w:rsidR="0081758F" w:rsidRPr="000B548D" w:rsidRDefault="0081758F" w:rsidP="0081758F">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1758F" w:rsidRPr="000B548D" w:rsidRDefault="0081758F" w:rsidP="0081758F">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1758F" w:rsidRPr="000B548D" w:rsidTr="00B52769">
        <w:trPr>
          <w:trHeight w:val="197"/>
        </w:trPr>
        <w:tc>
          <w:tcPr>
            <w:tcW w:w="2268" w:type="dxa"/>
          </w:tcPr>
          <w:p w:rsidR="0081758F" w:rsidRPr="000B548D" w:rsidRDefault="0081758F" w:rsidP="00B52769">
            <w:pPr>
              <w:rPr>
                <w:b/>
                <w:color w:val="000000"/>
                <w:sz w:val="28"/>
                <w:szCs w:val="28"/>
              </w:rPr>
            </w:pPr>
          </w:p>
        </w:tc>
        <w:tc>
          <w:tcPr>
            <w:tcW w:w="3780" w:type="dxa"/>
          </w:tcPr>
          <w:p w:rsidR="0081758F" w:rsidRPr="000B548D" w:rsidRDefault="0081758F" w:rsidP="00B52769">
            <w:pPr>
              <w:jc w:val="center"/>
              <w:rPr>
                <w:b/>
                <w:color w:val="000000"/>
                <w:sz w:val="28"/>
                <w:szCs w:val="28"/>
              </w:rPr>
            </w:pPr>
          </w:p>
        </w:tc>
        <w:tc>
          <w:tcPr>
            <w:tcW w:w="3420" w:type="dxa"/>
          </w:tcPr>
          <w:p w:rsidR="0081758F" w:rsidRPr="000B548D" w:rsidRDefault="0081758F" w:rsidP="00B52769">
            <w:pPr>
              <w:ind w:left="-108"/>
              <w:jc w:val="right"/>
              <w:rPr>
                <w:b/>
                <w:color w:val="000000"/>
                <w:sz w:val="28"/>
                <w:szCs w:val="28"/>
              </w:rPr>
            </w:pPr>
          </w:p>
        </w:tc>
      </w:tr>
      <w:tr w:rsidR="0081758F" w:rsidRPr="000B548D" w:rsidTr="00B52769">
        <w:trPr>
          <w:trHeight w:val="197"/>
        </w:trPr>
        <w:tc>
          <w:tcPr>
            <w:tcW w:w="2268" w:type="dxa"/>
            <w:tcBorders>
              <w:bottom w:val="single" w:sz="4" w:space="0" w:color="000000"/>
            </w:tcBorders>
          </w:tcPr>
          <w:p w:rsidR="0081758F" w:rsidRPr="000B548D" w:rsidRDefault="0081758F" w:rsidP="00B52769">
            <w:pPr>
              <w:rPr>
                <w:b/>
                <w:color w:val="000000"/>
                <w:sz w:val="28"/>
                <w:szCs w:val="28"/>
              </w:rPr>
            </w:pPr>
            <w:r w:rsidRPr="000B548D">
              <w:rPr>
                <w:b/>
                <w:color w:val="000000"/>
                <w:sz w:val="28"/>
                <w:szCs w:val="28"/>
              </w:rPr>
              <w:t xml:space="preserve">№ </w:t>
            </w:r>
            <w:r>
              <w:rPr>
                <w:b/>
                <w:color w:val="000000"/>
                <w:sz w:val="28"/>
                <w:szCs w:val="28"/>
              </w:rPr>
              <w:t>29</w:t>
            </w:r>
            <w:r w:rsidRPr="000B548D">
              <w:rPr>
                <w:b/>
                <w:color w:val="000000"/>
                <w:sz w:val="28"/>
                <w:szCs w:val="28"/>
              </w:rPr>
              <w:t xml:space="preserve"> (</w:t>
            </w:r>
            <w:r>
              <w:rPr>
                <w:b/>
                <w:color w:val="000000"/>
                <w:sz w:val="28"/>
                <w:szCs w:val="28"/>
              </w:rPr>
              <w:t>154</w:t>
            </w:r>
            <w:r w:rsidRPr="000B548D">
              <w:rPr>
                <w:b/>
                <w:color w:val="000000"/>
                <w:sz w:val="28"/>
                <w:szCs w:val="28"/>
              </w:rPr>
              <w:t>)</w:t>
            </w:r>
          </w:p>
          <w:p w:rsidR="0081758F" w:rsidRPr="000B548D" w:rsidRDefault="0081758F" w:rsidP="00B52769">
            <w:pPr>
              <w:rPr>
                <w:b/>
                <w:color w:val="000000"/>
                <w:sz w:val="28"/>
                <w:szCs w:val="28"/>
              </w:rPr>
            </w:pPr>
          </w:p>
        </w:tc>
        <w:tc>
          <w:tcPr>
            <w:tcW w:w="3780" w:type="dxa"/>
            <w:tcBorders>
              <w:bottom w:val="single" w:sz="4" w:space="0" w:color="000000"/>
            </w:tcBorders>
          </w:tcPr>
          <w:p w:rsidR="0081758F" w:rsidRPr="000B548D" w:rsidRDefault="0081758F" w:rsidP="00B52769">
            <w:pPr>
              <w:jc w:val="center"/>
              <w:rPr>
                <w:b/>
                <w:color w:val="000000"/>
                <w:sz w:val="28"/>
                <w:szCs w:val="28"/>
              </w:rPr>
            </w:pPr>
            <w:r>
              <w:rPr>
                <w:b/>
                <w:color w:val="000000"/>
                <w:sz w:val="28"/>
                <w:szCs w:val="28"/>
              </w:rPr>
              <w:t>12 сентября 2024</w:t>
            </w:r>
            <w:r w:rsidRPr="000B548D">
              <w:rPr>
                <w:b/>
                <w:color w:val="000000"/>
                <w:sz w:val="28"/>
                <w:szCs w:val="28"/>
              </w:rPr>
              <w:t xml:space="preserve"> года</w:t>
            </w:r>
          </w:p>
        </w:tc>
        <w:tc>
          <w:tcPr>
            <w:tcW w:w="3420" w:type="dxa"/>
            <w:tcBorders>
              <w:bottom w:val="single" w:sz="4" w:space="0" w:color="000000"/>
            </w:tcBorders>
          </w:tcPr>
          <w:p w:rsidR="0081758F" w:rsidRPr="000B548D" w:rsidRDefault="0081758F" w:rsidP="00B52769">
            <w:pPr>
              <w:jc w:val="right"/>
              <w:rPr>
                <w:b/>
                <w:color w:val="000000"/>
                <w:sz w:val="28"/>
                <w:szCs w:val="28"/>
              </w:rPr>
            </w:pPr>
            <w:r w:rsidRPr="000B548D">
              <w:rPr>
                <w:b/>
                <w:color w:val="000000"/>
                <w:sz w:val="28"/>
                <w:szCs w:val="28"/>
              </w:rPr>
              <w:t>Официальное издание</w:t>
            </w:r>
          </w:p>
        </w:tc>
      </w:tr>
    </w:tbl>
    <w:p w:rsidR="0081758F" w:rsidRPr="000B548D" w:rsidRDefault="0081758F" w:rsidP="0081758F">
      <w:pPr>
        <w:rPr>
          <w:b/>
          <w:color w:val="000000"/>
          <w:sz w:val="28"/>
          <w:szCs w:val="28"/>
        </w:rPr>
      </w:pPr>
    </w:p>
    <w:p w:rsidR="0081758F" w:rsidRPr="00250289" w:rsidRDefault="0081758F" w:rsidP="0081758F">
      <w:pPr>
        <w:spacing w:after="480" w:line="360" w:lineRule="exact"/>
        <w:jc w:val="center"/>
        <w:rPr>
          <w:b/>
          <w:color w:val="000000"/>
          <w:sz w:val="28"/>
          <w:szCs w:val="28"/>
        </w:rPr>
      </w:pPr>
      <w:r w:rsidRPr="00250289">
        <w:rPr>
          <w:b/>
          <w:color w:val="000000"/>
          <w:sz w:val="28"/>
          <w:szCs w:val="28"/>
        </w:rPr>
        <w:t>СОДЕРЖАНИЕ</w:t>
      </w:r>
    </w:p>
    <w:p w:rsidR="0081758F" w:rsidRPr="009F1904" w:rsidRDefault="0081758F" w:rsidP="0081758F">
      <w:pPr>
        <w:spacing w:after="160" w:line="259" w:lineRule="auto"/>
        <w:ind w:left="567" w:firstLine="284"/>
        <w:jc w:val="center"/>
        <w:rPr>
          <w:b/>
          <w:sz w:val="28"/>
          <w:szCs w:val="28"/>
        </w:rPr>
      </w:pPr>
      <w:r w:rsidRPr="009F1904">
        <w:rPr>
          <w:b/>
          <w:sz w:val="28"/>
          <w:szCs w:val="28"/>
        </w:rPr>
        <w:t>Раздел 4. Постановления администрации</w:t>
      </w:r>
    </w:p>
    <w:p w:rsidR="0081758F" w:rsidRPr="009F1904" w:rsidRDefault="0081758F" w:rsidP="0081758F">
      <w:pPr>
        <w:spacing w:after="160" w:line="259" w:lineRule="auto"/>
        <w:jc w:val="center"/>
        <w:rPr>
          <w:b/>
          <w:sz w:val="28"/>
          <w:szCs w:val="28"/>
        </w:rPr>
      </w:pPr>
      <w:r w:rsidRPr="009F1904">
        <w:rPr>
          <w:b/>
          <w:sz w:val="28"/>
          <w:szCs w:val="28"/>
        </w:rPr>
        <w:t>Кикнурского муниципального округа Кировской области</w:t>
      </w:r>
    </w:p>
    <w:p w:rsidR="0081758F" w:rsidRPr="0081758F" w:rsidRDefault="0081758F" w:rsidP="0081758F">
      <w:pPr>
        <w:keepNext/>
        <w:numPr>
          <w:ilvl w:val="0"/>
          <w:numId w:val="1"/>
        </w:numPr>
        <w:shd w:val="clear" w:color="auto" w:fill="FFFFFF"/>
        <w:spacing w:before="360" w:line="360" w:lineRule="auto"/>
        <w:ind w:left="0" w:firstLine="709"/>
        <w:jc w:val="both"/>
        <w:outlineLvl w:val="0"/>
        <w:rPr>
          <w:bCs/>
          <w:color w:val="000000" w:themeColor="text1"/>
          <w:sz w:val="28"/>
          <w:szCs w:val="28"/>
        </w:rPr>
      </w:pPr>
      <w:r w:rsidRPr="009F1904">
        <w:rPr>
          <w:bCs/>
          <w:color w:val="000000" w:themeColor="text1"/>
          <w:sz w:val="28"/>
          <w:szCs w:val="28"/>
        </w:rPr>
        <w:t xml:space="preserve">Постановление администрации Кикнурского муниципального округа от </w:t>
      </w:r>
      <w:r>
        <w:rPr>
          <w:bCs/>
          <w:color w:val="000000" w:themeColor="text1"/>
          <w:sz w:val="28"/>
          <w:szCs w:val="28"/>
        </w:rPr>
        <w:t>29.08.</w:t>
      </w:r>
      <w:r w:rsidRPr="009F1904">
        <w:rPr>
          <w:bCs/>
          <w:color w:val="000000" w:themeColor="text1"/>
          <w:sz w:val="28"/>
          <w:szCs w:val="28"/>
        </w:rPr>
        <w:t>2024 № 5</w:t>
      </w:r>
      <w:r>
        <w:rPr>
          <w:bCs/>
          <w:color w:val="000000" w:themeColor="text1"/>
          <w:sz w:val="28"/>
          <w:szCs w:val="28"/>
        </w:rPr>
        <w:t>60</w:t>
      </w:r>
      <w:r w:rsidRPr="009F1904">
        <w:rPr>
          <w:bCs/>
          <w:color w:val="000000" w:themeColor="text1"/>
          <w:sz w:val="28"/>
          <w:szCs w:val="28"/>
        </w:rPr>
        <w:t xml:space="preserve"> «</w:t>
      </w:r>
      <w:r w:rsidRPr="0081758F">
        <w:rPr>
          <w:bCs/>
          <w:color w:val="000000" w:themeColor="text1"/>
          <w:sz w:val="28"/>
          <w:szCs w:val="28"/>
        </w:rPr>
        <w:t>О внесении изменений в постановление администрации Кикнурского муниципального района Кировской области от 14.10.2020</w:t>
      </w:r>
      <w:r w:rsidR="005B5FCF">
        <w:rPr>
          <w:bCs/>
          <w:color w:val="000000" w:themeColor="text1"/>
          <w:sz w:val="28"/>
          <w:szCs w:val="28"/>
        </w:rPr>
        <w:t xml:space="preserve"> № 278»…………………………………………………..</w:t>
      </w:r>
      <w:r w:rsidRPr="0081758F">
        <w:rPr>
          <w:bCs/>
          <w:color w:val="000000" w:themeColor="text1"/>
          <w:sz w:val="28"/>
          <w:szCs w:val="28"/>
        </w:rPr>
        <w:t>…</w:t>
      </w:r>
      <w:r w:rsidR="005B5FCF">
        <w:rPr>
          <w:bCs/>
          <w:color w:val="000000" w:themeColor="text1"/>
          <w:sz w:val="28"/>
          <w:szCs w:val="28"/>
        </w:rPr>
        <w:t>4</w:t>
      </w:r>
    </w:p>
    <w:p w:rsidR="0081758F" w:rsidRDefault="0081758F" w:rsidP="0081758F">
      <w:pPr>
        <w:keepNext/>
        <w:numPr>
          <w:ilvl w:val="0"/>
          <w:numId w:val="1"/>
        </w:numPr>
        <w:shd w:val="clear" w:color="auto" w:fill="FFFFFF"/>
        <w:spacing w:before="360" w:line="360" w:lineRule="auto"/>
        <w:ind w:left="0" w:firstLine="709"/>
        <w:jc w:val="both"/>
        <w:outlineLvl w:val="0"/>
        <w:rPr>
          <w:b/>
          <w:bCs/>
          <w:color w:val="000000" w:themeColor="text1"/>
          <w:sz w:val="28"/>
          <w:szCs w:val="28"/>
        </w:rPr>
      </w:pPr>
      <w:r w:rsidRPr="009F1904">
        <w:rPr>
          <w:color w:val="000000" w:themeColor="text1"/>
          <w:sz w:val="28"/>
          <w:szCs w:val="28"/>
        </w:rPr>
        <w:t xml:space="preserve">Постановление администрации Кикнурского муниципального округа от </w:t>
      </w:r>
      <w:r>
        <w:rPr>
          <w:color w:val="000000" w:themeColor="text1"/>
          <w:sz w:val="28"/>
          <w:szCs w:val="28"/>
        </w:rPr>
        <w:t>29.08.</w:t>
      </w:r>
      <w:r w:rsidRPr="009F1904">
        <w:rPr>
          <w:color w:val="000000" w:themeColor="text1"/>
          <w:sz w:val="28"/>
          <w:szCs w:val="28"/>
        </w:rPr>
        <w:t>2024 № 5</w:t>
      </w:r>
      <w:r>
        <w:rPr>
          <w:color w:val="000000" w:themeColor="text1"/>
          <w:sz w:val="28"/>
          <w:szCs w:val="28"/>
        </w:rPr>
        <w:t>62</w:t>
      </w:r>
      <w:r w:rsidRPr="009F1904">
        <w:rPr>
          <w:color w:val="000000" w:themeColor="text1"/>
          <w:sz w:val="28"/>
          <w:szCs w:val="28"/>
        </w:rPr>
        <w:t xml:space="preserve"> «</w:t>
      </w:r>
      <w:r w:rsidR="009E40BD" w:rsidRPr="009E40BD">
        <w:rPr>
          <w:sz w:val="28"/>
          <w:szCs w:val="28"/>
        </w:rPr>
        <w:t>О внесении изменений в постановление администрации Кикнурского муниципального района Кировской области от 14.10.2020 № 285</w:t>
      </w:r>
      <w:r w:rsidRPr="009F1904">
        <w:rPr>
          <w:color w:val="000000" w:themeColor="text1"/>
          <w:sz w:val="28"/>
          <w:szCs w:val="28"/>
        </w:rPr>
        <w:t>»</w:t>
      </w:r>
      <w:r>
        <w:rPr>
          <w:color w:val="000000" w:themeColor="text1"/>
          <w:sz w:val="28"/>
          <w:szCs w:val="28"/>
        </w:rPr>
        <w:t>…………………</w:t>
      </w:r>
      <w:r w:rsidRPr="009F1904">
        <w:rPr>
          <w:color w:val="000000" w:themeColor="text1"/>
          <w:sz w:val="28"/>
          <w:szCs w:val="28"/>
        </w:rPr>
        <w:t>……………………</w:t>
      </w:r>
      <w:r>
        <w:rPr>
          <w:color w:val="000000" w:themeColor="text1"/>
          <w:sz w:val="28"/>
          <w:szCs w:val="28"/>
        </w:rPr>
        <w:t>………….</w:t>
      </w:r>
      <w:r w:rsidR="005B5FCF">
        <w:rPr>
          <w:color w:val="000000" w:themeColor="text1"/>
          <w:sz w:val="28"/>
          <w:szCs w:val="28"/>
        </w:rPr>
        <w:t>…..14</w:t>
      </w:r>
    </w:p>
    <w:p w:rsidR="00B52769" w:rsidRDefault="0081758F" w:rsidP="00B52769">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F96F06">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29.08</w:t>
      </w:r>
      <w:r w:rsidRPr="00F96F06">
        <w:rPr>
          <w:rFonts w:eastAsia="Calibri"/>
          <w:sz w:val="28"/>
          <w:szCs w:val="22"/>
          <w:lang w:eastAsia="en-US"/>
        </w:rPr>
        <w:t>.2024 № 5</w:t>
      </w:r>
      <w:r>
        <w:rPr>
          <w:rFonts w:eastAsia="Calibri"/>
          <w:sz w:val="28"/>
          <w:szCs w:val="22"/>
          <w:lang w:eastAsia="en-US"/>
        </w:rPr>
        <w:t>65</w:t>
      </w:r>
      <w:r w:rsidRPr="00F96F06">
        <w:rPr>
          <w:rFonts w:eastAsia="Calibri"/>
          <w:sz w:val="28"/>
          <w:szCs w:val="22"/>
          <w:lang w:eastAsia="en-US"/>
        </w:rPr>
        <w:t xml:space="preserve"> «</w:t>
      </w:r>
      <w:r w:rsidR="009E40BD" w:rsidRPr="009E40BD">
        <w:rPr>
          <w:rFonts w:eastAsia="Calibri"/>
          <w:bCs/>
          <w:sz w:val="28"/>
          <w:szCs w:val="22"/>
          <w:lang w:eastAsia="en-US"/>
        </w:rPr>
        <w:t>О внесении изменений в постановление администрации Кикнурского муниципального района Кировской области от 14.10.2020 № 272</w:t>
      </w:r>
      <w:r w:rsidRPr="009E40BD">
        <w:rPr>
          <w:rFonts w:eastAsia="Calibri"/>
          <w:sz w:val="28"/>
          <w:szCs w:val="22"/>
          <w:lang w:eastAsia="en-US"/>
        </w:rPr>
        <w:t>»…………………………………………....................................</w:t>
      </w:r>
      <w:r w:rsidR="005B5FCF">
        <w:rPr>
          <w:rFonts w:eastAsia="Calibri"/>
          <w:sz w:val="28"/>
          <w:szCs w:val="22"/>
          <w:lang w:eastAsia="en-US"/>
        </w:rPr>
        <w:t>......</w:t>
      </w:r>
      <w:r w:rsidRPr="009E40BD">
        <w:rPr>
          <w:rFonts w:eastAsia="Calibri"/>
          <w:sz w:val="28"/>
          <w:szCs w:val="22"/>
          <w:lang w:eastAsia="en-US"/>
        </w:rPr>
        <w:t>.</w:t>
      </w:r>
      <w:r w:rsidR="005B5FCF">
        <w:rPr>
          <w:rFonts w:eastAsia="Calibri"/>
          <w:sz w:val="28"/>
          <w:szCs w:val="22"/>
          <w:lang w:eastAsia="en-US"/>
        </w:rPr>
        <w:t>19</w:t>
      </w:r>
    </w:p>
    <w:p w:rsidR="00B52769" w:rsidRDefault="0081758F" w:rsidP="00B52769">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B52769">
        <w:rPr>
          <w:rFonts w:eastAsia="Calibri"/>
          <w:sz w:val="28"/>
          <w:szCs w:val="22"/>
          <w:lang w:eastAsia="en-US"/>
        </w:rPr>
        <w:t>Постановление администрации Кикнурского муниципального округа от 29.08.2024 № 567 «</w:t>
      </w:r>
      <w:r w:rsidR="00B52769" w:rsidRPr="00B52769">
        <w:rPr>
          <w:rFonts w:eastAsia="Calibri"/>
          <w:bCs/>
          <w:sz w:val="28"/>
          <w:szCs w:val="22"/>
          <w:lang w:eastAsia="en-US"/>
        </w:rPr>
        <w:t xml:space="preserve">О внесении изменений в постановление администрации Кикнурского муниципального района Кировской области от </w:t>
      </w:r>
      <w:r w:rsidR="00B52769">
        <w:rPr>
          <w:rFonts w:eastAsia="Calibri"/>
          <w:bCs/>
          <w:sz w:val="28"/>
          <w:szCs w:val="22"/>
          <w:lang w:eastAsia="en-US"/>
        </w:rPr>
        <w:lastRenderedPageBreak/>
        <w:t xml:space="preserve">14.10.2020 </w:t>
      </w:r>
      <w:r w:rsidR="00B52769" w:rsidRPr="00B52769">
        <w:rPr>
          <w:rFonts w:eastAsia="Calibri"/>
          <w:bCs/>
          <w:sz w:val="28"/>
          <w:szCs w:val="22"/>
          <w:lang w:eastAsia="en-US"/>
        </w:rPr>
        <w:t>№ 274</w:t>
      </w:r>
      <w:r w:rsidRPr="00B52769">
        <w:rPr>
          <w:rFonts w:eastAsia="Calibri"/>
          <w:sz w:val="28"/>
          <w:szCs w:val="22"/>
          <w:lang w:eastAsia="en-US"/>
        </w:rPr>
        <w:t>»…………………………………………………………………..…..</w:t>
      </w:r>
      <w:r w:rsidR="005B5FCF">
        <w:rPr>
          <w:rFonts w:eastAsia="Calibri"/>
          <w:sz w:val="28"/>
          <w:szCs w:val="22"/>
          <w:lang w:eastAsia="en-US"/>
        </w:rPr>
        <w:t>39</w:t>
      </w:r>
    </w:p>
    <w:p w:rsidR="00B52769" w:rsidRDefault="00B52769" w:rsidP="00B52769">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B52769">
        <w:rPr>
          <w:rFonts w:eastAsia="Calibri"/>
          <w:sz w:val="28"/>
          <w:szCs w:val="22"/>
          <w:lang w:eastAsia="en-US"/>
        </w:rPr>
        <w:t xml:space="preserve">Постановление администрации Кикнурского муниципального округа от </w:t>
      </w:r>
      <w:r w:rsidR="0081758F" w:rsidRPr="00B52769">
        <w:rPr>
          <w:rFonts w:eastAsia="Calibri"/>
          <w:sz w:val="28"/>
          <w:szCs w:val="22"/>
          <w:lang w:eastAsia="en-US"/>
        </w:rPr>
        <w:t>02.09.2024 № 570 «</w:t>
      </w:r>
      <w:r w:rsidRPr="00B52769">
        <w:rPr>
          <w:rStyle w:val="afe"/>
          <w:b w:val="0"/>
          <w:sz w:val="28"/>
          <w:szCs w:val="28"/>
        </w:rPr>
        <w:t>Об утверждении Порядка предоставления ежегодного дополнительного оплачиваемого отпуска за ненормированный рабочий день руководителям муниципальных учреждений, муниципальных унитарных предприятий и организаций, подведомственных администрации Кикнурского муниципального округа Кировской области</w:t>
      </w:r>
      <w:r w:rsidR="0081758F" w:rsidRPr="00B52769">
        <w:rPr>
          <w:rFonts w:eastAsia="Calibri"/>
          <w:sz w:val="28"/>
          <w:szCs w:val="22"/>
          <w:lang w:eastAsia="en-US"/>
        </w:rPr>
        <w:t>»…………………………………………………</w:t>
      </w:r>
      <w:r w:rsidR="005B5FCF">
        <w:rPr>
          <w:rFonts w:eastAsia="Calibri"/>
          <w:sz w:val="28"/>
          <w:szCs w:val="22"/>
          <w:lang w:eastAsia="en-US"/>
        </w:rPr>
        <w:t>…………..</w:t>
      </w:r>
      <w:r w:rsidR="0081758F" w:rsidRPr="00B52769">
        <w:rPr>
          <w:rFonts w:eastAsia="Calibri"/>
          <w:sz w:val="28"/>
          <w:szCs w:val="22"/>
          <w:lang w:eastAsia="en-US"/>
        </w:rPr>
        <w:t>…</w:t>
      </w:r>
      <w:r w:rsidR="005B5FCF">
        <w:rPr>
          <w:rFonts w:eastAsia="Calibri"/>
          <w:sz w:val="28"/>
          <w:szCs w:val="22"/>
          <w:lang w:eastAsia="en-US"/>
        </w:rPr>
        <w:t>56</w:t>
      </w:r>
    </w:p>
    <w:p w:rsidR="00B52769" w:rsidRPr="00B52769" w:rsidRDefault="0081758F" w:rsidP="00B52769">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B52769">
        <w:rPr>
          <w:rFonts w:eastAsia="Calibri"/>
          <w:sz w:val="28"/>
          <w:szCs w:val="22"/>
          <w:lang w:eastAsia="en-US"/>
        </w:rPr>
        <w:t>Постановление администрации Кикнурского муниципального округа от 02.09.2024 № 571 «</w:t>
      </w:r>
      <w:r w:rsidR="00B52769" w:rsidRPr="00B52769">
        <w:rPr>
          <w:rStyle w:val="afe"/>
          <w:b w:val="0"/>
          <w:sz w:val="28"/>
          <w:szCs w:val="28"/>
        </w:rPr>
        <w:t>Об утверждении Порядка выпаса и прогона сельскохозяйственных животных на территории муниципального образования Кикнурский муниципальный округ Кировской области</w:t>
      </w:r>
      <w:r w:rsidRPr="00B52769">
        <w:rPr>
          <w:rFonts w:eastAsia="Calibri"/>
          <w:sz w:val="28"/>
          <w:szCs w:val="22"/>
          <w:lang w:eastAsia="en-US"/>
        </w:rPr>
        <w:t>»……………………………………………………</w:t>
      </w:r>
      <w:r w:rsidR="005B5FCF">
        <w:rPr>
          <w:rFonts w:eastAsia="Calibri"/>
          <w:sz w:val="28"/>
          <w:szCs w:val="22"/>
          <w:lang w:eastAsia="en-US"/>
        </w:rPr>
        <w:t>………..</w:t>
      </w:r>
      <w:bookmarkStart w:id="0" w:name="_GoBack"/>
      <w:bookmarkEnd w:id="0"/>
      <w:r w:rsidRPr="00B52769">
        <w:rPr>
          <w:rFonts w:eastAsia="Calibri"/>
          <w:sz w:val="28"/>
          <w:szCs w:val="22"/>
          <w:lang w:eastAsia="en-US"/>
        </w:rPr>
        <w:t>....</w:t>
      </w:r>
      <w:r w:rsidR="005B5FCF">
        <w:rPr>
          <w:rFonts w:eastAsia="Calibri"/>
          <w:sz w:val="28"/>
          <w:szCs w:val="22"/>
          <w:lang w:eastAsia="en-US"/>
        </w:rPr>
        <w:t>61</w:t>
      </w:r>
    </w:p>
    <w:p w:rsidR="00B52769" w:rsidRPr="00B52769" w:rsidRDefault="00B52769" w:rsidP="00B52769">
      <w:pPr>
        <w:keepNext/>
        <w:numPr>
          <w:ilvl w:val="0"/>
          <w:numId w:val="1"/>
        </w:numPr>
        <w:shd w:val="clear" w:color="auto" w:fill="FFFFFF"/>
        <w:spacing w:before="360" w:line="360" w:lineRule="auto"/>
        <w:ind w:left="0" w:firstLine="709"/>
        <w:jc w:val="both"/>
        <w:outlineLvl w:val="0"/>
        <w:rPr>
          <w:rFonts w:eastAsia="Calibri"/>
          <w:b/>
          <w:bCs/>
          <w:sz w:val="28"/>
          <w:szCs w:val="22"/>
          <w:lang w:eastAsia="en-US"/>
        </w:rPr>
      </w:pPr>
      <w:r w:rsidRPr="00B52769">
        <w:rPr>
          <w:bCs/>
          <w:color w:val="000000" w:themeColor="text1"/>
          <w:sz w:val="28"/>
          <w:szCs w:val="28"/>
        </w:rPr>
        <w:t>Постановление администрации Кикнурского муниципального округа от 16.09.2024 № 616 «О внесении изменений в постановление администрации Кикнурского муниципального округа Кировской области от 15.02.2021 № 106»……………………………………………………...</w:t>
      </w:r>
      <w:r w:rsidR="005B5FCF">
        <w:rPr>
          <w:bCs/>
          <w:color w:val="000000" w:themeColor="text1"/>
          <w:sz w:val="28"/>
          <w:szCs w:val="28"/>
        </w:rPr>
        <w:t>67</w:t>
      </w:r>
    </w:p>
    <w:p w:rsidR="00B52769" w:rsidRDefault="00B52769" w:rsidP="00B52769">
      <w:pPr>
        <w:keepNext/>
        <w:shd w:val="clear" w:color="auto" w:fill="FFFFFF"/>
        <w:spacing w:before="360" w:line="360" w:lineRule="auto"/>
        <w:ind w:left="709"/>
        <w:jc w:val="both"/>
        <w:outlineLvl w:val="0"/>
        <w:rPr>
          <w:b/>
          <w:bCs/>
          <w:color w:val="000000" w:themeColor="text1"/>
          <w:sz w:val="28"/>
          <w:szCs w:val="28"/>
        </w:rPr>
      </w:pPr>
    </w:p>
    <w:p w:rsidR="008C6007" w:rsidRDefault="008C6007"/>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rsidP="0081758F">
      <w:pPr>
        <w:jc w:val="center"/>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2625090</wp:posOffset>
            </wp:positionH>
            <wp:positionV relativeFrom="paragraph">
              <wp:posOffset>0</wp:posOffset>
            </wp:positionV>
            <wp:extent cx="645160" cy="720090"/>
            <wp:effectExtent l="0" t="0" r="254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1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58F" w:rsidRDefault="0081758F" w:rsidP="0081758F">
      <w:pPr>
        <w:jc w:val="center"/>
        <w:rPr>
          <w:sz w:val="28"/>
          <w:szCs w:val="28"/>
        </w:rPr>
      </w:pPr>
    </w:p>
    <w:p w:rsidR="0081758F" w:rsidRDefault="0081758F" w:rsidP="0081758F">
      <w:pPr>
        <w:jc w:val="center"/>
        <w:rPr>
          <w:sz w:val="28"/>
          <w:szCs w:val="28"/>
        </w:rPr>
      </w:pPr>
    </w:p>
    <w:p w:rsidR="0081758F" w:rsidRDefault="0081758F" w:rsidP="0081758F">
      <w:pPr>
        <w:jc w:val="center"/>
        <w:rPr>
          <w:sz w:val="28"/>
          <w:szCs w:val="28"/>
        </w:rPr>
      </w:pPr>
    </w:p>
    <w:p w:rsidR="0081758F" w:rsidRDefault="0081758F" w:rsidP="0081758F">
      <w:pPr>
        <w:jc w:val="center"/>
        <w:rPr>
          <w:b/>
          <w:sz w:val="28"/>
          <w:szCs w:val="28"/>
        </w:rPr>
      </w:pPr>
      <w:r w:rsidRPr="00510E69">
        <w:rPr>
          <w:b/>
          <w:sz w:val="28"/>
          <w:szCs w:val="28"/>
        </w:rPr>
        <w:t>АДМИНИСТРАЦИЯ КИКНУРСКОГО</w:t>
      </w:r>
    </w:p>
    <w:p w:rsidR="0081758F" w:rsidRPr="00510E69" w:rsidRDefault="0081758F" w:rsidP="0081758F">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81758F" w:rsidRPr="00510E69" w:rsidRDefault="0081758F" w:rsidP="0081758F">
      <w:pPr>
        <w:spacing w:line="360" w:lineRule="auto"/>
        <w:jc w:val="center"/>
        <w:rPr>
          <w:b/>
          <w:sz w:val="28"/>
          <w:szCs w:val="28"/>
        </w:rPr>
      </w:pPr>
      <w:r w:rsidRPr="00510E69">
        <w:rPr>
          <w:b/>
          <w:sz w:val="28"/>
          <w:szCs w:val="28"/>
        </w:rPr>
        <w:t xml:space="preserve">КИРОВСКОЙ ОБЛАСТИ </w:t>
      </w:r>
    </w:p>
    <w:p w:rsidR="0081758F" w:rsidRPr="00D951D5" w:rsidRDefault="0081758F" w:rsidP="0081758F">
      <w:pPr>
        <w:spacing w:line="360" w:lineRule="auto"/>
        <w:jc w:val="center"/>
        <w:outlineLvl w:val="0"/>
        <w:rPr>
          <w:b/>
          <w:sz w:val="32"/>
          <w:szCs w:val="32"/>
        </w:rPr>
      </w:pPr>
      <w:r w:rsidRPr="00D951D5">
        <w:rPr>
          <w:b/>
          <w:sz w:val="32"/>
          <w:szCs w:val="32"/>
        </w:rPr>
        <w:t>ПОСТАНОВЛЕНИЕ</w:t>
      </w:r>
    </w:p>
    <w:p w:rsidR="0081758F" w:rsidRDefault="0081758F" w:rsidP="0081758F">
      <w:pPr>
        <w:spacing w:line="360" w:lineRule="auto"/>
        <w:jc w:val="both"/>
        <w:rPr>
          <w:sz w:val="28"/>
          <w:szCs w:val="28"/>
        </w:rPr>
      </w:pPr>
    </w:p>
    <w:p w:rsidR="0081758F" w:rsidRDefault="0081758F" w:rsidP="0081758F">
      <w:pPr>
        <w:spacing w:line="360" w:lineRule="auto"/>
        <w:rPr>
          <w:sz w:val="28"/>
          <w:szCs w:val="28"/>
        </w:rPr>
      </w:pPr>
      <w:r>
        <w:rPr>
          <w:sz w:val="28"/>
          <w:szCs w:val="28"/>
        </w:rPr>
        <w:t>29.08.2024                                                                                                        № 560</w:t>
      </w:r>
    </w:p>
    <w:p w:rsidR="0081758F" w:rsidRPr="00510E69" w:rsidRDefault="0081758F" w:rsidP="0081758F">
      <w:pPr>
        <w:spacing w:line="360" w:lineRule="auto"/>
        <w:jc w:val="center"/>
        <w:rPr>
          <w:sz w:val="28"/>
          <w:szCs w:val="28"/>
        </w:rPr>
      </w:pPr>
      <w:r w:rsidRPr="00510E69">
        <w:rPr>
          <w:sz w:val="28"/>
          <w:szCs w:val="28"/>
        </w:rPr>
        <w:t>пгт Кикнур</w:t>
      </w:r>
    </w:p>
    <w:p w:rsidR="0081758F" w:rsidRPr="00510E69" w:rsidRDefault="0081758F" w:rsidP="0081758F">
      <w:pPr>
        <w:spacing w:line="360" w:lineRule="auto"/>
        <w:jc w:val="center"/>
        <w:rPr>
          <w:b/>
          <w:sz w:val="28"/>
          <w:szCs w:val="28"/>
        </w:rPr>
      </w:pPr>
    </w:p>
    <w:p w:rsidR="0081758F" w:rsidRDefault="0081758F" w:rsidP="0081758F">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81758F" w:rsidRDefault="0081758F" w:rsidP="0081758F">
      <w:pPr>
        <w:jc w:val="center"/>
        <w:outlineLvl w:val="0"/>
        <w:rPr>
          <w:b/>
          <w:sz w:val="28"/>
          <w:szCs w:val="28"/>
        </w:rPr>
      </w:pPr>
      <w:r>
        <w:rPr>
          <w:b/>
          <w:sz w:val="28"/>
          <w:szCs w:val="28"/>
        </w:rPr>
        <w:t>администрации Кикнурского муниципального района Кировской области от 14.10.2020 № 278</w:t>
      </w:r>
    </w:p>
    <w:p w:rsidR="0081758F" w:rsidRPr="00510E69" w:rsidRDefault="0081758F" w:rsidP="0081758F">
      <w:pPr>
        <w:jc w:val="center"/>
        <w:outlineLvl w:val="0"/>
        <w:rPr>
          <w:b/>
          <w:sz w:val="28"/>
          <w:szCs w:val="28"/>
        </w:rPr>
      </w:pPr>
    </w:p>
    <w:p w:rsidR="0081758F" w:rsidRDefault="0081758F" w:rsidP="0081758F">
      <w:pPr>
        <w:jc w:val="both"/>
        <w:rPr>
          <w:sz w:val="28"/>
          <w:szCs w:val="28"/>
        </w:rPr>
      </w:pPr>
    </w:p>
    <w:p w:rsidR="0081758F" w:rsidRDefault="0081758F" w:rsidP="0081758F">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30.07.2024 № 40-325 «О 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81758F" w:rsidRDefault="0081758F" w:rsidP="0081758F">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«Информационное общество» на 2021-2026 годы (далее – Программа), утвержденную постановлением администрации Кикнурского муниципального района Кировской области от 14.10.2020 № 278 «Об утверждении муниципальной программы Кикнурского муниципального округа Кировской области «Информационное общество» на 2021 – 2026 годы, следующие изменения: </w:t>
      </w:r>
    </w:p>
    <w:p w:rsidR="0081758F" w:rsidRDefault="0081758F" w:rsidP="0081758F">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6429"/>
      </w:tblGrid>
      <w:tr w:rsidR="0081758F" w:rsidTr="00B52769">
        <w:tblPrEx>
          <w:tblCellMar>
            <w:top w:w="0" w:type="dxa"/>
            <w:bottom w:w="0" w:type="dxa"/>
          </w:tblCellMar>
        </w:tblPrEx>
        <w:trPr>
          <w:trHeight w:val="154"/>
        </w:trPr>
        <w:tc>
          <w:tcPr>
            <w:tcW w:w="2801" w:type="dxa"/>
          </w:tcPr>
          <w:p w:rsidR="0081758F" w:rsidRDefault="0081758F" w:rsidP="00B52769">
            <w:pPr>
              <w:spacing w:line="360" w:lineRule="exact"/>
              <w:ind w:left="-24"/>
              <w:jc w:val="both"/>
              <w:rPr>
                <w:sz w:val="28"/>
                <w:szCs w:val="28"/>
              </w:rPr>
            </w:pPr>
            <w:r>
              <w:rPr>
                <w:sz w:val="28"/>
                <w:szCs w:val="28"/>
              </w:rPr>
              <w:t>Объем ассигнований муниципальной программы</w:t>
            </w:r>
          </w:p>
        </w:tc>
        <w:tc>
          <w:tcPr>
            <w:tcW w:w="6530" w:type="dxa"/>
          </w:tcPr>
          <w:p w:rsidR="0081758F" w:rsidRDefault="0081758F" w:rsidP="00B52769">
            <w:pPr>
              <w:spacing w:line="360" w:lineRule="exact"/>
              <w:ind w:left="-24"/>
              <w:jc w:val="both"/>
              <w:rPr>
                <w:sz w:val="28"/>
                <w:szCs w:val="28"/>
              </w:rPr>
            </w:pPr>
            <w:r>
              <w:rPr>
                <w:sz w:val="28"/>
                <w:szCs w:val="28"/>
              </w:rPr>
              <w:t>Общий объем финансирования муниципальной программы в 2021 – 2026 годах составит 707,473 тыс. рублей, в том числе:</w:t>
            </w:r>
          </w:p>
          <w:p w:rsidR="0081758F" w:rsidRDefault="0081758F" w:rsidP="00B52769">
            <w:pPr>
              <w:spacing w:line="360" w:lineRule="exact"/>
              <w:ind w:left="-24"/>
              <w:jc w:val="both"/>
              <w:rPr>
                <w:sz w:val="28"/>
                <w:szCs w:val="28"/>
              </w:rPr>
            </w:pPr>
            <w:r>
              <w:rPr>
                <w:sz w:val="28"/>
                <w:szCs w:val="28"/>
              </w:rPr>
              <w:t>- средства федерального бюджета – 0,0 тыс. руб.</w:t>
            </w:r>
          </w:p>
          <w:p w:rsidR="0081758F" w:rsidRDefault="0081758F" w:rsidP="00B52769">
            <w:pPr>
              <w:spacing w:line="360" w:lineRule="exact"/>
              <w:ind w:left="-24"/>
              <w:jc w:val="both"/>
              <w:rPr>
                <w:sz w:val="28"/>
                <w:szCs w:val="28"/>
              </w:rPr>
            </w:pPr>
            <w:r>
              <w:rPr>
                <w:sz w:val="28"/>
                <w:szCs w:val="28"/>
              </w:rPr>
              <w:t>- средства областного бюджета – 0,0 тыс. руб.</w:t>
            </w:r>
          </w:p>
          <w:p w:rsidR="0081758F" w:rsidRDefault="0081758F" w:rsidP="00B52769">
            <w:pPr>
              <w:spacing w:line="360" w:lineRule="exact"/>
              <w:ind w:left="-24"/>
              <w:jc w:val="both"/>
              <w:rPr>
                <w:sz w:val="28"/>
                <w:szCs w:val="28"/>
              </w:rPr>
            </w:pPr>
            <w:r>
              <w:rPr>
                <w:sz w:val="28"/>
                <w:szCs w:val="28"/>
              </w:rPr>
              <w:t>- средства бюджета муниципального округа – 707,473 тыс. руб.</w:t>
            </w:r>
          </w:p>
        </w:tc>
      </w:tr>
    </w:tbl>
    <w:p w:rsidR="0081758F" w:rsidRDefault="0081758F" w:rsidP="0081758F">
      <w:pPr>
        <w:spacing w:line="360" w:lineRule="exact"/>
        <w:jc w:val="both"/>
        <w:rPr>
          <w:sz w:val="28"/>
          <w:szCs w:val="28"/>
        </w:rPr>
      </w:pPr>
      <w:r>
        <w:rPr>
          <w:sz w:val="28"/>
          <w:szCs w:val="28"/>
        </w:rPr>
        <w:tab/>
      </w:r>
      <w:r>
        <w:rPr>
          <w:sz w:val="28"/>
          <w:szCs w:val="28"/>
        </w:rPr>
        <w:tab/>
      </w:r>
    </w:p>
    <w:p w:rsidR="0081758F" w:rsidRDefault="0081758F" w:rsidP="0081758F">
      <w:pPr>
        <w:spacing w:line="360" w:lineRule="exact"/>
        <w:ind w:firstLine="720"/>
        <w:jc w:val="both"/>
        <w:rPr>
          <w:sz w:val="28"/>
          <w:szCs w:val="28"/>
        </w:rPr>
      </w:pPr>
      <w:r>
        <w:rPr>
          <w:sz w:val="28"/>
          <w:szCs w:val="28"/>
        </w:rPr>
        <w:lastRenderedPageBreak/>
        <w:t>1.2. 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81758F" w:rsidRDefault="0081758F" w:rsidP="0081758F">
      <w:pPr>
        <w:spacing w:line="360" w:lineRule="exact"/>
        <w:ind w:firstLine="720"/>
        <w:jc w:val="both"/>
        <w:rPr>
          <w:sz w:val="28"/>
          <w:szCs w:val="28"/>
        </w:rPr>
      </w:pPr>
      <w:r>
        <w:rPr>
          <w:sz w:val="28"/>
          <w:szCs w:val="28"/>
        </w:rPr>
        <w:t>1.3.</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81758F" w:rsidRDefault="0081758F" w:rsidP="0081758F">
      <w:pPr>
        <w:spacing w:line="360" w:lineRule="exact"/>
        <w:ind w:firstLine="720"/>
        <w:jc w:val="both"/>
        <w:rPr>
          <w:sz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81758F" w:rsidRPr="00BA3AD1" w:rsidRDefault="0081758F" w:rsidP="0081758F">
      <w:pPr>
        <w:spacing w:line="360" w:lineRule="exact"/>
        <w:ind w:firstLine="720"/>
        <w:jc w:val="both"/>
        <w:rPr>
          <w:sz w:val="28"/>
          <w:szCs w:val="28"/>
        </w:rPr>
      </w:pPr>
      <w:r>
        <w:rPr>
          <w:sz w:val="28"/>
        </w:rPr>
        <w:t>3. Настоящее постановление вступает в силу со дня его подписания.</w:t>
      </w:r>
    </w:p>
    <w:p w:rsidR="0081758F" w:rsidRDefault="0081758F" w:rsidP="0081758F">
      <w:pPr>
        <w:tabs>
          <w:tab w:val="left" w:pos="7088"/>
        </w:tabs>
        <w:spacing w:line="280" w:lineRule="exact"/>
        <w:jc w:val="both"/>
        <w:rPr>
          <w:sz w:val="28"/>
          <w:szCs w:val="28"/>
        </w:rPr>
      </w:pPr>
    </w:p>
    <w:p w:rsidR="0081758F" w:rsidRDefault="0081758F" w:rsidP="0081758F">
      <w:pPr>
        <w:tabs>
          <w:tab w:val="left" w:pos="7088"/>
        </w:tabs>
        <w:spacing w:line="280" w:lineRule="exact"/>
        <w:jc w:val="both"/>
        <w:rPr>
          <w:sz w:val="28"/>
          <w:szCs w:val="28"/>
        </w:rPr>
      </w:pPr>
    </w:p>
    <w:p w:rsidR="0081758F" w:rsidRDefault="0081758F" w:rsidP="0081758F">
      <w:pPr>
        <w:tabs>
          <w:tab w:val="left" w:pos="7088"/>
        </w:tabs>
        <w:spacing w:line="280" w:lineRule="exact"/>
        <w:jc w:val="both"/>
        <w:rPr>
          <w:sz w:val="28"/>
          <w:szCs w:val="28"/>
        </w:rPr>
      </w:pPr>
    </w:p>
    <w:p w:rsidR="0081758F" w:rsidRDefault="0081758F" w:rsidP="0081758F">
      <w:pPr>
        <w:rPr>
          <w:sz w:val="28"/>
          <w:szCs w:val="28"/>
        </w:rPr>
      </w:pPr>
      <w:r>
        <w:rPr>
          <w:sz w:val="28"/>
          <w:szCs w:val="28"/>
        </w:rPr>
        <w:t xml:space="preserve">Глава Кикнурского </w:t>
      </w:r>
    </w:p>
    <w:p w:rsidR="0081758F" w:rsidRDefault="0081758F" w:rsidP="0081758F">
      <w:pPr>
        <w:rPr>
          <w:sz w:val="28"/>
          <w:szCs w:val="28"/>
        </w:rPr>
      </w:pPr>
      <w:r>
        <w:rPr>
          <w:sz w:val="28"/>
          <w:szCs w:val="28"/>
        </w:rPr>
        <w:t>муниципального округа   С.Ю. Галкин</w:t>
      </w:r>
    </w:p>
    <w:p w:rsidR="0081758F" w:rsidRDefault="0081758F" w:rsidP="0081758F">
      <w:pPr>
        <w:tabs>
          <w:tab w:val="left" w:pos="7230"/>
        </w:tabs>
        <w:rPr>
          <w:sz w:val="28"/>
          <w:szCs w:val="28"/>
        </w:rPr>
      </w:pPr>
    </w:p>
    <w:p w:rsidR="0081758F" w:rsidRDefault="0081758F">
      <w:pPr>
        <w:sectPr w:rsidR="0081758F">
          <w:pgSz w:w="11906" w:h="16838"/>
          <w:pgMar w:top="1134" w:right="850" w:bottom="1134" w:left="1701" w:header="708" w:footer="708" w:gutter="0"/>
          <w:cols w:space="708"/>
          <w:docGrid w:linePitch="360"/>
        </w:sectPr>
      </w:pPr>
    </w:p>
    <w:p w:rsidR="0081758F" w:rsidRPr="00FF23BF" w:rsidRDefault="0081758F" w:rsidP="0081758F">
      <w:r>
        <w:lastRenderedPageBreak/>
        <w:t xml:space="preserve">          </w:t>
      </w:r>
      <w:r w:rsidRPr="002872A1">
        <w:t xml:space="preserve">                                                                                                                                                                      </w:t>
      </w:r>
      <w:r>
        <w:t xml:space="preserve">   </w:t>
      </w:r>
      <w:r w:rsidRPr="00FF23BF">
        <w:t>Прилож</w:t>
      </w:r>
      <w:r>
        <w:t>ение № 1</w:t>
      </w:r>
    </w:p>
    <w:p w:rsidR="0081758F" w:rsidRPr="00FF23BF" w:rsidRDefault="0081758F" w:rsidP="0081758F">
      <w:pPr>
        <w:autoSpaceDE w:val="0"/>
        <w:autoSpaceDN w:val="0"/>
        <w:adjustRightInd w:val="0"/>
        <w:jc w:val="right"/>
        <w:outlineLvl w:val="0"/>
      </w:pPr>
      <w:r w:rsidRPr="00544B8A">
        <w:t xml:space="preserve">                                                                                       </w:t>
      </w:r>
    </w:p>
    <w:p w:rsidR="0081758F" w:rsidRPr="00544B8A" w:rsidRDefault="0081758F" w:rsidP="0081758F">
      <w:pPr>
        <w:autoSpaceDE w:val="0"/>
        <w:autoSpaceDN w:val="0"/>
        <w:adjustRightInd w:val="0"/>
        <w:jc w:val="center"/>
        <w:outlineLvl w:val="0"/>
      </w:pPr>
      <w:r>
        <w:t xml:space="preserve">                                                                                                                                                                Приложение № 3</w:t>
      </w:r>
    </w:p>
    <w:p w:rsidR="0081758F" w:rsidRPr="00544B8A" w:rsidRDefault="0081758F" w:rsidP="0081758F">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81758F" w:rsidRDefault="0081758F" w:rsidP="0081758F">
      <w:pPr>
        <w:spacing w:line="240" w:lineRule="exact"/>
        <w:ind w:firstLine="709"/>
        <w:jc w:val="center"/>
        <w:rPr>
          <w:b/>
        </w:rPr>
      </w:pPr>
    </w:p>
    <w:p w:rsidR="0081758F" w:rsidRPr="00544B8A" w:rsidRDefault="008F03F7" w:rsidP="0081758F">
      <w:pPr>
        <w:spacing w:line="240" w:lineRule="exact"/>
        <w:ind w:firstLine="709"/>
        <w:jc w:val="center"/>
        <w:rPr>
          <w:b/>
        </w:rPr>
      </w:pPr>
      <w:r>
        <w:rPr>
          <w:b/>
        </w:rPr>
        <w:t>Р</w:t>
      </w:r>
      <w:r w:rsidR="0081758F" w:rsidRPr="00544B8A">
        <w:rPr>
          <w:b/>
        </w:rPr>
        <w:t xml:space="preserve">асходы на реализацию муниципальной программы </w:t>
      </w:r>
    </w:p>
    <w:p w:rsidR="0081758F" w:rsidRPr="00544B8A" w:rsidRDefault="0081758F" w:rsidP="0081758F">
      <w:pPr>
        <w:spacing w:line="240" w:lineRule="exact"/>
        <w:ind w:firstLine="709"/>
        <w:jc w:val="center"/>
        <w:rPr>
          <w:b/>
        </w:rPr>
      </w:pPr>
      <w:r w:rsidRPr="00544B8A">
        <w:rPr>
          <w:b/>
        </w:rPr>
        <w:t xml:space="preserve">за счет средств бюджета </w:t>
      </w:r>
      <w:r>
        <w:rPr>
          <w:b/>
        </w:rPr>
        <w:t xml:space="preserve">Кикнурского </w:t>
      </w:r>
      <w:r w:rsidRPr="00544B8A">
        <w:rPr>
          <w:b/>
        </w:rPr>
        <w:t>муниципального округа</w:t>
      </w:r>
    </w:p>
    <w:tbl>
      <w:tblPr>
        <w:tblW w:w="14176" w:type="dxa"/>
        <w:tblInd w:w="-459" w:type="dxa"/>
        <w:tblLayout w:type="fixed"/>
        <w:tblLook w:val="00A0" w:firstRow="1" w:lastRow="0" w:firstColumn="1" w:lastColumn="0" w:noHBand="0" w:noVBand="0"/>
      </w:tblPr>
      <w:tblGrid>
        <w:gridCol w:w="720"/>
        <w:gridCol w:w="1974"/>
        <w:gridCol w:w="2551"/>
        <w:gridCol w:w="2268"/>
        <w:gridCol w:w="992"/>
        <w:gridCol w:w="993"/>
        <w:gridCol w:w="992"/>
        <w:gridCol w:w="992"/>
        <w:gridCol w:w="992"/>
        <w:gridCol w:w="851"/>
        <w:gridCol w:w="851"/>
      </w:tblGrid>
      <w:tr w:rsidR="0081758F" w:rsidRPr="00544B8A" w:rsidTr="00B52769">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81758F" w:rsidRPr="00544B8A" w:rsidRDefault="0081758F" w:rsidP="00B52769">
            <w:pPr>
              <w:spacing w:after="200" w:line="276" w:lineRule="auto"/>
              <w:jc w:val="center"/>
              <w:rPr>
                <w:color w:val="000000"/>
              </w:rPr>
            </w:pPr>
            <w:r w:rsidRPr="00544B8A">
              <w:lastRenderedPageBreak/>
              <w:t xml:space="preserve">                                            </w:t>
            </w:r>
            <w:r w:rsidRPr="00544B8A">
              <w:rPr>
                <w:color w:val="000000"/>
              </w:rPr>
              <w:t>№</w:t>
            </w:r>
          </w:p>
          <w:p w:rsidR="0081758F" w:rsidRPr="00544B8A" w:rsidRDefault="0081758F" w:rsidP="00B52769">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sidRPr="00544B8A">
              <w:rPr>
                <w:color w:val="000000"/>
              </w:rPr>
              <w:t>Статус</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sidRPr="00544B8A">
              <w:rPr>
                <w:color w:val="000000"/>
              </w:rPr>
              <w:t xml:space="preserve">Главный распорядитель бюджетных средств   </w:t>
            </w:r>
          </w:p>
        </w:tc>
        <w:tc>
          <w:tcPr>
            <w:tcW w:w="6663" w:type="dxa"/>
            <w:gridSpan w:val="7"/>
            <w:tcBorders>
              <w:top w:val="single" w:sz="4" w:space="0" w:color="auto"/>
              <w:left w:val="nil"/>
              <w:bottom w:val="single" w:sz="4" w:space="0" w:color="auto"/>
              <w:right w:val="single" w:sz="4" w:space="0" w:color="auto"/>
            </w:tcBorders>
            <w:vAlign w:val="bottom"/>
          </w:tcPr>
          <w:p w:rsidR="0081758F" w:rsidRPr="00544B8A" w:rsidRDefault="0081758F" w:rsidP="00B52769">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r>
      <w:tr w:rsidR="0081758F" w:rsidRPr="00544B8A" w:rsidTr="00B52769">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992"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sidRPr="00544B8A">
              <w:rPr>
                <w:color w:val="000000"/>
              </w:rPr>
              <w:t>2021 год</w:t>
            </w:r>
          </w:p>
        </w:tc>
        <w:tc>
          <w:tcPr>
            <w:tcW w:w="993"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Pr>
                <w:color w:val="000000"/>
              </w:rPr>
              <w:t xml:space="preserve">2022 </w:t>
            </w:r>
            <w:r w:rsidRPr="00544B8A">
              <w:rPr>
                <w:color w:val="000000"/>
              </w:rPr>
              <w:t>год</w:t>
            </w:r>
          </w:p>
        </w:tc>
        <w:tc>
          <w:tcPr>
            <w:tcW w:w="992"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Pr>
                <w:color w:val="000000"/>
              </w:rPr>
              <w:t xml:space="preserve">2023 </w:t>
            </w:r>
            <w:r w:rsidRPr="00544B8A">
              <w:rPr>
                <w:color w:val="000000"/>
              </w:rPr>
              <w:t>год</w:t>
            </w:r>
          </w:p>
        </w:tc>
        <w:tc>
          <w:tcPr>
            <w:tcW w:w="992"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sidRPr="00544B8A">
              <w:rPr>
                <w:color w:val="000000"/>
              </w:rPr>
              <w:t>2024 год</w:t>
            </w:r>
          </w:p>
        </w:tc>
        <w:tc>
          <w:tcPr>
            <w:tcW w:w="992"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sidRPr="00544B8A">
              <w:rPr>
                <w:color w:val="000000"/>
              </w:rPr>
              <w:t>2025 год</w:t>
            </w:r>
          </w:p>
        </w:tc>
        <w:tc>
          <w:tcPr>
            <w:tcW w:w="851" w:type="dxa"/>
            <w:tcBorders>
              <w:top w:val="nil"/>
              <w:left w:val="nil"/>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Pr>
                <w:color w:val="000000"/>
              </w:rPr>
              <w:t>2026 год</w:t>
            </w:r>
          </w:p>
        </w:tc>
        <w:tc>
          <w:tcPr>
            <w:tcW w:w="851" w:type="dxa"/>
            <w:tcBorders>
              <w:top w:val="nil"/>
              <w:left w:val="nil"/>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Pr>
                <w:color w:val="000000"/>
              </w:rPr>
              <w:t>Итого</w:t>
            </w:r>
          </w:p>
        </w:tc>
      </w:tr>
      <w:tr w:rsidR="0081758F" w:rsidRPr="00544B8A" w:rsidTr="00B5276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974"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Муниципальная программа</w:t>
            </w:r>
          </w:p>
        </w:tc>
        <w:tc>
          <w:tcPr>
            <w:tcW w:w="2551"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«Информационное общество» на 2021 – 2026 годы</w:t>
            </w:r>
          </w:p>
        </w:tc>
        <w:tc>
          <w:tcPr>
            <w:tcW w:w="2268"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84,673</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284,8</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707,473</w:t>
            </w:r>
          </w:p>
        </w:tc>
      </w:tr>
      <w:tr w:rsidR="0081758F" w:rsidRPr="00544B8A" w:rsidTr="00B5276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w:t>
            </w:r>
            <w:r w:rsidRPr="00544B8A">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2551"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Развитие функциональных возможностей официального сайта муниципального образования Кикнурский муниципальный округ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0</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0</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w:t>
            </w:r>
            <w:r w:rsidRPr="00544B8A">
              <w:rPr>
                <w:color w:val="000000"/>
              </w:rPr>
              <w:t>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2.</w:t>
            </w:r>
          </w:p>
        </w:tc>
        <w:tc>
          <w:tcPr>
            <w:tcW w:w="1974"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2551"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Постоянное обновление официального сайта муниципального образования Кикнурский муниципальный округ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r w:rsidRPr="00544B8A">
              <w:rPr>
                <w:color w:val="000000"/>
              </w:rPr>
              <w:t xml:space="preserve"> </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FF23BF">
              <w:rPr>
                <w:color w:val="000000"/>
              </w:rPr>
              <w:lastRenderedPageBreak/>
              <w:t>3</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2551"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Перевод муниципальных услуг в электронный вид</w:t>
            </w:r>
          </w:p>
        </w:tc>
        <w:tc>
          <w:tcPr>
            <w:tcW w:w="2268"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FF23BF">
              <w:rPr>
                <w:color w:val="000000"/>
              </w:rPr>
              <w:t>4</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2551"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FF23BF">
              <w:rPr>
                <w:color w:val="000000"/>
              </w:rPr>
              <w:t>5</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2551"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268"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FF23BF">
              <w:rPr>
                <w:color w:val="000000"/>
              </w:rPr>
              <w:lastRenderedPageBreak/>
              <w:t>6</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2551" w:type="dxa"/>
            <w:tcBorders>
              <w:top w:val="single" w:sz="4" w:space="0" w:color="auto"/>
              <w:left w:val="single" w:sz="4" w:space="0" w:color="auto"/>
              <w:bottom w:val="single" w:sz="4" w:space="0" w:color="auto"/>
              <w:right w:val="single" w:sz="4" w:space="0" w:color="auto"/>
            </w:tcBorders>
            <w:vAlign w:val="center"/>
          </w:tcPr>
          <w:p w:rsidR="0081758F" w:rsidRPr="008519D2" w:rsidRDefault="0081758F" w:rsidP="00B52769">
            <w:pPr>
              <w:spacing w:after="200" w:line="276" w:lineRule="auto"/>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268"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84,673</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284,8</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851"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707,473</w:t>
            </w:r>
          </w:p>
        </w:tc>
      </w:tr>
    </w:tbl>
    <w:p w:rsidR="0081758F" w:rsidRDefault="0081758F" w:rsidP="0081758F">
      <w:pPr>
        <w:spacing w:after="200" w:line="276" w:lineRule="auto"/>
        <w:jc w:val="center"/>
      </w:pPr>
    </w:p>
    <w:p w:rsidR="0081758F" w:rsidRDefault="0081758F" w:rsidP="0081758F">
      <w:pPr>
        <w:spacing w:after="200" w:line="276" w:lineRule="auto"/>
        <w:jc w:val="center"/>
      </w:pPr>
      <w:r>
        <w:t>____________</w:t>
      </w:r>
    </w:p>
    <w:p w:rsidR="0081758F" w:rsidRDefault="0081758F" w:rsidP="0081758F">
      <w:pPr>
        <w:spacing w:after="200" w:line="276" w:lineRule="auto"/>
        <w:jc w:val="center"/>
      </w:pPr>
    </w:p>
    <w:p w:rsidR="0081758F" w:rsidRPr="00544B8A" w:rsidRDefault="0081758F" w:rsidP="0081758F">
      <w:pPr>
        <w:spacing w:after="200" w:line="276" w:lineRule="auto"/>
        <w:jc w:val="center"/>
        <w:sectPr w:rsidR="0081758F" w:rsidRPr="00544B8A" w:rsidSect="00B52769">
          <w:pgSz w:w="16838" w:h="11905" w:orient="landscape"/>
          <w:pgMar w:top="1135" w:right="1387" w:bottom="851" w:left="1701" w:header="720" w:footer="201" w:gutter="0"/>
          <w:pgNumType w:start="1"/>
          <w:cols w:space="720"/>
          <w:docGrid w:linePitch="326"/>
        </w:sectPr>
      </w:pPr>
    </w:p>
    <w:p w:rsidR="0081758F" w:rsidRDefault="0081758F" w:rsidP="0081758F">
      <w:pPr>
        <w:jc w:val="both"/>
        <w:rPr>
          <w:lang w:eastAsia="en-US"/>
        </w:rPr>
      </w:pPr>
    </w:p>
    <w:p w:rsidR="0081758F" w:rsidRDefault="0081758F" w:rsidP="0081758F">
      <w:pPr>
        <w:jc w:val="both"/>
        <w:rPr>
          <w:lang w:eastAsia="en-US"/>
        </w:rPr>
      </w:pPr>
      <w:r>
        <w:rPr>
          <w:lang w:eastAsia="en-US"/>
        </w:rPr>
        <w:t xml:space="preserve">                                                                                                                                                                                                           Приложение № 2</w:t>
      </w:r>
      <w:r w:rsidRPr="00FF23BF">
        <w:rPr>
          <w:lang w:eastAsia="en-US"/>
        </w:rPr>
        <w:t xml:space="preserve">                                                                                                                                                                                                                                     </w:t>
      </w:r>
      <w:r>
        <w:rPr>
          <w:lang w:eastAsia="en-US"/>
        </w:rPr>
        <w:t xml:space="preserve">                       </w:t>
      </w:r>
    </w:p>
    <w:p w:rsidR="0081758F" w:rsidRDefault="0081758F" w:rsidP="0081758F">
      <w:pPr>
        <w:jc w:val="both"/>
        <w:rPr>
          <w:lang w:eastAsia="en-US"/>
        </w:rPr>
      </w:pPr>
    </w:p>
    <w:p w:rsidR="0081758F" w:rsidRDefault="0081758F" w:rsidP="0081758F">
      <w:pPr>
        <w:jc w:val="both"/>
        <w:rPr>
          <w:lang w:eastAsia="en-US"/>
        </w:rPr>
      </w:pPr>
      <w:r>
        <w:rPr>
          <w:lang w:eastAsia="en-US"/>
        </w:rPr>
        <w:t xml:space="preserve">                                                                                                                                                                                                           Приложение № 4</w:t>
      </w:r>
      <w:r w:rsidRPr="00544B8A">
        <w:rPr>
          <w:lang w:eastAsia="en-US"/>
        </w:rPr>
        <w:t xml:space="preserve"> </w:t>
      </w:r>
      <w:r>
        <w:rPr>
          <w:lang w:eastAsia="en-US"/>
        </w:rPr>
        <w:t xml:space="preserve">      </w:t>
      </w:r>
    </w:p>
    <w:p w:rsidR="0081758F" w:rsidRPr="00544B8A" w:rsidRDefault="0081758F" w:rsidP="0081758F">
      <w:pPr>
        <w:jc w:val="center"/>
        <w:rPr>
          <w:lang w:eastAsia="en-US"/>
        </w:rPr>
      </w:pPr>
      <w:r>
        <w:rPr>
          <w:lang w:eastAsia="en-US"/>
        </w:rPr>
        <w:t xml:space="preserve">                                                                                                                                                                                                          к муниципальной программе</w:t>
      </w:r>
    </w:p>
    <w:p w:rsidR="0081758F" w:rsidRPr="00544B8A" w:rsidRDefault="0081758F" w:rsidP="0081758F">
      <w:pPr>
        <w:jc w:val="right"/>
        <w:rPr>
          <w:lang w:eastAsia="en-US"/>
        </w:rPr>
      </w:pPr>
    </w:p>
    <w:p w:rsidR="0081758F" w:rsidRPr="00544B8A" w:rsidRDefault="0081758F" w:rsidP="0081758F">
      <w:pPr>
        <w:jc w:val="center"/>
        <w:rPr>
          <w:lang w:eastAsia="en-US"/>
        </w:rPr>
      </w:pPr>
    </w:p>
    <w:p w:rsidR="0081758F" w:rsidRDefault="0081758F" w:rsidP="0081758F">
      <w:pPr>
        <w:autoSpaceDE w:val="0"/>
        <w:autoSpaceDN w:val="0"/>
        <w:adjustRightInd w:val="0"/>
        <w:spacing w:line="240" w:lineRule="exact"/>
        <w:jc w:val="center"/>
        <w:outlineLvl w:val="0"/>
        <w:rPr>
          <w:b/>
        </w:rPr>
      </w:pPr>
      <w:r w:rsidRPr="00544B8A">
        <w:rPr>
          <w:b/>
        </w:rPr>
        <w:t xml:space="preserve">ПРОГНОЗНАЯ (СПРАВОЧНАЯ) ОЦЕНКА </w:t>
      </w:r>
    </w:p>
    <w:p w:rsidR="0081758F" w:rsidRDefault="0081758F" w:rsidP="0081758F">
      <w:pPr>
        <w:autoSpaceDE w:val="0"/>
        <w:autoSpaceDN w:val="0"/>
        <w:adjustRightInd w:val="0"/>
        <w:spacing w:line="240" w:lineRule="exact"/>
        <w:jc w:val="center"/>
        <w:outlineLvl w:val="0"/>
        <w:rPr>
          <w:b/>
        </w:rPr>
      </w:pPr>
      <w:r w:rsidRPr="00544B8A">
        <w:rPr>
          <w:b/>
        </w:rPr>
        <w:t xml:space="preserve">РЕСУРСНОГО ОБЕСПЕЧЕНИЯ РЕАЛИЗАЦИИ МУНИЦИПАЛЬНОЙ </w:t>
      </w:r>
    </w:p>
    <w:p w:rsidR="0081758F" w:rsidRDefault="0081758F" w:rsidP="0081758F">
      <w:pPr>
        <w:autoSpaceDE w:val="0"/>
        <w:autoSpaceDN w:val="0"/>
        <w:adjustRightInd w:val="0"/>
        <w:spacing w:line="240" w:lineRule="exact"/>
        <w:jc w:val="center"/>
        <w:outlineLvl w:val="0"/>
        <w:rPr>
          <w:b/>
        </w:rPr>
      </w:pPr>
      <w:r w:rsidRPr="00544B8A">
        <w:rPr>
          <w:b/>
        </w:rPr>
        <w:t>ПРОГРАММЫ ЗА СЧЕТ ВСЕХ ИСТОЧНИКОВ ФИНАНСИРОВАНИЯ</w:t>
      </w:r>
    </w:p>
    <w:tbl>
      <w:tblPr>
        <w:tblW w:w="15057" w:type="dxa"/>
        <w:tblInd w:w="98" w:type="dxa"/>
        <w:tblLayout w:type="fixed"/>
        <w:tblLook w:val="00A0" w:firstRow="1" w:lastRow="0" w:firstColumn="1" w:lastColumn="0" w:noHBand="0" w:noVBand="0"/>
      </w:tblPr>
      <w:tblGrid>
        <w:gridCol w:w="577"/>
        <w:gridCol w:w="1843"/>
        <w:gridCol w:w="3119"/>
        <w:gridCol w:w="2335"/>
        <w:gridCol w:w="1067"/>
        <w:gridCol w:w="992"/>
        <w:gridCol w:w="992"/>
        <w:gridCol w:w="992"/>
        <w:gridCol w:w="993"/>
        <w:gridCol w:w="992"/>
        <w:gridCol w:w="1155"/>
      </w:tblGrid>
      <w:tr w:rsidR="0081758F" w:rsidRPr="00544B8A" w:rsidTr="00B52769">
        <w:trPr>
          <w:trHeight w:val="20"/>
          <w:tblHeader/>
        </w:trPr>
        <w:tc>
          <w:tcPr>
            <w:tcW w:w="577" w:type="dxa"/>
            <w:vMerge w:val="restart"/>
            <w:tcBorders>
              <w:top w:val="single" w:sz="4" w:space="0" w:color="auto"/>
              <w:left w:val="single" w:sz="4" w:space="0" w:color="auto"/>
              <w:bottom w:val="single" w:sz="4" w:space="0" w:color="auto"/>
              <w:right w:val="single" w:sz="4" w:space="0" w:color="auto"/>
            </w:tcBorders>
            <w:noWrap/>
            <w:vAlign w:val="center"/>
          </w:tcPr>
          <w:p w:rsidR="0081758F" w:rsidRPr="00544B8A" w:rsidRDefault="0081758F" w:rsidP="00B52769">
            <w:pPr>
              <w:spacing w:after="200" w:line="276" w:lineRule="auto"/>
              <w:jc w:val="center"/>
              <w:rPr>
                <w:color w:val="000000"/>
              </w:rPr>
            </w:pPr>
            <w:r w:rsidRPr="00544B8A">
              <w:rPr>
                <w:color w:val="000000"/>
              </w:rPr>
              <w:lastRenderedPageBreak/>
              <w:t>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sidRPr="00544B8A">
              <w:rPr>
                <w:color w:val="000000"/>
              </w:rPr>
              <w:t>Статус</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sidRPr="00544B8A">
              <w:rPr>
                <w:color w:val="000000"/>
              </w:rPr>
              <w:t>Наименование муниципальной программы</w:t>
            </w:r>
            <w:r>
              <w:rPr>
                <w:color w:val="000000"/>
              </w:rPr>
              <w:t>, отдельного мероприятия</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Pr>
                <w:color w:val="000000"/>
              </w:rPr>
              <w:t>Источник финансирования</w:t>
            </w:r>
          </w:p>
        </w:tc>
        <w:tc>
          <w:tcPr>
            <w:tcW w:w="7183" w:type="dxa"/>
            <w:gridSpan w:val="7"/>
            <w:tcBorders>
              <w:top w:val="single" w:sz="4" w:space="0" w:color="auto"/>
              <w:left w:val="nil"/>
              <w:bottom w:val="single" w:sz="4" w:space="0" w:color="auto"/>
              <w:right w:val="single" w:sz="4" w:space="0" w:color="auto"/>
            </w:tcBorders>
            <w:vAlign w:val="bottom"/>
          </w:tcPr>
          <w:p w:rsidR="0081758F" w:rsidRPr="00544B8A" w:rsidRDefault="0081758F" w:rsidP="00B52769">
            <w:pPr>
              <w:spacing w:after="200" w:line="276" w:lineRule="auto"/>
              <w:jc w:val="center"/>
              <w:rPr>
                <w:color w:val="000000"/>
              </w:rPr>
            </w:pPr>
            <w:r>
              <w:rPr>
                <w:color w:val="000000"/>
              </w:rPr>
              <w:t xml:space="preserve">Оценка расходов </w:t>
            </w:r>
            <w:r w:rsidRPr="00544B8A">
              <w:rPr>
                <w:color w:val="000000"/>
              </w:rPr>
              <w:t>(</w:t>
            </w:r>
            <w:r>
              <w:rPr>
                <w:color w:val="000000"/>
              </w:rPr>
              <w:t xml:space="preserve">тыс. </w:t>
            </w:r>
            <w:r w:rsidRPr="00544B8A">
              <w:rPr>
                <w:color w:val="000000"/>
              </w:rPr>
              <w:t>рублей)</w:t>
            </w:r>
          </w:p>
        </w:tc>
      </w:tr>
      <w:tr w:rsidR="0081758F" w:rsidRPr="00544B8A" w:rsidTr="00B52769">
        <w:trPr>
          <w:trHeight w:val="20"/>
          <w:tblHeader/>
        </w:trPr>
        <w:tc>
          <w:tcPr>
            <w:tcW w:w="577" w:type="dxa"/>
            <w:vMerge/>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067"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sidRPr="00544B8A">
              <w:rPr>
                <w:color w:val="000000"/>
              </w:rPr>
              <w:t>2021 год</w:t>
            </w:r>
          </w:p>
        </w:tc>
        <w:tc>
          <w:tcPr>
            <w:tcW w:w="992"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Pr>
                <w:color w:val="000000"/>
              </w:rPr>
              <w:t xml:space="preserve">2022 </w:t>
            </w:r>
            <w:r w:rsidRPr="00544B8A">
              <w:rPr>
                <w:color w:val="000000"/>
              </w:rPr>
              <w:t>год</w:t>
            </w:r>
          </w:p>
        </w:tc>
        <w:tc>
          <w:tcPr>
            <w:tcW w:w="992"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Pr>
                <w:color w:val="000000"/>
              </w:rPr>
              <w:t xml:space="preserve">2023 </w:t>
            </w:r>
            <w:r w:rsidRPr="00544B8A">
              <w:rPr>
                <w:color w:val="000000"/>
              </w:rPr>
              <w:t>год</w:t>
            </w:r>
          </w:p>
        </w:tc>
        <w:tc>
          <w:tcPr>
            <w:tcW w:w="992"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sidRPr="00544B8A">
              <w:rPr>
                <w:color w:val="000000"/>
              </w:rPr>
              <w:t>2024 год</w:t>
            </w:r>
          </w:p>
        </w:tc>
        <w:tc>
          <w:tcPr>
            <w:tcW w:w="993" w:type="dxa"/>
            <w:tcBorders>
              <w:top w:val="nil"/>
              <w:left w:val="nil"/>
              <w:bottom w:val="single" w:sz="4" w:space="0" w:color="auto"/>
              <w:right w:val="single" w:sz="4" w:space="0" w:color="auto"/>
            </w:tcBorders>
            <w:vAlign w:val="center"/>
          </w:tcPr>
          <w:p w:rsidR="0081758F" w:rsidRPr="00544B8A" w:rsidRDefault="0081758F" w:rsidP="00B52769">
            <w:pPr>
              <w:spacing w:after="200"/>
              <w:jc w:val="center"/>
              <w:rPr>
                <w:color w:val="000000"/>
              </w:rPr>
            </w:pPr>
            <w:r w:rsidRPr="00544B8A">
              <w:rPr>
                <w:color w:val="000000"/>
              </w:rPr>
              <w:t>2025 год</w:t>
            </w:r>
          </w:p>
        </w:tc>
        <w:tc>
          <w:tcPr>
            <w:tcW w:w="992" w:type="dxa"/>
            <w:tcBorders>
              <w:top w:val="nil"/>
              <w:left w:val="nil"/>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Pr>
                <w:color w:val="000000"/>
              </w:rPr>
              <w:t>2026 год</w:t>
            </w:r>
          </w:p>
        </w:tc>
        <w:tc>
          <w:tcPr>
            <w:tcW w:w="1155" w:type="dxa"/>
            <w:tcBorders>
              <w:top w:val="nil"/>
              <w:left w:val="nil"/>
              <w:bottom w:val="single" w:sz="4" w:space="0" w:color="auto"/>
              <w:right w:val="single" w:sz="4" w:space="0" w:color="auto"/>
            </w:tcBorders>
            <w:vAlign w:val="center"/>
          </w:tcPr>
          <w:p w:rsidR="0081758F" w:rsidRPr="00544B8A" w:rsidRDefault="0081758F" w:rsidP="00B52769">
            <w:pPr>
              <w:spacing w:after="200" w:line="276" w:lineRule="auto"/>
              <w:jc w:val="center"/>
              <w:rPr>
                <w:color w:val="000000"/>
              </w:rPr>
            </w:pPr>
            <w:r>
              <w:rPr>
                <w:color w:val="000000"/>
              </w:rPr>
              <w:t>Итого</w:t>
            </w:r>
          </w:p>
        </w:tc>
      </w:tr>
      <w:tr w:rsidR="0081758F" w:rsidRPr="00544B8A" w:rsidTr="00B52769">
        <w:trPr>
          <w:trHeight w:val="20"/>
          <w:tblHeader/>
        </w:trPr>
        <w:tc>
          <w:tcPr>
            <w:tcW w:w="577"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843"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Муниципальная программа</w:t>
            </w:r>
          </w:p>
        </w:tc>
        <w:tc>
          <w:tcPr>
            <w:tcW w:w="3119"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«Информационное общество» на 2021 – 2026 годы</w:t>
            </w: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Всего</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84,673</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284,8</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707,473</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федеральный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областной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бюджет муниципального округа</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84,673</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284,8</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707,473</w:t>
            </w:r>
          </w:p>
        </w:tc>
      </w:tr>
      <w:tr w:rsidR="0081758F" w:rsidRPr="00544B8A" w:rsidTr="00B52769">
        <w:trPr>
          <w:trHeight w:val="20"/>
          <w:tblHeader/>
        </w:trPr>
        <w:tc>
          <w:tcPr>
            <w:tcW w:w="577"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w:t>
            </w:r>
            <w:r w:rsidRPr="00544B8A">
              <w:rPr>
                <w:color w:val="000000"/>
              </w:rPr>
              <w:t>.</w:t>
            </w:r>
          </w:p>
        </w:tc>
        <w:tc>
          <w:tcPr>
            <w:tcW w:w="1843"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rPr>
                <w:color w:val="000000"/>
              </w:rPr>
            </w:pPr>
            <w:r>
              <w:rPr>
                <w:color w:val="000000"/>
              </w:rPr>
              <w:t>Развитие функциональных возможностей официального сайта муниципального образования Кикнурский муниципальный округ Кировской области</w:t>
            </w: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Всего</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0</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0</w:t>
            </w:r>
            <w:r>
              <w:rPr>
                <w:color w:val="000000"/>
              </w:rPr>
              <w:t>,0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w:t>
            </w:r>
            <w:r w:rsidRPr="00544B8A">
              <w:rPr>
                <w:color w:val="000000"/>
              </w:rPr>
              <w:t>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федеральный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областной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Default="0081758F" w:rsidP="00B52769">
            <w:pPr>
              <w:spacing w:line="240" w:lineRule="exact"/>
              <w:rPr>
                <w:color w:val="000000"/>
              </w:rPr>
            </w:pPr>
            <w:r>
              <w:rPr>
                <w:color w:val="000000"/>
              </w:rPr>
              <w:t>бюджет муниципального округа</w:t>
            </w:r>
          </w:p>
          <w:p w:rsidR="0081758F" w:rsidRPr="00544B8A" w:rsidRDefault="0081758F" w:rsidP="00B52769">
            <w:pPr>
              <w:spacing w:line="240" w:lineRule="exact"/>
              <w:rPr>
                <w:color w:val="000000"/>
              </w:rPr>
            </w:pP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762"/>
          <w:tblHeader/>
        </w:trPr>
        <w:tc>
          <w:tcPr>
            <w:tcW w:w="577"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sidRPr="00544B8A">
              <w:rPr>
                <w:color w:val="000000"/>
              </w:rPr>
              <w:t>2.</w:t>
            </w:r>
          </w:p>
        </w:tc>
        <w:tc>
          <w:tcPr>
            <w:tcW w:w="1843"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rPr>
                <w:color w:val="000000"/>
              </w:rPr>
            </w:pPr>
            <w:r>
              <w:rPr>
                <w:color w:val="000000"/>
              </w:rPr>
              <w:t>Постоянное обновление официального сайта муниципального образования Кикнурский муниципальный округ Кировской области</w:t>
            </w: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Всего</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r w:rsidRPr="00544B8A">
              <w:rPr>
                <w:color w:val="000000"/>
              </w:rPr>
              <w:t xml:space="preserve"> </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федеральный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областной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бюджет муниципального округа</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sidRPr="00FF23BF">
              <w:rPr>
                <w:color w:val="000000"/>
              </w:rPr>
              <w:lastRenderedPageBreak/>
              <w:t>3</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Перевод муниципальных услуг в электронный вид</w:t>
            </w: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Всего</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федеральный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областной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bottom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бюджет муниципального округа</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sidRPr="00FF23BF">
              <w:rPr>
                <w:color w:val="000000"/>
              </w:rPr>
              <w:t>4</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Всего</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федеральный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областной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bottom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бюджет муниципального округа</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sidRPr="00FF23BF">
              <w:rPr>
                <w:color w:val="000000"/>
              </w:rPr>
              <w:t>5</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rPr>
                <w:color w:val="000000"/>
              </w:rPr>
            </w:pPr>
            <w:r>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Всего</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федеральный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областной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552"/>
          <w:tblHeader/>
        </w:trPr>
        <w:tc>
          <w:tcPr>
            <w:tcW w:w="577" w:type="dxa"/>
            <w:vMerge/>
            <w:tcBorders>
              <w:left w:val="single" w:sz="4" w:space="0" w:color="auto"/>
              <w:bottom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бюджет муниципального округа</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1210"/>
          <w:tblHeader/>
        </w:trPr>
        <w:tc>
          <w:tcPr>
            <w:tcW w:w="577"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sidRPr="00FF23BF">
              <w:rPr>
                <w:color w:val="000000"/>
              </w:rPr>
              <w:t>6</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81758F" w:rsidRPr="008519D2" w:rsidRDefault="0081758F" w:rsidP="00B52769">
            <w:pPr>
              <w:spacing w:after="200"/>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Всего</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84,673</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284,8</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707,473</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федеральный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областной бюджет</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r>
      <w:tr w:rsidR="0081758F" w:rsidRPr="00544B8A" w:rsidTr="00B52769">
        <w:trPr>
          <w:trHeight w:val="20"/>
          <w:tblHeader/>
        </w:trPr>
        <w:tc>
          <w:tcPr>
            <w:tcW w:w="577" w:type="dxa"/>
            <w:vMerge/>
            <w:tcBorders>
              <w:left w:val="single" w:sz="4" w:space="0" w:color="auto"/>
              <w:bottom w:val="single" w:sz="4" w:space="0" w:color="auto"/>
              <w:right w:val="single" w:sz="4" w:space="0" w:color="auto"/>
            </w:tcBorders>
            <w:vAlign w:val="center"/>
          </w:tcPr>
          <w:p w:rsidR="0081758F" w:rsidRPr="00FF23BF" w:rsidRDefault="0081758F" w:rsidP="00B52769">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81758F" w:rsidRDefault="0081758F" w:rsidP="00B52769">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81758F" w:rsidRPr="00544B8A" w:rsidRDefault="0081758F" w:rsidP="00B52769">
            <w:pPr>
              <w:spacing w:line="240" w:lineRule="exact"/>
              <w:rPr>
                <w:color w:val="000000"/>
              </w:rPr>
            </w:pPr>
            <w:r>
              <w:rPr>
                <w:color w:val="000000"/>
              </w:rPr>
              <w:t>бюджет муниципального округа</w:t>
            </w:r>
          </w:p>
        </w:tc>
        <w:tc>
          <w:tcPr>
            <w:tcW w:w="1067"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84,673</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284,8</w:t>
            </w:r>
          </w:p>
        </w:tc>
        <w:tc>
          <w:tcPr>
            <w:tcW w:w="993"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992"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169,0</w:t>
            </w:r>
          </w:p>
        </w:tc>
        <w:tc>
          <w:tcPr>
            <w:tcW w:w="1155" w:type="dxa"/>
            <w:tcBorders>
              <w:top w:val="single" w:sz="4" w:space="0" w:color="auto"/>
              <w:left w:val="nil"/>
              <w:bottom w:val="single" w:sz="4" w:space="0" w:color="auto"/>
              <w:right w:val="single" w:sz="4" w:space="0" w:color="auto"/>
            </w:tcBorders>
            <w:vAlign w:val="center"/>
          </w:tcPr>
          <w:p w:rsidR="0081758F" w:rsidRPr="00544B8A" w:rsidRDefault="0081758F" w:rsidP="00B52769">
            <w:pPr>
              <w:spacing w:after="200" w:line="276" w:lineRule="auto"/>
              <w:rPr>
                <w:color w:val="000000"/>
              </w:rPr>
            </w:pPr>
            <w:r>
              <w:rPr>
                <w:color w:val="000000"/>
              </w:rPr>
              <w:t>707,473</w:t>
            </w:r>
          </w:p>
        </w:tc>
      </w:tr>
    </w:tbl>
    <w:p w:rsidR="0081758F" w:rsidRPr="00544B8A" w:rsidRDefault="0081758F" w:rsidP="0081758F">
      <w:pPr>
        <w:autoSpaceDE w:val="0"/>
        <w:autoSpaceDN w:val="0"/>
        <w:adjustRightInd w:val="0"/>
        <w:spacing w:line="240" w:lineRule="exact"/>
        <w:jc w:val="center"/>
        <w:outlineLvl w:val="0"/>
        <w:rPr>
          <w:b/>
        </w:rPr>
      </w:pPr>
    </w:p>
    <w:p w:rsidR="0081758F" w:rsidRPr="00544B8A" w:rsidRDefault="0081758F" w:rsidP="0081758F">
      <w:pPr>
        <w:autoSpaceDE w:val="0"/>
        <w:autoSpaceDN w:val="0"/>
        <w:adjustRightInd w:val="0"/>
        <w:spacing w:after="200" w:line="276" w:lineRule="auto"/>
        <w:outlineLvl w:val="0"/>
      </w:pPr>
    </w:p>
    <w:p w:rsidR="0081758F" w:rsidRPr="00544B8A" w:rsidRDefault="0081758F" w:rsidP="0081758F">
      <w:pPr>
        <w:spacing w:after="200" w:line="276" w:lineRule="auto"/>
        <w:jc w:val="center"/>
        <w:rPr>
          <w:sz w:val="20"/>
          <w:szCs w:val="20"/>
        </w:rPr>
      </w:pPr>
      <w:r w:rsidRPr="00544B8A">
        <w:rPr>
          <w:sz w:val="20"/>
          <w:szCs w:val="20"/>
        </w:rPr>
        <w:t>_____________</w:t>
      </w:r>
    </w:p>
    <w:p w:rsidR="0081758F" w:rsidRDefault="0081758F">
      <w:pPr>
        <w:sectPr w:rsidR="0081758F" w:rsidSect="0081758F">
          <w:pgSz w:w="16838" w:h="11906" w:orient="landscape"/>
          <w:pgMar w:top="1701" w:right="1134" w:bottom="850" w:left="1134" w:header="708" w:footer="708" w:gutter="0"/>
          <w:cols w:space="708"/>
          <w:docGrid w:linePitch="360"/>
        </w:sectPr>
      </w:pPr>
    </w:p>
    <w:p w:rsidR="008F03F7" w:rsidRPr="008F03F7" w:rsidRDefault="008F03F7" w:rsidP="008F03F7">
      <w:pPr>
        <w:rPr>
          <w:sz w:val="28"/>
          <w:szCs w:val="28"/>
        </w:rPr>
      </w:pPr>
      <w:r>
        <w:rPr>
          <w:sz w:val="28"/>
          <w:szCs w:val="28"/>
        </w:rPr>
        <w:lastRenderedPageBreak/>
        <w:t xml:space="preserve">                                                           </w:t>
      </w:r>
      <w:r>
        <w:rPr>
          <w:noProof/>
          <w:sz w:val="28"/>
          <w:szCs w:val="28"/>
        </w:rPr>
        <w:drawing>
          <wp:inline distT="0" distB="0" distL="0" distR="0" wp14:anchorId="1C15AF4A">
            <wp:extent cx="581025" cy="7334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p>
    <w:p w:rsidR="008F03F7" w:rsidRPr="008F03F7" w:rsidRDefault="008F03F7" w:rsidP="008F03F7">
      <w:pPr>
        <w:ind w:left="4956"/>
        <w:rPr>
          <w:sz w:val="28"/>
          <w:szCs w:val="28"/>
        </w:rPr>
      </w:pPr>
      <w:r w:rsidRPr="008F03F7">
        <w:rPr>
          <w:sz w:val="28"/>
          <w:szCs w:val="28"/>
        </w:rPr>
        <w:t xml:space="preserve">                    </w:t>
      </w:r>
    </w:p>
    <w:p w:rsidR="008F03F7" w:rsidRPr="008F03F7" w:rsidRDefault="008F03F7" w:rsidP="008F03F7">
      <w:pPr>
        <w:keepNext/>
        <w:tabs>
          <w:tab w:val="left" w:pos="6000"/>
        </w:tabs>
        <w:spacing w:line="360" w:lineRule="exact"/>
        <w:jc w:val="center"/>
        <w:outlineLvl w:val="2"/>
        <w:rPr>
          <w:b/>
          <w:sz w:val="28"/>
          <w:szCs w:val="28"/>
        </w:rPr>
      </w:pPr>
      <w:r w:rsidRPr="008F03F7">
        <w:rPr>
          <w:b/>
          <w:sz w:val="28"/>
          <w:szCs w:val="28"/>
        </w:rPr>
        <w:t>АДМИНИСТРАЦИЯ КИКНУРСКОГО</w:t>
      </w:r>
    </w:p>
    <w:p w:rsidR="008F03F7" w:rsidRPr="008F03F7" w:rsidRDefault="008F03F7" w:rsidP="008F03F7">
      <w:pPr>
        <w:jc w:val="center"/>
        <w:rPr>
          <w:b/>
          <w:sz w:val="28"/>
          <w:szCs w:val="28"/>
        </w:rPr>
      </w:pPr>
      <w:r w:rsidRPr="008F03F7">
        <w:rPr>
          <w:b/>
          <w:sz w:val="28"/>
          <w:szCs w:val="28"/>
        </w:rPr>
        <w:t>МУНИЦИПАЛЬНОГО ОКРУГА</w:t>
      </w:r>
    </w:p>
    <w:p w:rsidR="008F03F7" w:rsidRPr="008F03F7" w:rsidRDefault="008F03F7" w:rsidP="008F03F7">
      <w:pPr>
        <w:jc w:val="center"/>
        <w:rPr>
          <w:b/>
          <w:sz w:val="28"/>
          <w:szCs w:val="28"/>
        </w:rPr>
      </w:pPr>
      <w:r w:rsidRPr="008F03F7">
        <w:rPr>
          <w:b/>
          <w:sz w:val="28"/>
          <w:szCs w:val="28"/>
        </w:rPr>
        <w:t>КИРОВСКОЙ ОБЛАСТИ</w:t>
      </w:r>
    </w:p>
    <w:p w:rsidR="008F03F7" w:rsidRPr="008F03F7" w:rsidRDefault="008F03F7" w:rsidP="008F03F7">
      <w:pPr>
        <w:spacing w:line="360" w:lineRule="exact"/>
        <w:jc w:val="center"/>
        <w:rPr>
          <w:b/>
          <w:sz w:val="28"/>
          <w:szCs w:val="28"/>
        </w:rPr>
      </w:pPr>
    </w:p>
    <w:p w:rsidR="008F03F7" w:rsidRPr="008F03F7" w:rsidRDefault="008F03F7" w:rsidP="008F03F7">
      <w:pPr>
        <w:spacing w:line="360" w:lineRule="exact"/>
        <w:jc w:val="center"/>
        <w:rPr>
          <w:b/>
          <w:sz w:val="32"/>
          <w:szCs w:val="32"/>
        </w:rPr>
      </w:pPr>
      <w:r w:rsidRPr="008F03F7">
        <w:rPr>
          <w:b/>
          <w:sz w:val="32"/>
          <w:szCs w:val="32"/>
        </w:rPr>
        <w:t>ПОСТАНОВЛЕНИЕ</w:t>
      </w:r>
    </w:p>
    <w:p w:rsidR="008F03F7" w:rsidRPr="008F03F7" w:rsidRDefault="008F03F7" w:rsidP="008F03F7">
      <w:pPr>
        <w:spacing w:line="360" w:lineRule="exact"/>
        <w:jc w:val="center"/>
        <w:rPr>
          <w:sz w:val="28"/>
          <w:szCs w:val="28"/>
        </w:rPr>
      </w:pPr>
    </w:p>
    <w:p w:rsidR="0081758F" w:rsidRDefault="0081758F" w:rsidP="0081758F">
      <w:pPr>
        <w:autoSpaceDE w:val="0"/>
        <w:autoSpaceDN w:val="0"/>
        <w:adjustRightInd w:val="0"/>
        <w:spacing w:line="360" w:lineRule="exact"/>
        <w:ind w:left="5041"/>
        <w:outlineLvl w:val="0"/>
      </w:pPr>
    </w:p>
    <w:tbl>
      <w:tblPr>
        <w:tblW w:w="9214"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559"/>
      </w:tblGrid>
      <w:tr w:rsidR="0081758F" w:rsidRPr="00776C56" w:rsidTr="00B52769">
        <w:tblPrEx>
          <w:tblCellMar>
            <w:top w:w="0" w:type="dxa"/>
            <w:bottom w:w="0" w:type="dxa"/>
          </w:tblCellMar>
        </w:tblPrEx>
        <w:tc>
          <w:tcPr>
            <w:tcW w:w="1843" w:type="dxa"/>
            <w:tcBorders>
              <w:bottom w:val="single" w:sz="4" w:space="0" w:color="auto"/>
            </w:tcBorders>
          </w:tcPr>
          <w:p w:rsidR="0081758F" w:rsidRPr="002E4EAD" w:rsidRDefault="0081758F" w:rsidP="00B52769">
            <w:pPr>
              <w:jc w:val="center"/>
              <w:rPr>
                <w:sz w:val="28"/>
                <w:szCs w:val="28"/>
              </w:rPr>
            </w:pPr>
            <w:r>
              <w:rPr>
                <w:sz w:val="28"/>
                <w:szCs w:val="28"/>
              </w:rPr>
              <w:t>29.08.2024</w:t>
            </w:r>
          </w:p>
        </w:tc>
        <w:tc>
          <w:tcPr>
            <w:tcW w:w="2837" w:type="dxa"/>
          </w:tcPr>
          <w:p w:rsidR="0081758F" w:rsidRPr="000F3363" w:rsidRDefault="0081758F" w:rsidP="00B52769">
            <w:pPr>
              <w:jc w:val="center"/>
              <w:rPr>
                <w:position w:val="-6"/>
                <w:sz w:val="28"/>
                <w:szCs w:val="28"/>
                <w:u w:val="single"/>
              </w:rPr>
            </w:pPr>
          </w:p>
        </w:tc>
        <w:tc>
          <w:tcPr>
            <w:tcW w:w="2975" w:type="dxa"/>
            <w:tcBorders>
              <w:left w:val="nil"/>
            </w:tcBorders>
          </w:tcPr>
          <w:p w:rsidR="0081758F" w:rsidRPr="000F3363" w:rsidRDefault="0081758F" w:rsidP="00B52769">
            <w:pPr>
              <w:jc w:val="right"/>
              <w:rPr>
                <w:sz w:val="28"/>
                <w:szCs w:val="28"/>
              </w:rPr>
            </w:pPr>
            <w:r w:rsidRPr="000F3363">
              <w:rPr>
                <w:position w:val="-6"/>
                <w:sz w:val="28"/>
                <w:szCs w:val="28"/>
              </w:rPr>
              <w:t>№</w:t>
            </w:r>
          </w:p>
        </w:tc>
        <w:tc>
          <w:tcPr>
            <w:tcW w:w="1559" w:type="dxa"/>
            <w:tcBorders>
              <w:bottom w:val="single" w:sz="4" w:space="0" w:color="auto"/>
            </w:tcBorders>
          </w:tcPr>
          <w:p w:rsidR="0081758F" w:rsidRPr="007E2CC1" w:rsidRDefault="0081758F" w:rsidP="00B52769">
            <w:pPr>
              <w:rPr>
                <w:sz w:val="28"/>
                <w:szCs w:val="28"/>
              </w:rPr>
            </w:pPr>
            <w:r>
              <w:rPr>
                <w:sz w:val="28"/>
                <w:szCs w:val="28"/>
              </w:rPr>
              <w:t>562</w:t>
            </w:r>
          </w:p>
        </w:tc>
      </w:tr>
      <w:tr w:rsidR="0081758F" w:rsidRPr="00776C56" w:rsidTr="00B52769">
        <w:tblPrEx>
          <w:tblCellMar>
            <w:top w:w="0" w:type="dxa"/>
            <w:bottom w:w="0" w:type="dxa"/>
          </w:tblCellMar>
        </w:tblPrEx>
        <w:tc>
          <w:tcPr>
            <w:tcW w:w="9214" w:type="dxa"/>
            <w:gridSpan w:val="4"/>
          </w:tcPr>
          <w:p w:rsidR="0081758F" w:rsidRPr="000F3363" w:rsidRDefault="0081758F" w:rsidP="00B52769">
            <w:pPr>
              <w:spacing w:after="480"/>
              <w:jc w:val="center"/>
              <w:rPr>
                <w:sz w:val="28"/>
                <w:szCs w:val="28"/>
              </w:rPr>
            </w:pPr>
            <w:r w:rsidRPr="000F3363">
              <w:rPr>
                <w:sz w:val="28"/>
                <w:szCs w:val="28"/>
              </w:rPr>
              <w:t>пгт Кикнур</w:t>
            </w:r>
          </w:p>
        </w:tc>
      </w:tr>
    </w:tbl>
    <w:p w:rsidR="0081758F" w:rsidRPr="00776C56" w:rsidRDefault="0081758F" w:rsidP="0081758F">
      <w:pPr>
        <w:autoSpaceDE w:val="0"/>
        <w:autoSpaceDN w:val="0"/>
        <w:adjustRightInd w:val="0"/>
        <w:spacing w:after="480"/>
        <w:jc w:val="center"/>
        <w:rPr>
          <w:b/>
          <w:sz w:val="28"/>
          <w:szCs w:val="28"/>
        </w:rPr>
      </w:pPr>
      <w:r w:rsidRPr="00776C56">
        <w:rPr>
          <w:b/>
          <w:sz w:val="28"/>
          <w:szCs w:val="28"/>
        </w:rPr>
        <w:t xml:space="preserve">О внесении изменений в постановление администрации Кикнурского муниципального района Кировской области от 14.10.2020 № 285 </w:t>
      </w:r>
    </w:p>
    <w:p w:rsidR="0081758F" w:rsidRPr="00776C56" w:rsidRDefault="0081758F" w:rsidP="0081758F">
      <w:pPr>
        <w:spacing w:line="360" w:lineRule="exact"/>
        <w:ind w:firstLine="720"/>
        <w:jc w:val="both"/>
        <w:rPr>
          <w:sz w:val="28"/>
          <w:szCs w:val="28"/>
        </w:rPr>
      </w:pPr>
      <w:r w:rsidRPr="00776C56">
        <w:rPr>
          <w:sz w:val="28"/>
          <w:szCs w:val="28"/>
        </w:rPr>
        <w:t>На основании решени</w:t>
      </w:r>
      <w:r>
        <w:rPr>
          <w:sz w:val="28"/>
          <w:szCs w:val="28"/>
        </w:rPr>
        <w:t>й</w:t>
      </w:r>
      <w:r w:rsidRPr="00776C56">
        <w:rPr>
          <w:sz w:val="28"/>
          <w:szCs w:val="28"/>
        </w:rPr>
        <w:t xml:space="preserve"> Думы Кикнурского муниципального округа Кировской области от </w:t>
      </w:r>
      <w:r>
        <w:rPr>
          <w:sz w:val="28"/>
          <w:szCs w:val="28"/>
        </w:rPr>
        <w:t>30.07.2024 № 40-325</w:t>
      </w:r>
      <w:r w:rsidRPr="00776C56">
        <w:rPr>
          <w:sz w:val="28"/>
          <w:szCs w:val="28"/>
        </w:rPr>
        <w:t xml:space="preserve"> «О бюджете Кикнурского муниципаль</w:t>
      </w:r>
      <w:r>
        <w:rPr>
          <w:sz w:val="28"/>
          <w:szCs w:val="28"/>
        </w:rPr>
        <w:t>ного округа на 2024</w:t>
      </w:r>
      <w:r w:rsidRPr="00776C56">
        <w:rPr>
          <w:sz w:val="28"/>
          <w:szCs w:val="28"/>
        </w:rPr>
        <w:t xml:space="preserve"> год и на плановый период 202</w:t>
      </w:r>
      <w:r>
        <w:rPr>
          <w:sz w:val="28"/>
          <w:szCs w:val="28"/>
        </w:rPr>
        <w:t>5</w:t>
      </w:r>
      <w:r w:rsidRPr="00776C56">
        <w:rPr>
          <w:sz w:val="28"/>
          <w:szCs w:val="28"/>
        </w:rPr>
        <w:t xml:space="preserve"> и 202</w:t>
      </w:r>
      <w:r>
        <w:rPr>
          <w:sz w:val="28"/>
          <w:szCs w:val="28"/>
        </w:rPr>
        <w:t>6</w:t>
      </w:r>
      <w:r w:rsidRPr="00776C56">
        <w:rPr>
          <w:sz w:val="28"/>
          <w:szCs w:val="28"/>
        </w:rPr>
        <w:t xml:space="preserve"> годов»</w:t>
      </w:r>
      <w:r>
        <w:rPr>
          <w:sz w:val="28"/>
          <w:szCs w:val="28"/>
        </w:rPr>
        <w:t xml:space="preserve"> </w:t>
      </w:r>
      <w:r w:rsidRPr="00776C56">
        <w:rPr>
          <w:sz w:val="28"/>
          <w:szCs w:val="28"/>
        </w:rPr>
        <w:t>администрация Кикнурского муниципального округа ПОСТАНОВЛЯЕТ:</w:t>
      </w:r>
    </w:p>
    <w:p w:rsidR="0081758F" w:rsidRDefault="0081758F" w:rsidP="0081758F">
      <w:pPr>
        <w:spacing w:line="360" w:lineRule="exact"/>
        <w:ind w:firstLine="720"/>
        <w:jc w:val="both"/>
        <w:rPr>
          <w:sz w:val="28"/>
          <w:szCs w:val="28"/>
        </w:rPr>
      </w:pPr>
      <w:r w:rsidRPr="00776C56">
        <w:rPr>
          <w:sz w:val="28"/>
          <w:szCs w:val="28"/>
        </w:rPr>
        <w:t>1. Внести изменения в муниципальную программу Кикнурского муниципального округа «Комплексное развитие сельских территорий Кикнурского муниципального округа» (далее – муниципальная программа), утвержденную постановлением администрации Кикнурского района от 14.10.2020 № 285, следующего содержания:</w:t>
      </w:r>
    </w:p>
    <w:p w:rsidR="0081758F" w:rsidRPr="000914E0" w:rsidRDefault="0081758F" w:rsidP="0081758F">
      <w:pPr>
        <w:pStyle w:val="ConsPlusNormal"/>
        <w:jc w:val="both"/>
        <w:rPr>
          <w:rFonts w:ascii="Times New Roman" w:hAnsi="Times New Roman" w:cs="Times New Roman"/>
          <w:sz w:val="28"/>
          <w:szCs w:val="28"/>
        </w:rPr>
      </w:pPr>
      <w:r>
        <w:rPr>
          <w:sz w:val="28"/>
          <w:szCs w:val="28"/>
        </w:rPr>
        <w:t xml:space="preserve">      </w:t>
      </w:r>
      <w:r w:rsidRPr="000914E0">
        <w:rPr>
          <w:rFonts w:ascii="Times New Roman" w:hAnsi="Times New Roman" w:cs="Times New Roman"/>
          <w:sz w:val="28"/>
          <w:szCs w:val="28"/>
        </w:rPr>
        <w:t xml:space="preserve">   1.1. Раздел «Об</w:t>
      </w:r>
      <w:r>
        <w:rPr>
          <w:rFonts w:ascii="Times New Roman" w:hAnsi="Times New Roman" w:cs="Times New Roman"/>
          <w:sz w:val="28"/>
          <w:szCs w:val="28"/>
        </w:rPr>
        <w:t xml:space="preserve">ъемы и источники финансирования </w:t>
      </w:r>
      <w:r w:rsidRPr="000914E0">
        <w:rPr>
          <w:rFonts w:ascii="Times New Roman" w:hAnsi="Times New Roman" w:cs="Times New Roman"/>
          <w:sz w:val="28"/>
          <w:szCs w:val="28"/>
        </w:rPr>
        <w:t xml:space="preserve">Программы» </w:t>
      </w:r>
      <w:r>
        <w:rPr>
          <w:rFonts w:ascii="Times New Roman" w:hAnsi="Times New Roman" w:cs="Times New Roman"/>
          <w:sz w:val="28"/>
          <w:szCs w:val="28"/>
        </w:rPr>
        <w:t>паспорта П</w:t>
      </w:r>
      <w:r w:rsidRPr="000914E0">
        <w:rPr>
          <w:rFonts w:ascii="Times New Roman" w:hAnsi="Times New Roman" w:cs="Times New Roman"/>
          <w:sz w:val="28"/>
          <w:szCs w:val="28"/>
        </w:rPr>
        <w:t>рограммы изложить в следующей редакции:</w:t>
      </w:r>
    </w:p>
    <w:tbl>
      <w:tblPr>
        <w:tblW w:w="9827" w:type="dxa"/>
        <w:jc w:val="center"/>
        <w:tblLayout w:type="fixed"/>
        <w:tblCellMar>
          <w:left w:w="70" w:type="dxa"/>
          <w:right w:w="70" w:type="dxa"/>
        </w:tblCellMar>
        <w:tblLook w:val="0000" w:firstRow="0" w:lastRow="0" w:firstColumn="0" w:lastColumn="0" w:noHBand="0" w:noVBand="0"/>
      </w:tblPr>
      <w:tblGrid>
        <w:gridCol w:w="2990"/>
        <w:gridCol w:w="6837"/>
      </w:tblGrid>
      <w:tr w:rsidR="0081758F" w:rsidRPr="00AF1AB0" w:rsidTr="00B52769">
        <w:trPr>
          <w:trHeight w:val="240"/>
          <w:jc w:val="center"/>
        </w:trPr>
        <w:tc>
          <w:tcPr>
            <w:tcW w:w="2990" w:type="dxa"/>
            <w:tcBorders>
              <w:top w:val="single" w:sz="6" w:space="0" w:color="auto"/>
              <w:left w:val="single" w:sz="6" w:space="0" w:color="auto"/>
              <w:bottom w:val="single" w:sz="6" w:space="0" w:color="auto"/>
              <w:right w:val="single" w:sz="6" w:space="0" w:color="auto"/>
            </w:tcBorders>
          </w:tcPr>
          <w:p w:rsidR="0081758F" w:rsidRPr="00AF1AB0" w:rsidRDefault="0081758F" w:rsidP="00B52769">
            <w:pPr>
              <w:pStyle w:val="ConsPlusNormal"/>
              <w:jc w:val="both"/>
              <w:rPr>
                <w:rFonts w:ascii="Times New Roman" w:hAnsi="Times New Roman" w:cs="Times New Roman"/>
                <w:sz w:val="28"/>
                <w:szCs w:val="28"/>
              </w:rPr>
            </w:pPr>
            <w:r w:rsidRPr="00AF1AB0">
              <w:rPr>
                <w:rFonts w:ascii="Times New Roman" w:hAnsi="Times New Roman" w:cs="Times New Roman"/>
                <w:sz w:val="28"/>
                <w:szCs w:val="28"/>
              </w:rPr>
              <w:t xml:space="preserve">Объемы и источники финансирования </w:t>
            </w:r>
          </w:p>
          <w:p w:rsidR="0081758F" w:rsidRPr="00AF1AB0" w:rsidRDefault="0081758F" w:rsidP="00B52769">
            <w:pPr>
              <w:pStyle w:val="ConsPlusNormal"/>
              <w:jc w:val="both"/>
              <w:rPr>
                <w:rFonts w:ascii="Times New Roman" w:hAnsi="Times New Roman" w:cs="Times New Roman"/>
                <w:sz w:val="28"/>
                <w:szCs w:val="28"/>
              </w:rPr>
            </w:pPr>
            <w:r w:rsidRPr="00AF1AB0">
              <w:rPr>
                <w:rFonts w:ascii="Times New Roman" w:hAnsi="Times New Roman" w:cs="Times New Roman"/>
                <w:sz w:val="28"/>
                <w:szCs w:val="28"/>
              </w:rPr>
              <w:t>Программы</w:t>
            </w:r>
          </w:p>
        </w:tc>
        <w:tc>
          <w:tcPr>
            <w:tcW w:w="6837" w:type="dxa"/>
            <w:tcBorders>
              <w:top w:val="single" w:sz="6" w:space="0" w:color="auto"/>
              <w:left w:val="single" w:sz="6" w:space="0" w:color="auto"/>
              <w:bottom w:val="single" w:sz="6" w:space="0" w:color="auto"/>
              <w:right w:val="single" w:sz="6" w:space="0" w:color="auto"/>
            </w:tcBorders>
          </w:tcPr>
          <w:p w:rsidR="0081758F" w:rsidRDefault="0081758F" w:rsidP="00B52769">
            <w:pPr>
              <w:pStyle w:val="ConsPlusNormal"/>
              <w:ind w:right="-1" w:firstLine="72"/>
              <w:rPr>
                <w:rFonts w:ascii="Times New Roman" w:hAnsi="Times New Roman" w:cs="Times New Roman"/>
                <w:sz w:val="28"/>
                <w:szCs w:val="28"/>
              </w:rPr>
            </w:pPr>
            <w:r w:rsidRPr="00DD1540">
              <w:rPr>
                <w:rFonts w:ascii="Times New Roman" w:hAnsi="Times New Roman" w:cs="Times New Roman"/>
                <w:sz w:val="28"/>
                <w:szCs w:val="28"/>
              </w:rPr>
              <w:t>Общий объем    финансирования м</w:t>
            </w:r>
            <w:r>
              <w:rPr>
                <w:rFonts w:ascii="Times New Roman" w:hAnsi="Times New Roman" w:cs="Times New Roman"/>
                <w:sz w:val="28"/>
                <w:szCs w:val="28"/>
              </w:rPr>
              <w:t>униципальной программы  5008,641</w:t>
            </w:r>
            <w:r w:rsidRPr="00DD1540">
              <w:rPr>
                <w:rFonts w:ascii="Times New Roman" w:hAnsi="Times New Roman" w:cs="Times New Roman"/>
                <w:sz w:val="28"/>
                <w:szCs w:val="28"/>
              </w:rPr>
              <w:t xml:space="preserve">  -  тыс.руб., в том числе </w:t>
            </w:r>
          </w:p>
          <w:p w:rsidR="0081758F" w:rsidRPr="00DD1540" w:rsidRDefault="0081758F" w:rsidP="00B52769">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t>по источникам финансирования:</w:t>
            </w:r>
            <w:r w:rsidRPr="00DD1540">
              <w:rPr>
                <w:rFonts w:ascii="Times New Roman" w:hAnsi="Times New Roman" w:cs="Times New Roman"/>
                <w:sz w:val="28"/>
                <w:szCs w:val="28"/>
              </w:rPr>
              <w:br/>
              <w:t>средств</w:t>
            </w:r>
            <w:r>
              <w:rPr>
                <w:rFonts w:ascii="Times New Roman" w:hAnsi="Times New Roman" w:cs="Times New Roman"/>
                <w:sz w:val="28"/>
                <w:szCs w:val="28"/>
              </w:rPr>
              <w:t xml:space="preserve">а федерального бюджета -  0,0 </w:t>
            </w:r>
            <w:r w:rsidRPr="00DD1540">
              <w:rPr>
                <w:rFonts w:ascii="Times New Roman" w:hAnsi="Times New Roman" w:cs="Times New Roman"/>
                <w:sz w:val="28"/>
                <w:szCs w:val="28"/>
              </w:rPr>
              <w:t>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2021 г. – 0,0</w:t>
            </w:r>
            <w:r w:rsidRPr="00DD1540">
              <w:rPr>
                <w:rFonts w:ascii="Times New Roman" w:hAnsi="Times New Roman" w:cs="Times New Roman"/>
                <w:sz w:val="28"/>
                <w:szCs w:val="28"/>
              </w:rPr>
              <w:t xml:space="preserve"> тыс. руб.</w:t>
            </w:r>
          </w:p>
          <w:p w:rsidR="0081758F" w:rsidRPr="00DD1540" w:rsidRDefault="0081758F" w:rsidP="00B52769">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t>202</w:t>
            </w:r>
            <w:r>
              <w:rPr>
                <w:rFonts w:ascii="Times New Roman" w:hAnsi="Times New Roman" w:cs="Times New Roman"/>
                <w:sz w:val="28"/>
                <w:szCs w:val="28"/>
              </w:rPr>
              <w:t>2</w:t>
            </w:r>
            <w:r w:rsidRPr="00DD1540">
              <w:rPr>
                <w:rFonts w:ascii="Times New Roman" w:hAnsi="Times New Roman" w:cs="Times New Roman"/>
                <w:sz w:val="28"/>
                <w:szCs w:val="28"/>
              </w:rPr>
              <w:t xml:space="preserve"> г. – 0,0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2023</w:t>
            </w:r>
            <w:r w:rsidRPr="00DD1540">
              <w:rPr>
                <w:rFonts w:ascii="Times New Roman" w:hAnsi="Times New Roman" w:cs="Times New Roman"/>
                <w:sz w:val="28"/>
                <w:szCs w:val="28"/>
              </w:rPr>
              <w:t xml:space="preserve"> г. – 0,0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0,0 тыс.руб.</w:t>
            </w:r>
          </w:p>
          <w:p w:rsidR="0081758F"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 </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r w:rsidRPr="00DD1540">
              <w:rPr>
                <w:rFonts w:ascii="Times New Roman" w:hAnsi="Times New Roman" w:cs="Times New Roman"/>
                <w:sz w:val="28"/>
                <w:szCs w:val="28"/>
              </w:rPr>
              <w:br/>
              <w:t>ср</w:t>
            </w:r>
            <w:r>
              <w:rPr>
                <w:rFonts w:ascii="Times New Roman" w:hAnsi="Times New Roman" w:cs="Times New Roman"/>
                <w:sz w:val="28"/>
                <w:szCs w:val="28"/>
              </w:rPr>
              <w:t>едства областного бюджета – 710,341</w:t>
            </w:r>
            <w:r w:rsidRPr="00DD1540">
              <w:rPr>
                <w:rFonts w:ascii="Times New Roman" w:hAnsi="Times New Roman" w:cs="Times New Roman"/>
                <w:sz w:val="28"/>
                <w:szCs w:val="28"/>
              </w:rPr>
              <w:t xml:space="preserve">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2021 г. – 0,0</w:t>
            </w:r>
            <w:r w:rsidRPr="00DD1540">
              <w:rPr>
                <w:rFonts w:ascii="Times New Roman" w:hAnsi="Times New Roman" w:cs="Times New Roman"/>
                <w:sz w:val="28"/>
                <w:szCs w:val="28"/>
              </w:rPr>
              <w:t xml:space="preserve">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 xml:space="preserve">2022 </w:t>
            </w:r>
            <w:r w:rsidRPr="00DD1540">
              <w:rPr>
                <w:rFonts w:ascii="Times New Roman" w:hAnsi="Times New Roman" w:cs="Times New Roman"/>
                <w:sz w:val="28"/>
                <w:szCs w:val="28"/>
              </w:rPr>
              <w:t>г. – 0,0 тыс. руб.</w:t>
            </w:r>
          </w:p>
          <w:p w:rsidR="0081758F" w:rsidRPr="00DD1540" w:rsidRDefault="0081758F" w:rsidP="00B52769">
            <w:pPr>
              <w:pStyle w:val="ConsPlusNormal"/>
              <w:ind w:right="-1"/>
              <w:rPr>
                <w:rFonts w:ascii="Times New Roman" w:hAnsi="Times New Roman" w:cs="Times New Roman"/>
                <w:sz w:val="28"/>
                <w:szCs w:val="28"/>
              </w:rPr>
            </w:pPr>
            <w:r w:rsidRPr="00DD1540">
              <w:rPr>
                <w:rFonts w:ascii="Times New Roman" w:hAnsi="Times New Roman" w:cs="Times New Roman"/>
                <w:sz w:val="28"/>
                <w:szCs w:val="28"/>
              </w:rPr>
              <w:lastRenderedPageBreak/>
              <w:t>202</w:t>
            </w:r>
            <w:r>
              <w:rPr>
                <w:rFonts w:ascii="Times New Roman" w:hAnsi="Times New Roman" w:cs="Times New Roman"/>
                <w:sz w:val="28"/>
                <w:szCs w:val="28"/>
              </w:rPr>
              <w:t>3</w:t>
            </w:r>
            <w:r w:rsidRPr="00DD1540">
              <w:rPr>
                <w:rFonts w:ascii="Times New Roman" w:hAnsi="Times New Roman" w:cs="Times New Roman"/>
                <w:sz w:val="28"/>
                <w:szCs w:val="28"/>
              </w:rPr>
              <w:t xml:space="preserve"> г. – 0,0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w:t>
            </w:r>
            <w:r>
              <w:rPr>
                <w:rFonts w:ascii="Times New Roman" w:hAnsi="Times New Roman" w:cs="Times New Roman"/>
                <w:sz w:val="28"/>
                <w:szCs w:val="28"/>
              </w:rPr>
              <w:t>710,341</w:t>
            </w:r>
            <w:r w:rsidRPr="00DD1540">
              <w:rPr>
                <w:rFonts w:ascii="Times New Roman" w:hAnsi="Times New Roman" w:cs="Times New Roman"/>
                <w:sz w:val="28"/>
                <w:szCs w:val="28"/>
              </w:rPr>
              <w:t xml:space="preserve"> тыс.руб.</w:t>
            </w:r>
          </w:p>
          <w:p w:rsidR="0081758F"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r w:rsidRPr="00DD1540">
              <w:rPr>
                <w:rFonts w:ascii="Times New Roman" w:hAnsi="Times New Roman" w:cs="Times New Roman"/>
                <w:sz w:val="28"/>
                <w:szCs w:val="28"/>
              </w:rPr>
              <w:br/>
            </w:r>
            <w:r>
              <w:rPr>
                <w:rFonts w:ascii="Times New Roman" w:hAnsi="Times New Roman" w:cs="Times New Roman"/>
                <w:sz w:val="28"/>
                <w:szCs w:val="28"/>
              </w:rPr>
              <w:t xml:space="preserve">средства местного бюджета – 4298,3 </w:t>
            </w:r>
            <w:r w:rsidRPr="00DD1540">
              <w:rPr>
                <w:rFonts w:ascii="Times New Roman" w:hAnsi="Times New Roman" w:cs="Times New Roman"/>
                <w:sz w:val="28"/>
                <w:szCs w:val="28"/>
              </w:rPr>
              <w:t>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 xml:space="preserve">2021 г. – 0,0 </w:t>
            </w:r>
            <w:r w:rsidRPr="00DD1540">
              <w:rPr>
                <w:rFonts w:ascii="Times New Roman" w:hAnsi="Times New Roman" w:cs="Times New Roman"/>
                <w:sz w:val="28"/>
                <w:szCs w:val="28"/>
              </w:rPr>
              <w:t>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2022</w:t>
            </w:r>
            <w:r w:rsidRPr="00DD1540">
              <w:rPr>
                <w:rFonts w:ascii="Times New Roman" w:hAnsi="Times New Roman" w:cs="Times New Roman"/>
                <w:sz w:val="28"/>
                <w:szCs w:val="28"/>
              </w:rPr>
              <w:t xml:space="preserve"> г. – 0,0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2023 г. – 1132,5</w:t>
            </w:r>
            <w:r w:rsidRPr="00DD1540">
              <w:rPr>
                <w:rFonts w:ascii="Times New Roman" w:hAnsi="Times New Roman" w:cs="Times New Roman"/>
                <w:sz w:val="28"/>
                <w:szCs w:val="28"/>
              </w:rPr>
              <w:t xml:space="preserve">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2024 г. – 1956,4</w:t>
            </w:r>
            <w:r w:rsidRPr="00DD1540">
              <w:rPr>
                <w:rFonts w:ascii="Times New Roman" w:hAnsi="Times New Roman" w:cs="Times New Roman"/>
                <w:sz w:val="28"/>
                <w:szCs w:val="28"/>
              </w:rPr>
              <w:t xml:space="preserve"> тыс.руб.</w:t>
            </w:r>
          </w:p>
          <w:p w:rsidR="0081758F"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2025 г. – 1209,4</w:t>
            </w:r>
            <w:r w:rsidRPr="00DD1540">
              <w:rPr>
                <w:rFonts w:ascii="Times New Roman" w:hAnsi="Times New Roman" w:cs="Times New Roman"/>
                <w:sz w:val="28"/>
                <w:szCs w:val="28"/>
              </w:rPr>
              <w:t xml:space="preserve"> тыс. руб.</w:t>
            </w:r>
          </w:p>
          <w:p w:rsidR="0081758F"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r>
              <w:rPr>
                <w:rFonts w:ascii="Times New Roman" w:hAnsi="Times New Roman" w:cs="Times New Roman"/>
                <w:sz w:val="28"/>
                <w:szCs w:val="28"/>
              </w:rPr>
              <w:br/>
              <w:t xml:space="preserve">внебюджетные источники  0,0 </w:t>
            </w:r>
            <w:r w:rsidRPr="00DD1540">
              <w:rPr>
                <w:rFonts w:ascii="Times New Roman" w:hAnsi="Times New Roman" w:cs="Times New Roman"/>
                <w:sz w:val="28"/>
                <w:szCs w:val="28"/>
              </w:rPr>
              <w:t xml:space="preserve"> тыс. руб. </w:t>
            </w:r>
          </w:p>
          <w:p w:rsidR="0081758F"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2021г –   0,0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2022</w:t>
            </w:r>
            <w:r w:rsidRPr="00DD1540">
              <w:rPr>
                <w:rFonts w:ascii="Times New Roman" w:hAnsi="Times New Roman" w:cs="Times New Roman"/>
                <w:sz w:val="28"/>
                <w:szCs w:val="28"/>
              </w:rPr>
              <w:t xml:space="preserve"> г. – 0,0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2023</w:t>
            </w:r>
            <w:r w:rsidRPr="00DD1540">
              <w:rPr>
                <w:rFonts w:ascii="Times New Roman" w:hAnsi="Times New Roman" w:cs="Times New Roman"/>
                <w:sz w:val="28"/>
                <w:szCs w:val="28"/>
              </w:rPr>
              <w:t xml:space="preserve"> г. – 0,0 тыс. руб.</w:t>
            </w:r>
          </w:p>
          <w:p w:rsidR="0081758F" w:rsidRPr="00DD1540"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2024</w:t>
            </w:r>
            <w:r w:rsidRPr="00DD1540">
              <w:rPr>
                <w:rFonts w:ascii="Times New Roman" w:hAnsi="Times New Roman" w:cs="Times New Roman"/>
                <w:sz w:val="28"/>
                <w:szCs w:val="28"/>
              </w:rPr>
              <w:t xml:space="preserve"> г. – 0,0 тыс.руб.</w:t>
            </w:r>
          </w:p>
          <w:p w:rsidR="0081758F"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2025</w:t>
            </w:r>
            <w:r w:rsidRPr="00DD1540">
              <w:rPr>
                <w:rFonts w:ascii="Times New Roman" w:hAnsi="Times New Roman" w:cs="Times New Roman"/>
                <w:sz w:val="28"/>
                <w:szCs w:val="28"/>
              </w:rPr>
              <w:t xml:space="preserve"> г. – 0,0 тыс. руб.</w:t>
            </w:r>
          </w:p>
          <w:p w:rsidR="0081758F" w:rsidRDefault="0081758F" w:rsidP="00B52769">
            <w:pPr>
              <w:pStyle w:val="ConsPlusNormal"/>
              <w:ind w:right="-1"/>
              <w:rPr>
                <w:rFonts w:ascii="Times New Roman" w:hAnsi="Times New Roman" w:cs="Times New Roman"/>
                <w:sz w:val="28"/>
                <w:szCs w:val="28"/>
              </w:rPr>
            </w:pPr>
            <w:r>
              <w:rPr>
                <w:rFonts w:ascii="Times New Roman" w:hAnsi="Times New Roman" w:cs="Times New Roman"/>
                <w:sz w:val="28"/>
                <w:szCs w:val="28"/>
              </w:rPr>
              <w:t>2026</w:t>
            </w:r>
            <w:r w:rsidRPr="00DD1540">
              <w:rPr>
                <w:rFonts w:ascii="Times New Roman" w:hAnsi="Times New Roman" w:cs="Times New Roman"/>
                <w:sz w:val="28"/>
                <w:szCs w:val="28"/>
              </w:rPr>
              <w:t xml:space="preserve"> г. – 0,0 тыс. руб</w:t>
            </w:r>
            <w:r>
              <w:rPr>
                <w:rFonts w:ascii="Times New Roman" w:hAnsi="Times New Roman" w:cs="Times New Roman"/>
                <w:sz w:val="28"/>
                <w:szCs w:val="28"/>
              </w:rPr>
              <w:t>.</w:t>
            </w:r>
          </w:p>
          <w:p w:rsidR="0081758F" w:rsidRPr="00DD1540" w:rsidRDefault="0081758F" w:rsidP="00B52769">
            <w:pPr>
              <w:pStyle w:val="ConsPlusNormal"/>
              <w:ind w:right="-1"/>
              <w:rPr>
                <w:rFonts w:ascii="Times New Roman" w:hAnsi="Times New Roman" w:cs="Times New Roman"/>
                <w:sz w:val="28"/>
                <w:szCs w:val="28"/>
              </w:rPr>
            </w:pPr>
          </w:p>
          <w:p w:rsidR="0081758F" w:rsidRPr="00131C6D" w:rsidRDefault="0081758F" w:rsidP="00B52769">
            <w:pPr>
              <w:pStyle w:val="ConsPlusNormal"/>
              <w:ind w:right="-1"/>
              <w:rPr>
                <w:rFonts w:ascii="Times New Roman" w:hAnsi="Times New Roman" w:cs="Times New Roman"/>
                <w:sz w:val="28"/>
                <w:szCs w:val="28"/>
              </w:rPr>
            </w:pPr>
            <w:r w:rsidRPr="00131C6D">
              <w:rPr>
                <w:rFonts w:ascii="Times New Roman" w:hAnsi="Times New Roman" w:cs="Times New Roman"/>
                <w:sz w:val="28"/>
                <w:szCs w:val="28"/>
              </w:rPr>
              <w:t>Бюджетные ассигнования, предусмотренные в плановом периоде 202</w:t>
            </w:r>
            <w:r>
              <w:rPr>
                <w:rFonts w:ascii="Times New Roman" w:hAnsi="Times New Roman" w:cs="Times New Roman"/>
                <w:sz w:val="28"/>
                <w:szCs w:val="28"/>
              </w:rPr>
              <w:t>1 – 2026</w:t>
            </w:r>
            <w:r w:rsidRPr="00131C6D">
              <w:rPr>
                <w:rFonts w:ascii="Times New Roman" w:hAnsi="Times New Roman" w:cs="Times New Roman"/>
                <w:sz w:val="28"/>
                <w:szCs w:val="28"/>
              </w:rPr>
              <w:t xml:space="preserve"> годов, могут быть уточнены при формировании </w:t>
            </w:r>
            <w:r>
              <w:rPr>
                <w:rFonts w:ascii="Times New Roman" w:hAnsi="Times New Roman" w:cs="Times New Roman"/>
                <w:sz w:val="28"/>
                <w:szCs w:val="28"/>
              </w:rPr>
              <w:t>проекта местного бюджета на 2021 - 2026</w:t>
            </w:r>
            <w:r w:rsidRPr="00131C6D">
              <w:rPr>
                <w:rFonts w:ascii="Times New Roman" w:hAnsi="Times New Roman" w:cs="Times New Roman"/>
                <w:sz w:val="28"/>
                <w:szCs w:val="28"/>
              </w:rPr>
              <w:t xml:space="preserve"> годы</w:t>
            </w:r>
          </w:p>
        </w:tc>
      </w:tr>
    </w:tbl>
    <w:p w:rsidR="0081758F" w:rsidRDefault="0081758F" w:rsidP="0081758F">
      <w:pPr>
        <w:pStyle w:val="20"/>
        <w:shd w:val="clear" w:color="auto" w:fill="auto"/>
        <w:spacing w:before="0" w:after="0"/>
        <w:ind w:firstLine="0"/>
        <w:jc w:val="left"/>
        <w:rPr>
          <w:rStyle w:val="2"/>
          <w:b/>
          <w:bCs/>
          <w:color w:val="000000"/>
          <w:sz w:val="28"/>
          <w:szCs w:val="28"/>
        </w:rPr>
      </w:pPr>
    </w:p>
    <w:p w:rsidR="0081758F" w:rsidRDefault="0081758F" w:rsidP="0081758F">
      <w:pPr>
        <w:spacing w:line="360" w:lineRule="exact"/>
        <w:jc w:val="both"/>
        <w:rPr>
          <w:sz w:val="28"/>
          <w:szCs w:val="28"/>
        </w:rPr>
      </w:pPr>
      <w:r>
        <w:rPr>
          <w:rStyle w:val="2"/>
          <w:color w:val="000000"/>
          <w:sz w:val="28"/>
          <w:szCs w:val="28"/>
          <w:lang w:eastAsia="x-none"/>
        </w:rPr>
        <w:t xml:space="preserve">           </w:t>
      </w:r>
      <w:r w:rsidRPr="00BB2849">
        <w:rPr>
          <w:sz w:val="28"/>
          <w:szCs w:val="28"/>
        </w:rPr>
        <w:t>1.</w:t>
      </w:r>
      <w:r>
        <w:rPr>
          <w:sz w:val="28"/>
          <w:szCs w:val="28"/>
        </w:rPr>
        <w:t xml:space="preserve">4.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3</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81758F" w:rsidRDefault="0081758F" w:rsidP="0081758F">
      <w:pPr>
        <w:spacing w:line="360" w:lineRule="exact"/>
        <w:ind w:firstLine="720"/>
        <w:jc w:val="both"/>
        <w:rPr>
          <w:sz w:val="28"/>
          <w:szCs w:val="28"/>
        </w:rPr>
      </w:pPr>
      <w:r w:rsidRPr="000D127A">
        <w:rPr>
          <w:sz w:val="28"/>
          <w:szCs w:val="28"/>
        </w:rPr>
        <w:t>1</w:t>
      </w:r>
      <w:r>
        <w:rPr>
          <w:sz w:val="28"/>
          <w:szCs w:val="28"/>
        </w:rPr>
        <w:t xml:space="preserve">.5.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4</w:t>
      </w:r>
      <w:r w:rsidRPr="00BB2849">
        <w:rPr>
          <w:sz w:val="28"/>
          <w:szCs w:val="28"/>
        </w:rPr>
        <w:t xml:space="preserve"> к муниципальной программе) изложить в новой</w:t>
      </w:r>
      <w:r>
        <w:rPr>
          <w:sz w:val="28"/>
          <w:szCs w:val="28"/>
        </w:rPr>
        <w:t xml:space="preserve"> редакции согласно приложению № 2</w:t>
      </w:r>
      <w:r w:rsidRPr="00BB2849">
        <w:rPr>
          <w:sz w:val="28"/>
          <w:szCs w:val="28"/>
        </w:rPr>
        <w:t>.</w:t>
      </w:r>
    </w:p>
    <w:p w:rsidR="0081758F" w:rsidRDefault="0081758F" w:rsidP="0081758F">
      <w:pPr>
        <w:spacing w:line="360" w:lineRule="exact"/>
        <w:ind w:firstLine="720"/>
        <w:jc w:val="both"/>
        <w:rPr>
          <w:sz w:val="28"/>
          <w:szCs w:val="28"/>
        </w:rPr>
      </w:pPr>
      <w:r>
        <w:rPr>
          <w:sz w:val="28"/>
          <w:szCs w:val="28"/>
        </w:rPr>
        <w:t>2. Настоящее постановление вступает в силу с момента подписания.</w:t>
      </w:r>
    </w:p>
    <w:p w:rsidR="0081758F" w:rsidRDefault="0081758F" w:rsidP="0081758F">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81758F" w:rsidRDefault="0081758F" w:rsidP="0081758F">
      <w:pPr>
        <w:spacing w:line="360" w:lineRule="exact"/>
        <w:ind w:firstLine="720"/>
        <w:jc w:val="both"/>
        <w:rPr>
          <w:sz w:val="28"/>
          <w:szCs w:val="28"/>
        </w:rPr>
      </w:pPr>
    </w:p>
    <w:p w:rsidR="0081758F" w:rsidRDefault="0081758F" w:rsidP="0081758F">
      <w:pPr>
        <w:spacing w:line="360" w:lineRule="exact"/>
        <w:ind w:firstLine="720"/>
        <w:jc w:val="both"/>
        <w:rPr>
          <w:sz w:val="28"/>
          <w:szCs w:val="28"/>
        </w:rPr>
      </w:pPr>
    </w:p>
    <w:p w:rsidR="0081758F" w:rsidRDefault="0081758F" w:rsidP="0081758F">
      <w:pPr>
        <w:spacing w:line="360" w:lineRule="exact"/>
        <w:ind w:firstLine="720"/>
        <w:jc w:val="both"/>
        <w:rPr>
          <w:sz w:val="28"/>
          <w:szCs w:val="28"/>
        </w:rPr>
      </w:pPr>
    </w:p>
    <w:p w:rsidR="0081758F" w:rsidRDefault="0081758F" w:rsidP="0081758F">
      <w:pPr>
        <w:rPr>
          <w:sz w:val="28"/>
          <w:szCs w:val="28"/>
        </w:rPr>
      </w:pPr>
      <w:r>
        <w:rPr>
          <w:sz w:val="28"/>
          <w:szCs w:val="28"/>
        </w:rPr>
        <w:t xml:space="preserve">Глава Кикнурского </w:t>
      </w:r>
    </w:p>
    <w:p w:rsidR="0081758F" w:rsidRDefault="0081758F" w:rsidP="0081758F">
      <w:pPr>
        <w:rPr>
          <w:sz w:val="28"/>
          <w:szCs w:val="28"/>
        </w:rPr>
      </w:pPr>
      <w:r>
        <w:rPr>
          <w:sz w:val="28"/>
          <w:szCs w:val="28"/>
        </w:rPr>
        <w:t>муниципального округа   С.Ю. Галкин</w:t>
      </w:r>
    </w:p>
    <w:p w:rsidR="0081758F" w:rsidRDefault="0081758F">
      <w:pPr>
        <w:sectPr w:rsidR="0081758F" w:rsidSect="0081758F">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852"/>
        <w:gridCol w:w="3707"/>
        <w:gridCol w:w="2591"/>
        <w:gridCol w:w="1294"/>
        <w:gridCol w:w="1271"/>
        <w:gridCol w:w="1346"/>
        <w:gridCol w:w="1271"/>
        <w:gridCol w:w="1238"/>
      </w:tblGrid>
      <w:tr w:rsidR="0081758F" w:rsidTr="00B52769">
        <w:trPr>
          <w:trHeight w:val="315"/>
        </w:trPr>
        <w:tc>
          <w:tcPr>
            <w:tcW w:w="5000" w:type="pct"/>
            <w:gridSpan w:val="8"/>
            <w:tcBorders>
              <w:top w:val="nil"/>
              <w:left w:val="nil"/>
              <w:bottom w:val="nil"/>
              <w:right w:val="nil"/>
            </w:tcBorders>
            <w:shd w:val="clear" w:color="auto" w:fill="auto"/>
            <w:noWrap/>
            <w:vAlign w:val="bottom"/>
            <w:hideMark/>
          </w:tcPr>
          <w:p w:rsidR="0081758F" w:rsidRDefault="0081758F" w:rsidP="00B52769">
            <w:pPr>
              <w:jc w:val="right"/>
              <w:rPr>
                <w:b/>
                <w:bCs/>
              </w:rPr>
            </w:pPr>
            <w:r>
              <w:rPr>
                <w:b/>
                <w:bCs/>
              </w:rPr>
              <w:lastRenderedPageBreak/>
              <w:t>Приложение № 1</w:t>
            </w:r>
          </w:p>
        </w:tc>
      </w:tr>
      <w:tr w:rsidR="0081758F" w:rsidTr="00B52769">
        <w:trPr>
          <w:trHeight w:val="315"/>
        </w:trPr>
        <w:tc>
          <w:tcPr>
            <w:tcW w:w="5000" w:type="pct"/>
            <w:gridSpan w:val="8"/>
            <w:tcBorders>
              <w:top w:val="nil"/>
              <w:left w:val="nil"/>
              <w:bottom w:val="nil"/>
              <w:right w:val="nil"/>
            </w:tcBorders>
            <w:shd w:val="clear" w:color="auto" w:fill="auto"/>
            <w:noWrap/>
            <w:vAlign w:val="bottom"/>
            <w:hideMark/>
          </w:tcPr>
          <w:p w:rsidR="0081758F" w:rsidRDefault="0081758F" w:rsidP="00B52769">
            <w:pPr>
              <w:jc w:val="right"/>
              <w:rPr>
                <w:b/>
                <w:bCs/>
              </w:rPr>
            </w:pPr>
            <w:r>
              <w:rPr>
                <w:b/>
                <w:bCs/>
              </w:rPr>
              <w:t>Приложение № 3</w:t>
            </w:r>
          </w:p>
        </w:tc>
      </w:tr>
      <w:tr w:rsidR="0081758F" w:rsidTr="00B52769">
        <w:trPr>
          <w:trHeight w:val="315"/>
        </w:trPr>
        <w:tc>
          <w:tcPr>
            <w:tcW w:w="5000" w:type="pct"/>
            <w:gridSpan w:val="8"/>
            <w:tcBorders>
              <w:top w:val="nil"/>
              <w:left w:val="nil"/>
              <w:bottom w:val="nil"/>
              <w:right w:val="nil"/>
            </w:tcBorders>
            <w:shd w:val="clear" w:color="auto" w:fill="auto"/>
            <w:noWrap/>
            <w:vAlign w:val="bottom"/>
            <w:hideMark/>
          </w:tcPr>
          <w:p w:rsidR="0081758F" w:rsidRDefault="0081758F" w:rsidP="00B52769">
            <w:pPr>
              <w:jc w:val="right"/>
              <w:rPr>
                <w:b/>
                <w:bCs/>
              </w:rPr>
            </w:pPr>
            <w:r>
              <w:rPr>
                <w:b/>
                <w:bCs/>
              </w:rPr>
              <w:t>к Муниципальной программе</w:t>
            </w:r>
          </w:p>
        </w:tc>
      </w:tr>
      <w:tr w:rsidR="0081758F" w:rsidTr="00B52769">
        <w:trPr>
          <w:trHeight w:val="300"/>
        </w:trPr>
        <w:tc>
          <w:tcPr>
            <w:tcW w:w="636" w:type="pct"/>
            <w:tcBorders>
              <w:top w:val="nil"/>
              <w:left w:val="nil"/>
              <w:bottom w:val="nil"/>
              <w:right w:val="nil"/>
            </w:tcBorders>
            <w:shd w:val="clear" w:color="auto" w:fill="auto"/>
            <w:noWrap/>
            <w:vAlign w:val="bottom"/>
            <w:hideMark/>
          </w:tcPr>
          <w:p w:rsidR="0081758F" w:rsidRDefault="0081758F" w:rsidP="00B52769">
            <w:pPr>
              <w:jc w:val="right"/>
              <w:rPr>
                <w:b/>
                <w:bCs/>
              </w:rPr>
            </w:pPr>
          </w:p>
        </w:tc>
        <w:tc>
          <w:tcPr>
            <w:tcW w:w="1272" w:type="pct"/>
            <w:tcBorders>
              <w:top w:val="nil"/>
              <w:left w:val="nil"/>
              <w:bottom w:val="nil"/>
              <w:right w:val="nil"/>
            </w:tcBorders>
            <w:shd w:val="clear" w:color="auto" w:fill="auto"/>
            <w:noWrap/>
            <w:vAlign w:val="bottom"/>
            <w:hideMark/>
          </w:tcPr>
          <w:p w:rsidR="0081758F" w:rsidRDefault="0081758F" w:rsidP="00B52769">
            <w:pPr>
              <w:rPr>
                <w:sz w:val="20"/>
                <w:szCs w:val="20"/>
              </w:rPr>
            </w:pPr>
          </w:p>
        </w:tc>
        <w:tc>
          <w:tcPr>
            <w:tcW w:w="889" w:type="pct"/>
            <w:tcBorders>
              <w:top w:val="nil"/>
              <w:left w:val="nil"/>
              <w:bottom w:val="nil"/>
              <w:right w:val="nil"/>
            </w:tcBorders>
            <w:shd w:val="clear" w:color="auto" w:fill="auto"/>
            <w:noWrap/>
            <w:vAlign w:val="bottom"/>
            <w:hideMark/>
          </w:tcPr>
          <w:p w:rsidR="0081758F" w:rsidRDefault="0081758F" w:rsidP="00B52769">
            <w:pPr>
              <w:rPr>
                <w:sz w:val="20"/>
                <w:szCs w:val="20"/>
              </w:rPr>
            </w:pPr>
          </w:p>
        </w:tc>
        <w:tc>
          <w:tcPr>
            <w:tcW w:w="444" w:type="pct"/>
            <w:tcBorders>
              <w:top w:val="nil"/>
              <w:left w:val="nil"/>
              <w:bottom w:val="nil"/>
              <w:right w:val="nil"/>
            </w:tcBorders>
            <w:shd w:val="clear" w:color="auto" w:fill="auto"/>
            <w:noWrap/>
            <w:vAlign w:val="bottom"/>
            <w:hideMark/>
          </w:tcPr>
          <w:p w:rsidR="0081758F" w:rsidRDefault="0081758F" w:rsidP="00B52769">
            <w:pPr>
              <w:rPr>
                <w:sz w:val="20"/>
                <w:szCs w:val="20"/>
              </w:rPr>
            </w:pPr>
          </w:p>
        </w:tc>
        <w:tc>
          <w:tcPr>
            <w:tcW w:w="436" w:type="pct"/>
            <w:tcBorders>
              <w:top w:val="nil"/>
              <w:left w:val="nil"/>
              <w:bottom w:val="nil"/>
              <w:right w:val="nil"/>
            </w:tcBorders>
            <w:shd w:val="clear" w:color="auto" w:fill="auto"/>
            <w:noWrap/>
            <w:vAlign w:val="bottom"/>
            <w:hideMark/>
          </w:tcPr>
          <w:p w:rsidR="0081758F" w:rsidRDefault="0081758F" w:rsidP="00B52769">
            <w:pPr>
              <w:rPr>
                <w:sz w:val="20"/>
                <w:szCs w:val="20"/>
              </w:rPr>
            </w:pPr>
          </w:p>
        </w:tc>
        <w:tc>
          <w:tcPr>
            <w:tcW w:w="462" w:type="pct"/>
            <w:tcBorders>
              <w:top w:val="nil"/>
              <w:left w:val="nil"/>
              <w:bottom w:val="nil"/>
              <w:right w:val="nil"/>
            </w:tcBorders>
            <w:shd w:val="clear" w:color="auto" w:fill="auto"/>
            <w:noWrap/>
            <w:vAlign w:val="bottom"/>
            <w:hideMark/>
          </w:tcPr>
          <w:p w:rsidR="0081758F" w:rsidRDefault="0081758F" w:rsidP="00B52769">
            <w:pPr>
              <w:rPr>
                <w:sz w:val="20"/>
                <w:szCs w:val="20"/>
              </w:rPr>
            </w:pPr>
          </w:p>
        </w:tc>
        <w:tc>
          <w:tcPr>
            <w:tcW w:w="436" w:type="pct"/>
            <w:tcBorders>
              <w:top w:val="nil"/>
              <w:left w:val="nil"/>
              <w:bottom w:val="nil"/>
              <w:right w:val="nil"/>
            </w:tcBorders>
            <w:shd w:val="clear" w:color="auto" w:fill="auto"/>
            <w:noWrap/>
            <w:vAlign w:val="bottom"/>
            <w:hideMark/>
          </w:tcPr>
          <w:p w:rsidR="0081758F" w:rsidRDefault="0081758F" w:rsidP="00B52769">
            <w:pPr>
              <w:rPr>
                <w:sz w:val="20"/>
                <w:szCs w:val="20"/>
              </w:rPr>
            </w:pPr>
          </w:p>
        </w:tc>
        <w:tc>
          <w:tcPr>
            <w:tcW w:w="425" w:type="pct"/>
            <w:tcBorders>
              <w:top w:val="nil"/>
              <w:left w:val="nil"/>
              <w:bottom w:val="nil"/>
              <w:right w:val="nil"/>
            </w:tcBorders>
            <w:shd w:val="clear" w:color="auto" w:fill="auto"/>
            <w:noWrap/>
            <w:vAlign w:val="bottom"/>
            <w:hideMark/>
          </w:tcPr>
          <w:p w:rsidR="0081758F" w:rsidRDefault="0081758F" w:rsidP="00B52769">
            <w:pPr>
              <w:rPr>
                <w:sz w:val="20"/>
                <w:szCs w:val="20"/>
              </w:rPr>
            </w:pPr>
          </w:p>
        </w:tc>
      </w:tr>
    </w:tbl>
    <w:p w:rsidR="0081758F" w:rsidRPr="00D34791" w:rsidRDefault="0081758F" w:rsidP="0081758F">
      <w:pPr>
        <w:pStyle w:val="ConsPlusNonformat"/>
        <w:jc w:val="center"/>
        <w:rPr>
          <w:rFonts w:ascii="Times New Roman" w:hAnsi="Times New Roman" w:cs="Times New Roman"/>
          <w:b/>
          <w:bCs/>
          <w:sz w:val="28"/>
          <w:szCs w:val="28"/>
        </w:rPr>
      </w:pPr>
      <w:r w:rsidRPr="00D34791">
        <w:rPr>
          <w:rFonts w:ascii="Times New Roman" w:hAnsi="Times New Roman" w:cs="Times New Roman"/>
          <w:b/>
          <w:bCs/>
          <w:sz w:val="28"/>
          <w:szCs w:val="28"/>
        </w:rPr>
        <w:t>Расхо</w:t>
      </w:r>
      <w:r>
        <w:rPr>
          <w:rFonts w:ascii="Times New Roman" w:hAnsi="Times New Roman" w:cs="Times New Roman"/>
          <w:b/>
          <w:bCs/>
          <w:sz w:val="28"/>
          <w:szCs w:val="28"/>
        </w:rPr>
        <w:t>ды на реализацию муниципальной п</w:t>
      </w:r>
      <w:r w:rsidRPr="00D34791">
        <w:rPr>
          <w:rFonts w:ascii="Times New Roman" w:hAnsi="Times New Roman" w:cs="Times New Roman"/>
          <w:b/>
          <w:bCs/>
          <w:sz w:val="28"/>
          <w:szCs w:val="28"/>
        </w:rPr>
        <w:t>рограммы</w:t>
      </w:r>
    </w:p>
    <w:p w:rsidR="0081758F" w:rsidRPr="00580143" w:rsidRDefault="0081758F" w:rsidP="0081758F">
      <w:pPr>
        <w:pStyle w:val="ConsPlusNonformat"/>
        <w:tabs>
          <w:tab w:val="left" w:pos="1985"/>
          <w:tab w:val="left" w:pos="8080"/>
        </w:tabs>
        <w:jc w:val="center"/>
        <w:rPr>
          <w:rFonts w:ascii="Times New Roman" w:hAnsi="Times New Roman" w:cs="Times New Roman"/>
          <w:b/>
          <w:bCs/>
          <w:sz w:val="28"/>
          <w:szCs w:val="28"/>
        </w:rPr>
      </w:pPr>
      <w:r>
        <w:rPr>
          <w:rFonts w:ascii="Times New Roman" w:hAnsi="Times New Roman" w:cs="Times New Roman"/>
          <w:b/>
          <w:bCs/>
          <w:sz w:val="28"/>
          <w:szCs w:val="28"/>
        </w:rPr>
        <w:t xml:space="preserve">за счет средств </w:t>
      </w:r>
      <w:r w:rsidRPr="00D34791">
        <w:rPr>
          <w:rFonts w:ascii="Times New Roman" w:hAnsi="Times New Roman" w:cs="Times New Roman"/>
          <w:b/>
          <w:bCs/>
          <w:sz w:val="28"/>
          <w:szCs w:val="28"/>
        </w:rPr>
        <w:t>бюджета</w:t>
      </w:r>
      <w:r>
        <w:rPr>
          <w:rFonts w:ascii="Times New Roman" w:hAnsi="Times New Roman" w:cs="Times New Roman"/>
          <w:b/>
          <w:bCs/>
          <w:sz w:val="28"/>
          <w:szCs w:val="28"/>
        </w:rPr>
        <w:t xml:space="preserve"> муниципального округа</w:t>
      </w:r>
    </w:p>
    <w:tbl>
      <w:tblPr>
        <w:tblpPr w:leftFromText="180" w:rightFromText="180" w:vertAnchor="text" w:horzAnchor="margin" w:tblpXSpec="center" w:tblpY="158"/>
        <w:tblW w:w="5435" w:type="pct"/>
        <w:tblCellSpacing w:w="5" w:type="nil"/>
        <w:tblLayout w:type="fixed"/>
        <w:tblCellMar>
          <w:left w:w="75" w:type="dxa"/>
          <w:right w:w="75" w:type="dxa"/>
        </w:tblCellMar>
        <w:tblLook w:val="0000" w:firstRow="0" w:lastRow="0" w:firstColumn="0" w:lastColumn="0" w:noHBand="0" w:noVBand="0"/>
      </w:tblPr>
      <w:tblGrid>
        <w:gridCol w:w="621"/>
        <w:gridCol w:w="1658"/>
        <w:gridCol w:w="3654"/>
        <w:gridCol w:w="1868"/>
        <w:gridCol w:w="1071"/>
        <w:gridCol w:w="132"/>
        <w:gridCol w:w="939"/>
        <w:gridCol w:w="1071"/>
        <w:gridCol w:w="1204"/>
        <w:gridCol w:w="1203"/>
        <w:gridCol w:w="1203"/>
        <w:gridCol w:w="1203"/>
      </w:tblGrid>
      <w:tr w:rsidR="0081758F" w:rsidTr="00B52769">
        <w:trPr>
          <w:trHeight w:val="320"/>
          <w:tblCellSpacing w:w="5" w:type="nil"/>
        </w:trPr>
        <w:tc>
          <w:tcPr>
            <w:tcW w:w="615" w:type="dxa"/>
            <w:vMerge w:val="restart"/>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jc w:val="center"/>
            </w:pPr>
            <w:r>
              <w:t>№</w:t>
            </w:r>
          </w:p>
          <w:p w:rsidR="0081758F" w:rsidRPr="00D34791" w:rsidRDefault="0081758F" w:rsidP="00B52769">
            <w:pPr>
              <w:widowControl w:val="0"/>
              <w:autoSpaceDE w:val="0"/>
              <w:autoSpaceDN w:val="0"/>
              <w:adjustRightInd w:val="0"/>
              <w:jc w:val="center"/>
            </w:pPr>
            <w:r w:rsidRPr="00D34791">
              <w:t>п/п</w:t>
            </w:r>
          </w:p>
          <w:p w:rsidR="0081758F" w:rsidRPr="00D34791" w:rsidRDefault="0081758F" w:rsidP="00B52769">
            <w:pPr>
              <w:widowControl w:val="0"/>
              <w:autoSpaceDE w:val="0"/>
              <w:autoSpaceDN w:val="0"/>
              <w:adjustRightInd w:val="0"/>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jc w:val="center"/>
            </w:pPr>
            <w:r w:rsidRPr="00D34791">
              <w:t>Статус</w:t>
            </w:r>
          </w:p>
        </w:tc>
        <w:tc>
          <w:tcPr>
            <w:tcW w:w="3623" w:type="dxa"/>
            <w:vMerge w:val="restart"/>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jc w:val="center"/>
            </w:pPr>
            <w:r w:rsidRPr="00D34791">
              <w:t>Наименование</w:t>
            </w:r>
            <w:r>
              <w:t xml:space="preserve"> П</w:t>
            </w:r>
            <w:r w:rsidRPr="00D34791">
              <w:t>рограммы,</w:t>
            </w:r>
            <w:r>
              <w:t xml:space="preserve"> </w:t>
            </w:r>
            <w:r w:rsidRPr="00D34791">
              <w:t>подпрограммы,</w:t>
            </w:r>
            <w:r>
              <w:t xml:space="preserve"> </w:t>
            </w:r>
            <w:r w:rsidRPr="00D34791">
              <w:t>отдельного</w:t>
            </w:r>
            <w:r>
              <w:t xml:space="preserve"> </w:t>
            </w:r>
            <w:r w:rsidRPr="00D34791">
              <w:t>мероприятия</w:t>
            </w:r>
          </w:p>
        </w:tc>
        <w:tc>
          <w:tcPr>
            <w:tcW w:w="1852" w:type="dxa"/>
            <w:vMerge w:val="restart"/>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jc w:val="center"/>
            </w:pPr>
            <w:r w:rsidRPr="00D34791">
              <w:t>Главный</w:t>
            </w:r>
          </w:p>
          <w:p w:rsidR="0081758F" w:rsidRPr="00D34791" w:rsidRDefault="0081758F" w:rsidP="00B52769">
            <w:pPr>
              <w:widowControl w:val="0"/>
              <w:autoSpaceDE w:val="0"/>
              <w:autoSpaceDN w:val="0"/>
              <w:adjustRightInd w:val="0"/>
              <w:jc w:val="center"/>
            </w:pPr>
            <w:r w:rsidRPr="00D34791">
              <w:t>распорядитель</w:t>
            </w:r>
          </w:p>
          <w:p w:rsidR="0081758F" w:rsidRPr="00D34791" w:rsidRDefault="0081758F" w:rsidP="00B52769">
            <w:pPr>
              <w:widowControl w:val="0"/>
              <w:autoSpaceDE w:val="0"/>
              <w:autoSpaceDN w:val="0"/>
              <w:adjustRightInd w:val="0"/>
              <w:jc w:val="center"/>
            </w:pPr>
            <w:r w:rsidRPr="00D34791">
              <w:t>бюджетных</w:t>
            </w:r>
          </w:p>
          <w:p w:rsidR="0081758F" w:rsidRPr="00D34791" w:rsidRDefault="0081758F" w:rsidP="00B52769">
            <w:pPr>
              <w:widowControl w:val="0"/>
              <w:autoSpaceDE w:val="0"/>
              <w:autoSpaceDN w:val="0"/>
              <w:adjustRightInd w:val="0"/>
              <w:jc w:val="center"/>
            </w:pPr>
            <w:r w:rsidRPr="00D34791">
              <w:t>средств</w:t>
            </w:r>
          </w:p>
        </w:tc>
        <w:tc>
          <w:tcPr>
            <w:tcW w:w="1193" w:type="dxa"/>
            <w:gridSpan w:val="2"/>
            <w:tcBorders>
              <w:top w:val="single" w:sz="4" w:space="0" w:color="auto"/>
              <w:left w:val="single" w:sz="4" w:space="0" w:color="auto"/>
              <w:bottom w:val="single" w:sz="4" w:space="0" w:color="auto"/>
              <w:right w:val="single" w:sz="4" w:space="0" w:color="auto"/>
            </w:tcBorders>
          </w:tcPr>
          <w:p w:rsidR="0081758F" w:rsidRPr="00D34791" w:rsidRDefault="0081758F" w:rsidP="00B52769">
            <w:pPr>
              <w:jc w:val="center"/>
            </w:pPr>
          </w:p>
        </w:tc>
        <w:tc>
          <w:tcPr>
            <w:tcW w:w="6766" w:type="dxa"/>
            <w:gridSpan w:val="6"/>
            <w:tcBorders>
              <w:top w:val="single" w:sz="4" w:space="0" w:color="auto"/>
              <w:left w:val="single" w:sz="4" w:space="0" w:color="auto"/>
              <w:bottom w:val="single" w:sz="4" w:space="0" w:color="auto"/>
              <w:right w:val="single" w:sz="4" w:space="0" w:color="auto"/>
            </w:tcBorders>
          </w:tcPr>
          <w:p w:rsidR="0081758F" w:rsidRPr="00D34791" w:rsidRDefault="0081758F" w:rsidP="00B52769">
            <w:pPr>
              <w:jc w:val="center"/>
            </w:pPr>
            <w:r w:rsidRPr="00D34791">
              <w:t>Расходы (тыс. рублей)</w:t>
            </w:r>
          </w:p>
        </w:tc>
      </w:tr>
      <w:tr w:rsidR="0081758F" w:rsidTr="00B52769">
        <w:trPr>
          <w:trHeight w:val="1074"/>
          <w:tblCellSpacing w:w="5" w:type="nil"/>
        </w:trPr>
        <w:tc>
          <w:tcPr>
            <w:tcW w:w="615" w:type="dxa"/>
            <w:vMerge/>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ind w:firstLine="540"/>
              <w:jc w:val="center"/>
            </w:pPr>
          </w:p>
        </w:tc>
        <w:tc>
          <w:tcPr>
            <w:tcW w:w="1644" w:type="dxa"/>
            <w:vMerge/>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ind w:firstLine="540"/>
              <w:jc w:val="center"/>
            </w:pPr>
          </w:p>
        </w:tc>
        <w:tc>
          <w:tcPr>
            <w:tcW w:w="3623" w:type="dxa"/>
            <w:vMerge/>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ind w:firstLine="540"/>
              <w:jc w:val="center"/>
            </w:pPr>
          </w:p>
        </w:tc>
        <w:tc>
          <w:tcPr>
            <w:tcW w:w="1852" w:type="dxa"/>
            <w:vMerge/>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ind w:firstLine="540"/>
              <w:jc w:val="center"/>
            </w:pPr>
          </w:p>
        </w:tc>
        <w:tc>
          <w:tcPr>
            <w:tcW w:w="1062" w:type="dxa"/>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jc w:val="center"/>
            </w:pPr>
          </w:p>
          <w:p w:rsidR="0081758F" w:rsidRPr="00D34791" w:rsidRDefault="0081758F" w:rsidP="00B52769">
            <w:pPr>
              <w:widowControl w:val="0"/>
              <w:autoSpaceDE w:val="0"/>
              <w:autoSpaceDN w:val="0"/>
              <w:adjustRightInd w:val="0"/>
              <w:jc w:val="center"/>
            </w:pPr>
            <w:r>
              <w:t>2021</w:t>
            </w:r>
            <w:r w:rsidRPr="00D34791">
              <w:t xml:space="preserve"> год</w:t>
            </w:r>
          </w:p>
        </w:tc>
        <w:tc>
          <w:tcPr>
            <w:tcW w:w="1062" w:type="dxa"/>
            <w:gridSpan w:val="2"/>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jc w:val="center"/>
            </w:pPr>
          </w:p>
          <w:p w:rsidR="0081758F" w:rsidRPr="00D34791" w:rsidRDefault="0081758F" w:rsidP="00B52769">
            <w:pPr>
              <w:widowControl w:val="0"/>
              <w:autoSpaceDE w:val="0"/>
              <w:autoSpaceDN w:val="0"/>
              <w:adjustRightInd w:val="0"/>
              <w:jc w:val="center"/>
            </w:pPr>
            <w:r>
              <w:t>2022</w:t>
            </w:r>
            <w:r w:rsidRPr="00D34791">
              <w:t xml:space="preserve"> год</w:t>
            </w:r>
          </w:p>
        </w:tc>
        <w:tc>
          <w:tcPr>
            <w:tcW w:w="1062" w:type="dxa"/>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jc w:val="center"/>
            </w:pPr>
          </w:p>
          <w:p w:rsidR="0081758F" w:rsidRPr="00D34791" w:rsidRDefault="0081758F" w:rsidP="00B52769">
            <w:pPr>
              <w:widowControl w:val="0"/>
              <w:autoSpaceDE w:val="0"/>
              <w:autoSpaceDN w:val="0"/>
              <w:adjustRightInd w:val="0"/>
              <w:jc w:val="center"/>
            </w:pPr>
            <w:r>
              <w:t>2023</w:t>
            </w:r>
            <w:r w:rsidRPr="00D34791">
              <w:t xml:space="preserve"> год</w:t>
            </w:r>
          </w:p>
        </w:tc>
        <w:tc>
          <w:tcPr>
            <w:tcW w:w="1194" w:type="dxa"/>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jc w:val="center"/>
            </w:pPr>
          </w:p>
          <w:p w:rsidR="0081758F" w:rsidRPr="00D34791" w:rsidRDefault="0081758F" w:rsidP="00B52769">
            <w:pPr>
              <w:widowControl w:val="0"/>
              <w:autoSpaceDE w:val="0"/>
              <w:autoSpaceDN w:val="0"/>
              <w:adjustRightInd w:val="0"/>
              <w:jc w:val="center"/>
            </w:pPr>
            <w:r>
              <w:t xml:space="preserve">2024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jc w:val="center"/>
            </w:pPr>
          </w:p>
          <w:p w:rsidR="0081758F" w:rsidRPr="00D34791" w:rsidRDefault="0081758F" w:rsidP="00B52769">
            <w:pPr>
              <w:widowControl w:val="0"/>
              <w:autoSpaceDE w:val="0"/>
              <w:autoSpaceDN w:val="0"/>
              <w:adjustRightInd w:val="0"/>
              <w:jc w:val="center"/>
            </w:pPr>
            <w:r>
              <w:t xml:space="preserve">2025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81758F" w:rsidRDefault="0081758F" w:rsidP="00B52769">
            <w:pPr>
              <w:jc w:val="center"/>
            </w:pPr>
          </w:p>
          <w:p w:rsidR="0081758F" w:rsidRPr="00B87B96" w:rsidRDefault="0081758F" w:rsidP="00B52769">
            <w:r>
              <w:t>2026 год</w:t>
            </w:r>
          </w:p>
        </w:tc>
        <w:tc>
          <w:tcPr>
            <w:tcW w:w="1193" w:type="dxa"/>
            <w:tcBorders>
              <w:top w:val="single" w:sz="4" w:space="0" w:color="auto"/>
              <w:left w:val="single" w:sz="4" w:space="0" w:color="auto"/>
              <w:bottom w:val="single" w:sz="4" w:space="0" w:color="auto"/>
              <w:right w:val="single" w:sz="4" w:space="0" w:color="auto"/>
            </w:tcBorders>
          </w:tcPr>
          <w:p w:rsidR="0081758F" w:rsidRPr="00D34791" w:rsidRDefault="0081758F" w:rsidP="00B52769">
            <w:pPr>
              <w:jc w:val="center"/>
            </w:pPr>
          </w:p>
          <w:p w:rsidR="0081758F" w:rsidRPr="00D34791" w:rsidRDefault="0081758F" w:rsidP="00B52769">
            <w:pPr>
              <w:jc w:val="center"/>
            </w:pPr>
            <w:r w:rsidRPr="00D34791">
              <w:t>Итого</w:t>
            </w:r>
          </w:p>
        </w:tc>
      </w:tr>
      <w:tr w:rsidR="0081758F" w:rsidTr="00B52769">
        <w:trPr>
          <w:trHeight w:val="320"/>
          <w:tblCellSpacing w:w="5" w:type="nil"/>
        </w:trPr>
        <w:tc>
          <w:tcPr>
            <w:tcW w:w="615" w:type="dxa"/>
            <w:vMerge w:val="restart"/>
            <w:tcBorders>
              <w:top w:val="single" w:sz="4" w:space="0" w:color="auto"/>
              <w:left w:val="single" w:sz="8"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ind w:firstLine="540"/>
              <w:jc w:val="both"/>
            </w:pPr>
          </w:p>
        </w:tc>
        <w:tc>
          <w:tcPr>
            <w:tcW w:w="1644" w:type="dxa"/>
            <w:vMerge w:val="restart"/>
            <w:tcBorders>
              <w:top w:val="single" w:sz="4" w:space="0" w:color="auto"/>
              <w:left w:val="single" w:sz="8" w:space="0" w:color="auto"/>
              <w:bottom w:val="single" w:sz="8" w:space="0" w:color="auto"/>
              <w:right w:val="single" w:sz="4" w:space="0" w:color="auto"/>
            </w:tcBorders>
          </w:tcPr>
          <w:p w:rsidR="0081758F" w:rsidRPr="00D34791" w:rsidRDefault="0081758F" w:rsidP="00B52769">
            <w:pPr>
              <w:widowControl w:val="0"/>
              <w:autoSpaceDE w:val="0"/>
              <w:autoSpaceDN w:val="0"/>
              <w:adjustRightInd w:val="0"/>
            </w:pPr>
            <w:r>
              <w:t>П</w:t>
            </w:r>
            <w:r w:rsidRPr="00D34791">
              <w:t xml:space="preserve">рограмма      </w:t>
            </w:r>
          </w:p>
        </w:tc>
        <w:tc>
          <w:tcPr>
            <w:tcW w:w="3623" w:type="dxa"/>
            <w:vMerge w:val="restart"/>
            <w:tcBorders>
              <w:top w:val="single" w:sz="4" w:space="0" w:color="auto"/>
              <w:left w:val="single" w:sz="4" w:space="0" w:color="auto"/>
              <w:bottom w:val="single" w:sz="4" w:space="0" w:color="auto"/>
              <w:right w:val="single" w:sz="4" w:space="0" w:color="auto"/>
            </w:tcBorders>
          </w:tcPr>
          <w:p w:rsidR="0081758F" w:rsidRPr="00270CB1" w:rsidRDefault="0081758F" w:rsidP="00B52769">
            <w:pPr>
              <w:widowControl w:val="0"/>
              <w:autoSpaceDE w:val="0"/>
              <w:autoSpaceDN w:val="0"/>
              <w:adjustRightInd w:val="0"/>
            </w:pPr>
            <w:r w:rsidRPr="00270CB1">
              <w:t xml:space="preserve">«Комплексное развитие сельских территорий Кикнурского   </w:t>
            </w:r>
            <w:r>
              <w:t>муниципального округа</w:t>
            </w:r>
            <w:r w:rsidRPr="00270CB1">
              <w:t>»</w:t>
            </w:r>
          </w:p>
        </w:tc>
        <w:tc>
          <w:tcPr>
            <w:tcW w:w="1852" w:type="dxa"/>
            <w:tcBorders>
              <w:top w:val="single" w:sz="4" w:space="0" w:color="auto"/>
              <w:left w:val="single" w:sz="4"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rsidRPr="00D34791">
              <w:t xml:space="preserve">всего           </w:t>
            </w:r>
          </w:p>
        </w:tc>
        <w:tc>
          <w:tcPr>
            <w:tcW w:w="1062" w:type="dxa"/>
            <w:tcBorders>
              <w:top w:val="single" w:sz="4" w:space="0" w:color="auto"/>
              <w:left w:val="single" w:sz="8" w:space="0" w:color="auto"/>
              <w:bottom w:val="single" w:sz="8" w:space="0" w:color="auto"/>
              <w:right w:val="single" w:sz="8" w:space="0" w:color="auto"/>
            </w:tcBorders>
          </w:tcPr>
          <w:p w:rsidR="0081758F" w:rsidRPr="004C3B26" w:rsidRDefault="0081758F" w:rsidP="00B52769">
            <w:pPr>
              <w:widowControl w:val="0"/>
              <w:autoSpaceDE w:val="0"/>
              <w:autoSpaceDN w:val="0"/>
              <w:adjustRightInd w:val="0"/>
              <w:rPr>
                <w:b/>
                <w:bCs/>
              </w:rPr>
            </w:pPr>
            <w:r>
              <w:rPr>
                <w:b/>
                <w:bCs/>
              </w:rPr>
              <w:t>0,00</w:t>
            </w:r>
          </w:p>
        </w:tc>
        <w:tc>
          <w:tcPr>
            <w:tcW w:w="1062" w:type="dxa"/>
            <w:gridSpan w:val="2"/>
            <w:tcBorders>
              <w:top w:val="single" w:sz="4" w:space="0" w:color="auto"/>
              <w:left w:val="single" w:sz="8" w:space="0" w:color="auto"/>
              <w:bottom w:val="single" w:sz="8" w:space="0" w:color="auto"/>
              <w:right w:val="single" w:sz="8" w:space="0" w:color="auto"/>
            </w:tcBorders>
          </w:tcPr>
          <w:p w:rsidR="0081758F" w:rsidRPr="004C3B26" w:rsidRDefault="0081758F" w:rsidP="00B52769">
            <w:pPr>
              <w:widowControl w:val="0"/>
              <w:autoSpaceDE w:val="0"/>
              <w:autoSpaceDN w:val="0"/>
              <w:adjustRightInd w:val="0"/>
              <w:rPr>
                <w:b/>
                <w:bCs/>
              </w:rPr>
            </w:pPr>
            <w:r w:rsidRPr="004C3B26">
              <w:rPr>
                <w:b/>
                <w:bCs/>
              </w:rPr>
              <w:t>0,00</w:t>
            </w:r>
          </w:p>
        </w:tc>
        <w:tc>
          <w:tcPr>
            <w:tcW w:w="1062" w:type="dxa"/>
            <w:tcBorders>
              <w:top w:val="single" w:sz="4" w:space="0" w:color="auto"/>
              <w:left w:val="single" w:sz="8" w:space="0" w:color="auto"/>
              <w:bottom w:val="single" w:sz="8" w:space="0" w:color="auto"/>
              <w:right w:val="single" w:sz="4" w:space="0" w:color="auto"/>
            </w:tcBorders>
          </w:tcPr>
          <w:p w:rsidR="0081758F" w:rsidRPr="004C3B26" w:rsidRDefault="0081758F" w:rsidP="00B52769">
            <w:pPr>
              <w:widowControl w:val="0"/>
              <w:autoSpaceDE w:val="0"/>
              <w:autoSpaceDN w:val="0"/>
              <w:adjustRightInd w:val="0"/>
              <w:rPr>
                <w:b/>
                <w:bCs/>
              </w:rPr>
            </w:pPr>
            <w:r>
              <w:rPr>
                <w:b/>
                <w:bCs/>
              </w:rPr>
              <w:t>1132,5</w:t>
            </w:r>
          </w:p>
        </w:tc>
        <w:tc>
          <w:tcPr>
            <w:tcW w:w="1194" w:type="dxa"/>
            <w:tcBorders>
              <w:top w:val="single" w:sz="4" w:space="0" w:color="auto"/>
              <w:left w:val="single" w:sz="4" w:space="0" w:color="auto"/>
              <w:bottom w:val="single" w:sz="4" w:space="0" w:color="auto"/>
              <w:right w:val="single" w:sz="4" w:space="0" w:color="auto"/>
            </w:tcBorders>
          </w:tcPr>
          <w:p w:rsidR="0081758F" w:rsidRPr="004C3B26" w:rsidRDefault="0081758F" w:rsidP="00B52769">
            <w:pPr>
              <w:widowControl w:val="0"/>
              <w:autoSpaceDE w:val="0"/>
              <w:autoSpaceDN w:val="0"/>
              <w:adjustRightInd w:val="0"/>
              <w:rPr>
                <w:b/>
                <w:bCs/>
              </w:rPr>
            </w:pPr>
            <w:r>
              <w:rPr>
                <w:b/>
                <w:bCs/>
              </w:rPr>
              <w:t>1956,4</w:t>
            </w:r>
          </w:p>
        </w:tc>
        <w:tc>
          <w:tcPr>
            <w:tcW w:w="1193" w:type="dxa"/>
            <w:tcBorders>
              <w:top w:val="single" w:sz="4" w:space="0" w:color="auto"/>
              <w:left w:val="single" w:sz="4" w:space="0" w:color="auto"/>
              <w:bottom w:val="single" w:sz="8" w:space="0" w:color="auto"/>
              <w:right w:val="single" w:sz="4" w:space="0" w:color="auto"/>
            </w:tcBorders>
          </w:tcPr>
          <w:p w:rsidR="0081758F" w:rsidRPr="004C3B26" w:rsidRDefault="0081758F" w:rsidP="00B52769">
            <w:pPr>
              <w:widowControl w:val="0"/>
              <w:autoSpaceDE w:val="0"/>
              <w:autoSpaceDN w:val="0"/>
              <w:adjustRightInd w:val="0"/>
              <w:rPr>
                <w:b/>
                <w:bCs/>
              </w:rPr>
            </w:pPr>
            <w:r>
              <w:rPr>
                <w:b/>
                <w:bCs/>
              </w:rPr>
              <w:t>1209,4</w:t>
            </w:r>
          </w:p>
        </w:tc>
        <w:tc>
          <w:tcPr>
            <w:tcW w:w="1193" w:type="dxa"/>
            <w:tcBorders>
              <w:top w:val="single" w:sz="4" w:space="0" w:color="auto"/>
              <w:left w:val="single" w:sz="4" w:space="0" w:color="auto"/>
              <w:bottom w:val="single" w:sz="4" w:space="0" w:color="auto"/>
              <w:right w:val="single" w:sz="4" w:space="0" w:color="auto"/>
            </w:tcBorders>
          </w:tcPr>
          <w:p w:rsidR="0081758F" w:rsidRDefault="0081758F" w:rsidP="00B52769">
            <w:r w:rsidRPr="00DB71DF">
              <w:t>0,00</w:t>
            </w:r>
          </w:p>
        </w:tc>
        <w:tc>
          <w:tcPr>
            <w:tcW w:w="1193" w:type="dxa"/>
            <w:tcBorders>
              <w:top w:val="single" w:sz="4" w:space="0" w:color="auto"/>
              <w:left w:val="single" w:sz="4" w:space="0" w:color="auto"/>
              <w:bottom w:val="single" w:sz="4" w:space="0" w:color="auto"/>
              <w:right w:val="single" w:sz="4" w:space="0" w:color="auto"/>
            </w:tcBorders>
          </w:tcPr>
          <w:p w:rsidR="0081758F" w:rsidRPr="004C3B26" w:rsidRDefault="0081758F" w:rsidP="00B52769">
            <w:pPr>
              <w:rPr>
                <w:b/>
                <w:bCs/>
              </w:rPr>
            </w:pPr>
            <w:r>
              <w:rPr>
                <w:b/>
                <w:bCs/>
              </w:rPr>
              <w:t>4298,3</w:t>
            </w:r>
          </w:p>
        </w:tc>
      </w:tr>
      <w:tr w:rsidR="0081758F" w:rsidTr="00B52769">
        <w:trPr>
          <w:trHeight w:val="502"/>
          <w:tblCellSpacing w:w="5" w:type="nil"/>
        </w:trPr>
        <w:tc>
          <w:tcPr>
            <w:tcW w:w="615" w:type="dxa"/>
            <w:vMerge/>
            <w:tcBorders>
              <w:left w:val="single" w:sz="8"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ind w:firstLine="540"/>
              <w:jc w:val="both"/>
            </w:pPr>
          </w:p>
        </w:tc>
        <w:tc>
          <w:tcPr>
            <w:tcW w:w="1644" w:type="dxa"/>
            <w:vMerge/>
            <w:tcBorders>
              <w:left w:val="single" w:sz="8" w:space="0" w:color="auto"/>
              <w:bottom w:val="single" w:sz="8" w:space="0" w:color="auto"/>
              <w:right w:val="single" w:sz="4" w:space="0" w:color="auto"/>
            </w:tcBorders>
          </w:tcPr>
          <w:p w:rsidR="0081758F" w:rsidRPr="00D34791" w:rsidRDefault="0081758F" w:rsidP="00B52769">
            <w:pPr>
              <w:widowControl w:val="0"/>
              <w:autoSpaceDE w:val="0"/>
              <w:autoSpaceDN w:val="0"/>
              <w:adjustRightInd w:val="0"/>
              <w:ind w:firstLine="540"/>
              <w:jc w:val="both"/>
            </w:pPr>
          </w:p>
        </w:tc>
        <w:tc>
          <w:tcPr>
            <w:tcW w:w="3623" w:type="dxa"/>
            <w:vMerge/>
            <w:tcBorders>
              <w:top w:val="single" w:sz="4" w:space="0" w:color="auto"/>
              <w:left w:val="single" w:sz="4" w:space="0" w:color="auto"/>
              <w:bottom w:val="single" w:sz="4" w:space="0" w:color="auto"/>
              <w:right w:val="single" w:sz="4" w:space="0" w:color="auto"/>
            </w:tcBorders>
          </w:tcPr>
          <w:p w:rsidR="0081758F" w:rsidRPr="00270CB1" w:rsidRDefault="0081758F" w:rsidP="00B52769">
            <w:pPr>
              <w:widowControl w:val="0"/>
              <w:autoSpaceDE w:val="0"/>
              <w:autoSpaceDN w:val="0"/>
              <w:adjustRightInd w:val="0"/>
              <w:ind w:firstLine="540"/>
              <w:jc w:val="both"/>
            </w:pPr>
          </w:p>
        </w:tc>
        <w:tc>
          <w:tcPr>
            <w:tcW w:w="1852" w:type="dxa"/>
            <w:tcBorders>
              <w:left w:val="single" w:sz="4"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rsidRPr="00D34791">
              <w:t xml:space="preserve">ответственный   </w:t>
            </w:r>
          </w:p>
          <w:p w:rsidR="0081758F" w:rsidRPr="00D34791" w:rsidRDefault="0081758F" w:rsidP="00B52769">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t>0,00</w:t>
            </w:r>
          </w:p>
        </w:tc>
        <w:tc>
          <w:tcPr>
            <w:tcW w:w="1062" w:type="dxa"/>
            <w:gridSpan w:val="2"/>
            <w:tcBorders>
              <w:left w:val="single" w:sz="8"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t>0,00</w:t>
            </w:r>
          </w:p>
        </w:tc>
        <w:tc>
          <w:tcPr>
            <w:tcW w:w="1062" w:type="dxa"/>
            <w:tcBorders>
              <w:left w:val="single" w:sz="8" w:space="0" w:color="auto"/>
              <w:bottom w:val="single" w:sz="8" w:space="0" w:color="auto"/>
              <w:right w:val="single" w:sz="4" w:space="0" w:color="auto"/>
            </w:tcBorders>
          </w:tcPr>
          <w:p w:rsidR="0081758F" w:rsidRPr="004C3B26" w:rsidRDefault="0081758F" w:rsidP="00B52769">
            <w:pPr>
              <w:widowControl w:val="0"/>
              <w:autoSpaceDE w:val="0"/>
              <w:autoSpaceDN w:val="0"/>
              <w:adjustRightInd w:val="0"/>
              <w:rPr>
                <w:b/>
                <w:bCs/>
              </w:rPr>
            </w:pPr>
            <w:r>
              <w:rPr>
                <w:b/>
                <w:bCs/>
              </w:rPr>
              <w:t>1132,5</w:t>
            </w:r>
          </w:p>
        </w:tc>
        <w:tc>
          <w:tcPr>
            <w:tcW w:w="1194" w:type="dxa"/>
            <w:tcBorders>
              <w:top w:val="single" w:sz="4" w:space="0" w:color="auto"/>
              <w:left w:val="single" w:sz="4" w:space="0" w:color="auto"/>
              <w:bottom w:val="single" w:sz="4" w:space="0" w:color="auto"/>
              <w:right w:val="single" w:sz="4" w:space="0" w:color="auto"/>
            </w:tcBorders>
          </w:tcPr>
          <w:p w:rsidR="0081758F" w:rsidRPr="004C3B26" w:rsidRDefault="0081758F" w:rsidP="00B52769">
            <w:pPr>
              <w:widowControl w:val="0"/>
              <w:autoSpaceDE w:val="0"/>
              <w:autoSpaceDN w:val="0"/>
              <w:adjustRightInd w:val="0"/>
              <w:rPr>
                <w:b/>
                <w:bCs/>
              </w:rPr>
            </w:pPr>
            <w:r>
              <w:rPr>
                <w:b/>
                <w:bCs/>
              </w:rPr>
              <w:t>1956,4</w:t>
            </w:r>
          </w:p>
        </w:tc>
        <w:tc>
          <w:tcPr>
            <w:tcW w:w="1193" w:type="dxa"/>
            <w:tcBorders>
              <w:left w:val="single" w:sz="4" w:space="0" w:color="auto"/>
              <w:bottom w:val="single" w:sz="8" w:space="0" w:color="auto"/>
              <w:right w:val="single" w:sz="4" w:space="0" w:color="auto"/>
            </w:tcBorders>
          </w:tcPr>
          <w:p w:rsidR="0081758F" w:rsidRPr="004C3B26" w:rsidRDefault="0081758F" w:rsidP="00B52769">
            <w:pPr>
              <w:widowControl w:val="0"/>
              <w:autoSpaceDE w:val="0"/>
              <w:autoSpaceDN w:val="0"/>
              <w:adjustRightInd w:val="0"/>
              <w:rPr>
                <w:b/>
                <w:bCs/>
              </w:rPr>
            </w:pPr>
            <w:r>
              <w:rPr>
                <w:b/>
                <w:bCs/>
              </w:rPr>
              <w:t>1209,4</w:t>
            </w:r>
          </w:p>
        </w:tc>
        <w:tc>
          <w:tcPr>
            <w:tcW w:w="1193" w:type="dxa"/>
            <w:tcBorders>
              <w:left w:val="single" w:sz="4" w:space="0" w:color="auto"/>
              <w:bottom w:val="single" w:sz="4" w:space="0" w:color="auto"/>
              <w:right w:val="single" w:sz="4" w:space="0" w:color="auto"/>
            </w:tcBorders>
          </w:tcPr>
          <w:p w:rsidR="0081758F" w:rsidRDefault="0081758F" w:rsidP="00B52769">
            <w:r w:rsidRPr="00DB71DF">
              <w:t>0,00</w:t>
            </w:r>
          </w:p>
        </w:tc>
        <w:tc>
          <w:tcPr>
            <w:tcW w:w="1193" w:type="dxa"/>
            <w:tcBorders>
              <w:top w:val="single" w:sz="4" w:space="0" w:color="auto"/>
              <w:left w:val="single" w:sz="4" w:space="0" w:color="auto"/>
              <w:bottom w:val="single" w:sz="4" w:space="0" w:color="auto"/>
              <w:right w:val="single" w:sz="4" w:space="0" w:color="auto"/>
            </w:tcBorders>
          </w:tcPr>
          <w:p w:rsidR="0081758F" w:rsidRPr="004C3B26" w:rsidRDefault="0081758F" w:rsidP="00B52769">
            <w:pPr>
              <w:rPr>
                <w:b/>
                <w:bCs/>
              </w:rPr>
            </w:pPr>
            <w:r>
              <w:rPr>
                <w:b/>
                <w:bCs/>
              </w:rPr>
              <w:t>4298,3</w:t>
            </w:r>
          </w:p>
        </w:tc>
      </w:tr>
      <w:tr w:rsidR="0081758F" w:rsidTr="00B52769">
        <w:trPr>
          <w:trHeight w:val="640"/>
          <w:tblCellSpacing w:w="5" w:type="nil"/>
        </w:trPr>
        <w:tc>
          <w:tcPr>
            <w:tcW w:w="615" w:type="dxa"/>
            <w:tcBorders>
              <w:left w:val="single" w:sz="8"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rsidRPr="00D34791">
              <w:t xml:space="preserve"> 1. </w:t>
            </w:r>
          </w:p>
        </w:tc>
        <w:tc>
          <w:tcPr>
            <w:tcW w:w="1644" w:type="dxa"/>
            <w:tcBorders>
              <w:left w:val="single" w:sz="8" w:space="0" w:color="auto"/>
              <w:bottom w:val="single" w:sz="8" w:space="0" w:color="auto"/>
              <w:right w:val="single" w:sz="4" w:space="0" w:color="auto"/>
            </w:tcBorders>
          </w:tcPr>
          <w:p w:rsidR="0081758F" w:rsidRPr="00D34791" w:rsidRDefault="0081758F" w:rsidP="00B52769">
            <w:pPr>
              <w:widowControl w:val="0"/>
              <w:autoSpaceDE w:val="0"/>
              <w:autoSpaceDN w:val="0"/>
              <w:adjustRightInd w:val="0"/>
            </w:pPr>
            <w:r>
              <w:t>Мероприятие</w:t>
            </w:r>
            <w:r w:rsidRPr="00D34791">
              <w:t xml:space="preserve">   </w:t>
            </w:r>
          </w:p>
        </w:tc>
        <w:tc>
          <w:tcPr>
            <w:tcW w:w="3623" w:type="dxa"/>
            <w:tcBorders>
              <w:top w:val="single" w:sz="4" w:space="0" w:color="auto"/>
              <w:left w:val="single" w:sz="4" w:space="0" w:color="auto"/>
              <w:bottom w:val="single" w:sz="4" w:space="0" w:color="auto"/>
              <w:right w:val="single" w:sz="4" w:space="0" w:color="auto"/>
            </w:tcBorders>
          </w:tcPr>
          <w:p w:rsidR="0081758F" w:rsidRPr="00270CB1" w:rsidRDefault="0081758F" w:rsidP="00B52769">
            <w:pPr>
              <w:widowControl w:val="0"/>
              <w:autoSpaceDE w:val="0"/>
              <w:autoSpaceDN w:val="0"/>
              <w:adjustRightInd w:val="0"/>
            </w:pPr>
            <w:r w:rsidRPr="00270CB1">
              <w:t>Создание условий для обеспечения доступным и комфортным жильем сельского населения;</w:t>
            </w:r>
          </w:p>
        </w:tc>
        <w:tc>
          <w:tcPr>
            <w:tcW w:w="1852" w:type="dxa"/>
            <w:tcBorders>
              <w:left w:val="single" w:sz="4"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rsidRPr="00D34791">
              <w:t xml:space="preserve">ответственный   </w:t>
            </w:r>
          </w:p>
          <w:p w:rsidR="0081758F" w:rsidRPr="00D34791" w:rsidRDefault="0081758F" w:rsidP="00B52769">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t>0,00</w:t>
            </w:r>
          </w:p>
        </w:tc>
        <w:tc>
          <w:tcPr>
            <w:tcW w:w="1062" w:type="dxa"/>
            <w:gridSpan w:val="2"/>
            <w:tcBorders>
              <w:left w:val="single" w:sz="8"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t>0,00</w:t>
            </w:r>
          </w:p>
        </w:tc>
        <w:tc>
          <w:tcPr>
            <w:tcW w:w="1194" w:type="dxa"/>
            <w:tcBorders>
              <w:top w:val="single" w:sz="4" w:space="0" w:color="auto"/>
              <w:left w:val="single" w:sz="8" w:space="0" w:color="auto"/>
              <w:bottom w:val="single" w:sz="8" w:space="0" w:color="auto"/>
              <w:right w:val="single" w:sz="8" w:space="0" w:color="auto"/>
            </w:tcBorders>
          </w:tcPr>
          <w:p w:rsidR="0081758F" w:rsidRPr="00D34791" w:rsidRDefault="0081758F" w:rsidP="00B52769">
            <w:pPr>
              <w:widowControl w:val="0"/>
              <w:autoSpaceDE w:val="0"/>
              <w:autoSpaceDN w:val="0"/>
              <w:adjustRightInd w:val="0"/>
            </w:pPr>
            <w:r>
              <w:t>0,00</w:t>
            </w:r>
          </w:p>
        </w:tc>
        <w:tc>
          <w:tcPr>
            <w:tcW w:w="1193" w:type="dxa"/>
            <w:tcBorders>
              <w:left w:val="single" w:sz="8" w:space="0" w:color="auto"/>
              <w:bottom w:val="single" w:sz="8" w:space="0" w:color="auto"/>
              <w:right w:val="single" w:sz="4" w:space="0" w:color="auto"/>
            </w:tcBorders>
          </w:tcPr>
          <w:p w:rsidR="0081758F" w:rsidRPr="00D34791" w:rsidRDefault="0081758F" w:rsidP="00B52769">
            <w:pPr>
              <w:widowControl w:val="0"/>
              <w:autoSpaceDE w:val="0"/>
              <w:autoSpaceDN w:val="0"/>
              <w:adjustRightInd w:val="0"/>
            </w:pPr>
            <w:r>
              <w:t>0,00</w:t>
            </w:r>
          </w:p>
        </w:tc>
        <w:tc>
          <w:tcPr>
            <w:tcW w:w="1193" w:type="dxa"/>
            <w:tcBorders>
              <w:left w:val="single" w:sz="4" w:space="0" w:color="auto"/>
              <w:bottom w:val="single" w:sz="4" w:space="0" w:color="auto"/>
              <w:right w:val="single" w:sz="4" w:space="0" w:color="auto"/>
            </w:tcBorders>
          </w:tcPr>
          <w:p w:rsidR="0081758F" w:rsidRDefault="0081758F" w:rsidP="00B52769">
            <w:r w:rsidRPr="00DB71DF">
              <w:t>0,00</w:t>
            </w:r>
          </w:p>
        </w:tc>
        <w:tc>
          <w:tcPr>
            <w:tcW w:w="1193" w:type="dxa"/>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0,00</w:t>
            </w:r>
          </w:p>
        </w:tc>
      </w:tr>
      <w:tr w:rsidR="0081758F" w:rsidTr="00B52769">
        <w:trPr>
          <w:trHeight w:val="398"/>
          <w:tblCellSpacing w:w="5" w:type="nil"/>
        </w:trPr>
        <w:tc>
          <w:tcPr>
            <w:tcW w:w="615" w:type="dxa"/>
            <w:tcBorders>
              <w:top w:val="single" w:sz="8" w:space="0" w:color="auto"/>
              <w:left w:val="single" w:sz="8" w:space="0" w:color="auto"/>
              <w:bottom w:val="single" w:sz="4" w:space="0" w:color="auto"/>
              <w:right w:val="single" w:sz="8" w:space="0" w:color="auto"/>
            </w:tcBorders>
          </w:tcPr>
          <w:p w:rsidR="0081758F" w:rsidRPr="00D34791" w:rsidRDefault="0081758F" w:rsidP="00B52769">
            <w:pPr>
              <w:widowControl w:val="0"/>
              <w:autoSpaceDE w:val="0"/>
              <w:autoSpaceDN w:val="0"/>
              <w:adjustRightInd w:val="0"/>
            </w:pPr>
            <w:r>
              <w:t xml:space="preserve"> 2.</w:t>
            </w:r>
          </w:p>
        </w:tc>
        <w:tc>
          <w:tcPr>
            <w:tcW w:w="1644" w:type="dxa"/>
            <w:tcBorders>
              <w:top w:val="single" w:sz="8" w:space="0" w:color="auto"/>
              <w:left w:val="single" w:sz="8"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Мероприятие</w:t>
            </w:r>
          </w:p>
        </w:tc>
        <w:tc>
          <w:tcPr>
            <w:tcW w:w="3623" w:type="dxa"/>
            <w:tcBorders>
              <w:top w:val="single" w:sz="4" w:space="0" w:color="auto"/>
              <w:left w:val="single" w:sz="4" w:space="0" w:color="auto"/>
              <w:bottom w:val="single" w:sz="4" w:space="0" w:color="auto"/>
              <w:right w:val="single" w:sz="4" w:space="0" w:color="auto"/>
            </w:tcBorders>
          </w:tcPr>
          <w:p w:rsidR="0081758F" w:rsidRPr="00270CB1" w:rsidRDefault="0081758F" w:rsidP="00B52769">
            <w:pPr>
              <w:widowControl w:val="0"/>
              <w:autoSpaceDE w:val="0"/>
              <w:autoSpaceDN w:val="0"/>
              <w:adjustRightInd w:val="0"/>
            </w:pPr>
            <w:r w:rsidRPr="00270CB1">
              <w:t>Развитие рынка труда (кадрового потенциала) на сельских территориях;</w:t>
            </w:r>
          </w:p>
        </w:tc>
        <w:tc>
          <w:tcPr>
            <w:tcW w:w="1852" w:type="dxa"/>
            <w:tcBorders>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rsidRPr="00D34791">
              <w:t xml:space="preserve">ответственный   </w:t>
            </w:r>
          </w:p>
          <w:p w:rsidR="0081758F" w:rsidRPr="00D34791" w:rsidRDefault="0081758F" w:rsidP="00B52769">
            <w:pPr>
              <w:widowControl w:val="0"/>
              <w:autoSpaceDE w:val="0"/>
              <w:autoSpaceDN w:val="0"/>
              <w:adjustRightInd w:val="0"/>
            </w:pPr>
            <w:r w:rsidRPr="00D34791">
              <w:t xml:space="preserve">исполнитель     </w:t>
            </w:r>
          </w:p>
        </w:tc>
        <w:tc>
          <w:tcPr>
            <w:tcW w:w="1062" w:type="dxa"/>
            <w:tcBorders>
              <w:left w:val="single" w:sz="8"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0,00</w:t>
            </w:r>
          </w:p>
        </w:tc>
        <w:tc>
          <w:tcPr>
            <w:tcW w:w="1062" w:type="dxa"/>
            <w:gridSpan w:val="2"/>
            <w:tcBorders>
              <w:left w:val="single" w:sz="8"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0,00</w:t>
            </w:r>
          </w:p>
        </w:tc>
        <w:tc>
          <w:tcPr>
            <w:tcW w:w="1062" w:type="dxa"/>
            <w:tcBorders>
              <w:left w:val="single" w:sz="8"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0,00</w:t>
            </w:r>
          </w:p>
        </w:tc>
        <w:tc>
          <w:tcPr>
            <w:tcW w:w="1194" w:type="dxa"/>
            <w:tcBorders>
              <w:left w:val="single" w:sz="8"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0,00</w:t>
            </w:r>
          </w:p>
        </w:tc>
        <w:tc>
          <w:tcPr>
            <w:tcW w:w="1193" w:type="dxa"/>
            <w:tcBorders>
              <w:left w:val="single" w:sz="8"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0,00</w:t>
            </w:r>
          </w:p>
        </w:tc>
        <w:tc>
          <w:tcPr>
            <w:tcW w:w="1193" w:type="dxa"/>
            <w:tcBorders>
              <w:left w:val="single" w:sz="8" w:space="0" w:color="auto"/>
              <w:bottom w:val="single" w:sz="4" w:space="0" w:color="auto"/>
              <w:right w:val="single" w:sz="8" w:space="0" w:color="auto"/>
            </w:tcBorders>
          </w:tcPr>
          <w:p w:rsidR="0081758F" w:rsidRDefault="0081758F" w:rsidP="00B52769">
            <w:r w:rsidRPr="00DB71DF">
              <w:t>0,00</w:t>
            </w:r>
          </w:p>
        </w:tc>
        <w:tc>
          <w:tcPr>
            <w:tcW w:w="1193" w:type="dxa"/>
            <w:tcBorders>
              <w:left w:val="single" w:sz="8"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0,00</w:t>
            </w:r>
          </w:p>
        </w:tc>
      </w:tr>
      <w:tr w:rsidR="0081758F" w:rsidTr="00B52769">
        <w:trPr>
          <w:trHeight w:val="825"/>
          <w:tblCellSpacing w:w="5" w:type="nil"/>
        </w:trPr>
        <w:tc>
          <w:tcPr>
            <w:tcW w:w="615" w:type="dxa"/>
            <w:tcBorders>
              <w:top w:val="single" w:sz="4" w:space="0" w:color="auto"/>
              <w:left w:val="single" w:sz="8" w:space="0" w:color="auto"/>
              <w:bottom w:val="single" w:sz="4" w:space="0" w:color="auto"/>
              <w:right w:val="single" w:sz="8" w:space="0" w:color="auto"/>
            </w:tcBorders>
          </w:tcPr>
          <w:p w:rsidR="0081758F" w:rsidRPr="00D34791" w:rsidRDefault="0081758F" w:rsidP="00B52769">
            <w:pPr>
              <w:widowControl w:val="0"/>
              <w:autoSpaceDE w:val="0"/>
              <w:autoSpaceDN w:val="0"/>
              <w:adjustRightInd w:val="0"/>
            </w:pPr>
            <w:r>
              <w:t>3.</w:t>
            </w:r>
          </w:p>
        </w:tc>
        <w:tc>
          <w:tcPr>
            <w:tcW w:w="1644" w:type="dxa"/>
            <w:tcBorders>
              <w:top w:val="single" w:sz="4" w:space="0" w:color="auto"/>
              <w:left w:val="single" w:sz="8" w:space="0" w:color="auto"/>
              <w:bottom w:val="single" w:sz="4" w:space="0" w:color="auto"/>
              <w:right w:val="single" w:sz="4" w:space="0" w:color="auto"/>
            </w:tcBorders>
          </w:tcPr>
          <w:p w:rsidR="0081758F" w:rsidRDefault="0081758F" w:rsidP="00B52769">
            <w:pPr>
              <w:widowControl w:val="0"/>
              <w:autoSpaceDE w:val="0"/>
              <w:autoSpaceDN w:val="0"/>
              <w:adjustRightInd w:val="0"/>
            </w:pPr>
            <w:r>
              <w:t>Мероприятие</w:t>
            </w:r>
          </w:p>
          <w:p w:rsidR="0081758F" w:rsidRPr="007A3811" w:rsidRDefault="0081758F" w:rsidP="00B52769"/>
        </w:tc>
        <w:tc>
          <w:tcPr>
            <w:tcW w:w="3623" w:type="dxa"/>
            <w:tcBorders>
              <w:top w:val="single" w:sz="4" w:space="0" w:color="auto"/>
              <w:left w:val="single" w:sz="4" w:space="0" w:color="auto"/>
              <w:bottom w:val="single" w:sz="4" w:space="0" w:color="auto"/>
              <w:right w:val="single" w:sz="4" w:space="0" w:color="auto"/>
            </w:tcBorders>
          </w:tcPr>
          <w:p w:rsidR="0081758F" w:rsidRPr="00270CB1" w:rsidRDefault="0081758F" w:rsidP="00B52769">
            <w:pPr>
              <w:jc w:val="both"/>
            </w:pPr>
            <w:r>
              <w:t>Благоустройство сельских территорий</w:t>
            </w:r>
          </w:p>
        </w:tc>
        <w:tc>
          <w:tcPr>
            <w:tcW w:w="1852" w:type="dxa"/>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rsidRPr="00D34791">
              <w:t xml:space="preserve">ответственный   </w:t>
            </w:r>
          </w:p>
          <w:p w:rsidR="0081758F" w:rsidRPr="00D34791" w:rsidRDefault="0081758F" w:rsidP="00B52769">
            <w:pPr>
              <w:widowControl w:val="0"/>
              <w:autoSpaceDE w:val="0"/>
              <w:autoSpaceDN w:val="0"/>
              <w:adjustRightInd w:val="0"/>
            </w:pPr>
            <w:r w:rsidRPr="00D34791">
              <w:t xml:space="preserve">исполнитель     </w:t>
            </w:r>
          </w:p>
        </w:tc>
        <w:tc>
          <w:tcPr>
            <w:tcW w:w="1062" w:type="dxa"/>
            <w:tcBorders>
              <w:top w:val="single" w:sz="4" w:space="0" w:color="auto"/>
              <w:left w:val="single" w:sz="8"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0,00</w:t>
            </w:r>
          </w:p>
        </w:tc>
        <w:tc>
          <w:tcPr>
            <w:tcW w:w="1062" w:type="dxa"/>
            <w:gridSpan w:val="2"/>
            <w:tcBorders>
              <w:top w:val="single" w:sz="4" w:space="0" w:color="auto"/>
              <w:left w:val="single" w:sz="8"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81758F" w:rsidRPr="004C3B26" w:rsidRDefault="0081758F" w:rsidP="00B52769">
            <w:pPr>
              <w:widowControl w:val="0"/>
              <w:autoSpaceDE w:val="0"/>
              <w:autoSpaceDN w:val="0"/>
              <w:adjustRightInd w:val="0"/>
              <w:rPr>
                <w:b/>
                <w:bCs/>
              </w:rPr>
            </w:pPr>
            <w:r>
              <w:rPr>
                <w:b/>
                <w:bCs/>
              </w:rPr>
              <w:t>1132,5</w:t>
            </w:r>
          </w:p>
        </w:tc>
        <w:tc>
          <w:tcPr>
            <w:tcW w:w="1194" w:type="dxa"/>
            <w:tcBorders>
              <w:top w:val="single" w:sz="4" w:space="0" w:color="auto"/>
              <w:left w:val="single" w:sz="8" w:space="0" w:color="auto"/>
              <w:bottom w:val="single" w:sz="4" w:space="0" w:color="auto"/>
              <w:right w:val="single" w:sz="4" w:space="0" w:color="auto"/>
            </w:tcBorders>
          </w:tcPr>
          <w:p w:rsidR="0081758F" w:rsidRPr="004C3B26" w:rsidRDefault="0081758F" w:rsidP="00B52769">
            <w:pPr>
              <w:widowControl w:val="0"/>
              <w:autoSpaceDE w:val="0"/>
              <w:autoSpaceDN w:val="0"/>
              <w:adjustRightInd w:val="0"/>
              <w:rPr>
                <w:b/>
                <w:bCs/>
              </w:rPr>
            </w:pPr>
            <w:r>
              <w:rPr>
                <w:b/>
                <w:bCs/>
              </w:rPr>
              <w:t>1512,1</w:t>
            </w:r>
          </w:p>
        </w:tc>
        <w:tc>
          <w:tcPr>
            <w:tcW w:w="1193" w:type="dxa"/>
            <w:tcBorders>
              <w:top w:val="single" w:sz="4" w:space="0" w:color="auto"/>
              <w:left w:val="single" w:sz="8" w:space="0" w:color="auto"/>
              <w:bottom w:val="single" w:sz="4" w:space="0" w:color="auto"/>
              <w:right w:val="single" w:sz="4" w:space="0" w:color="auto"/>
            </w:tcBorders>
          </w:tcPr>
          <w:p w:rsidR="0081758F" w:rsidRPr="004C3B26" w:rsidRDefault="0081758F" w:rsidP="00B52769">
            <w:pPr>
              <w:widowControl w:val="0"/>
              <w:autoSpaceDE w:val="0"/>
              <w:autoSpaceDN w:val="0"/>
              <w:adjustRightInd w:val="0"/>
              <w:rPr>
                <w:b/>
                <w:bCs/>
              </w:rPr>
            </w:pPr>
            <w:r>
              <w:rPr>
                <w:b/>
                <w:bCs/>
              </w:rPr>
              <w:t>1209,4</w:t>
            </w:r>
          </w:p>
        </w:tc>
        <w:tc>
          <w:tcPr>
            <w:tcW w:w="1193" w:type="dxa"/>
            <w:tcBorders>
              <w:top w:val="single" w:sz="4" w:space="0" w:color="auto"/>
              <w:left w:val="single" w:sz="8" w:space="0" w:color="auto"/>
              <w:bottom w:val="single" w:sz="4" w:space="0" w:color="auto"/>
              <w:right w:val="single" w:sz="8" w:space="0" w:color="auto"/>
            </w:tcBorders>
          </w:tcPr>
          <w:p w:rsidR="0081758F" w:rsidRDefault="0081758F" w:rsidP="00B52769">
            <w:r w:rsidRPr="00DB71DF">
              <w:t>0,00</w:t>
            </w:r>
          </w:p>
        </w:tc>
        <w:tc>
          <w:tcPr>
            <w:tcW w:w="1193" w:type="dxa"/>
            <w:tcBorders>
              <w:top w:val="single" w:sz="4" w:space="0" w:color="auto"/>
              <w:left w:val="single" w:sz="8" w:space="0" w:color="auto"/>
              <w:bottom w:val="single" w:sz="4" w:space="0" w:color="auto"/>
              <w:right w:val="single" w:sz="4" w:space="0" w:color="auto"/>
            </w:tcBorders>
          </w:tcPr>
          <w:p w:rsidR="0081758F" w:rsidRPr="004C3B26" w:rsidRDefault="0081758F" w:rsidP="00B52769">
            <w:pPr>
              <w:rPr>
                <w:b/>
                <w:bCs/>
              </w:rPr>
            </w:pPr>
            <w:r>
              <w:rPr>
                <w:b/>
                <w:bCs/>
              </w:rPr>
              <w:t>3854</w:t>
            </w:r>
          </w:p>
        </w:tc>
      </w:tr>
      <w:tr w:rsidR="0081758F" w:rsidTr="00B52769">
        <w:trPr>
          <w:trHeight w:val="825"/>
          <w:tblCellSpacing w:w="5" w:type="nil"/>
        </w:trPr>
        <w:tc>
          <w:tcPr>
            <w:tcW w:w="615" w:type="dxa"/>
            <w:tcBorders>
              <w:top w:val="single" w:sz="4" w:space="0" w:color="auto"/>
              <w:left w:val="single" w:sz="8" w:space="0" w:color="auto"/>
              <w:right w:val="single" w:sz="8" w:space="0" w:color="auto"/>
            </w:tcBorders>
          </w:tcPr>
          <w:p w:rsidR="0081758F" w:rsidRDefault="0081758F" w:rsidP="00B52769">
            <w:pPr>
              <w:widowControl w:val="0"/>
              <w:autoSpaceDE w:val="0"/>
              <w:autoSpaceDN w:val="0"/>
              <w:adjustRightInd w:val="0"/>
            </w:pPr>
            <w:r>
              <w:t>4.</w:t>
            </w:r>
          </w:p>
        </w:tc>
        <w:tc>
          <w:tcPr>
            <w:tcW w:w="1644" w:type="dxa"/>
            <w:tcBorders>
              <w:top w:val="single" w:sz="4" w:space="0" w:color="auto"/>
              <w:left w:val="single" w:sz="8" w:space="0" w:color="auto"/>
              <w:right w:val="single" w:sz="4" w:space="0" w:color="auto"/>
            </w:tcBorders>
          </w:tcPr>
          <w:p w:rsidR="0081758F" w:rsidRDefault="0081758F" w:rsidP="00B52769">
            <w:pPr>
              <w:widowControl w:val="0"/>
              <w:autoSpaceDE w:val="0"/>
              <w:autoSpaceDN w:val="0"/>
              <w:adjustRightInd w:val="0"/>
            </w:pPr>
            <w:r>
              <w:t>Мероприятие</w:t>
            </w:r>
          </w:p>
        </w:tc>
        <w:tc>
          <w:tcPr>
            <w:tcW w:w="3623" w:type="dxa"/>
            <w:tcBorders>
              <w:top w:val="single" w:sz="4" w:space="0" w:color="auto"/>
              <w:left w:val="single" w:sz="4" w:space="0" w:color="auto"/>
              <w:bottom w:val="single" w:sz="4" w:space="0" w:color="auto"/>
              <w:right w:val="single" w:sz="4" w:space="0" w:color="auto"/>
            </w:tcBorders>
          </w:tcPr>
          <w:p w:rsidR="0081758F" w:rsidRPr="00637030" w:rsidRDefault="0081758F" w:rsidP="00B52769">
            <w:pPr>
              <w:jc w:val="both"/>
            </w:pPr>
            <w:r w:rsidRPr="00637030">
              <w:t>Благоустройство территории кладбища в с. Шапта Кикнурского района Кировской области (установка нового ограждения)</w:t>
            </w:r>
          </w:p>
        </w:tc>
        <w:tc>
          <w:tcPr>
            <w:tcW w:w="1852" w:type="dxa"/>
            <w:tcBorders>
              <w:top w:val="single" w:sz="4" w:space="0" w:color="auto"/>
              <w:left w:val="single" w:sz="4" w:space="0" w:color="auto"/>
              <w:bottom w:val="single" w:sz="4" w:space="0" w:color="auto"/>
              <w:right w:val="single" w:sz="4" w:space="0" w:color="auto"/>
            </w:tcBorders>
          </w:tcPr>
          <w:p w:rsidR="0081758F" w:rsidRPr="00D34791" w:rsidRDefault="0081758F" w:rsidP="00B52769">
            <w:pPr>
              <w:widowControl w:val="0"/>
              <w:autoSpaceDE w:val="0"/>
              <w:autoSpaceDN w:val="0"/>
              <w:adjustRightInd w:val="0"/>
            </w:pPr>
            <w:r w:rsidRPr="00D34791">
              <w:t xml:space="preserve">ответственный   </w:t>
            </w:r>
          </w:p>
          <w:p w:rsidR="0081758F" w:rsidRPr="00D34791" w:rsidRDefault="0081758F" w:rsidP="00B52769">
            <w:pPr>
              <w:widowControl w:val="0"/>
              <w:autoSpaceDE w:val="0"/>
              <w:autoSpaceDN w:val="0"/>
              <w:adjustRightInd w:val="0"/>
            </w:pPr>
            <w:r w:rsidRPr="00D34791">
              <w:t xml:space="preserve">исполнитель     </w:t>
            </w:r>
          </w:p>
        </w:tc>
        <w:tc>
          <w:tcPr>
            <w:tcW w:w="1062" w:type="dxa"/>
            <w:tcBorders>
              <w:top w:val="single" w:sz="4" w:space="0" w:color="auto"/>
              <w:left w:val="single" w:sz="8" w:space="0" w:color="auto"/>
              <w:bottom w:val="single" w:sz="4" w:space="0" w:color="auto"/>
              <w:right w:val="single" w:sz="4" w:space="0" w:color="auto"/>
            </w:tcBorders>
          </w:tcPr>
          <w:p w:rsidR="0081758F" w:rsidRDefault="0081758F" w:rsidP="00B52769">
            <w:pPr>
              <w:widowControl w:val="0"/>
              <w:autoSpaceDE w:val="0"/>
              <w:autoSpaceDN w:val="0"/>
              <w:adjustRightInd w:val="0"/>
            </w:pPr>
            <w:r>
              <w:t>0,00</w:t>
            </w:r>
          </w:p>
        </w:tc>
        <w:tc>
          <w:tcPr>
            <w:tcW w:w="1062" w:type="dxa"/>
            <w:gridSpan w:val="2"/>
            <w:tcBorders>
              <w:top w:val="single" w:sz="4" w:space="0" w:color="auto"/>
              <w:left w:val="single" w:sz="8" w:space="0" w:color="auto"/>
              <w:bottom w:val="single" w:sz="4" w:space="0" w:color="auto"/>
              <w:right w:val="single" w:sz="4" w:space="0" w:color="auto"/>
            </w:tcBorders>
          </w:tcPr>
          <w:p w:rsidR="0081758F" w:rsidRDefault="0081758F" w:rsidP="00B52769">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81758F" w:rsidRDefault="0081758F" w:rsidP="00B52769">
            <w:pPr>
              <w:widowControl w:val="0"/>
              <w:autoSpaceDE w:val="0"/>
              <w:autoSpaceDN w:val="0"/>
              <w:adjustRightInd w:val="0"/>
              <w:rPr>
                <w:b/>
                <w:bCs/>
              </w:rPr>
            </w:pPr>
            <w:r>
              <w:t>0,00</w:t>
            </w:r>
          </w:p>
        </w:tc>
        <w:tc>
          <w:tcPr>
            <w:tcW w:w="1194" w:type="dxa"/>
            <w:tcBorders>
              <w:top w:val="single" w:sz="4" w:space="0" w:color="auto"/>
              <w:left w:val="single" w:sz="8" w:space="0" w:color="auto"/>
              <w:bottom w:val="single" w:sz="4" w:space="0" w:color="auto"/>
              <w:right w:val="single" w:sz="4" w:space="0" w:color="auto"/>
            </w:tcBorders>
          </w:tcPr>
          <w:p w:rsidR="0081758F" w:rsidRDefault="0081758F" w:rsidP="00B52769">
            <w:pPr>
              <w:widowControl w:val="0"/>
              <w:autoSpaceDE w:val="0"/>
              <w:autoSpaceDN w:val="0"/>
              <w:adjustRightInd w:val="0"/>
              <w:rPr>
                <w:b/>
                <w:bCs/>
              </w:rPr>
            </w:pPr>
            <w:r>
              <w:rPr>
                <w:b/>
                <w:bCs/>
              </w:rPr>
              <w:t>444,3</w:t>
            </w:r>
          </w:p>
        </w:tc>
        <w:tc>
          <w:tcPr>
            <w:tcW w:w="1193" w:type="dxa"/>
            <w:tcBorders>
              <w:top w:val="single" w:sz="4" w:space="0" w:color="auto"/>
              <w:left w:val="single" w:sz="8" w:space="0" w:color="auto"/>
              <w:bottom w:val="single" w:sz="4" w:space="0" w:color="auto"/>
              <w:right w:val="single" w:sz="4" w:space="0" w:color="auto"/>
            </w:tcBorders>
          </w:tcPr>
          <w:p w:rsidR="0081758F" w:rsidRDefault="0081758F" w:rsidP="00B52769">
            <w:pPr>
              <w:widowControl w:val="0"/>
              <w:autoSpaceDE w:val="0"/>
              <w:autoSpaceDN w:val="0"/>
              <w:adjustRightInd w:val="0"/>
              <w:rPr>
                <w:b/>
                <w:bCs/>
              </w:rPr>
            </w:pPr>
            <w:r>
              <w:t>0,00</w:t>
            </w:r>
          </w:p>
        </w:tc>
        <w:tc>
          <w:tcPr>
            <w:tcW w:w="1193" w:type="dxa"/>
            <w:tcBorders>
              <w:top w:val="single" w:sz="4" w:space="0" w:color="auto"/>
              <w:left w:val="single" w:sz="8" w:space="0" w:color="auto"/>
              <w:bottom w:val="single" w:sz="4" w:space="0" w:color="auto"/>
              <w:right w:val="single" w:sz="8" w:space="0" w:color="auto"/>
            </w:tcBorders>
          </w:tcPr>
          <w:p w:rsidR="0081758F" w:rsidRDefault="0081758F" w:rsidP="00B52769">
            <w:r w:rsidRPr="00DB71DF">
              <w:t>0,00</w:t>
            </w:r>
          </w:p>
        </w:tc>
        <w:tc>
          <w:tcPr>
            <w:tcW w:w="1193" w:type="dxa"/>
            <w:tcBorders>
              <w:top w:val="single" w:sz="4" w:space="0" w:color="auto"/>
              <w:left w:val="single" w:sz="8" w:space="0" w:color="auto"/>
              <w:bottom w:val="single" w:sz="4" w:space="0" w:color="auto"/>
              <w:right w:val="single" w:sz="4" w:space="0" w:color="auto"/>
            </w:tcBorders>
          </w:tcPr>
          <w:p w:rsidR="0081758F" w:rsidRDefault="0081758F" w:rsidP="00B52769">
            <w:pPr>
              <w:rPr>
                <w:b/>
                <w:bCs/>
              </w:rPr>
            </w:pPr>
            <w:r>
              <w:rPr>
                <w:b/>
                <w:bCs/>
              </w:rPr>
              <w:t>444,3</w:t>
            </w:r>
          </w:p>
        </w:tc>
      </w:tr>
    </w:tbl>
    <w:p w:rsidR="0081758F" w:rsidRDefault="0081758F" w:rsidP="0081758F">
      <w:pPr>
        <w:shd w:val="clear" w:color="auto" w:fill="FFFFFF"/>
        <w:jc w:val="center"/>
      </w:pPr>
    </w:p>
    <w:p w:rsidR="0081758F" w:rsidRPr="00AE2F1E" w:rsidRDefault="0081758F" w:rsidP="0081758F">
      <w:pPr>
        <w:shd w:val="clear" w:color="auto" w:fill="FFFFFF"/>
        <w:jc w:val="center"/>
      </w:pPr>
    </w:p>
    <w:p w:rsidR="0081758F" w:rsidRPr="00AE2F1E" w:rsidRDefault="0081758F" w:rsidP="0081758F">
      <w:pPr>
        <w:shd w:val="clear" w:color="auto" w:fill="FFFFFF"/>
        <w:jc w:val="center"/>
      </w:pPr>
      <w:r w:rsidRPr="00AE2F1E">
        <w:t>___________</w:t>
      </w:r>
      <w:r>
        <w:t>___</w:t>
      </w:r>
      <w:r w:rsidRPr="00AE2F1E">
        <w:t>__</w:t>
      </w:r>
    </w:p>
    <w:p w:rsidR="0081758F" w:rsidRDefault="0081758F" w:rsidP="0081758F">
      <w:pPr>
        <w:pStyle w:val="20"/>
        <w:shd w:val="clear" w:color="auto" w:fill="auto"/>
        <w:spacing w:before="0" w:after="0" w:line="240" w:lineRule="auto"/>
        <w:ind w:firstLine="11907"/>
        <w:jc w:val="left"/>
        <w:rPr>
          <w:b w:val="0"/>
          <w:bCs w:val="0"/>
          <w:sz w:val="28"/>
          <w:szCs w:val="28"/>
        </w:rPr>
      </w:pPr>
      <w:r>
        <w:rPr>
          <w:b w:val="0"/>
          <w:bCs w:val="0"/>
          <w:sz w:val="28"/>
          <w:szCs w:val="28"/>
        </w:rPr>
        <w:lastRenderedPageBreak/>
        <w:t>Приложение № 2</w:t>
      </w:r>
    </w:p>
    <w:p w:rsidR="0081758F" w:rsidRDefault="0081758F" w:rsidP="0081758F">
      <w:pPr>
        <w:pStyle w:val="20"/>
        <w:shd w:val="clear" w:color="auto" w:fill="auto"/>
        <w:spacing w:before="0" w:after="0" w:line="240" w:lineRule="auto"/>
        <w:ind w:firstLine="11907"/>
        <w:jc w:val="left"/>
        <w:rPr>
          <w:b w:val="0"/>
          <w:bCs w:val="0"/>
          <w:sz w:val="28"/>
          <w:szCs w:val="28"/>
        </w:rPr>
      </w:pPr>
      <w:r>
        <w:rPr>
          <w:b w:val="0"/>
          <w:bCs w:val="0"/>
          <w:sz w:val="28"/>
          <w:szCs w:val="28"/>
        </w:rPr>
        <w:t xml:space="preserve">к Программе </w:t>
      </w:r>
    </w:p>
    <w:p w:rsidR="0081758F" w:rsidRPr="006B6F4B" w:rsidRDefault="0081758F" w:rsidP="0081758F">
      <w:pPr>
        <w:pStyle w:val="20"/>
        <w:shd w:val="clear" w:color="auto" w:fill="auto"/>
        <w:spacing w:before="0" w:after="0" w:line="240" w:lineRule="auto"/>
        <w:ind w:firstLine="11907"/>
        <w:jc w:val="left"/>
        <w:rPr>
          <w:b w:val="0"/>
          <w:bCs w:val="0"/>
          <w:sz w:val="28"/>
          <w:szCs w:val="28"/>
        </w:rPr>
      </w:pPr>
      <w:r>
        <w:rPr>
          <w:b w:val="0"/>
          <w:bCs w:val="0"/>
          <w:sz w:val="28"/>
          <w:szCs w:val="28"/>
        </w:rPr>
        <w:t>форма № 5</w:t>
      </w:r>
    </w:p>
    <w:p w:rsidR="0081758F" w:rsidRPr="00AE2F1E" w:rsidRDefault="0081758F" w:rsidP="0081758F">
      <w:pPr>
        <w:shd w:val="clear" w:color="auto" w:fill="FFFFFF"/>
        <w:jc w:val="right"/>
      </w:pPr>
      <w:r w:rsidRPr="00AE2F1E">
        <w:t> </w:t>
      </w:r>
    </w:p>
    <w:p w:rsidR="0081758F" w:rsidRDefault="0081758F" w:rsidP="0081758F">
      <w:pPr>
        <w:shd w:val="clear" w:color="auto" w:fill="FFFFFF"/>
        <w:jc w:val="center"/>
        <w:rPr>
          <w:b/>
          <w:bCs/>
          <w:sz w:val="28"/>
          <w:szCs w:val="28"/>
        </w:rPr>
      </w:pPr>
      <w:r w:rsidRPr="006B6F4B">
        <w:rPr>
          <w:b/>
          <w:bCs/>
          <w:sz w:val="28"/>
          <w:szCs w:val="28"/>
        </w:rPr>
        <w:t xml:space="preserve">Прогнозная (справочная) оценка ресурсного обеспечения реализации </w:t>
      </w:r>
      <w:r>
        <w:rPr>
          <w:b/>
          <w:bCs/>
          <w:sz w:val="28"/>
          <w:szCs w:val="28"/>
        </w:rPr>
        <w:t>П</w:t>
      </w:r>
      <w:r w:rsidRPr="006B6F4B">
        <w:rPr>
          <w:b/>
          <w:bCs/>
          <w:sz w:val="28"/>
          <w:szCs w:val="28"/>
        </w:rPr>
        <w:t xml:space="preserve">рограммы </w:t>
      </w:r>
    </w:p>
    <w:p w:rsidR="0081758F" w:rsidRPr="006B6F4B" w:rsidRDefault="0081758F" w:rsidP="0081758F">
      <w:pPr>
        <w:shd w:val="clear" w:color="auto" w:fill="FFFFFF"/>
        <w:jc w:val="center"/>
        <w:rPr>
          <w:sz w:val="28"/>
          <w:szCs w:val="28"/>
        </w:rPr>
      </w:pPr>
      <w:r w:rsidRPr="006B6F4B">
        <w:rPr>
          <w:b/>
          <w:bCs/>
          <w:sz w:val="28"/>
          <w:szCs w:val="28"/>
        </w:rPr>
        <w:t>за счет всех источников финансирования</w:t>
      </w:r>
    </w:p>
    <w:p w:rsidR="0081758F" w:rsidRPr="00AE2F1E" w:rsidRDefault="0081758F" w:rsidP="0081758F">
      <w:pPr>
        <w:shd w:val="clear" w:color="auto" w:fill="FFFFFF"/>
      </w:pPr>
      <w:r w:rsidRPr="00AE2F1E">
        <w:t> </w:t>
      </w:r>
    </w:p>
    <w:tbl>
      <w:tblPr>
        <w:tblW w:w="5116" w:type="pct"/>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7"/>
        <w:gridCol w:w="1964"/>
        <w:gridCol w:w="3294"/>
        <w:gridCol w:w="2434"/>
        <w:gridCol w:w="859"/>
        <w:gridCol w:w="860"/>
        <w:gridCol w:w="1002"/>
        <w:gridCol w:w="1002"/>
        <w:gridCol w:w="880"/>
        <w:gridCol w:w="838"/>
        <w:gridCol w:w="1008"/>
      </w:tblGrid>
      <w:tr w:rsidR="0081758F" w:rsidRPr="00AE2F1E" w:rsidTr="00B52769">
        <w:trPr>
          <w:cantSplit/>
          <w:trHeight w:val="430"/>
        </w:trPr>
        <w:tc>
          <w:tcPr>
            <w:tcW w:w="740" w:type="dxa"/>
            <w:vMerge w:val="restart"/>
            <w:tcMar>
              <w:top w:w="0" w:type="dxa"/>
              <w:left w:w="108" w:type="dxa"/>
              <w:bottom w:w="0" w:type="dxa"/>
              <w:right w:w="108" w:type="dxa"/>
            </w:tcMar>
          </w:tcPr>
          <w:p w:rsidR="0081758F" w:rsidRPr="00AE2F1E" w:rsidRDefault="0081758F" w:rsidP="00B52769">
            <w:pPr>
              <w:jc w:val="center"/>
            </w:pPr>
            <w:r w:rsidRPr="00AE2F1E">
              <w:t>№ п/п</w:t>
            </w:r>
          </w:p>
        </w:tc>
        <w:tc>
          <w:tcPr>
            <w:tcW w:w="1944" w:type="dxa"/>
            <w:vMerge w:val="restart"/>
            <w:tcMar>
              <w:top w:w="0" w:type="dxa"/>
              <w:left w:w="108" w:type="dxa"/>
              <w:bottom w:w="0" w:type="dxa"/>
              <w:right w:w="108" w:type="dxa"/>
            </w:tcMar>
          </w:tcPr>
          <w:p w:rsidR="0081758F" w:rsidRPr="00AE2F1E" w:rsidRDefault="0081758F" w:rsidP="00B52769">
            <w:pPr>
              <w:jc w:val="center"/>
            </w:pPr>
            <w:r w:rsidRPr="00AE2F1E">
              <w:t>Статус</w:t>
            </w:r>
          </w:p>
        </w:tc>
        <w:tc>
          <w:tcPr>
            <w:tcW w:w="3261" w:type="dxa"/>
            <w:vMerge w:val="restart"/>
            <w:tcMar>
              <w:top w:w="0" w:type="dxa"/>
              <w:left w:w="108" w:type="dxa"/>
              <w:bottom w:w="0" w:type="dxa"/>
              <w:right w:w="108" w:type="dxa"/>
            </w:tcMar>
          </w:tcPr>
          <w:p w:rsidR="0081758F" w:rsidRPr="00AE2F1E" w:rsidRDefault="0081758F" w:rsidP="00B52769">
            <w:pPr>
              <w:jc w:val="center"/>
            </w:pPr>
            <w:r w:rsidRPr="00AE2F1E">
              <w:t xml:space="preserve">Наименование </w:t>
            </w:r>
            <w:r>
              <w:t xml:space="preserve">Программы, </w:t>
            </w:r>
            <w:r w:rsidRPr="00AE2F1E">
              <w:t>отдельного мероприятия</w:t>
            </w:r>
            <w:r>
              <w:t xml:space="preserve">, направления </w:t>
            </w:r>
          </w:p>
        </w:tc>
        <w:tc>
          <w:tcPr>
            <w:tcW w:w="2409" w:type="dxa"/>
            <w:vMerge w:val="restart"/>
            <w:tcMar>
              <w:top w:w="0" w:type="dxa"/>
              <w:left w:w="108" w:type="dxa"/>
              <w:bottom w:w="0" w:type="dxa"/>
              <w:right w:w="108" w:type="dxa"/>
            </w:tcMar>
          </w:tcPr>
          <w:p w:rsidR="0081758F" w:rsidRPr="00AE2F1E" w:rsidRDefault="0081758F" w:rsidP="00B52769">
            <w:pPr>
              <w:jc w:val="center"/>
            </w:pPr>
            <w:r w:rsidRPr="00AE2F1E">
              <w:t>Источники финансирования</w:t>
            </w:r>
          </w:p>
        </w:tc>
        <w:tc>
          <w:tcPr>
            <w:tcW w:w="6384" w:type="dxa"/>
            <w:gridSpan w:val="7"/>
          </w:tcPr>
          <w:p w:rsidR="0081758F" w:rsidRPr="00AE2F1E" w:rsidRDefault="0081758F" w:rsidP="00B52769">
            <w:pPr>
              <w:jc w:val="center"/>
            </w:pPr>
            <w:r w:rsidRPr="00AE2F1E">
              <w:t>Оценка расходов (тыс. рублей)</w:t>
            </w:r>
          </w:p>
        </w:tc>
      </w:tr>
      <w:tr w:rsidR="0081758F" w:rsidRPr="00AE2F1E" w:rsidTr="00B52769">
        <w:trPr>
          <w:cantSplit/>
          <w:trHeight w:val="673"/>
        </w:trPr>
        <w:tc>
          <w:tcPr>
            <w:tcW w:w="740" w:type="dxa"/>
            <w:vMerge/>
            <w:vAlign w:val="center"/>
          </w:tcPr>
          <w:p w:rsidR="0081758F" w:rsidRPr="00AE2F1E" w:rsidRDefault="0081758F" w:rsidP="00B52769"/>
        </w:tc>
        <w:tc>
          <w:tcPr>
            <w:tcW w:w="1944" w:type="dxa"/>
            <w:vMerge/>
            <w:vAlign w:val="center"/>
          </w:tcPr>
          <w:p w:rsidR="0081758F" w:rsidRPr="00AE2F1E" w:rsidRDefault="0081758F" w:rsidP="00B52769"/>
        </w:tc>
        <w:tc>
          <w:tcPr>
            <w:tcW w:w="3261" w:type="dxa"/>
            <w:vMerge/>
            <w:vAlign w:val="center"/>
          </w:tcPr>
          <w:p w:rsidR="0081758F" w:rsidRPr="00AE2F1E" w:rsidRDefault="0081758F" w:rsidP="00B52769"/>
        </w:tc>
        <w:tc>
          <w:tcPr>
            <w:tcW w:w="2409" w:type="dxa"/>
            <w:vMerge/>
            <w:vAlign w:val="center"/>
          </w:tcPr>
          <w:p w:rsidR="0081758F" w:rsidRPr="00AE2F1E" w:rsidRDefault="0081758F" w:rsidP="00B52769"/>
        </w:tc>
        <w:tc>
          <w:tcPr>
            <w:tcW w:w="850" w:type="dxa"/>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2021</w:t>
            </w:r>
          </w:p>
          <w:p w:rsidR="0081758F" w:rsidRPr="00EF3721" w:rsidRDefault="0081758F" w:rsidP="00B52769">
            <w:pPr>
              <w:widowControl w:val="0"/>
              <w:autoSpaceDE w:val="0"/>
              <w:autoSpaceDN w:val="0"/>
              <w:adjustRightInd w:val="0"/>
              <w:jc w:val="center"/>
              <w:rPr>
                <w:sz w:val="22"/>
                <w:szCs w:val="22"/>
              </w:rPr>
            </w:pPr>
            <w:r w:rsidRPr="00EF3721">
              <w:rPr>
                <w:sz w:val="22"/>
                <w:szCs w:val="22"/>
              </w:rPr>
              <w:t>год</w:t>
            </w:r>
          </w:p>
        </w:tc>
        <w:tc>
          <w:tcPr>
            <w:tcW w:w="851" w:type="dxa"/>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2022</w:t>
            </w:r>
          </w:p>
          <w:p w:rsidR="0081758F" w:rsidRPr="00EF3721" w:rsidRDefault="0081758F" w:rsidP="00B52769">
            <w:pPr>
              <w:widowControl w:val="0"/>
              <w:autoSpaceDE w:val="0"/>
              <w:autoSpaceDN w:val="0"/>
              <w:adjustRightInd w:val="0"/>
              <w:jc w:val="center"/>
              <w:rPr>
                <w:sz w:val="22"/>
                <w:szCs w:val="22"/>
              </w:rPr>
            </w:pPr>
            <w:r w:rsidRPr="00EF3721">
              <w:rPr>
                <w:sz w:val="22"/>
                <w:szCs w:val="22"/>
              </w:rPr>
              <w:t>год</w:t>
            </w:r>
          </w:p>
        </w:tc>
        <w:tc>
          <w:tcPr>
            <w:tcW w:w="992" w:type="dxa"/>
          </w:tcPr>
          <w:p w:rsidR="0081758F" w:rsidRPr="00EF3721" w:rsidRDefault="0081758F" w:rsidP="00B52769">
            <w:pPr>
              <w:widowControl w:val="0"/>
              <w:autoSpaceDE w:val="0"/>
              <w:autoSpaceDN w:val="0"/>
              <w:adjustRightInd w:val="0"/>
              <w:jc w:val="center"/>
              <w:rPr>
                <w:sz w:val="22"/>
                <w:szCs w:val="22"/>
              </w:rPr>
            </w:pPr>
            <w:r w:rsidRPr="00EF3721">
              <w:rPr>
                <w:sz w:val="22"/>
                <w:szCs w:val="22"/>
              </w:rPr>
              <w:t>2023</w:t>
            </w:r>
          </w:p>
          <w:p w:rsidR="0081758F" w:rsidRPr="00EF3721" w:rsidRDefault="0081758F" w:rsidP="00B52769">
            <w:pPr>
              <w:widowControl w:val="0"/>
              <w:autoSpaceDE w:val="0"/>
              <w:autoSpaceDN w:val="0"/>
              <w:adjustRightInd w:val="0"/>
              <w:jc w:val="center"/>
              <w:rPr>
                <w:sz w:val="22"/>
                <w:szCs w:val="22"/>
              </w:rPr>
            </w:pPr>
            <w:r w:rsidRPr="00EF3721">
              <w:rPr>
                <w:sz w:val="22"/>
                <w:szCs w:val="22"/>
              </w:rPr>
              <w:t>год</w:t>
            </w:r>
          </w:p>
        </w:tc>
        <w:tc>
          <w:tcPr>
            <w:tcW w:w="992" w:type="dxa"/>
          </w:tcPr>
          <w:p w:rsidR="0081758F" w:rsidRPr="00EF3721" w:rsidRDefault="0081758F" w:rsidP="00B52769">
            <w:pPr>
              <w:widowControl w:val="0"/>
              <w:autoSpaceDE w:val="0"/>
              <w:autoSpaceDN w:val="0"/>
              <w:adjustRightInd w:val="0"/>
              <w:jc w:val="center"/>
              <w:rPr>
                <w:sz w:val="22"/>
                <w:szCs w:val="22"/>
              </w:rPr>
            </w:pPr>
            <w:r w:rsidRPr="00EF3721">
              <w:rPr>
                <w:sz w:val="22"/>
                <w:szCs w:val="22"/>
              </w:rPr>
              <w:t>2024</w:t>
            </w:r>
          </w:p>
          <w:p w:rsidR="0081758F" w:rsidRPr="00EF3721" w:rsidRDefault="0081758F" w:rsidP="00B52769">
            <w:pPr>
              <w:widowControl w:val="0"/>
              <w:autoSpaceDE w:val="0"/>
              <w:autoSpaceDN w:val="0"/>
              <w:adjustRightInd w:val="0"/>
              <w:jc w:val="center"/>
              <w:rPr>
                <w:sz w:val="22"/>
                <w:szCs w:val="22"/>
              </w:rPr>
            </w:pPr>
            <w:r w:rsidRPr="00EF3721">
              <w:rPr>
                <w:sz w:val="22"/>
                <w:szCs w:val="22"/>
              </w:rPr>
              <w:t>год</w:t>
            </w:r>
          </w:p>
        </w:tc>
        <w:tc>
          <w:tcPr>
            <w:tcW w:w="871" w:type="dxa"/>
            <w:tcBorders>
              <w:right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2025</w:t>
            </w:r>
          </w:p>
          <w:p w:rsidR="0081758F" w:rsidRPr="00EF3721" w:rsidRDefault="0081758F" w:rsidP="00B52769">
            <w:pPr>
              <w:widowControl w:val="0"/>
              <w:autoSpaceDE w:val="0"/>
              <w:autoSpaceDN w:val="0"/>
              <w:adjustRightInd w:val="0"/>
              <w:jc w:val="center"/>
              <w:rPr>
                <w:sz w:val="22"/>
                <w:szCs w:val="22"/>
              </w:rPr>
            </w:pPr>
            <w:r w:rsidRPr="00EF3721">
              <w:rPr>
                <w:sz w:val="22"/>
                <w:szCs w:val="22"/>
              </w:rPr>
              <w:t>год</w:t>
            </w:r>
          </w:p>
        </w:tc>
        <w:tc>
          <w:tcPr>
            <w:tcW w:w="830" w:type="dxa"/>
            <w:tcBorders>
              <w:right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 xml:space="preserve">2026 </w:t>
            </w:r>
          </w:p>
          <w:p w:rsidR="0081758F" w:rsidRPr="00EF3721" w:rsidRDefault="0081758F" w:rsidP="00B52769">
            <w:pPr>
              <w:widowControl w:val="0"/>
              <w:autoSpaceDE w:val="0"/>
              <w:autoSpaceDN w:val="0"/>
              <w:adjustRightInd w:val="0"/>
              <w:jc w:val="center"/>
              <w:rPr>
                <w:sz w:val="22"/>
                <w:szCs w:val="22"/>
              </w:rPr>
            </w:pPr>
            <w:r w:rsidRPr="00EF3721">
              <w:rPr>
                <w:sz w:val="22"/>
                <w:szCs w:val="22"/>
              </w:rPr>
              <w:t>год</w:t>
            </w:r>
          </w:p>
        </w:tc>
        <w:tc>
          <w:tcPr>
            <w:tcW w:w="998" w:type="dxa"/>
            <w:tcBorders>
              <w:left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 xml:space="preserve">Итого </w:t>
            </w:r>
          </w:p>
        </w:tc>
      </w:tr>
      <w:tr w:rsidR="0081758F" w:rsidRPr="00AE2F1E" w:rsidTr="00B52769">
        <w:trPr>
          <w:cantSplit/>
          <w:trHeight w:val="343"/>
        </w:trPr>
        <w:tc>
          <w:tcPr>
            <w:tcW w:w="740" w:type="dxa"/>
            <w:vMerge w:val="restart"/>
            <w:tcMar>
              <w:top w:w="0" w:type="dxa"/>
              <w:left w:w="108" w:type="dxa"/>
              <w:bottom w:w="0" w:type="dxa"/>
              <w:right w:w="108" w:type="dxa"/>
            </w:tcMar>
          </w:tcPr>
          <w:p w:rsidR="0081758F" w:rsidRPr="00AE2F1E" w:rsidRDefault="0081758F" w:rsidP="00B52769"/>
        </w:tc>
        <w:tc>
          <w:tcPr>
            <w:tcW w:w="1944" w:type="dxa"/>
            <w:vMerge w:val="restart"/>
            <w:tcMar>
              <w:top w:w="0" w:type="dxa"/>
              <w:left w:w="108" w:type="dxa"/>
              <w:bottom w:w="0" w:type="dxa"/>
              <w:right w:w="108" w:type="dxa"/>
            </w:tcMar>
          </w:tcPr>
          <w:p w:rsidR="0081758F" w:rsidRPr="00AE2F1E" w:rsidRDefault="0081758F" w:rsidP="00B52769">
            <w:r>
              <w:t>П</w:t>
            </w:r>
            <w:r w:rsidRPr="00AE2F1E">
              <w:t>рограмма</w:t>
            </w:r>
          </w:p>
        </w:tc>
        <w:tc>
          <w:tcPr>
            <w:tcW w:w="3261" w:type="dxa"/>
            <w:vMerge w:val="restart"/>
            <w:tcMar>
              <w:top w:w="0" w:type="dxa"/>
              <w:left w:w="108" w:type="dxa"/>
              <w:bottom w:w="0" w:type="dxa"/>
              <w:right w:w="108" w:type="dxa"/>
            </w:tcMar>
          </w:tcPr>
          <w:p w:rsidR="0081758F" w:rsidRPr="00D34791" w:rsidRDefault="0081758F" w:rsidP="00B52769">
            <w:pPr>
              <w:widowControl w:val="0"/>
              <w:autoSpaceDE w:val="0"/>
              <w:autoSpaceDN w:val="0"/>
              <w:adjustRightInd w:val="0"/>
            </w:pPr>
            <w:r>
              <w:t>«Комплексное развитие сельских территорий Кикнурского муниципального округа»</w:t>
            </w:r>
          </w:p>
        </w:tc>
        <w:tc>
          <w:tcPr>
            <w:tcW w:w="2409" w:type="dxa"/>
            <w:tcMar>
              <w:top w:w="0" w:type="dxa"/>
              <w:left w:w="108" w:type="dxa"/>
              <w:bottom w:w="0" w:type="dxa"/>
              <w:right w:w="108" w:type="dxa"/>
            </w:tcMar>
          </w:tcPr>
          <w:p w:rsidR="0081758F" w:rsidRPr="00AE2F1E" w:rsidRDefault="0081758F" w:rsidP="00B52769">
            <w:r w:rsidRPr="00AE2F1E">
              <w:t>всего</w:t>
            </w:r>
          </w:p>
        </w:tc>
        <w:tc>
          <w:tcPr>
            <w:tcW w:w="850" w:type="dxa"/>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992" w:type="dxa"/>
          </w:tcPr>
          <w:p w:rsidR="0081758F" w:rsidRPr="00EF3721" w:rsidRDefault="0081758F" w:rsidP="00B52769">
            <w:pPr>
              <w:widowControl w:val="0"/>
              <w:autoSpaceDE w:val="0"/>
              <w:autoSpaceDN w:val="0"/>
              <w:adjustRightInd w:val="0"/>
              <w:jc w:val="center"/>
              <w:rPr>
                <w:b/>
                <w:bCs/>
                <w:sz w:val="22"/>
                <w:szCs w:val="22"/>
              </w:rPr>
            </w:pPr>
            <w:r w:rsidRPr="00EF3721">
              <w:rPr>
                <w:b/>
                <w:bCs/>
                <w:sz w:val="22"/>
                <w:szCs w:val="22"/>
              </w:rPr>
              <w:t>1132,5</w:t>
            </w:r>
          </w:p>
        </w:tc>
        <w:tc>
          <w:tcPr>
            <w:tcW w:w="992" w:type="dxa"/>
          </w:tcPr>
          <w:p w:rsidR="0081758F" w:rsidRPr="00EF3721" w:rsidRDefault="0081758F" w:rsidP="00B52769">
            <w:pPr>
              <w:widowControl w:val="0"/>
              <w:autoSpaceDE w:val="0"/>
              <w:autoSpaceDN w:val="0"/>
              <w:adjustRightInd w:val="0"/>
              <w:jc w:val="center"/>
              <w:rPr>
                <w:b/>
                <w:bCs/>
                <w:sz w:val="22"/>
                <w:szCs w:val="22"/>
              </w:rPr>
            </w:pPr>
            <w:r>
              <w:rPr>
                <w:b/>
                <w:bCs/>
                <w:sz w:val="22"/>
                <w:szCs w:val="22"/>
              </w:rPr>
              <w:t>2666</w:t>
            </w:r>
            <w:r w:rsidRPr="00EF3721">
              <w:rPr>
                <w:b/>
                <w:bCs/>
                <w:sz w:val="22"/>
                <w:szCs w:val="22"/>
              </w:rPr>
              <w:t>,7</w:t>
            </w:r>
            <w:r>
              <w:rPr>
                <w:b/>
                <w:bCs/>
                <w:sz w:val="22"/>
                <w:szCs w:val="22"/>
              </w:rPr>
              <w:t>41</w:t>
            </w:r>
          </w:p>
        </w:tc>
        <w:tc>
          <w:tcPr>
            <w:tcW w:w="871" w:type="dxa"/>
            <w:tcBorders>
              <w:right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b/>
                <w:bCs/>
                <w:sz w:val="22"/>
                <w:szCs w:val="22"/>
              </w:rPr>
            </w:pPr>
            <w:r w:rsidRPr="00EF3721">
              <w:rPr>
                <w:b/>
                <w:bCs/>
                <w:sz w:val="22"/>
                <w:szCs w:val="22"/>
              </w:rPr>
              <w:t>1209,4</w:t>
            </w:r>
          </w:p>
        </w:tc>
        <w:tc>
          <w:tcPr>
            <w:tcW w:w="830" w:type="dxa"/>
            <w:tcBorders>
              <w:right w:val="single" w:sz="4" w:space="0" w:color="auto"/>
            </w:tcBorders>
          </w:tcPr>
          <w:p w:rsidR="0081758F" w:rsidRPr="00EF3721" w:rsidRDefault="0081758F" w:rsidP="00B52769">
            <w:pPr>
              <w:jc w:val="center"/>
              <w:rPr>
                <w:b/>
                <w:bCs/>
                <w:sz w:val="22"/>
                <w:szCs w:val="22"/>
              </w:rPr>
            </w:pPr>
            <w:r w:rsidRPr="00EF3721">
              <w:rPr>
                <w:sz w:val="22"/>
                <w:szCs w:val="22"/>
              </w:rPr>
              <w:t>0,00</w:t>
            </w:r>
          </w:p>
        </w:tc>
        <w:tc>
          <w:tcPr>
            <w:tcW w:w="998" w:type="dxa"/>
            <w:tcBorders>
              <w:left w:val="single" w:sz="4" w:space="0" w:color="auto"/>
            </w:tcBorders>
          </w:tcPr>
          <w:p w:rsidR="0081758F" w:rsidRPr="00EF3721" w:rsidRDefault="0081758F" w:rsidP="00B52769">
            <w:pPr>
              <w:jc w:val="center"/>
              <w:rPr>
                <w:b/>
                <w:bCs/>
                <w:sz w:val="22"/>
                <w:szCs w:val="22"/>
              </w:rPr>
            </w:pPr>
            <w:r>
              <w:rPr>
                <w:b/>
                <w:bCs/>
                <w:sz w:val="22"/>
                <w:szCs w:val="22"/>
              </w:rPr>
              <w:t>5008</w:t>
            </w:r>
            <w:r w:rsidRPr="00EF3721">
              <w:rPr>
                <w:b/>
                <w:bCs/>
                <w:sz w:val="22"/>
                <w:szCs w:val="22"/>
              </w:rPr>
              <w:t>,641</w:t>
            </w:r>
          </w:p>
        </w:tc>
      </w:tr>
      <w:tr w:rsidR="0081758F" w:rsidRPr="00AE2F1E" w:rsidTr="00B52769">
        <w:trPr>
          <w:cantSplit/>
          <w:trHeight w:val="308"/>
        </w:trPr>
        <w:tc>
          <w:tcPr>
            <w:tcW w:w="740" w:type="dxa"/>
            <w:vMerge/>
            <w:vAlign w:val="center"/>
          </w:tcPr>
          <w:p w:rsidR="0081758F" w:rsidRPr="00AE2F1E" w:rsidRDefault="0081758F" w:rsidP="00B52769"/>
        </w:tc>
        <w:tc>
          <w:tcPr>
            <w:tcW w:w="1944" w:type="dxa"/>
            <w:vMerge/>
            <w:vAlign w:val="center"/>
          </w:tcPr>
          <w:p w:rsidR="0081758F" w:rsidRPr="00AE2F1E" w:rsidRDefault="0081758F" w:rsidP="00B52769"/>
        </w:tc>
        <w:tc>
          <w:tcPr>
            <w:tcW w:w="3261" w:type="dxa"/>
            <w:vMerge/>
            <w:vAlign w:val="center"/>
          </w:tcPr>
          <w:p w:rsidR="0081758F" w:rsidRPr="00AE2F1E" w:rsidRDefault="0081758F" w:rsidP="00B52769"/>
        </w:tc>
        <w:tc>
          <w:tcPr>
            <w:tcW w:w="2409" w:type="dxa"/>
            <w:tcMar>
              <w:top w:w="0" w:type="dxa"/>
              <w:left w:w="108" w:type="dxa"/>
              <w:bottom w:w="0" w:type="dxa"/>
              <w:right w:w="108" w:type="dxa"/>
            </w:tcMar>
          </w:tcPr>
          <w:p w:rsidR="0081758F" w:rsidRPr="00AE2F1E" w:rsidRDefault="0081758F" w:rsidP="00B52769">
            <w:r w:rsidRPr="00AE2F1E">
              <w:t>в том числе:</w:t>
            </w:r>
          </w:p>
        </w:tc>
        <w:tc>
          <w:tcPr>
            <w:tcW w:w="850" w:type="dxa"/>
            <w:tcMar>
              <w:top w:w="0" w:type="dxa"/>
              <w:left w:w="108" w:type="dxa"/>
              <w:bottom w:w="0" w:type="dxa"/>
              <w:right w:w="108" w:type="dxa"/>
            </w:tcMar>
          </w:tcPr>
          <w:p w:rsidR="0081758F" w:rsidRPr="00EF3721" w:rsidRDefault="0081758F" w:rsidP="00B52769">
            <w:pPr>
              <w:jc w:val="center"/>
              <w:rPr>
                <w:sz w:val="22"/>
                <w:szCs w:val="22"/>
              </w:rPr>
            </w:pPr>
          </w:p>
        </w:tc>
        <w:tc>
          <w:tcPr>
            <w:tcW w:w="851" w:type="dxa"/>
            <w:tcMar>
              <w:top w:w="0" w:type="dxa"/>
              <w:left w:w="108" w:type="dxa"/>
              <w:bottom w:w="0" w:type="dxa"/>
              <w:right w:w="108" w:type="dxa"/>
            </w:tcMar>
          </w:tcPr>
          <w:p w:rsidR="0081758F" w:rsidRPr="00EF3721" w:rsidRDefault="0081758F" w:rsidP="00B52769">
            <w:pPr>
              <w:jc w:val="center"/>
              <w:rPr>
                <w:sz w:val="22"/>
                <w:szCs w:val="22"/>
              </w:rPr>
            </w:pPr>
          </w:p>
        </w:tc>
        <w:tc>
          <w:tcPr>
            <w:tcW w:w="992" w:type="dxa"/>
          </w:tcPr>
          <w:p w:rsidR="0081758F" w:rsidRPr="00EF3721" w:rsidRDefault="0081758F" w:rsidP="00B52769">
            <w:pPr>
              <w:jc w:val="center"/>
              <w:rPr>
                <w:sz w:val="22"/>
                <w:szCs w:val="22"/>
              </w:rPr>
            </w:pPr>
          </w:p>
        </w:tc>
        <w:tc>
          <w:tcPr>
            <w:tcW w:w="992" w:type="dxa"/>
          </w:tcPr>
          <w:p w:rsidR="0081758F" w:rsidRPr="00EF3721" w:rsidRDefault="0081758F" w:rsidP="00B52769">
            <w:pPr>
              <w:jc w:val="center"/>
              <w:rPr>
                <w:sz w:val="22"/>
                <w:szCs w:val="22"/>
              </w:rPr>
            </w:pPr>
          </w:p>
        </w:tc>
        <w:tc>
          <w:tcPr>
            <w:tcW w:w="871" w:type="dxa"/>
            <w:tcBorders>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p>
        </w:tc>
        <w:tc>
          <w:tcPr>
            <w:tcW w:w="830" w:type="dxa"/>
            <w:tcBorders>
              <w:right w:val="single" w:sz="4" w:space="0" w:color="auto"/>
            </w:tcBorders>
          </w:tcPr>
          <w:p w:rsidR="0081758F" w:rsidRPr="00EF3721" w:rsidRDefault="0081758F" w:rsidP="00B52769">
            <w:pPr>
              <w:jc w:val="center"/>
              <w:rPr>
                <w:sz w:val="22"/>
                <w:szCs w:val="22"/>
              </w:rPr>
            </w:pPr>
          </w:p>
        </w:tc>
        <w:tc>
          <w:tcPr>
            <w:tcW w:w="998" w:type="dxa"/>
            <w:tcBorders>
              <w:left w:val="single" w:sz="4" w:space="0" w:color="auto"/>
            </w:tcBorders>
          </w:tcPr>
          <w:p w:rsidR="0081758F" w:rsidRPr="00EF3721" w:rsidRDefault="0081758F" w:rsidP="00B52769">
            <w:pPr>
              <w:jc w:val="center"/>
              <w:rPr>
                <w:sz w:val="22"/>
                <w:szCs w:val="22"/>
              </w:rPr>
            </w:pPr>
          </w:p>
        </w:tc>
      </w:tr>
      <w:tr w:rsidR="0081758F" w:rsidRPr="00AE2F1E" w:rsidTr="00B52769">
        <w:trPr>
          <w:cantSplit/>
          <w:trHeight w:val="147"/>
        </w:trPr>
        <w:tc>
          <w:tcPr>
            <w:tcW w:w="740" w:type="dxa"/>
            <w:vMerge/>
            <w:vAlign w:val="center"/>
          </w:tcPr>
          <w:p w:rsidR="0081758F" w:rsidRPr="00AE2F1E" w:rsidRDefault="0081758F" w:rsidP="00B52769"/>
        </w:tc>
        <w:tc>
          <w:tcPr>
            <w:tcW w:w="1944" w:type="dxa"/>
            <w:vMerge/>
            <w:vAlign w:val="center"/>
          </w:tcPr>
          <w:p w:rsidR="0081758F" w:rsidRPr="00AE2F1E" w:rsidRDefault="0081758F" w:rsidP="00B52769"/>
        </w:tc>
        <w:tc>
          <w:tcPr>
            <w:tcW w:w="3261" w:type="dxa"/>
            <w:vMerge/>
            <w:vAlign w:val="center"/>
          </w:tcPr>
          <w:p w:rsidR="0081758F" w:rsidRPr="00AE2F1E" w:rsidRDefault="0081758F" w:rsidP="00B52769"/>
        </w:tc>
        <w:tc>
          <w:tcPr>
            <w:tcW w:w="2409" w:type="dxa"/>
            <w:tcMar>
              <w:top w:w="0" w:type="dxa"/>
              <w:left w:w="108" w:type="dxa"/>
              <w:bottom w:w="0" w:type="dxa"/>
              <w:right w:w="108" w:type="dxa"/>
            </w:tcMar>
          </w:tcPr>
          <w:p w:rsidR="0081758F" w:rsidRPr="00AE2F1E" w:rsidRDefault="0081758F" w:rsidP="00B52769">
            <w:r w:rsidRPr="00AE2F1E">
              <w:t>федеральный бюджет</w:t>
            </w:r>
          </w:p>
        </w:tc>
        <w:tc>
          <w:tcPr>
            <w:tcW w:w="850" w:type="dxa"/>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left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147"/>
        </w:trPr>
        <w:tc>
          <w:tcPr>
            <w:tcW w:w="740" w:type="dxa"/>
            <w:vMerge/>
            <w:vAlign w:val="center"/>
          </w:tcPr>
          <w:p w:rsidR="0081758F" w:rsidRPr="00AE2F1E" w:rsidRDefault="0081758F" w:rsidP="00B52769"/>
        </w:tc>
        <w:tc>
          <w:tcPr>
            <w:tcW w:w="1944" w:type="dxa"/>
            <w:vMerge/>
            <w:vAlign w:val="center"/>
          </w:tcPr>
          <w:p w:rsidR="0081758F" w:rsidRPr="00AE2F1E" w:rsidRDefault="0081758F" w:rsidP="00B52769"/>
        </w:tc>
        <w:tc>
          <w:tcPr>
            <w:tcW w:w="3261" w:type="dxa"/>
            <w:vMerge/>
            <w:vAlign w:val="center"/>
          </w:tcPr>
          <w:p w:rsidR="0081758F" w:rsidRPr="00AE2F1E" w:rsidRDefault="0081758F" w:rsidP="00B52769"/>
        </w:tc>
        <w:tc>
          <w:tcPr>
            <w:tcW w:w="2409" w:type="dxa"/>
            <w:tcMar>
              <w:top w:w="0" w:type="dxa"/>
              <w:left w:w="108" w:type="dxa"/>
              <w:bottom w:w="0" w:type="dxa"/>
              <w:right w:w="108" w:type="dxa"/>
            </w:tcMar>
          </w:tcPr>
          <w:p w:rsidR="0081758F" w:rsidRPr="00AE2F1E" w:rsidRDefault="0081758F" w:rsidP="00B52769">
            <w:r w:rsidRPr="00AE2F1E">
              <w:t>областной бюджет</w:t>
            </w:r>
          </w:p>
        </w:tc>
        <w:tc>
          <w:tcPr>
            <w:tcW w:w="850" w:type="dxa"/>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Pr>
          <w:p w:rsidR="0081758F" w:rsidRPr="00EF3721" w:rsidRDefault="0081758F" w:rsidP="00B52769">
            <w:pPr>
              <w:widowControl w:val="0"/>
              <w:autoSpaceDE w:val="0"/>
              <w:autoSpaceDN w:val="0"/>
              <w:adjustRightInd w:val="0"/>
              <w:jc w:val="center"/>
              <w:rPr>
                <w:sz w:val="22"/>
                <w:szCs w:val="22"/>
              </w:rPr>
            </w:pPr>
            <w:r w:rsidRPr="00EF3721">
              <w:rPr>
                <w:sz w:val="22"/>
                <w:szCs w:val="22"/>
              </w:rPr>
              <w:t>710,341</w:t>
            </w:r>
          </w:p>
        </w:tc>
        <w:tc>
          <w:tcPr>
            <w:tcW w:w="871" w:type="dxa"/>
            <w:tcBorders>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left w:val="single" w:sz="4" w:space="0" w:color="auto"/>
            </w:tcBorders>
          </w:tcPr>
          <w:p w:rsidR="0081758F" w:rsidRPr="00EF3721" w:rsidRDefault="0081758F" w:rsidP="00B52769">
            <w:pPr>
              <w:jc w:val="center"/>
              <w:rPr>
                <w:b/>
                <w:sz w:val="22"/>
                <w:szCs w:val="22"/>
              </w:rPr>
            </w:pPr>
            <w:r w:rsidRPr="00EF3721">
              <w:rPr>
                <w:b/>
                <w:sz w:val="22"/>
                <w:szCs w:val="22"/>
              </w:rPr>
              <w:t>710,341</w:t>
            </w:r>
          </w:p>
        </w:tc>
      </w:tr>
      <w:tr w:rsidR="0081758F" w:rsidRPr="00AE2F1E" w:rsidTr="00B52769">
        <w:trPr>
          <w:cantSplit/>
          <w:trHeight w:val="147"/>
        </w:trPr>
        <w:tc>
          <w:tcPr>
            <w:tcW w:w="740" w:type="dxa"/>
            <w:vMerge/>
            <w:vAlign w:val="center"/>
          </w:tcPr>
          <w:p w:rsidR="0081758F" w:rsidRPr="00AE2F1E" w:rsidRDefault="0081758F" w:rsidP="00B52769"/>
        </w:tc>
        <w:tc>
          <w:tcPr>
            <w:tcW w:w="1944" w:type="dxa"/>
            <w:vMerge/>
            <w:vAlign w:val="center"/>
          </w:tcPr>
          <w:p w:rsidR="0081758F" w:rsidRPr="00AE2F1E" w:rsidRDefault="0081758F" w:rsidP="00B52769"/>
        </w:tc>
        <w:tc>
          <w:tcPr>
            <w:tcW w:w="3261" w:type="dxa"/>
            <w:vMerge/>
            <w:vAlign w:val="center"/>
          </w:tcPr>
          <w:p w:rsidR="0081758F" w:rsidRPr="00AE2F1E" w:rsidRDefault="0081758F" w:rsidP="00B52769"/>
        </w:tc>
        <w:tc>
          <w:tcPr>
            <w:tcW w:w="2409" w:type="dxa"/>
            <w:tcMar>
              <w:top w:w="0" w:type="dxa"/>
              <w:left w:w="108" w:type="dxa"/>
              <w:bottom w:w="0" w:type="dxa"/>
              <w:right w:w="108" w:type="dxa"/>
            </w:tcMar>
          </w:tcPr>
          <w:p w:rsidR="0081758F" w:rsidRPr="00AE2F1E" w:rsidRDefault="0081758F" w:rsidP="00B52769">
            <w:r w:rsidRPr="00AE2F1E">
              <w:t>местный бюджет</w:t>
            </w:r>
          </w:p>
        </w:tc>
        <w:tc>
          <w:tcPr>
            <w:tcW w:w="850" w:type="dxa"/>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Pr>
          <w:p w:rsidR="0081758F" w:rsidRPr="00EF3721" w:rsidRDefault="0081758F" w:rsidP="00B52769">
            <w:pPr>
              <w:widowControl w:val="0"/>
              <w:autoSpaceDE w:val="0"/>
              <w:autoSpaceDN w:val="0"/>
              <w:adjustRightInd w:val="0"/>
              <w:jc w:val="center"/>
              <w:rPr>
                <w:b/>
                <w:bCs/>
                <w:sz w:val="22"/>
                <w:szCs w:val="22"/>
              </w:rPr>
            </w:pPr>
            <w:r w:rsidRPr="00EF3721">
              <w:rPr>
                <w:b/>
                <w:bCs/>
                <w:sz w:val="22"/>
                <w:szCs w:val="22"/>
              </w:rPr>
              <w:t>1132,5</w:t>
            </w:r>
          </w:p>
        </w:tc>
        <w:tc>
          <w:tcPr>
            <w:tcW w:w="992" w:type="dxa"/>
          </w:tcPr>
          <w:p w:rsidR="0081758F" w:rsidRPr="00EF3721" w:rsidRDefault="0081758F" w:rsidP="00B52769">
            <w:pPr>
              <w:widowControl w:val="0"/>
              <w:autoSpaceDE w:val="0"/>
              <w:autoSpaceDN w:val="0"/>
              <w:adjustRightInd w:val="0"/>
              <w:jc w:val="center"/>
              <w:rPr>
                <w:b/>
                <w:bCs/>
                <w:sz w:val="22"/>
                <w:szCs w:val="22"/>
              </w:rPr>
            </w:pPr>
            <w:r>
              <w:rPr>
                <w:b/>
                <w:bCs/>
                <w:sz w:val="22"/>
                <w:szCs w:val="22"/>
              </w:rPr>
              <w:t>1956</w:t>
            </w:r>
            <w:r w:rsidRPr="00EF3721">
              <w:rPr>
                <w:b/>
                <w:bCs/>
                <w:sz w:val="22"/>
                <w:szCs w:val="22"/>
              </w:rPr>
              <w:t>,4</w:t>
            </w:r>
          </w:p>
        </w:tc>
        <w:tc>
          <w:tcPr>
            <w:tcW w:w="871" w:type="dxa"/>
            <w:tcBorders>
              <w:right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b/>
                <w:bCs/>
                <w:sz w:val="22"/>
                <w:szCs w:val="22"/>
              </w:rPr>
            </w:pPr>
            <w:r w:rsidRPr="00EF3721">
              <w:rPr>
                <w:b/>
                <w:bCs/>
                <w:sz w:val="22"/>
                <w:szCs w:val="22"/>
              </w:rPr>
              <w:t>1209,4</w:t>
            </w:r>
          </w:p>
        </w:tc>
        <w:tc>
          <w:tcPr>
            <w:tcW w:w="830" w:type="dxa"/>
            <w:tcBorders>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left w:val="single" w:sz="4" w:space="0" w:color="auto"/>
            </w:tcBorders>
          </w:tcPr>
          <w:p w:rsidR="0081758F" w:rsidRPr="00EF3721" w:rsidRDefault="0081758F" w:rsidP="00B52769">
            <w:pPr>
              <w:jc w:val="center"/>
              <w:rPr>
                <w:b/>
                <w:bCs/>
                <w:sz w:val="22"/>
                <w:szCs w:val="22"/>
              </w:rPr>
            </w:pPr>
            <w:r>
              <w:rPr>
                <w:b/>
                <w:bCs/>
                <w:sz w:val="22"/>
                <w:szCs w:val="22"/>
              </w:rPr>
              <w:t>4298</w:t>
            </w:r>
            <w:r w:rsidRPr="00EF3721">
              <w:rPr>
                <w:b/>
                <w:bCs/>
                <w:sz w:val="22"/>
                <w:szCs w:val="22"/>
              </w:rPr>
              <w:t>,3</w:t>
            </w:r>
          </w:p>
        </w:tc>
      </w:tr>
      <w:tr w:rsidR="0081758F" w:rsidRPr="00AE2F1E" w:rsidTr="00B52769">
        <w:trPr>
          <w:cantSplit/>
          <w:trHeight w:val="147"/>
        </w:trPr>
        <w:tc>
          <w:tcPr>
            <w:tcW w:w="740" w:type="dxa"/>
            <w:vMerge/>
            <w:vAlign w:val="center"/>
          </w:tcPr>
          <w:p w:rsidR="0081758F" w:rsidRPr="00AE2F1E" w:rsidRDefault="0081758F" w:rsidP="00B52769"/>
        </w:tc>
        <w:tc>
          <w:tcPr>
            <w:tcW w:w="1944" w:type="dxa"/>
            <w:vMerge/>
            <w:vAlign w:val="center"/>
          </w:tcPr>
          <w:p w:rsidR="0081758F" w:rsidRPr="00AE2F1E" w:rsidRDefault="0081758F" w:rsidP="00B52769"/>
        </w:tc>
        <w:tc>
          <w:tcPr>
            <w:tcW w:w="3261" w:type="dxa"/>
            <w:vMerge/>
            <w:vAlign w:val="center"/>
          </w:tcPr>
          <w:p w:rsidR="0081758F" w:rsidRPr="00AE2F1E" w:rsidRDefault="0081758F" w:rsidP="00B52769"/>
        </w:tc>
        <w:tc>
          <w:tcPr>
            <w:tcW w:w="2409" w:type="dxa"/>
            <w:tcMar>
              <w:top w:w="0" w:type="dxa"/>
              <w:left w:w="108" w:type="dxa"/>
              <w:bottom w:w="0" w:type="dxa"/>
              <w:right w:w="108" w:type="dxa"/>
            </w:tcMar>
          </w:tcPr>
          <w:p w:rsidR="0081758F" w:rsidRPr="00AE2F1E" w:rsidRDefault="0081758F" w:rsidP="00B52769">
            <w:r w:rsidRPr="00AE2F1E">
              <w:t>иные внебюджетные источники</w:t>
            </w:r>
          </w:p>
        </w:tc>
        <w:tc>
          <w:tcPr>
            <w:tcW w:w="850" w:type="dxa"/>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left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299"/>
        </w:trPr>
        <w:tc>
          <w:tcPr>
            <w:tcW w:w="740" w:type="dxa"/>
            <w:vMerge w:val="restart"/>
            <w:vAlign w:val="center"/>
          </w:tcPr>
          <w:p w:rsidR="0081758F" w:rsidRPr="00AE2F1E" w:rsidRDefault="0081758F" w:rsidP="00B52769">
            <w:r>
              <w:t>1.</w:t>
            </w:r>
          </w:p>
        </w:tc>
        <w:tc>
          <w:tcPr>
            <w:tcW w:w="1944" w:type="dxa"/>
            <w:vMerge w:val="restart"/>
            <w:vAlign w:val="center"/>
          </w:tcPr>
          <w:p w:rsidR="0081758F" w:rsidRPr="00AE2F1E" w:rsidRDefault="0081758F" w:rsidP="00B52769">
            <w:r>
              <w:t>Мероприятие</w:t>
            </w:r>
          </w:p>
        </w:tc>
        <w:tc>
          <w:tcPr>
            <w:tcW w:w="3261" w:type="dxa"/>
            <w:vMerge w:val="restart"/>
          </w:tcPr>
          <w:p w:rsidR="0081758F" w:rsidRDefault="0081758F" w:rsidP="00B52769">
            <w:pPr>
              <w:autoSpaceDE w:val="0"/>
              <w:autoSpaceDN w:val="0"/>
              <w:adjustRightInd w:val="0"/>
              <w:jc w:val="both"/>
            </w:pPr>
          </w:p>
          <w:p w:rsidR="0081758F" w:rsidRDefault="0081758F" w:rsidP="00B52769">
            <w:pPr>
              <w:autoSpaceDE w:val="0"/>
              <w:autoSpaceDN w:val="0"/>
              <w:adjustRightInd w:val="0"/>
              <w:jc w:val="both"/>
            </w:pPr>
          </w:p>
          <w:p w:rsidR="0081758F" w:rsidRPr="00270CB1" w:rsidRDefault="0081758F" w:rsidP="00B52769">
            <w:pPr>
              <w:widowControl w:val="0"/>
              <w:autoSpaceDE w:val="0"/>
              <w:autoSpaceDN w:val="0"/>
              <w:adjustRightInd w:val="0"/>
              <w:ind w:left="162"/>
            </w:pPr>
            <w:r w:rsidRPr="00270CB1">
              <w:t>Создание условий для обеспечения доступным и комфортным жильем сельского населения;</w:t>
            </w:r>
          </w:p>
        </w:tc>
        <w:tc>
          <w:tcPr>
            <w:tcW w:w="2409" w:type="dxa"/>
            <w:tcBorders>
              <w:bottom w:val="single" w:sz="4" w:space="0" w:color="auto"/>
            </w:tcBorders>
            <w:tcMar>
              <w:top w:w="0" w:type="dxa"/>
              <w:left w:w="108" w:type="dxa"/>
              <w:bottom w:w="0" w:type="dxa"/>
              <w:right w:w="108" w:type="dxa"/>
            </w:tcMar>
          </w:tcPr>
          <w:p w:rsidR="0081758F" w:rsidRPr="00AE2F1E" w:rsidRDefault="0081758F" w:rsidP="00B52769">
            <w:r>
              <w:t>Итого</w:t>
            </w:r>
          </w:p>
        </w:tc>
        <w:tc>
          <w:tcPr>
            <w:tcW w:w="850" w:type="dxa"/>
            <w:tcBorders>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212"/>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Pr="00270CB1" w:rsidRDefault="0081758F" w:rsidP="00B52769">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278"/>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Pr="00270CB1" w:rsidRDefault="0081758F" w:rsidP="00B52769">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205"/>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Pr="00270CB1" w:rsidRDefault="0081758F" w:rsidP="00B52769">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374"/>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Pr="00270CB1" w:rsidRDefault="0081758F" w:rsidP="00B52769">
            <w:pPr>
              <w:autoSpaceDE w:val="0"/>
              <w:autoSpaceDN w:val="0"/>
              <w:adjustRightInd w:val="0"/>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543"/>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Pr="00270CB1" w:rsidRDefault="0081758F" w:rsidP="00B52769">
            <w:pPr>
              <w:autoSpaceDE w:val="0"/>
              <w:autoSpaceDN w:val="0"/>
              <w:adjustRightInd w:val="0"/>
              <w:jc w:val="both"/>
            </w:pPr>
          </w:p>
        </w:tc>
        <w:tc>
          <w:tcPr>
            <w:tcW w:w="2409" w:type="dxa"/>
            <w:tcBorders>
              <w:top w:val="single" w:sz="4" w:space="0" w:color="auto"/>
            </w:tcBorders>
            <w:tcMar>
              <w:top w:w="0" w:type="dxa"/>
              <w:left w:w="108" w:type="dxa"/>
              <w:bottom w:w="0" w:type="dxa"/>
              <w:right w:w="108" w:type="dxa"/>
            </w:tcMar>
          </w:tcPr>
          <w:p w:rsidR="0081758F" w:rsidRPr="00AE2F1E" w:rsidRDefault="0081758F" w:rsidP="00B52769">
            <w:r w:rsidRPr="00AE2F1E">
              <w:t>иные внебюджетные источники</w:t>
            </w:r>
          </w:p>
        </w:tc>
        <w:tc>
          <w:tcPr>
            <w:tcW w:w="850" w:type="dxa"/>
            <w:tcBorders>
              <w:top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392"/>
        </w:trPr>
        <w:tc>
          <w:tcPr>
            <w:tcW w:w="740" w:type="dxa"/>
            <w:vMerge w:val="restart"/>
            <w:vAlign w:val="center"/>
          </w:tcPr>
          <w:p w:rsidR="0081758F" w:rsidRDefault="0081758F" w:rsidP="00B52769">
            <w:r>
              <w:t>2.</w:t>
            </w:r>
          </w:p>
        </w:tc>
        <w:tc>
          <w:tcPr>
            <w:tcW w:w="1944" w:type="dxa"/>
            <w:vMerge w:val="restart"/>
            <w:vAlign w:val="center"/>
          </w:tcPr>
          <w:p w:rsidR="0081758F" w:rsidRPr="00AE2F1E" w:rsidRDefault="0081758F" w:rsidP="00B52769">
            <w:r>
              <w:t>Мероприятие</w:t>
            </w:r>
          </w:p>
        </w:tc>
        <w:tc>
          <w:tcPr>
            <w:tcW w:w="3261" w:type="dxa"/>
            <w:vMerge w:val="restart"/>
          </w:tcPr>
          <w:p w:rsidR="0081758F" w:rsidRPr="00270CB1" w:rsidRDefault="0081758F" w:rsidP="00B52769">
            <w:pPr>
              <w:autoSpaceDE w:val="0"/>
              <w:autoSpaceDN w:val="0"/>
              <w:adjustRightInd w:val="0"/>
              <w:ind w:left="164" w:right="136"/>
              <w:jc w:val="both"/>
            </w:pPr>
            <w:r w:rsidRPr="00270CB1">
              <w:t>Развитие рынка труда (кадрового потенциала) на сельских территориях;</w:t>
            </w:r>
          </w:p>
        </w:tc>
        <w:tc>
          <w:tcPr>
            <w:tcW w:w="2409" w:type="dxa"/>
            <w:tcBorders>
              <w:bottom w:val="single" w:sz="4" w:space="0" w:color="auto"/>
            </w:tcBorders>
            <w:tcMar>
              <w:top w:w="0" w:type="dxa"/>
              <w:left w:w="108" w:type="dxa"/>
              <w:bottom w:w="0" w:type="dxa"/>
              <w:right w:w="108" w:type="dxa"/>
            </w:tcMar>
          </w:tcPr>
          <w:p w:rsidR="0081758F" w:rsidRPr="00AE2F1E" w:rsidRDefault="0081758F" w:rsidP="00B52769">
            <w:r>
              <w:t>Итого</w:t>
            </w:r>
          </w:p>
        </w:tc>
        <w:tc>
          <w:tcPr>
            <w:tcW w:w="850" w:type="dxa"/>
            <w:tcBorders>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339"/>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Default="0081758F" w:rsidP="00B52769">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334"/>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Default="0081758F" w:rsidP="00B52769">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392"/>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Default="0081758F" w:rsidP="00B52769">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359"/>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Default="0081758F" w:rsidP="00B52769">
            <w:pPr>
              <w:autoSpaceDE w:val="0"/>
              <w:autoSpaceDN w:val="0"/>
              <w:adjustRightInd w:val="0"/>
              <w:ind w:left="164" w:right="136"/>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545"/>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Pr>
          <w:p w:rsidR="0081758F" w:rsidRDefault="0081758F" w:rsidP="00B52769">
            <w:pPr>
              <w:autoSpaceDE w:val="0"/>
              <w:autoSpaceDN w:val="0"/>
              <w:adjustRightInd w:val="0"/>
              <w:ind w:left="164" w:right="136"/>
              <w:jc w:val="both"/>
            </w:pPr>
          </w:p>
        </w:tc>
        <w:tc>
          <w:tcPr>
            <w:tcW w:w="2409" w:type="dxa"/>
            <w:tcBorders>
              <w:top w:val="single" w:sz="4" w:space="0" w:color="auto"/>
            </w:tcBorders>
            <w:tcMar>
              <w:top w:w="0" w:type="dxa"/>
              <w:left w:w="108" w:type="dxa"/>
              <w:bottom w:w="0" w:type="dxa"/>
              <w:right w:w="108" w:type="dxa"/>
            </w:tcMar>
          </w:tcPr>
          <w:p w:rsidR="0081758F" w:rsidRPr="00AE2F1E" w:rsidRDefault="0081758F" w:rsidP="00B52769">
            <w:r w:rsidRPr="00AE2F1E">
              <w:t>иные внебюджетные источники</w:t>
            </w:r>
          </w:p>
        </w:tc>
        <w:tc>
          <w:tcPr>
            <w:tcW w:w="850" w:type="dxa"/>
            <w:tcBorders>
              <w:top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278"/>
        </w:trPr>
        <w:tc>
          <w:tcPr>
            <w:tcW w:w="740" w:type="dxa"/>
            <w:vMerge w:val="restart"/>
            <w:vAlign w:val="center"/>
          </w:tcPr>
          <w:p w:rsidR="0081758F" w:rsidRPr="00AE2F1E" w:rsidRDefault="0081758F" w:rsidP="00B52769">
            <w:r>
              <w:t>3</w:t>
            </w:r>
          </w:p>
        </w:tc>
        <w:tc>
          <w:tcPr>
            <w:tcW w:w="1944" w:type="dxa"/>
            <w:vMerge w:val="restart"/>
            <w:vAlign w:val="center"/>
          </w:tcPr>
          <w:p w:rsidR="0081758F" w:rsidRPr="00AE2F1E" w:rsidRDefault="0081758F" w:rsidP="00B52769">
            <w:r>
              <w:t>Мероприятие</w:t>
            </w:r>
          </w:p>
        </w:tc>
        <w:tc>
          <w:tcPr>
            <w:tcW w:w="3261" w:type="dxa"/>
            <w:vMerge w:val="restart"/>
            <w:vAlign w:val="center"/>
          </w:tcPr>
          <w:p w:rsidR="0081758F" w:rsidRPr="00AE2F1E" w:rsidRDefault="0081758F" w:rsidP="00B52769">
            <w:pPr>
              <w:ind w:left="164" w:right="136"/>
            </w:pPr>
            <w:r>
              <w:t xml:space="preserve">Благоустройство сельских территорий </w:t>
            </w:r>
          </w:p>
        </w:tc>
        <w:tc>
          <w:tcPr>
            <w:tcW w:w="2409" w:type="dxa"/>
            <w:tcBorders>
              <w:bottom w:val="single" w:sz="4" w:space="0" w:color="auto"/>
            </w:tcBorders>
            <w:tcMar>
              <w:top w:w="0" w:type="dxa"/>
              <w:left w:w="108" w:type="dxa"/>
              <w:bottom w:w="0" w:type="dxa"/>
              <w:right w:w="108" w:type="dxa"/>
            </w:tcMar>
          </w:tcPr>
          <w:p w:rsidR="0081758F" w:rsidRPr="00AE2F1E" w:rsidRDefault="0081758F" w:rsidP="00B52769">
            <w:r>
              <w:t>Итого</w:t>
            </w:r>
          </w:p>
        </w:tc>
        <w:tc>
          <w:tcPr>
            <w:tcW w:w="850" w:type="dxa"/>
            <w:tcBorders>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992" w:type="dxa"/>
            <w:tcBorders>
              <w:bottom w:val="single" w:sz="4" w:space="0" w:color="auto"/>
            </w:tcBorders>
          </w:tcPr>
          <w:p w:rsidR="0081758F" w:rsidRPr="00EF3721" w:rsidRDefault="0081758F" w:rsidP="00B52769">
            <w:pPr>
              <w:widowControl w:val="0"/>
              <w:autoSpaceDE w:val="0"/>
              <w:autoSpaceDN w:val="0"/>
              <w:adjustRightInd w:val="0"/>
              <w:jc w:val="center"/>
              <w:rPr>
                <w:b/>
                <w:bCs/>
                <w:sz w:val="22"/>
                <w:szCs w:val="22"/>
              </w:rPr>
            </w:pPr>
            <w:r w:rsidRPr="00EF3721">
              <w:rPr>
                <w:b/>
                <w:bCs/>
                <w:sz w:val="22"/>
                <w:szCs w:val="22"/>
              </w:rPr>
              <w:t>1132,5</w:t>
            </w:r>
          </w:p>
        </w:tc>
        <w:tc>
          <w:tcPr>
            <w:tcW w:w="992" w:type="dxa"/>
            <w:tcBorders>
              <w:bottom w:val="single" w:sz="4" w:space="0" w:color="auto"/>
            </w:tcBorders>
          </w:tcPr>
          <w:p w:rsidR="0081758F" w:rsidRPr="00EF3721" w:rsidRDefault="0081758F" w:rsidP="00B52769">
            <w:pPr>
              <w:widowControl w:val="0"/>
              <w:autoSpaceDE w:val="0"/>
              <w:autoSpaceDN w:val="0"/>
              <w:adjustRightInd w:val="0"/>
              <w:jc w:val="center"/>
              <w:rPr>
                <w:b/>
                <w:bCs/>
                <w:sz w:val="22"/>
                <w:szCs w:val="22"/>
              </w:rPr>
            </w:pPr>
            <w:r w:rsidRPr="00EF3721">
              <w:rPr>
                <w:b/>
                <w:bCs/>
                <w:sz w:val="22"/>
                <w:szCs w:val="22"/>
              </w:rPr>
              <w:t>1</w:t>
            </w:r>
            <w:r>
              <w:rPr>
                <w:b/>
                <w:bCs/>
                <w:sz w:val="22"/>
                <w:szCs w:val="22"/>
              </w:rPr>
              <w:t>512</w:t>
            </w:r>
            <w:r w:rsidRPr="00EF3721">
              <w:rPr>
                <w:b/>
                <w:bCs/>
                <w:sz w:val="22"/>
                <w:szCs w:val="22"/>
              </w:rPr>
              <w:t>,10</w:t>
            </w:r>
          </w:p>
        </w:tc>
        <w:tc>
          <w:tcPr>
            <w:tcW w:w="871" w:type="dxa"/>
            <w:tcBorders>
              <w:bottom w:val="single" w:sz="4" w:space="0" w:color="auto"/>
              <w:right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b/>
                <w:bCs/>
                <w:sz w:val="22"/>
                <w:szCs w:val="22"/>
              </w:rPr>
            </w:pPr>
            <w:r w:rsidRPr="00EF3721">
              <w:rPr>
                <w:b/>
                <w:bCs/>
                <w:sz w:val="22"/>
                <w:szCs w:val="22"/>
              </w:rPr>
              <w:t>1209,4</w:t>
            </w:r>
          </w:p>
        </w:tc>
        <w:tc>
          <w:tcPr>
            <w:tcW w:w="830" w:type="dxa"/>
            <w:tcBorders>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left w:val="single" w:sz="4" w:space="0" w:color="auto"/>
              <w:bottom w:val="single" w:sz="4" w:space="0" w:color="auto"/>
            </w:tcBorders>
          </w:tcPr>
          <w:p w:rsidR="0081758F" w:rsidRPr="00EF3721" w:rsidRDefault="0081758F" w:rsidP="00B52769">
            <w:pPr>
              <w:jc w:val="center"/>
              <w:rPr>
                <w:b/>
                <w:bCs/>
                <w:sz w:val="22"/>
                <w:szCs w:val="22"/>
              </w:rPr>
            </w:pPr>
            <w:r w:rsidRPr="00EF3721">
              <w:rPr>
                <w:b/>
                <w:bCs/>
                <w:sz w:val="22"/>
                <w:szCs w:val="22"/>
              </w:rPr>
              <w:t>3</w:t>
            </w:r>
            <w:r>
              <w:rPr>
                <w:b/>
                <w:bCs/>
                <w:sz w:val="22"/>
                <w:szCs w:val="22"/>
              </w:rPr>
              <w:t>854</w:t>
            </w:r>
          </w:p>
        </w:tc>
      </w:tr>
      <w:tr w:rsidR="0081758F" w:rsidRPr="00AE2F1E" w:rsidTr="00B52769">
        <w:trPr>
          <w:cantSplit/>
          <w:trHeight w:val="345"/>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vAlign w:val="center"/>
          </w:tcPr>
          <w:p w:rsidR="0081758F" w:rsidRDefault="0081758F" w:rsidP="00B52769">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p>
        </w:tc>
      </w:tr>
      <w:tr w:rsidR="0081758F" w:rsidRPr="00AE2F1E" w:rsidTr="00B52769">
        <w:trPr>
          <w:cantSplit/>
          <w:trHeight w:val="340"/>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vAlign w:val="center"/>
          </w:tcPr>
          <w:p w:rsidR="0081758F" w:rsidRDefault="0081758F" w:rsidP="00B52769">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336"/>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vAlign w:val="center"/>
          </w:tcPr>
          <w:p w:rsidR="0081758F" w:rsidRDefault="0081758F" w:rsidP="00B52769">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347"/>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vAlign w:val="center"/>
          </w:tcPr>
          <w:p w:rsidR="0081758F" w:rsidRDefault="0081758F" w:rsidP="00B52769">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b/>
                <w:bCs/>
                <w:sz w:val="22"/>
                <w:szCs w:val="22"/>
              </w:rPr>
            </w:pPr>
            <w:r w:rsidRPr="00EF3721">
              <w:rPr>
                <w:b/>
                <w:bCs/>
                <w:sz w:val="22"/>
                <w:szCs w:val="22"/>
              </w:rPr>
              <w:t>1132,5</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b/>
                <w:bCs/>
                <w:sz w:val="22"/>
                <w:szCs w:val="22"/>
              </w:rPr>
            </w:pPr>
            <w:r>
              <w:rPr>
                <w:b/>
                <w:bCs/>
                <w:sz w:val="22"/>
                <w:szCs w:val="22"/>
              </w:rPr>
              <w:t>1512</w:t>
            </w:r>
            <w:r w:rsidRPr="00EF3721">
              <w:rPr>
                <w:b/>
                <w:bCs/>
                <w:sz w:val="22"/>
                <w:szCs w:val="22"/>
              </w:rPr>
              <w:t>,10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b/>
                <w:bCs/>
                <w:sz w:val="22"/>
                <w:szCs w:val="22"/>
              </w:rPr>
            </w:pPr>
            <w:r w:rsidRPr="00EF3721">
              <w:rPr>
                <w:b/>
                <w:bCs/>
                <w:sz w:val="22"/>
                <w:szCs w:val="22"/>
              </w:rPr>
              <w:t>1209,4</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b/>
                <w:bCs/>
                <w:sz w:val="22"/>
                <w:szCs w:val="22"/>
              </w:rPr>
            </w:pPr>
            <w:r>
              <w:rPr>
                <w:b/>
                <w:bCs/>
                <w:sz w:val="22"/>
                <w:szCs w:val="22"/>
              </w:rPr>
              <w:t>3854</w:t>
            </w:r>
          </w:p>
        </w:tc>
      </w:tr>
      <w:tr w:rsidR="0081758F" w:rsidRPr="00AE2F1E" w:rsidTr="00B52769">
        <w:trPr>
          <w:cantSplit/>
          <w:trHeight w:val="464"/>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vAlign w:val="center"/>
          </w:tcPr>
          <w:p w:rsidR="0081758F" w:rsidRDefault="0081758F" w:rsidP="00B52769">
            <w:pPr>
              <w:ind w:left="164" w:right="136"/>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иные внебюджетные источники</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0,00</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r>
      <w:tr w:rsidR="0081758F" w:rsidRPr="00AE2F1E" w:rsidTr="00B52769">
        <w:trPr>
          <w:cantSplit/>
          <w:trHeight w:val="164"/>
        </w:trPr>
        <w:tc>
          <w:tcPr>
            <w:tcW w:w="740" w:type="dxa"/>
            <w:vMerge w:val="restart"/>
            <w:vAlign w:val="center"/>
          </w:tcPr>
          <w:p w:rsidR="0081758F" w:rsidRDefault="0081758F" w:rsidP="00B52769">
            <w:r>
              <w:t>4</w:t>
            </w:r>
          </w:p>
        </w:tc>
        <w:tc>
          <w:tcPr>
            <w:tcW w:w="1944" w:type="dxa"/>
            <w:vMerge w:val="restart"/>
            <w:vAlign w:val="center"/>
          </w:tcPr>
          <w:p w:rsidR="0081758F" w:rsidRDefault="0081758F" w:rsidP="00B52769">
            <w:r>
              <w:t>Мероприятие</w:t>
            </w:r>
          </w:p>
        </w:tc>
        <w:tc>
          <w:tcPr>
            <w:tcW w:w="3261" w:type="dxa"/>
            <w:vMerge w:val="restart"/>
            <w:tcBorders>
              <w:top w:val="single" w:sz="4" w:space="0" w:color="auto"/>
              <w:left w:val="single" w:sz="4" w:space="0" w:color="auto"/>
              <w:right w:val="single" w:sz="4" w:space="0" w:color="auto"/>
            </w:tcBorders>
          </w:tcPr>
          <w:p w:rsidR="0081758F" w:rsidRPr="00637030" w:rsidRDefault="0081758F" w:rsidP="00B52769">
            <w:pPr>
              <w:jc w:val="both"/>
            </w:pPr>
            <w:r w:rsidRPr="00637030">
              <w:t>Благоустройство территории кладбища в с. Шапта Кикнурского района Кировской области (установка нового ограждения)</w:t>
            </w: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t>Итого</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jc w:val="center"/>
              <w:rPr>
                <w:b/>
                <w:sz w:val="22"/>
                <w:szCs w:val="22"/>
              </w:rPr>
            </w:pPr>
            <w:r w:rsidRPr="00EF3721">
              <w:rPr>
                <w:b/>
                <w:sz w:val="22"/>
                <w:szCs w:val="22"/>
              </w:rPr>
              <w:t>1154,641</w:t>
            </w:r>
          </w:p>
        </w:tc>
        <w:tc>
          <w:tcPr>
            <w:tcW w:w="87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30"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bottom w:val="single" w:sz="4" w:space="0" w:color="auto"/>
            </w:tcBorders>
          </w:tcPr>
          <w:p w:rsidR="0081758F" w:rsidRPr="00EF3721" w:rsidRDefault="0081758F" w:rsidP="00B52769">
            <w:pPr>
              <w:jc w:val="center"/>
              <w:rPr>
                <w:b/>
                <w:sz w:val="22"/>
                <w:szCs w:val="22"/>
              </w:rPr>
            </w:pPr>
            <w:r w:rsidRPr="00EF3721">
              <w:rPr>
                <w:b/>
                <w:sz w:val="22"/>
                <w:szCs w:val="22"/>
              </w:rPr>
              <w:t>1154,641</w:t>
            </w:r>
          </w:p>
        </w:tc>
      </w:tr>
      <w:tr w:rsidR="0081758F" w:rsidRPr="00AE2F1E" w:rsidTr="00B52769">
        <w:trPr>
          <w:cantSplit/>
          <w:trHeight w:val="224"/>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Borders>
              <w:top w:val="single" w:sz="4" w:space="0" w:color="auto"/>
              <w:left w:val="single" w:sz="4" w:space="0" w:color="auto"/>
              <w:right w:val="single" w:sz="4" w:space="0" w:color="auto"/>
            </w:tcBorders>
          </w:tcPr>
          <w:p w:rsidR="0081758F" w:rsidRPr="00637030" w:rsidRDefault="0081758F" w:rsidP="00B52769">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t>В том числе</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p>
        </w:tc>
        <w:tc>
          <w:tcPr>
            <w:tcW w:w="87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p>
        </w:tc>
        <w:tc>
          <w:tcPr>
            <w:tcW w:w="830" w:type="dxa"/>
            <w:tcBorders>
              <w:top w:val="single" w:sz="4" w:space="0" w:color="auto"/>
              <w:bottom w:val="single" w:sz="4" w:space="0" w:color="auto"/>
            </w:tcBorders>
          </w:tcPr>
          <w:p w:rsidR="0081758F" w:rsidRPr="00EF3721" w:rsidRDefault="0081758F" w:rsidP="00B52769">
            <w:pPr>
              <w:jc w:val="center"/>
              <w:rPr>
                <w:sz w:val="22"/>
                <w:szCs w:val="22"/>
              </w:rPr>
            </w:pPr>
          </w:p>
        </w:tc>
        <w:tc>
          <w:tcPr>
            <w:tcW w:w="998" w:type="dxa"/>
            <w:tcBorders>
              <w:top w:val="single" w:sz="4" w:space="0" w:color="auto"/>
              <w:bottom w:val="single" w:sz="4" w:space="0" w:color="auto"/>
            </w:tcBorders>
          </w:tcPr>
          <w:p w:rsidR="0081758F" w:rsidRPr="00EF3721" w:rsidRDefault="0081758F" w:rsidP="00B52769">
            <w:pPr>
              <w:jc w:val="center"/>
              <w:rPr>
                <w:sz w:val="22"/>
                <w:szCs w:val="22"/>
              </w:rPr>
            </w:pPr>
          </w:p>
        </w:tc>
      </w:tr>
      <w:tr w:rsidR="0081758F" w:rsidRPr="00AE2F1E" w:rsidTr="00B52769">
        <w:trPr>
          <w:cantSplit/>
          <w:trHeight w:val="134"/>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Borders>
              <w:top w:val="single" w:sz="4" w:space="0" w:color="auto"/>
              <w:left w:val="single" w:sz="4" w:space="0" w:color="auto"/>
              <w:right w:val="single" w:sz="4" w:space="0" w:color="auto"/>
            </w:tcBorders>
          </w:tcPr>
          <w:p w:rsidR="0081758F" w:rsidRPr="00637030" w:rsidRDefault="0081758F" w:rsidP="00B52769">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t>федеральный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w:t>
            </w:r>
          </w:p>
        </w:tc>
        <w:tc>
          <w:tcPr>
            <w:tcW w:w="87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30"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w:t>
            </w:r>
          </w:p>
        </w:tc>
      </w:tr>
      <w:tr w:rsidR="0081758F" w:rsidRPr="00AE2F1E" w:rsidTr="00B52769">
        <w:trPr>
          <w:cantSplit/>
          <w:trHeight w:val="389"/>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Borders>
              <w:left w:val="single" w:sz="4" w:space="0" w:color="auto"/>
              <w:right w:val="single" w:sz="4" w:space="0" w:color="auto"/>
            </w:tcBorders>
          </w:tcPr>
          <w:p w:rsidR="0081758F" w:rsidRPr="00637030" w:rsidRDefault="0081758F" w:rsidP="00B52769">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областной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jc w:val="center"/>
              <w:rPr>
                <w:b/>
                <w:sz w:val="22"/>
                <w:szCs w:val="22"/>
              </w:rPr>
            </w:pPr>
            <w:r w:rsidRPr="00EF3721">
              <w:rPr>
                <w:b/>
                <w:sz w:val="22"/>
                <w:szCs w:val="22"/>
              </w:rPr>
              <w:t>710,341</w:t>
            </w:r>
          </w:p>
        </w:tc>
        <w:tc>
          <w:tcPr>
            <w:tcW w:w="87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30"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bottom w:val="single" w:sz="4" w:space="0" w:color="auto"/>
            </w:tcBorders>
          </w:tcPr>
          <w:p w:rsidR="0081758F" w:rsidRPr="00EF3721" w:rsidRDefault="0081758F" w:rsidP="00B52769">
            <w:pPr>
              <w:jc w:val="center"/>
              <w:rPr>
                <w:b/>
                <w:sz w:val="22"/>
                <w:szCs w:val="22"/>
              </w:rPr>
            </w:pPr>
            <w:r w:rsidRPr="00EF3721">
              <w:rPr>
                <w:b/>
                <w:sz w:val="22"/>
                <w:szCs w:val="22"/>
              </w:rPr>
              <w:t>710,341</w:t>
            </w:r>
          </w:p>
        </w:tc>
      </w:tr>
      <w:tr w:rsidR="0081758F" w:rsidRPr="00AE2F1E" w:rsidTr="00B52769">
        <w:trPr>
          <w:cantSplit/>
          <w:trHeight w:val="434"/>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Borders>
              <w:left w:val="single" w:sz="4" w:space="0" w:color="auto"/>
              <w:right w:val="single" w:sz="4" w:space="0" w:color="auto"/>
            </w:tcBorders>
          </w:tcPr>
          <w:p w:rsidR="0081758F" w:rsidRPr="00637030" w:rsidRDefault="0081758F" w:rsidP="00B52769">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местный бюджет</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widowControl w:val="0"/>
              <w:autoSpaceDE w:val="0"/>
              <w:autoSpaceDN w:val="0"/>
              <w:adjustRightInd w:val="0"/>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widowControl w:val="0"/>
              <w:autoSpaceDE w:val="0"/>
              <w:autoSpaceDN w:val="0"/>
              <w:adjustRightInd w:val="0"/>
              <w:jc w:val="center"/>
              <w:rPr>
                <w:b/>
                <w:sz w:val="22"/>
                <w:szCs w:val="22"/>
              </w:rPr>
            </w:pPr>
            <w:r w:rsidRPr="00EF3721">
              <w:rPr>
                <w:b/>
                <w:sz w:val="22"/>
                <w:szCs w:val="22"/>
              </w:rPr>
              <w:t>444,3</w:t>
            </w:r>
          </w:p>
        </w:tc>
        <w:tc>
          <w:tcPr>
            <w:tcW w:w="871" w:type="dxa"/>
            <w:tcBorders>
              <w:top w:val="single" w:sz="4" w:space="0" w:color="auto"/>
              <w:bottom w:val="single" w:sz="4" w:space="0" w:color="auto"/>
              <w:right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30" w:type="dxa"/>
            <w:tcBorders>
              <w:top w:val="single" w:sz="4" w:space="0" w:color="auto"/>
              <w:bottom w:val="single" w:sz="4" w:space="0" w:color="auto"/>
              <w:right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left w:val="single" w:sz="4" w:space="0" w:color="auto"/>
              <w:bottom w:val="single" w:sz="4" w:space="0" w:color="auto"/>
            </w:tcBorders>
          </w:tcPr>
          <w:p w:rsidR="0081758F" w:rsidRPr="00EF3721" w:rsidRDefault="0081758F" w:rsidP="00B52769">
            <w:pPr>
              <w:jc w:val="center"/>
              <w:rPr>
                <w:b/>
                <w:sz w:val="22"/>
                <w:szCs w:val="22"/>
              </w:rPr>
            </w:pPr>
            <w:r w:rsidRPr="00EF3721">
              <w:rPr>
                <w:b/>
                <w:sz w:val="22"/>
                <w:szCs w:val="22"/>
              </w:rPr>
              <w:t>444,3</w:t>
            </w:r>
          </w:p>
        </w:tc>
      </w:tr>
      <w:tr w:rsidR="0081758F" w:rsidRPr="00AE2F1E" w:rsidTr="00B52769">
        <w:trPr>
          <w:cantSplit/>
          <w:trHeight w:val="538"/>
        </w:trPr>
        <w:tc>
          <w:tcPr>
            <w:tcW w:w="740" w:type="dxa"/>
            <w:vMerge/>
            <w:vAlign w:val="center"/>
          </w:tcPr>
          <w:p w:rsidR="0081758F" w:rsidRDefault="0081758F" w:rsidP="00B52769"/>
        </w:tc>
        <w:tc>
          <w:tcPr>
            <w:tcW w:w="1944" w:type="dxa"/>
            <w:vMerge/>
            <w:vAlign w:val="center"/>
          </w:tcPr>
          <w:p w:rsidR="0081758F" w:rsidRDefault="0081758F" w:rsidP="00B52769"/>
        </w:tc>
        <w:tc>
          <w:tcPr>
            <w:tcW w:w="3261" w:type="dxa"/>
            <w:vMerge/>
            <w:tcBorders>
              <w:left w:val="single" w:sz="4" w:space="0" w:color="auto"/>
              <w:bottom w:val="single" w:sz="4" w:space="0" w:color="auto"/>
              <w:right w:val="single" w:sz="4" w:space="0" w:color="auto"/>
            </w:tcBorders>
          </w:tcPr>
          <w:p w:rsidR="0081758F" w:rsidRPr="00637030" w:rsidRDefault="0081758F" w:rsidP="00B52769">
            <w:pPr>
              <w:jc w:val="both"/>
            </w:pPr>
          </w:p>
        </w:tc>
        <w:tc>
          <w:tcPr>
            <w:tcW w:w="2409" w:type="dxa"/>
            <w:tcBorders>
              <w:top w:val="single" w:sz="4" w:space="0" w:color="auto"/>
              <w:bottom w:val="single" w:sz="4" w:space="0" w:color="auto"/>
            </w:tcBorders>
            <w:tcMar>
              <w:top w:w="0" w:type="dxa"/>
              <w:left w:w="108" w:type="dxa"/>
              <w:bottom w:w="0" w:type="dxa"/>
              <w:right w:w="108" w:type="dxa"/>
            </w:tcMar>
          </w:tcPr>
          <w:p w:rsidR="0081758F" w:rsidRPr="00AE2F1E" w:rsidRDefault="0081758F" w:rsidP="00B52769">
            <w:r w:rsidRPr="00AE2F1E">
              <w:t>иные внебюджетные источники</w:t>
            </w:r>
          </w:p>
        </w:tc>
        <w:tc>
          <w:tcPr>
            <w:tcW w:w="850"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5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w:t>
            </w:r>
          </w:p>
        </w:tc>
        <w:tc>
          <w:tcPr>
            <w:tcW w:w="992"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w:t>
            </w:r>
          </w:p>
        </w:tc>
        <w:tc>
          <w:tcPr>
            <w:tcW w:w="871" w:type="dxa"/>
            <w:tcBorders>
              <w:top w:val="single" w:sz="4" w:space="0" w:color="auto"/>
              <w:bottom w:val="single" w:sz="4" w:space="0" w:color="auto"/>
            </w:tcBorders>
            <w:tcMar>
              <w:top w:w="0" w:type="dxa"/>
              <w:left w:w="108" w:type="dxa"/>
              <w:bottom w:w="0" w:type="dxa"/>
              <w:right w:w="108" w:type="dxa"/>
            </w:tcMar>
          </w:tcPr>
          <w:p w:rsidR="0081758F" w:rsidRPr="00EF3721" w:rsidRDefault="0081758F" w:rsidP="00B52769">
            <w:pPr>
              <w:jc w:val="center"/>
              <w:rPr>
                <w:sz w:val="22"/>
                <w:szCs w:val="22"/>
              </w:rPr>
            </w:pPr>
            <w:r w:rsidRPr="00EF3721">
              <w:rPr>
                <w:sz w:val="22"/>
                <w:szCs w:val="22"/>
              </w:rPr>
              <w:t>0,0</w:t>
            </w:r>
          </w:p>
        </w:tc>
        <w:tc>
          <w:tcPr>
            <w:tcW w:w="830"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0,00</w:t>
            </w:r>
          </w:p>
        </w:tc>
        <w:tc>
          <w:tcPr>
            <w:tcW w:w="998" w:type="dxa"/>
            <w:tcBorders>
              <w:top w:val="single" w:sz="4" w:space="0" w:color="auto"/>
              <w:bottom w:val="single" w:sz="4" w:space="0" w:color="auto"/>
            </w:tcBorders>
          </w:tcPr>
          <w:p w:rsidR="0081758F" w:rsidRPr="00EF3721" w:rsidRDefault="0081758F" w:rsidP="00B52769">
            <w:pPr>
              <w:jc w:val="center"/>
              <w:rPr>
                <w:sz w:val="22"/>
                <w:szCs w:val="22"/>
              </w:rPr>
            </w:pPr>
            <w:r w:rsidRPr="00EF3721">
              <w:rPr>
                <w:sz w:val="22"/>
                <w:szCs w:val="22"/>
              </w:rPr>
              <w:t>0,0</w:t>
            </w:r>
          </w:p>
        </w:tc>
      </w:tr>
    </w:tbl>
    <w:p w:rsidR="0081758F" w:rsidRDefault="0081758F" w:rsidP="0081758F"/>
    <w:p w:rsidR="0081758F" w:rsidRDefault="0081758F" w:rsidP="0081758F"/>
    <w:p w:rsidR="0081758F" w:rsidRDefault="0081758F" w:rsidP="0081758F">
      <w:pPr>
        <w:tabs>
          <w:tab w:val="left" w:pos="9639"/>
        </w:tabs>
        <w:jc w:val="center"/>
      </w:pPr>
      <w:r>
        <w:t>_____________</w:t>
      </w:r>
    </w:p>
    <w:p w:rsidR="0081758F" w:rsidRDefault="0081758F"/>
    <w:p w:rsidR="0081758F" w:rsidRDefault="0081758F"/>
    <w:p w:rsidR="009E40BD" w:rsidRDefault="009E40BD">
      <w:pPr>
        <w:sectPr w:rsidR="009E40BD" w:rsidSect="0081758F">
          <w:pgSz w:w="16838" w:h="11906" w:orient="landscape"/>
          <w:pgMar w:top="1701" w:right="1134" w:bottom="850" w:left="1134" w:header="708" w:footer="708" w:gutter="0"/>
          <w:cols w:space="708"/>
          <w:docGrid w:linePitch="360"/>
        </w:sectPr>
      </w:pPr>
    </w:p>
    <w:p w:rsidR="009E40BD" w:rsidRDefault="009E40BD" w:rsidP="009E40BD">
      <w:pPr>
        <w:tabs>
          <w:tab w:val="left" w:pos="4111"/>
        </w:tabs>
        <w:jc w:val="center"/>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2758440</wp:posOffset>
            </wp:positionH>
            <wp:positionV relativeFrom="paragraph">
              <wp:posOffset>-571500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0BD" w:rsidRDefault="009E40BD" w:rsidP="009E40BD">
      <w:pPr>
        <w:jc w:val="center"/>
        <w:rPr>
          <w:b/>
          <w:sz w:val="28"/>
          <w:szCs w:val="28"/>
        </w:rPr>
      </w:pPr>
      <w:r w:rsidRPr="005935B5">
        <w:rPr>
          <w:b/>
          <w:sz w:val="28"/>
          <w:szCs w:val="28"/>
        </w:rPr>
        <w:t>АДМИНИСТРАЦИЯ КИКНУРСКОГО</w:t>
      </w:r>
    </w:p>
    <w:p w:rsidR="009E40BD" w:rsidRPr="005935B5" w:rsidRDefault="009E40BD" w:rsidP="009E40BD">
      <w:pPr>
        <w:jc w:val="center"/>
        <w:rPr>
          <w:b/>
          <w:sz w:val="28"/>
          <w:szCs w:val="28"/>
        </w:rPr>
      </w:pPr>
      <w:r>
        <w:rPr>
          <w:b/>
          <w:sz w:val="28"/>
          <w:szCs w:val="28"/>
        </w:rPr>
        <w:t>МУНИЦИПАЛЬНОГО ОКРУГА</w:t>
      </w:r>
    </w:p>
    <w:p w:rsidR="009E40BD" w:rsidRDefault="009E40BD" w:rsidP="009E40BD">
      <w:pPr>
        <w:spacing w:after="360"/>
        <w:jc w:val="center"/>
        <w:rPr>
          <w:b/>
          <w:sz w:val="28"/>
          <w:szCs w:val="28"/>
        </w:rPr>
      </w:pPr>
      <w:r w:rsidRPr="005935B5">
        <w:rPr>
          <w:b/>
          <w:sz w:val="28"/>
          <w:szCs w:val="28"/>
        </w:rPr>
        <w:t>КИРОВСКОЙ ОБЛАСТИ</w:t>
      </w:r>
    </w:p>
    <w:p w:rsidR="009E40BD" w:rsidRPr="00D66E3C" w:rsidRDefault="009E40BD" w:rsidP="009E40BD">
      <w:pPr>
        <w:jc w:val="center"/>
        <w:rPr>
          <w:b/>
          <w:sz w:val="32"/>
          <w:szCs w:val="32"/>
        </w:rPr>
      </w:pPr>
      <w:r w:rsidRPr="00D66E3C">
        <w:rPr>
          <w:b/>
          <w:sz w:val="32"/>
          <w:szCs w:val="32"/>
        </w:rPr>
        <w:t>ПОСТАНОВЛЕНИЕ</w:t>
      </w:r>
    </w:p>
    <w:p w:rsidR="009E40BD" w:rsidRDefault="009E40BD" w:rsidP="009E40BD">
      <w:pPr>
        <w:jc w:val="both"/>
        <w:rPr>
          <w:b/>
          <w:sz w:val="28"/>
          <w:szCs w:val="28"/>
        </w:rPr>
      </w:pPr>
    </w:p>
    <w:p w:rsidR="009E40BD" w:rsidRPr="005935B5" w:rsidRDefault="009E40BD" w:rsidP="009E40BD">
      <w:pPr>
        <w:jc w:val="both"/>
        <w:rPr>
          <w:sz w:val="28"/>
          <w:szCs w:val="28"/>
          <w:u w:val="single"/>
        </w:rPr>
      </w:pPr>
      <w:r>
        <w:rPr>
          <w:sz w:val="28"/>
          <w:szCs w:val="28"/>
        </w:rPr>
        <w:t xml:space="preserve">   </w:t>
      </w:r>
      <w:r>
        <w:rPr>
          <w:sz w:val="28"/>
          <w:szCs w:val="28"/>
          <w:u w:val="single"/>
        </w:rPr>
        <w:t>29.08.2024</w:t>
      </w:r>
      <w:r>
        <w:rPr>
          <w:sz w:val="28"/>
          <w:szCs w:val="28"/>
        </w:rPr>
        <w:t xml:space="preserve">                                                                                                 № </w:t>
      </w:r>
      <w:r w:rsidRPr="005A3CFA">
        <w:rPr>
          <w:sz w:val="28"/>
          <w:szCs w:val="28"/>
          <w:u w:val="single"/>
        </w:rPr>
        <w:t>565</w:t>
      </w:r>
    </w:p>
    <w:p w:rsidR="009E40BD" w:rsidRDefault="009E40BD" w:rsidP="009E40BD">
      <w:pPr>
        <w:jc w:val="center"/>
        <w:rPr>
          <w:sz w:val="28"/>
          <w:szCs w:val="28"/>
        </w:rPr>
      </w:pPr>
    </w:p>
    <w:p w:rsidR="009E40BD" w:rsidRPr="005935B5" w:rsidRDefault="009E40BD" w:rsidP="009E40BD">
      <w:pPr>
        <w:jc w:val="center"/>
        <w:rPr>
          <w:sz w:val="28"/>
          <w:szCs w:val="28"/>
        </w:rPr>
      </w:pPr>
      <w:r w:rsidRPr="005935B5">
        <w:rPr>
          <w:sz w:val="28"/>
          <w:szCs w:val="28"/>
        </w:rPr>
        <w:t>пгт Кикнур</w:t>
      </w:r>
    </w:p>
    <w:p w:rsidR="009E40BD" w:rsidRPr="005935B5" w:rsidRDefault="009E40BD" w:rsidP="009E40BD">
      <w:pPr>
        <w:rPr>
          <w:sz w:val="28"/>
          <w:szCs w:val="28"/>
        </w:rPr>
      </w:pPr>
    </w:p>
    <w:p w:rsidR="009E40BD" w:rsidRPr="005935B5" w:rsidRDefault="009E40BD" w:rsidP="009E40BD">
      <w:pPr>
        <w:rPr>
          <w:sz w:val="28"/>
          <w:szCs w:val="28"/>
        </w:rPr>
      </w:pPr>
    </w:p>
    <w:p w:rsidR="009E40BD" w:rsidRDefault="009E40BD" w:rsidP="009E40BD">
      <w:pPr>
        <w:jc w:val="center"/>
        <w:rPr>
          <w:b/>
          <w:sz w:val="28"/>
          <w:szCs w:val="28"/>
        </w:rPr>
      </w:pPr>
      <w:r>
        <w:rPr>
          <w:b/>
          <w:sz w:val="28"/>
          <w:szCs w:val="28"/>
        </w:rPr>
        <w:t>О внесении изменений в постановление администрации Кикнурского</w:t>
      </w:r>
    </w:p>
    <w:p w:rsidR="009E40BD" w:rsidRDefault="009E40BD" w:rsidP="009E40BD">
      <w:pPr>
        <w:jc w:val="center"/>
        <w:rPr>
          <w:b/>
          <w:sz w:val="28"/>
          <w:szCs w:val="28"/>
        </w:rPr>
      </w:pPr>
      <w:r>
        <w:rPr>
          <w:b/>
          <w:sz w:val="28"/>
          <w:szCs w:val="28"/>
        </w:rPr>
        <w:t>м</w:t>
      </w:r>
      <w:r>
        <w:rPr>
          <w:b/>
          <w:sz w:val="28"/>
          <w:szCs w:val="28"/>
        </w:rPr>
        <w:t>у</w:t>
      </w:r>
      <w:r>
        <w:rPr>
          <w:b/>
          <w:sz w:val="28"/>
          <w:szCs w:val="28"/>
        </w:rPr>
        <w:t>ниципального района Кировской области от 14.10.2020 № 272</w:t>
      </w:r>
    </w:p>
    <w:p w:rsidR="009E40BD" w:rsidRDefault="009E40BD" w:rsidP="009E40BD">
      <w:pPr>
        <w:spacing w:line="360" w:lineRule="auto"/>
        <w:jc w:val="both"/>
        <w:rPr>
          <w:sz w:val="28"/>
          <w:szCs w:val="28"/>
        </w:rPr>
      </w:pPr>
    </w:p>
    <w:p w:rsidR="009E40BD" w:rsidRDefault="009E40BD" w:rsidP="009E40BD">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30.07.2024 № 40-325 «О внесении изменений и дополнений в решение Думы Кикнурского муниципального округа Кировской области от 13.12.2023 № 35-295 администрация Кикну</w:t>
      </w:r>
      <w:r>
        <w:rPr>
          <w:sz w:val="28"/>
          <w:szCs w:val="28"/>
        </w:rPr>
        <w:t>р</w:t>
      </w:r>
      <w:r>
        <w:rPr>
          <w:sz w:val="28"/>
          <w:szCs w:val="28"/>
        </w:rPr>
        <w:t>ского муниципального округа</w:t>
      </w:r>
      <w:r w:rsidRPr="00CB440D">
        <w:rPr>
          <w:sz w:val="28"/>
          <w:szCs w:val="28"/>
        </w:rPr>
        <w:t xml:space="preserve"> ПОСТАНОВЛЯЕТ:</w:t>
      </w:r>
    </w:p>
    <w:p w:rsidR="009E40BD" w:rsidRDefault="009E40BD" w:rsidP="009E40BD">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w:t>
      </w:r>
      <w:r w:rsidRPr="00374212">
        <w:rPr>
          <w:sz w:val="28"/>
          <w:szCs w:val="28"/>
        </w:rPr>
        <w:t>о</w:t>
      </w:r>
      <w:r w:rsidRPr="00374212">
        <w:rPr>
          <w:sz w:val="28"/>
          <w:szCs w:val="28"/>
        </w:rPr>
        <w:t>пасности и жизнедеятельности населения Кикнурск</w:t>
      </w:r>
      <w:r>
        <w:rPr>
          <w:sz w:val="28"/>
          <w:szCs w:val="28"/>
        </w:rPr>
        <w:t>ого муниципального окр</w:t>
      </w:r>
      <w:r>
        <w:rPr>
          <w:sz w:val="28"/>
          <w:szCs w:val="28"/>
        </w:rPr>
        <w:t>у</w:t>
      </w:r>
      <w:r>
        <w:rPr>
          <w:sz w:val="28"/>
          <w:szCs w:val="28"/>
        </w:rPr>
        <w:t>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w:t>
      </w:r>
      <w:r w:rsidRPr="00374212">
        <w:rPr>
          <w:sz w:val="28"/>
          <w:szCs w:val="28"/>
        </w:rPr>
        <w:t>к</w:t>
      </w:r>
      <w:r w:rsidRPr="00374212">
        <w:rPr>
          <w:sz w:val="28"/>
          <w:szCs w:val="28"/>
        </w:rPr>
        <w:t>нурского муниципальног</w:t>
      </w:r>
      <w:r>
        <w:rPr>
          <w:sz w:val="28"/>
          <w:szCs w:val="28"/>
        </w:rPr>
        <w:t>о района Кировской области от 14.10.2020 № 182</w:t>
      </w:r>
      <w:r w:rsidRPr="00374212">
        <w:rPr>
          <w:sz w:val="28"/>
          <w:szCs w:val="28"/>
        </w:rPr>
        <w:t xml:space="preserve"> «</w:t>
      </w:r>
      <w:r w:rsidRPr="00374212">
        <w:rPr>
          <w:bCs/>
          <w:sz w:val="28"/>
          <w:szCs w:val="28"/>
        </w:rPr>
        <w:t>Об утверждении муниципальной программы «Обеспечение безопасности и жизн</w:t>
      </w:r>
      <w:r w:rsidRPr="00374212">
        <w:rPr>
          <w:bCs/>
          <w:sz w:val="28"/>
          <w:szCs w:val="28"/>
        </w:rPr>
        <w:t>е</w:t>
      </w:r>
      <w:r w:rsidRPr="00374212">
        <w:rPr>
          <w:bCs/>
          <w:sz w:val="28"/>
          <w:szCs w:val="28"/>
        </w:rPr>
        <w:t xml:space="preserve">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9E40BD" w:rsidRDefault="009E40BD" w:rsidP="009E40BD">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w:t>
      </w:r>
      <w:r>
        <w:rPr>
          <w:sz w:val="28"/>
          <w:szCs w:val="28"/>
        </w:rPr>
        <w:t>з</w:t>
      </w:r>
      <w:r>
        <w:rPr>
          <w:sz w:val="28"/>
          <w:szCs w:val="28"/>
        </w:rPr>
        <w:t>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9E40BD" w:rsidRPr="00013A4D" w:rsidTr="00B52769">
        <w:tblPrEx>
          <w:tblCellMar>
            <w:top w:w="0" w:type="dxa"/>
            <w:bottom w:w="0" w:type="dxa"/>
          </w:tblCellMar>
        </w:tblPrEx>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9E40BD" w:rsidRPr="00013A4D" w:rsidRDefault="009E40BD" w:rsidP="00B52769">
            <w:pPr>
              <w:widowControl w:val="0"/>
              <w:autoSpaceDE w:val="0"/>
              <w:autoSpaceDN w:val="0"/>
              <w:adjustRightInd w:val="0"/>
              <w:rPr>
                <w:sz w:val="28"/>
                <w:szCs w:val="28"/>
              </w:rPr>
            </w:pPr>
            <w:r w:rsidRPr="00013A4D">
              <w:rPr>
                <w:sz w:val="28"/>
                <w:szCs w:val="28"/>
              </w:rPr>
              <w:t>Объемы ассигнов</w:t>
            </w:r>
            <w:r w:rsidRPr="00013A4D">
              <w:rPr>
                <w:sz w:val="28"/>
                <w:szCs w:val="28"/>
              </w:rPr>
              <w:t>а</w:t>
            </w:r>
            <w:r w:rsidRPr="00013A4D">
              <w:rPr>
                <w:sz w:val="28"/>
                <w:szCs w:val="28"/>
              </w:rPr>
              <w:t>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программы соста</w:t>
            </w:r>
            <w:r w:rsidRPr="0040561F">
              <w:rPr>
                <w:sz w:val="28"/>
                <w:szCs w:val="28"/>
              </w:rPr>
              <w:t>в</w:t>
            </w:r>
            <w:r w:rsidRPr="0040561F">
              <w:rPr>
                <w:sz w:val="28"/>
                <w:szCs w:val="28"/>
              </w:rPr>
              <w:t xml:space="preserve">ляет </w:t>
            </w:r>
            <w:r>
              <w:rPr>
                <w:sz w:val="28"/>
                <w:szCs w:val="28"/>
              </w:rPr>
              <w:t xml:space="preserve">77355,889 </w:t>
            </w:r>
            <w:r w:rsidRPr="0040561F">
              <w:rPr>
                <w:sz w:val="28"/>
                <w:szCs w:val="28"/>
              </w:rPr>
              <w:t>тыс. рублей;</w:t>
            </w:r>
          </w:p>
          <w:p w:rsidR="009E40BD" w:rsidRDefault="009E40BD" w:rsidP="00B52769">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w:t>
            </w:r>
            <w:r>
              <w:rPr>
                <w:sz w:val="28"/>
                <w:szCs w:val="28"/>
              </w:rPr>
              <w:t>о</w:t>
            </w:r>
            <w:r>
              <w:rPr>
                <w:sz w:val="28"/>
                <w:szCs w:val="28"/>
              </w:rPr>
              <w:t>го бюджета составляет  27426,793 тыс. рублей;</w:t>
            </w:r>
          </w:p>
          <w:p w:rsidR="009E40BD" w:rsidRDefault="009E40BD" w:rsidP="00B52769">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49929,096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9E40BD" w:rsidRPr="00013A4D" w:rsidRDefault="009E40BD" w:rsidP="00B52769">
            <w:pPr>
              <w:widowControl w:val="0"/>
              <w:autoSpaceDE w:val="0"/>
              <w:autoSpaceDN w:val="0"/>
              <w:adjustRightInd w:val="0"/>
              <w:jc w:val="both"/>
              <w:rPr>
                <w:sz w:val="28"/>
                <w:szCs w:val="28"/>
              </w:rPr>
            </w:pPr>
            <w:r>
              <w:rPr>
                <w:sz w:val="28"/>
                <w:szCs w:val="28"/>
              </w:rPr>
              <w:t>Внебюджетные средства 31,0</w:t>
            </w:r>
          </w:p>
        </w:tc>
      </w:tr>
    </w:tbl>
    <w:p w:rsidR="009E40BD" w:rsidRPr="00CB440D" w:rsidRDefault="009E40BD" w:rsidP="009E40BD">
      <w:pPr>
        <w:pStyle w:val="ConsPlusNonformat"/>
        <w:spacing w:line="360" w:lineRule="exact"/>
        <w:ind w:firstLine="720"/>
        <w:jc w:val="both"/>
        <w:rPr>
          <w:rFonts w:ascii="Times New Roman" w:hAnsi="Times New Roman" w:cs="Times New Roman"/>
          <w:sz w:val="28"/>
          <w:szCs w:val="28"/>
        </w:rPr>
      </w:pPr>
      <w:bookmarkStart w:id="1" w:name="Par207"/>
      <w:bookmarkEnd w:id="1"/>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w:t>
      </w:r>
      <w:r w:rsidRPr="00CB440D">
        <w:rPr>
          <w:rFonts w:ascii="Times New Roman" w:hAnsi="Times New Roman" w:cs="Times New Roman"/>
          <w:color w:val="000000"/>
          <w:sz w:val="28"/>
          <w:szCs w:val="28"/>
        </w:rPr>
        <w:t>е</w:t>
      </w:r>
      <w:r w:rsidRPr="00CB440D">
        <w:rPr>
          <w:rFonts w:ascii="Times New Roman" w:hAnsi="Times New Roman" w:cs="Times New Roman"/>
          <w:color w:val="000000"/>
          <w:sz w:val="28"/>
          <w:szCs w:val="28"/>
        </w:rPr>
        <w:t>дакции:</w:t>
      </w:r>
    </w:p>
    <w:p w:rsidR="009E40BD" w:rsidRPr="00CB440D" w:rsidRDefault="009E40BD" w:rsidP="009E40BD">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77355,889 </w:t>
      </w:r>
      <w:r w:rsidRPr="00CB440D">
        <w:rPr>
          <w:rFonts w:ascii="Times New Roman" w:hAnsi="Times New Roman" w:cs="Times New Roman"/>
          <w:color w:val="000000"/>
          <w:sz w:val="28"/>
          <w:szCs w:val="28"/>
        </w:rPr>
        <w:t>тыс. руб., в том числе по годам:</w:t>
      </w:r>
    </w:p>
    <w:p w:rsidR="009E40BD" w:rsidRDefault="009E40BD" w:rsidP="009E40B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8588,5</w:t>
      </w:r>
      <w:r w:rsidRPr="00CB440D">
        <w:rPr>
          <w:rFonts w:ascii="Times New Roman" w:hAnsi="Times New Roman" w:cs="Times New Roman"/>
          <w:color w:val="000000"/>
          <w:sz w:val="28"/>
          <w:szCs w:val="28"/>
        </w:rPr>
        <w:t>тыс. руб.</w:t>
      </w:r>
    </w:p>
    <w:p w:rsidR="009E40BD" w:rsidRDefault="009E40BD" w:rsidP="009E40B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8753,85 тыс. руб.</w:t>
      </w:r>
    </w:p>
    <w:p w:rsidR="009E40BD" w:rsidRDefault="009E40BD" w:rsidP="009E40B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21687,333 тыс. руб.</w:t>
      </w:r>
    </w:p>
    <w:p w:rsidR="009E40BD" w:rsidRDefault="009E40BD" w:rsidP="009E40B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2024 год -    17405,806 тыс. руб.</w:t>
      </w:r>
    </w:p>
    <w:p w:rsidR="009E40BD" w:rsidRDefault="009E40BD" w:rsidP="009E40B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11053,400 тыс. руб.</w:t>
      </w:r>
    </w:p>
    <w:p w:rsidR="009E40BD" w:rsidRPr="004D7745" w:rsidRDefault="009E40BD" w:rsidP="009E40B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2026 год -     9876,0      тыс.руб</w:t>
      </w:r>
      <w:r w:rsidRPr="00CB440D">
        <w:rPr>
          <w:rFonts w:ascii="Times New Roman" w:hAnsi="Times New Roman" w:cs="Times New Roman"/>
          <w:color w:val="000000"/>
          <w:sz w:val="28"/>
          <w:szCs w:val="28"/>
        </w:rPr>
        <w:t>».</w:t>
      </w:r>
    </w:p>
    <w:p w:rsidR="009E40BD" w:rsidRDefault="009E40BD" w:rsidP="009E40BD">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9E40BD" w:rsidRPr="00124F5A" w:rsidRDefault="009E40BD" w:rsidP="009E40BD">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9E40BD" w:rsidRPr="00124F5A" w:rsidRDefault="009E40BD" w:rsidP="009E40BD">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w:t>
      </w:r>
      <w:r w:rsidRPr="00124F5A">
        <w:rPr>
          <w:sz w:val="28"/>
          <w:szCs w:val="28"/>
        </w:rPr>
        <w:t>с</w:t>
      </w:r>
      <w:r w:rsidRPr="00124F5A">
        <w:rPr>
          <w:sz w:val="28"/>
          <w:szCs w:val="28"/>
        </w:rPr>
        <w:t>печения реализации Про</w:t>
      </w:r>
      <w:r>
        <w:rPr>
          <w:sz w:val="28"/>
          <w:szCs w:val="28"/>
        </w:rPr>
        <w:t>граммы за счет всех источников финансирования»</w:t>
      </w:r>
      <w:r w:rsidRPr="00124F5A">
        <w:rPr>
          <w:sz w:val="28"/>
          <w:szCs w:val="28"/>
        </w:rPr>
        <w:t xml:space="preserve"> и</w:t>
      </w:r>
      <w:r w:rsidRPr="00124F5A">
        <w:rPr>
          <w:sz w:val="28"/>
          <w:szCs w:val="28"/>
        </w:rPr>
        <w:t>з</w:t>
      </w:r>
      <w:r w:rsidRPr="00124F5A">
        <w:rPr>
          <w:sz w:val="28"/>
          <w:szCs w:val="28"/>
        </w:rPr>
        <w:t xml:space="preserve">ложить </w:t>
      </w:r>
      <w:r>
        <w:rPr>
          <w:sz w:val="28"/>
          <w:szCs w:val="28"/>
        </w:rPr>
        <w:t>в новой редакции согласно приложению № 3.</w:t>
      </w:r>
    </w:p>
    <w:p w:rsidR="009E40BD" w:rsidRDefault="009E40BD" w:rsidP="009E40BD">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вовых актов органов местного самоуправления муниципального образования Кикну</w:t>
      </w:r>
      <w:r w:rsidRPr="00124F5A">
        <w:rPr>
          <w:sz w:val="28"/>
          <w:szCs w:val="28"/>
        </w:rPr>
        <w:t>р</w:t>
      </w:r>
      <w:r w:rsidRPr="00124F5A">
        <w:rPr>
          <w:sz w:val="28"/>
          <w:szCs w:val="28"/>
        </w:rPr>
        <w:t>ский муниципальн</w:t>
      </w:r>
      <w:r>
        <w:rPr>
          <w:sz w:val="28"/>
          <w:szCs w:val="28"/>
        </w:rPr>
        <w:t>ый округ</w:t>
      </w:r>
      <w:r w:rsidRPr="00124F5A">
        <w:rPr>
          <w:sz w:val="28"/>
          <w:szCs w:val="28"/>
        </w:rPr>
        <w:t xml:space="preserve"> Кировской области.</w:t>
      </w:r>
    </w:p>
    <w:p w:rsidR="009E40BD" w:rsidRDefault="009E40BD" w:rsidP="009E40BD">
      <w:pPr>
        <w:widowControl w:val="0"/>
        <w:autoSpaceDE w:val="0"/>
        <w:autoSpaceDN w:val="0"/>
        <w:adjustRightInd w:val="0"/>
        <w:spacing w:line="360" w:lineRule="exact"/>
        <w:ind w:firstLine="720"/>
        <w:jc w:val="both"/>
        <w:rPr>
          <w:sz w:val="28"/>
          <w:szCs w:val="28"/>
        </w:rPr>
      </w:pPr>
    </w:p>
    <w:p w:rsidR="009E40BD" w:rsidRDefault="009E40BD" w:rsidP="009E40BD">
      <w:pPr>
        <w:widowControl w:val="0"/>
        <w:autoSpaceDE w:val="0"/>
        <w:autoSpaceDN w:val="0"/>
        <w:adjustRightInd w:val="0"/>
        <w:spacing w:line="360" w:lineRule="exact"/>
        <w:jc w:val="both"/>
        <w:rPr>
          <w:sz w:val="28"/>
          <w:szCs w:val="28"/>
        </w:rPr>
      </w:pPr>
      <w:r>
        <w:rPr>
          <w:sz w:val="28"/>
          <w:szCs w:val="28"/>
        </w:rPr>
        <w:t xml:space="preserve">Глава Кикнурского </w:t>
      </w:r>
    </w:p>
    <w:p w:rsidR="009E40BD" w:rsidRPr="009A6BB0" w:rsidRDefault="009E40BD" w:rsidP="009E40BD">
      <w:pPr>
        <w:widowControl w:val="0"/>
        <w:autoSpaceDE w:val="0"/>
        <w:autoSpaceDN w:val="0"/>
        <w:adjustRightInd w:val="0"/>
        <w:spacing w:line="360" w:lineRule="exact"/>
        <w:jc w:val="both"/>
        <w:rPr>
          <w:sz w:val="28"/>
          <w:szCs w:val="28"/>
        </w:rPr>
      </w:pPr>
      <w:r>
        <w:rPr>
          <w:sz w:val="28"/>
          <w:szCs w:val="28"/>
        </w:rPr>
        <w:t>муниципального округа   С.Ю. Галкин</w:t>
      </w:r>
    </w:p>
    <w:p w:rsidR="009E40BD" w:rsidRPr="009A6BB0" w:rsidRDefault="009E40BD" w:rsidP="009E40BD">
      <w:pPr>
        <w:rPr>
          <w:sz w:val="28"/>
          <w:szCs w:val="28"/>
        </w:rPr>
      </w:pPr>
    </w:p>
    <w:p w:rsidR="009E40BD" w:rsidRDefault="009E40BD" w:rsidP="009E40BD">
      <w:pPr>
        <w:rPr>
          <w:sz w:val="28"/>
          <w:szCs w:val="28"/>
        </w:rPr>
        <w:sectPr w:rsidR="009E40BD" w:rsidSect="00B52769">
          <w:headerReference w:type="even" r:id="rId10"/>
          <w:headerReference w:type="default" r:id="rId11"/>
          <w:pgSz w:w="11906" w:h="16838"/>
          <w:pgMar w:top="1259" w:right="567" w:bottom="357" w:left="1701" w:header="709" w:footer="709" w:gutter="0"/>
          <w:cols w:space="708"/>
          <w:titlePg/>
          <w:docGrid w:linePitch="360"/>
        </w:sectPr>
      </w:pPr>
    </w:p>
    <w:p w:rsidR="009E40BD" w:rsidRPr="00274776" w:rsidRDefault="009E40BD" w:rsidP="009E40BD">
      <w:pPr>
        <w:widowControl w:val="0"/>
        <w:autoSpaceDE w:val="0"/>
        <w:autoSpaceDN w:val="0"/>
        <w:adjustRightInd w:val="0"/>
        <w:ind w:firstLine="540"/>
        <w:jc w:val="right"/>
      </w:pPr>
      <w:r w:rsidRPr="00274776">
        <w:lastRenderedPageBreak/>
        <w:t xml:space="preserve">Приложение № 1 </w:t>
      </w:r>
    </w:p>
    <w:p w:rsidR="009E40BD" w:rsidRPr="00AC49F8" w:rsidRDefault="009E40BD" w:rsidP="009E40BD">
      <w:pPr>
        <w:widowControl w:val="0"/>
        <w:autoSpaceDE w:val="0"/>
        <w:autoSpaceDN w:val="0"/>
        <w:adjustRightInd w:val="0"/>
        <w:ind w:firstLine="540"/>
        <w:jc w:val="right"/>
      </w:pPr>
    </w:p>
    <w:p w:rsidR="009E40BD" w:rsidRPr="00AC49F8" w:rsidRDefault="009E40BD" w:rsidP="009E40BD">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9E40BD" w:rsidRDefault="009E40BD" w:rsidP="009E40BD">
      <w:pPr>
        <w:pStyle w:val="ConsPlusNonformat"/>
      </w:pPr>
    </w:p>
    <w:p w:rsidR="009E40BD" w:rsidRPr="00AC49F8" w:rsidRDefault="009E40BD" w:rsidP="009E40BD">
      <w:pPr>
        <w:pStyle w:val="ConsPlusNonformat"/>
        <w:jc w:val="center"/>
        <w:rPr>
          <w:rFonts w:ascii="Times New Roman" w:hAnsi="Times New Roman" w:cs="Times New Roman"/>
          <w:b/>
          <w:sz w:val="28"/>
          <w:szCs w:val="28"/>
        </w:rPr>
      </w:pPr>
      <w:bookmarkStart w:id="2" w:name="Par749"/>
      <w:bookmarkEnd w:id="2"/>
      <w:r w:rsidRPr="00AC49F8">
        <w:rPr>
          <w:rFonts w:ascii="Times New Roman" w:hAnsi="Times New Roman" w:cs="Times New Roman"/>
          <w:b/>
          <w:sz w:val="28"/>
          <w:szCs w:val="28"/>
        </w:rPr>
        <w:t>Сведения о целевых показателях эффективности</w:t>
      </w:r>
    </w:p>
    <w:p w:rsidR="009E40BD" w:rsidRPr="00AC49F8" w:rsidRDefault="009E40BD" w:rsidP="009E40BD">
      <w:pPr>
        <w:widowControl w:val="0"/>
        <w:autoSpaceDE w:val="0"/>
        <w:autoSpaceDN w:val="0"/>
        <w:adjustRightInd w:val="0"/>
        <w:jc w:val="center"/>
        <w:rPr>
          <w:b/>
          <w:sz w:val="28"/>
          <w:szCs w:val="28"/>
        </w:rPr>
      </w:pPr>
      <w:r w:rsidRPr="00AC49F8">
        <w:rPr>
          <w:b/>
          <w:sz w:val="28"/>
          <w:szCs w:val="28"/>
        </w:rPr>
        <w:t>реализации Программы</w:t>
      </w:r>
    </w:p>
    <w:p w:rsidR="009E40BD" w:rsidRPr="00A76786" w:rsidRDefault="009E40BD" w:rsidP="009E40BD">
      <w:pPr>
        <w:widowControl w:val="0"/>
        <w:autoSpaceDE w:val="0"/>
        <w:autoSpaceDN w:val="0"/>
        <w:adjustRightInd w:val="0"/>
        <w:ind w:firstLine="540"/>
        <w:jc w:val="center"/>
      </w:pPr>
    </w:p>
    <w:tbl>
      <w:tblPr>
        <w:tblW w:w="13735" w:type="dxa"/>
        <w:tblCellSpacing w:w="5" w:type="nil"/>
        <w:tblInd w:w="1776" w:type="dxa"/>
        <w:tblLayout w:type="fixed"/>
        <w:tblCellMar>
          <w:left w:w="75" w:type="dxa"/>
          <w:right w:w="75" w:type="dxa"/>
        </w:tblCellMar>
        <w:tblLook w:val="0000" w:firstRow="0" w:lastRow="0" w:firstColumn="0" w:lastColumn="0" w:noHBand="0" w:noVBand="0"/>
      </w:tblPr>
      <w:tblGrid>
        <w:gridCol w:w="709"/>
        <w:gridCol w:w="3119"/>
        <w:gridCol w:w="992"/>
        <w:gridCol w:w="850"/>
        <w:gridCol w:w="1276"/>
        <w:gridCol w:w="992"/>
        <w:gridCol w:w="1418"/>
        <w:gridCol w:w="1417"/>
        <w:gridCol w:w="1418"/>
        <w:gridCol w:w="1544"/>
      </w:tblGrid>
      <w:tr w:rsidR="009E40BD" w:rsidRPr="00A76786" w:rsidTr="00B52769">
        <w:tblPrEx>
          <w:tblCellMar>
            <w:top w:w="0" w:type="dxa"/>
            <w:bottom w:w="0" w:type="dxa"/>
          </w:tblCellMar>
        </w:tblPrEx>
        <w:trPr>
          <w:trHeight w:val="272"/>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N </w:t>
            </w:r>
          </w:p>
          <w:p w:rsidR="009E40BD" w:rsidRPr="00A76786" w:rsidRDefault="009E40BD" w:rsidP="00B52769">
            <w:pPr>
              <w:widowControl w:val="0"/>
              <w:autoSpaceDE w:val="0"/>
              <w:autoSpaceDN w:val="0"/>
              <w:adjustRightInd w:val="0"/>
            </w:pPr>
            <w:r w:rsidRPr="00A76786">
              <w:t>п/п</w:t>
            </w:r>
          </w:p>
          <w:p w:rsidR="009E40BD" w:rsidRPr="00A76786" w:rsidRDefault="009E40BD" w:rsidP="00B52769">
            <w:pPr>
              <w:widowControl w:val="0"/>
              <w:autoSpaceDE w:val="0"/>
              <w:autoSpaceDN w:val="0"/>
              <w:adjustRightInd w:val="0"/>
            </w:pPr>
            <w:hyperlink w:anchor="Par824" w:history="1">
              <w:r w:rsidRPr="00A76786">
                <w:rPr>
                  <w:color w:val="0000FF"/>
                </w:rPr>
                <w:t>&lt;*&gt;</w:t>
              </w:r>
            </w:hyperlink>
          </w:p>
        </w:tc>
        <w:tc>
          <w:tcPr>
            <w:tcW w:w="3119" w:type="dxa"/>
            <w:vMerge w:val="restart"/>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Наименование   </w:t>
            </w:r>
          </w:p>
          <w:p w:rsidR="009E40BD" w:rsidRPr="00A76786" w:rsidRDefault="009E40BD" w:rsidP="00B52769">
            <w:pPr>
              <w:widowControl w:val="0"/>
              <w:autoSpaceDE w:val="0"/>
              <w:autoSpaceDN w:val="0"/>
              <w:adjustRightInd w:val="0"/>
            </w:pPr>
            <w:r w:rsidRPr="00A76786">
              <w:t>муниципальной</w:t>
            </w:r>
          </w:p>
          <w:p w:rsidR="009E40BD" w:rsidRPr="00A76786" w:rsidRDefault="009E40BD" w:rsidP="00B52769">
            <w:pPr>
              <w:widowControl w:val="0"/>
              <w:autoSpaceDE w:val="0"/>
              <w:autoSpaceDN w:val="0"/>
              <w:adjustRightInd w:val="0"/>
            </w:pPr>
            <w:r w:rsidRPr="00A76786">
              <w:t>программы,    подпр</w:t>
            </w:r>
            <w:r w:rsidRPr="00A76786">
              <w:t>о</w:t>
            </w:r>
            <w:r w:rsidRPr="00A76786">
              <w:t xml:space="preserve">граммы,   </w:t>
            </w:r>
          </w:p>
          <w:p w:rsidR="009E40BD" w:rsidRPr="00A76786" w:rsidRDefault="009E40BD" w:rsidP="00B52769">
            <w:pPr>
              <w:widowControl w:val="0"/>
              <w:autoSpaceDE w:val="0"/>
              <w:autoSpaceDN w:val="0"/>
              <w:adjustRightInd w:val="0"/>
            </w:pPr>
            <w:r w:rsidRPr="00A76786">
              <w:t xml:space="preserve">отдельного    </w:t>
            </w:r>
          </w:p>
          <w:p w:rsidR="009E40BD" w:rsidRPr="00A76786" w:rsidRDefault="009E40BD" w:rsidP="00B52769">
            <w:pPr>
              <w:widowControl w:val="0"/>
              <w:autoSpaceDE w:val="0"/>
              <w:autoSpaceDN w:val="0"/>
              <w:adjustRightInd w:val="0"/>
            </w:pPr>
            <w:r w:rsidRPr="00A76786">
              <w:t>мероприятия,   наим</w:t>
            </w:r>
            <w:r w:rsidRPr="00A76786">
              <w:t>е</w:t>
            </w:r>
            <w:r w:rsidRPr="00A76786">
              <w:t xml:space="preserve">нование    показателей    </w:t>
            </w:r>
          </w:p>
        </w:tc>
        <w:tc>
          <w:tcPr>
            <w:tcW w:w="992" w:type="dxa"/>
            <w:vMerge w:val="restart"/>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Еди- </w:t>
            </w:r>
          </w:p>
          <w:p w:rsidR="009E40BD" w:rsidRPr="00A76786" w:rsidRDefault="009E40BD" w:rsidP="00B52769">
            <w:pPr>
              <w:widowControl w:val="0"/>
              <w:autoSpaceDE w:val="0"/>
              <w:autoSpaceDN w:val="0"/>
              <w:adjustRightInd w:val="0"/>
            </w:pPr>
            <w:r w:rsidRPr="00A76786">
              <w:t xml:space="preserve">ница </w:t>
            </w:r>
          </w:p>
          <w:p w:rsidR="009E40BD" w:rsidRPr="00A76786" w:rsidRDefault="009E40BD" w:rsidP="00B52769">
            <w:pPr>
              <w:widowControl w:val="0"/>
              <w:autoSpaceDE w:val="0"/>
              <w:autoSpaceDN w:val="0"/>
              <w:adjustRightInd w:val="0"/>
            </w:pPr>
            <w:r w:rsidRPr="00A76786">
              <w:t>изме-</w:t>
            </w:r>
          </w:p>
          <w:p w:rsidR="009E40BD" w:rsidRPr="00A76786" w:rsidRDefault="009E40BD" w:rsidP="00B52769">
            <w:pPr>
              <w:widowControl w:val="0"/>
              <w:autoSpaceDE w:val="0"/>
              <w:autoSpaceDN w:val="0"/>
              <w:adjustRightInd w:val="0"/>
            </w:pPr>
            <w:r w:rsidRPr="00A76786">
              <w:t>рения</w:t>
            </w:r>
          </w:p>
        </w:tc>
        <w:tc>
          <w:tcPr>
            <w:tcW w:w="8915" w:type="dxa"/>
            <w:gridSpan w:val="7"/>
            <w:tcBorders>
              <w:top w:val="single" w:sz="4" w:space="0" w:color="auto"/>
              <w:bottom w:val="single" w:sz="4" w:space="0" w:color="auto"/>
              <w:right w:val="single" w:sz="4" w:space="0" w:color="auto"/>
            </w:tcBorders>
            <w:shd w:val="clear" w:color="auto" w:fill="auto"/>
          </w:tcPr>
          <w:p w:rsidR="009E40BD" w:rsidRPr="00A76786" w:rsidRDefault="009E40BD" w:rsidP="00B52769">
            <w:r w:rsidRPr="00A76786">
              <w:t>Значение показателя эффективности</w:t>
            </w:r>
          </w:p>
        </w:tc>
      </w:tr>
      <w:tr w:rsidR="009E40BD" w:rsidRPr="00A76786" w:rsidTr="00B52769">
        <w:tblPrEx>
          <w:tblCellMar>
            <w:top w:w="0" w:type="dxa"/>
            <w:bottom w:w="0" w:type="dxa"/>
          </w:tblCellMar>
        </w:tblPrEx>
        <w:trPr>
          <w:trHeight w:val="20"/>
          <w:tblCellSpacing w:w="5" w:type="nil"/>
        </w:trPr>
        <w:tc>
          <w:tcPr>
            <w:tcW w:w="709"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119"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992"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850" w:type="dxa"/>
            <w:tcBorders>
              <w:top w:val="single" w:sz="4" w:space="0" w:color="auto"/>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rsidRPr="00A76786">
              <w:t>Отче</w:t>
            </w:r>
            <w:r w:rsidRPr="00A76786">
              <w:t>т</w:t>
            </w:r>
            <w:r w:rsidRPr="00A76786">
              <w:t>ный год (баз</w:t>
            </w:r>
            <w:r w:rsidRPr="00A76786">
              <w:t>о</w:t>
            </w:r>
            <w:r w:rsidRPr="00A76786">
              <w:t>вый)</w:t>
            </w:r>
          </w:p>
          <w:p w:rsidR="009E40BD" w:rsidRPr="00A76786" w:rsidRDefault="009E40BD" w:rsidP="00B52769">
            <w:pPr>
              <w:widowControl w:val="0"/>
              <w:autoSpaceDE w:val="0"/>
              <w:autoSpaceDN w:val="0"/>
              <w:adjustRightInd w:val="0"/>
            </w:pPr>
            <w:r w:rsidRPr="00A76786">
              <w:t>2020</w:t>
            </w:r>
          </w:p>
        </w:tc>
        <w:tc>
          <w:tcPr>
            <w:tcW w:w="1276" w:type="dxa"/>
            <w:tcBorders>
              <w:top w:val="single" w:sz="4" w:space="0" w:color="auto"/>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Тек</w:t>
            </w:r>
            <w:r w:rsidRPr="00A76786">
              <w:t>у</w:t>
            </w:r>
            <w:r w:rsidRPr="00A76786">
              <w:t>щий год оценка</w:t>
            </w:r>
          </w:p>
          <w:p w:rsidR="009E40BD" w:rsidRPr="00A76786" w:rsidRDefault="009E40BD" w:rsidP="00B52769">
            <w:pPr>
              <w:widowControl w:val="0"/>
              <w:autoSpaceDE w:val="0"/>
              <w:autoSpaceDN w:val="0"/>
              <w:adjustRightInd w:val="0"/>
            </w:pPr>
            <w:r w:rsidRPr="00A76786">
              <w:t>2021</w:t>
            </w:r>
          </w:p>
        </w:tc>
        <w:tc>
          <w:tcPr>
            <w:tcW w:w="992" w:type="dxa"/>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Оч</w:t>
            </w:r>
            <w:r w:rsidRPr="00A76786">
              <w:t>е</w:t>
            </w:r>
            <w:r w:rsidRPr="00A76786">
              <w:t>редной год</w:t>
            </w:r>
          </w:p>
          <w:p w:rsidR="009E40BD" w:rsidRPr="00A76786" w:rsidRDefault="009E40BD" w:rsidP="00B52769">
            <w:pPr>
              <w:widowControl w:val="0"/>
              <w:autoSpaceDE w:val="0"/>
              <w:autoSpaceDN w:val="0"/>
              <w:adjustRightInd w:val="0"/>
            </w:pPr>
            <w:r w:rsidRPr="00A76786">
              <w:t>2022</w:t>
            </w:r>
          </w:p>
        </w:tc>
        <w:tc>
          <w:tcPr>
            <w:tcW w:w="1418" w:type="dxa"/>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Пе</w:t>
            </w:r>
            <w:r w:rsidRPr="00A76786">
              <w:t>р</w:t>
            </w:r>
            <w:r w:rsidRPr="00A76786">
              <w:t>вый год план</w:t>
            </w:r>
            <w:r w:rsidRPr="00A76786">
              <w:t>о</w:t>
            </w:r>
            <w:r w:rsidRPr="00A76786">
              <w:t>вого пери</w:t>
            </w:r>
            <w:r w:rsidRPr="00A76786">
              <w:t>о</w:t>
            </w:r>
            <w:r w:rsidRPr="00A76786">
              <w:t>да</w:t>
            </w:r>
          </w:p>
          <w:p w:rsidR="009E40BD" w:rsidRPr="00A76786" w:rsidRDefault="009E40BD" w:rsidP="00B52769">
            <w:pPr>
              <w:widowControl w:val="0"/>
              <w:autoSpaceDE w:val="0"/>
              <w:autoSpaceDN w:val="0"/>
              <w:adjustRightInd w:val="0"/>
            </w:pPr>
            <w:r w:rsidRPr="00A76786">
              <w:t>2023</w:t>
            </w:r>
          </w:p>
        </w:tc>
        <w:tc>
          <w:tcPr>
            <w:tcW w:w="1417" w:type="dxa"/>
            <w:tcBorders>
              <w:top w:val="single" w:sz="4" w:space="0" w:color="auto"/>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rsidRPr="00A76786">
              <w:t>Второй год пл</w:t>
            </w:r>
            <w:r w:rsidRPr="00A76786">
              <w:t>а</w:t>
            </w:r>
            <w:r w:rsidRPr="00A76786">
              <w:t>нового периода</w:t>
            </w:r>
          </w:p>
          <w:p w:rsidR="009E40BD" w:rsidRPr="00A76786" w:rsidRDefault="009E40BD" w:rsidP="00B52769">
            <w:pPr>
              <w:widowControl w:val="0"/>
              <w:autoSpaceDE w:val="0"/>
              <w:autoSpaceDN w:val="0"/>
              <w:adjustRightInd w:val="0"/>
            </w:pPr>
            <w:r w:rsidRPr="00A76786">
              <w:t>2024</w:t>
            </w:r>
          </w:p>
        </w:tc>
        <w:tc>
          <w:tcPr>
            <w:tcW w:w="1418" w:type="dxa"/>
            <w:tcBorders>
              <w:top w:val="single" w:sz="4" w:space="0" w:color="auto"/>
              <w:left w:val="single" w:sz="4"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rsidRPr="00A76786">
              <w:t>Третий год пл</w:t>
            </w:r>
            <w:r w:rsidRPr="00A76786">
              <w:t>а</w:t>
            </w:r>
            <w:r w:rsidRPr="00A76786">
              <w:t>нового периода</w:t>
            </w:r>
          </w:p>
          <w:p w:rsidR="009E40BD" w:rsidRPr="00A76786" w:rsidRDefault="009E40BD" w:rsidP="00B52769">
            <w:pPr>
              <w:widowControl w:val="0"/>
              <w:autoSpaceDE w:val="0"/>
              <w:autoSpaceDN w:val="0"/>
              <w:adjustRightInd w:val="0"/>
            </w:pPr>
            <w:r w:rsidRPr="00A76786">
              <w:t>2025</w:t>
            </w:r>
          </w:p>
        </w:tc>
        <w:tc>
          <w:tcPr>
            <w:tcW w:w="1544" w:type="dxa"/>
            <w:tcBorders>
              <w:top w:val="single" w:sz="4" w:space="0" w:color="auto"/>
              <w:left w:val="single" w:sz="4" w:space="0" w:color="auto"/>
              <w:bottom w:val="single" w:sz="8" w:space="0" w:color="auto"/>
              <w:right w:val="single" w:sz="8" w:space="0" w:color="auto"/>
            </w:tcBorders>
          </w:tcPr>
          <w:p w:rsidR="009E40BD" w:rsidRDefault="009E40BD" w:rsidP="00B52769">
            <w:r>
              <w:t xml:space="preserve">Четвертый год планового периода </w:t>
            </w:r>
          </w:p>
          <w:p w:rsidR="009E40BD" w:rsidRDefault="009E40BD" w:rsidP="00B52769">
            <w:r>
              <w:t>2026</w:t>
            </w:r>
          </w:p>
          <w:p w:rsidR="009E40BD" w:rsidRPr="00A76786" w:rsidRDefault="009E40BD" w:rsidP="00B52769">
            <w:pPr>
              <w:widowControl w:val="0"/>
              <w:autoSpaceDE w:val="0"/>
              <w:autoSpaceDN w:val="0"/>
              <w:adjustRightInd w:val="0"/>
            </w:pPr>
          </w:p>
        </w:tc>
      </w:tr>
      <w:tr w:rsidR="009E40BD" w:rsidRPr="00A76786" w:rsidTr="00B52769">
        <w:tblPrEx>
          <w:tblCellMar>
            <w:top w:w="0" w:type="dxa"/>
            <w:bottom w:w="0" w:type="dxa"/>
          </w:tblCellMar>
        </w:tblPrEx>
        <w:trPr>
          <w:trHeight w:val="20"/>
          <w:tblCellSpacing w:w="5" w:type="nil"/>
        </w:trPr>
        <w:tc>
          <w:tcPr>
            <w:tcW w:w="709"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w:t>
            </w:r>
          </w:p>
        </w:tc>
        <w:tc>
          <w:tcPr>
            <w:tcW w:w="3119"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«Обеспечение безопа</w:t>
            </w:r>
            <w:r w:rsidRPr="00A76786">
              <w:t>с</w:t>
            </w:r>
            <w:r w:rsidRPr="00A76786">
              <w:t>ности и жизнедеятел</w:t>
            </w:r>
            <w:r w:rsidRPr="00A76786">
              <w:t>ь</w:t>
            </w:r>
            <w:r w:rsidRPr="00A76786">
              <w:t>ности населения Ки</w:t>
            </w:r>
            <w:r w:rsidRPr="00A76786">
              <w:t>к</w:t>
            </w:r>
            <w:r w:rsidRPr="00A76786">
              <w:t>нурского муниципал</w:t>
            </w:r>
            <w:r w:rsidRPr="00A76786">
              <w:t>ь</w:t>
            </w:r>
            <w:r w:rsidRPr="00A76786">
              <w:t xml:space="preserve">ного округа ».         </w:t>
            </w:r>
          </w:p>
        </w:tc>
        <w:tc>
          <w:tcPr>
            <w:tcW w:w="992"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850"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p>
        </w:tc>
        <w:tc>
          <w:tcPr>
            <w:tcW w:w="1276" w:type="dxa"/>
            <w:tcBorders>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992"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417"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p>
        </w:tc>
        <w:tc>
          <w:tcPr>
            <w:tcW w:w="1418" w:type="dxa"/>
            <w:tcBorders>
              <w:left w:val="single" w:sz="4"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p>
        </w:tc>
        <w:tc>
          <w:tcPr>
            <w:tcW w:w="1544" w:type="dxa"/>
            <w:tcBorders>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r>
      <w:tr w:rsidR="009E40BD" w:rsidRPr="00A76786" w:rsidTr="00B52769">
        <w:tblPrEx>
          <w:tblCellMar>
            <w:top w:w="0" w:type="dxa"/>
            <w:bottom w:w="0" w:type="dxa"/>
          </w:tblCellMar>
        </w:tblPrEx>
        <w:trPr>
          <w:trHeight w:val="20"/>
          <w:tblCellSpacing w:w="5" w:type="nil"/>
        </w:trPr>
        <w:tc>
          <w:tcPr>
            <w:tcW w:w="709" w:type="dxa"/>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w:t>
            </w:r>
          </w:p>
        </w:tc>
        <w:tc>
          <w:tcPr>
            <w:tcW w:w="3119" w:type="dxa"/>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rsidRPr="00A76786">
              <w:t xml:space="preserve">Показатель   </w:t>
            </w:r>
          </w:p>
          <w:p w:rsidR="009E40BD" w:rsidRPr="00A76786" w:rsidRDefault="009E40BD" w:rsidP="00B52769">
            <w:pPr>
              <w:widowControl w:val="0"/>
              <w:autoSpaceDE w:val="0"/>
              <w:autoSpaceDN w:val="0"/>
              <w:adjustRightInd w:val="0"/>
            </w:pPr>
            <w:r w:rsidRPr="00A76786">
              <w:t xml:space="preserve">   </w:t>
            </w:r>
          </w:p>
        </w:tc>
        <w:tc>
          <w:tcPr>
            <w:tcW w:w="992" w:type="dxa"/>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850" w:type="dxa"/>
            <w:tcBorders>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p>
        </w:tc>
        <w:tc>
          <w:tcPr>
            <w:tcW w:w="1276" w:type="dxa"/>
            <w:tcBorders>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992" w:type="dxa"/>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418" w:type="dxa"/>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417" w:type="dxa"/>
            <w:tcBorders>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p>
        </w:tc>
        <w:tc>
          <w:tcPr>
            <w:tcW w:w="1418" w:type="dxa"/>
            <w:tcBorders>
              <w:left w:val="single" w:sz="4"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p>
        </w:tc>
        <w:tc>
          <w:tcPr>
            <w:tcW w:w="1544" w:type="dxa"/>
            <w:tcBorders>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r>
      <w:tr w:rsidR="009E40BD" w:rsidRPr="00A76786"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Увеличение процента оповещаемого насел</w:t>
            </w:r>
            <w:r w:rsidRPr="00A76786">
              <w:t>е</w:t>
            </w:r>
            <w:r w:rsidRPr="00A76786">
              <w:t>ния в нормативные ср</w:t>
            </w:r>
            <w:r w:rsidRPr="00A76786">
              <w:t>о</w:t>
            </w:r>
            <w:r w:rsidRPr="00A76786">
              <w:t>ки при</w:t>
            </w:r>
            <w:r>
              <w:t xml:space="preserve"> </w:t>
            </w:r>
            <w:r w:rsidRPr="00A76786">
              <w:t>угрозе или во</w:t>
            </w:r>
            <w:r w:rsidRPr="00A76786">
              <w:t>з</w:t>
            </w:r>
            <w:r w:rsidRPr="00A76786">
              <w:t>никновении чрезвыча</w:t>
            </w:r>
            <w:r w:rsidRPr="00A76786">
              <w:t>й</w:t>
            </w:r>
            <w:r w:rsidRPr="00A76786">
              <w:t>ных ситуаций приро</w:t>
            </w:r>
            <w:r w:rsidRPr="00A76786">
              <w:t>д</w:t>
            </w:r>
            <w:r w:rsidRPr="00A76786">
              <w:t>ного и техногенного характера в мирное и военное время</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процент</w:t>
            </w:r>
          </w:p>
        </w:tc>
        <w:tc>
          <w:tcPr>
            <w:tcW w:w="850"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95</w:t>
            </w:r>
          </w:p>
        </w:tc>
        <w:tc>
          <w:tcPr>
            <w:tcW w:w="1276"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97</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99</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100</w:t>
            </w:r>
          </w:p>
        </w:tc>
        <w:tc>
          <w:tcPr>
            <w:tcW w:w="1417"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100</w:t>
            </w:r>
          </w:p>
        </w:tc>
        <w:tc>
          <w:tcPr>
            <w:tcW w:w="1418" w:type="dxa"/>
            <w:tcBorders>
              <w:top w:val="single" w:sz="4" w:space="0" w:color="auto"/>
              <w:left w:val="single" w:sz="4"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100</w:t>
            </w:r>
          </w:p>
        </w:tc>
        <w:tc>
          <w:tcPr>
            <w:tcW w:w="1544"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100</w:t>
            </w:r>
          </w:p>
        </w:tc>
      </w:tr>
      <w:tr w:rsidR="009E40BD" w:rsidRPr="00BF4F0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Pr="00BF4F05" w:rsidRDefault="009E40BD" w:rsidP="00B52769">
            <w:pPr>
              <w:widowControl w:val="0"/>
              <w:autoSpaceDE w:val="0"/>
              <w:autoSpaceDN w:val="0"/>
              <w:adjustRightInd w:val="0"/>
              <w:rPr>
                <w:rFonts w:ascii="Courier New" w:hAnsi="Courier New" w:cs="Courier New"/>
              </w:rPr>
            </w:pPr>
          </w:p>
        </w:tc>
        <w:tc>
          <w:tcPr>
            <w:tcW w:w="3119"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Обеспечение защиты населения и территории Кикнурского муниц</w:t>
            </w:r>
            <w:r w:rsidRPr="00A76786">
              <w:t>и</w:t>
            </w:r>
            <w:r w:rsidRPr="00A76786">
              <w:t>пального округа ,объектов жизнеобесп</w:t>
            </w:r>
            <w:r w:rsidRPr="00A76786">
              <w:t>е</w:t>
            </w:r>
            <w:r w:rsidRPr="00A76786">
              <w:t>чения населения и ва</w:t>
            </w:r>
            <w:r w:rsidRPr="00A76786">
              <w:t>ж</w:t>
            </w:r>
            <w:r w:rsidRPr="00A76786">
              <w:t xml:space="preserve">ных </w:t>
            </w:r>
            <w:r w:rsidRPr="00A76786">
              <w:lastRenderedPageBreak/>
              <w:t>объектов от угроз природного и техноге</w:t>
            </w:r>
            <w:r w:rsidRPr="00A76786">
              <w:t>н</w:t>
            </w:r>
            <w:r w:rsidRPr="00A76786">
              <w:t>ного характера</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lastRenderedPageBreak/>
              <w:t>процент</w:t>
            </w:r>
          </w:p>
        </w:tc>
        <w:tc>
          <w:tcPr>
            <w:tcW w:w="850"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80</w:t>
            </w:r>
          </w:p>
        </w:tc>
        <w:tc>
          <w:tcPr>
            <w:tcW w:w="1276"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82</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85</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90</w:t>
            </w:r>
          </w:p>
        </w:tc>
        <w:tc>
          <w:tcPr>
            <w:tcW w:w="1417"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90</w:t>
            </w:r>
          </w:p>
        </w:tc>
        <w:tc>
          <w:tcPr>
            <w:tcW w:w="1418" w:type="dxa"/>
            <w:tcBorders>
              <w:top w:val="single" w:sz="4" w:space="0" w:color="auto"/>
              <w:left w:val="single" w:sz="4" w:space="0" w:color="auto"/>
              <w:bottom w:val="single" w:sz="4" w:space="0" w:color="auto"/>
              <w:right w:val="single" w:sz="4" w:space="0" w:color="auto"/>
            </w:tcBorders>
          </w:tcPr>
          <w:p w:rsidR="009E40BD" w:rsidRPr="00BF4F05" w:rsidRDefault="009E40BD" w:rsidP="00B52769">
            <w:pPr>
              <w:widowControl w:val="0"/>
              <w:autoSpaceDE w:val="0"/>
              <w:autoSpaceDN w:val="0"/>
              <w:adjustRightInd w:val="0"/>
              <w:rPr>
                <w:rFonts w:ascii="Courier New" w:hAnsi="Courier New" w:cs="Courier New"/>
              </w:rPr>
            </w:pPr>
            <w:r>
              <w:rPr>
                <w:rFonts w:ascii="Courier New" w:hAnsi="Courier New" w:cs="Courier New"/>
              </w:rPr>
              <w:t>90</w:t>
            </w:r>
          </w:p>
        </w:tc>
        <w:tc>
          <w:tcPr>
            <w:tcW w:w="1544" w:type="dxa"/>
            <w:tcBorders>
              <w:top w:val="single" w:sz="4" w:space="0" w:color="auto"/>
              <w:left w:val="single" w:sz="4" w:space="0" w:color="auto"/>
              <w:bottom w:val="single" w:sz="4" w:space="0" w:color="auto"/>
              <w:right w:val="single" w:sz="8" w:space="0" w:color="auto"/>
            </w:tcBorders>
          </w:tcPr>
          <w:p w:rsidR="009E40BD" w:rsidRPr="00BF4F05" w:rsidRDefault="009E40BD" w:rsidP="00B52769">
            <w:pPr>
              <w:widowControl w:val="0"/>
              <w:autoSpaceDE w:val="0"/>
              <w:autoSpaceDN w:val="0"/>
              <w:adjustRightInd w:val="0"/>
              <w:rPr>
                <w:rFonts w:ascii="Courier New" w:hAnsi="Courier New" w:cs="Courier New"/>
              </w:rPr>
            </w:pPr>
            <w:r>
              <w:rPr>
                <w:rFonts w:ascii="Courier New" w:hAnsi="Courier New" w:cs="Courier New"/>
              </w:rPr>
              <w:t>90</w:t>
            </w:r>
          </w:p>
        </w:tc>
      </w:tr>
      <w:tr w:rsidR="009E40BD" w:rsidRPr="00A76786"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Обеспечение пожарной безопасности в нас</w:t>
            </w:r>
            <w:r w:rsidRPr="00A76786">
              <w:t>е</w:t>
            </w:r>
            <w:r w:rsidRPr="00A76786">
              <w:t>ленных пунктах, сн</w:t>
            </w:r>
            <w:r w:rsidRPr="00A76786">
              <w:t>и</w:t>
            </w:r>
            <w:r w:rsidRPr="00A76786">
              <w:t>жение количества п</w:t>
            </w:r>
            <w:r w:rsidRPr="00A76786">
              <w:t>о</w:t>
            </w:r>
            <w:r w:rsidRPr="00A76786">
              <w:t xml:space="preserve">жаров и гибели людей ( по отношению к </w:t>
            </w:r>
            <w:smartTag w:uri="urn:schemas-microsoft-com:office:smarttags" w:element="metricconverter">
              <w:smartTagPr>
                <w:attr w:name="ProductID" w:val="2020 г"/>
              </w:smartTagPr>
              <w:r w:rsidRPr="00A76786">
                <w:t>2020 г</w:t>
              </w:r>
            </w:smartTag>
            <w:r w:rsidRPr="00A76786">
              <w:t>)</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колич</w:t>
            </w:r>
            <w:r w:rsidRPr="00A76786">
              <w:t>е</w:t>
            </w:r>
            <w:r w:rsidRPr="00A76786">
              <w:t>ство</w:t>
            </w:r>
          </w:p>
        </w:tc>
        <w:tc>
          <w:tcPr>
            <w:tcW w:w="850"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5</w:t>
            </w:r>
          </w:p>
        </w:tc>
        <w:tc>
          <w:tcPr>
            <w:tcW w:w="1276"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3</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2</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1</w:t>
            </w:r>
          </w:p>
        </w:tc>
        <w:tc>
          <w:tcPr>
            <w:tcW w:w="1417"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1</w:t>
            </w:r>
          </w:p>
        </w:tc>
        <w:tc>
          <w:tcPr>
            <w:tcW w:w="1418" w:type="dxa"/>
            <w:tcBorders>
              <w:top w:val="single" w:sz="4" w:space="0" w:color="auto"/>
              <w:left w:val="single" w:sz="4"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1</w:t>
            </w:r>
          </w:p>
        </w:tc>
        <w:tc>
          <w:tcPr>
            <w:tcW w:w="1544"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1</w:t>
            </w:r>
          </w:p>
        </w:tc>
      </w:tr>
      <w:tr w:rsidR="009E40BD" w:rsidRPr="00A76786"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3119"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Процент готовности пожарных депо по предназначению</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rsidRPr="00A76786">
              <w:t>Процент</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850"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rsidRPr="00A76786">
              <w:t>85</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rsidRPr="00A76786">
              <w:t>89</w:t>
            </w: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rsidRPr="00A76786">
              <w:t>90</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rsidRPr="00A76786">
              <w:t>95</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rsidRPr="00A76786">
              <w:t>95</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95</w:t>
            </w:r>
          </w:p>
        </w:tc>
        <w:tc>
          <w:tcPr>
            <w:tcW w:w="1544"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95</w:t>
            </w:r>
          </w:p>
        </w:tc>
      </w:tr>
    </w:tbl>
    <w:p w:rsidR="009E40BD" w:rsidRDefault="009E40BD" w:rsidP="009E40BD">
      <w:pPr>
        <w:widowControl w:val="0"/>
        <w:autoSpaceDE w:val="0"/>
        <w:autoSpaceDN w:val="0"/>
        <w:adjustRightInd w:val="0"/>
        <w:jc w:val="center"/>
      </w:pPr>
      <w:r>
        <w:t>___________</w:t>
      </w:r>
      <w:bookmarkStart w:id="3" w:name="Par869"/>
      <w:bookmarkEnd w:id="3"/>
      <w:r>
        <w:t xml:space="preserve"> </w:t>
      </w: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Default="009E40BD" w:rsidP="009E40BD">
      <w:pPr>
        <w:widowControl w:val="0"/>
        <w:autoSpaceDE w:val="0"/>
        <w:autoSpaceDN w:val="0"/>
        <w:adjustRightInd w:val="0"/>
        <w:jc w:val="right"/>
        <w:outlineLvl w:val="1"/>
      </w:pPr>
    </w:p>
    <w:p w:rsidR="009E40BD" w:rsidRPr="00AC49F8" w:rsidRDefault="009E40BD" w:rsidP="009E40BD">
      <w:pPr>
        <w:widowControl w:val="0"/>
        <w:autoSpaceDE w:val="0"/>
        <w:autoSpaceDN w:val="0"/>
        <w:adjustRightInd w:val="0"/>
        <w:jc w:val="right"/>
        <w:outlineLvl w:val="1"/>
      </w:pPr>
      <w:r>
        <w:lastRenderedPageBreak/>
        <w:t>Приложение № 2</w:t>
      </w:r>
    </w:p>
    <w:p w:rsidR="009E40BD" w:rsidRPr="00AC49F8" w:rsidRDefault="009E40BD" w:rsidP="009E40BD">
      <w:pPr>
        <w:widowControl w:val="0"/>
        <w:autoSpaceDE w:val="0"/>
        <w:autoSpaceDN w:val="0"/>
        <w:adjustRightInd w:val="0"/>
        <w:ind w:firstLine="540"/>
        <w:jc w:val="both"/>
      </w:pPr>
    </w:p>
    <w:p w:rsidR="009E40BD" w:rsidRPr="00AC49F8" w:rsidRDefault="009E40BD" w:rsidP="009E40BD">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9E40BD" w:rsidRPr="00A76786" w:rsidRDefault="009E40BD" w:rsidP="009E40BD">
      <w:pPr>
        <w:pStyle w:val="ConsPlusNonformat"/>
        <w:rPr>
          <w:rFonts w:ascii="Times New Roman" w:hAnsi="Times New Roman" w:cs="Times New Roman"/>
          <w:sz w:val="24"/>
          <w:szCs w:val="24"/>
        </w:rPr>
      </w:pPr>
    </w:p>
    <w:p w:rsidR="009E40BD" w:rsidRPr="00AC49F8" w:rsidRDefault="009E40BD" w:rsidP="009E40BD">
      <w:pPr>
        <w:pStyle w:val="ConsPlusNonformat"/>
        <w:rPr>
          <w:rFonts w:ascii="Times New Roman" w:hAnsi="Times New Roman" w:cs="Times New Roman"/>
          <w:b/>
          <w:sz w:val="28"/>
          <w:szCs w:val="28"/>
        </w:rPr>
      </w:pPr>
      <w:bookmarkStart w:id="4" w:name="Par873"/>
      <w:bookmarkEnd w:id="4"/>
      <w:r>
        <w:rPr>
          <w:rFonts w:ascii="Times New Roman" w:hAnsi="Times New Roman" w:cs="Times New Roman"/>
          <w:b/>
          <w:sz w:val="28"/>
          <w:szCs w:val="28"/>
        </w:rPr>
        <w:t xml:space="preserve">                                                   </w:t>
      </w:r>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9E40BD" w:rsidRPr="00A76786" w:rsidRDefault="009E40BD" w:rsidP="009E40BD">
      <w:pPr>
        <w:pStyle w:val="ConsPlusNonformat"/>
        <w:rPr>
          <w:rFonts w:ascii="Times New Roman" w:hAnsi="Times New Roman" w:cs="Times New Roman"/>
          <w:sz w:val="28"/>
          <w:szCs w:val="28"/>
        </w:rPr>
      </w:pPr>
    </w:p>
    <w:tbl>
      <w:tblPr>
        <w:tblW w:w="15876" w:type="dxa"/>
        <w:tblCellSpacing w:w="5" w:type="nil"/>
        <w:tblInd w:w="75" w:type="dxa"/>
        <w:tblLayout w:type="fixed"/>
        <w:tblCellMar>
          <w:left w:w="75" w:type="dxa"/>
          <w:right w:w="75" w:type="dxa"/>
        </w:tblCellMar>
        <w:tblLook w:val="0000" w:firstRow="0" w:lastRow="0" w:firstColumn="0" w:lastColumn="0" w:noHBand="0" w:noVBand="0"/>
      </w:tblPr>
      <w:tblGrid>
        <w:gridCol w:w="709"/>
        <w:gridCol w:w="3827"/>
        <w:gridCol w:w="993"/>
        <w:gridCol w:w="2126"/>
        <w:gridCol w:w="992"/>
        <w:gridCol w:w="1134"/>
        <w:gridCol w:w="1134"/>
        <w:gridCol w:w="1134"/>
        <w:gridCol w:w="1134"/>
        <w:gridCol w:w="1262"/>
        <w:gridCol w:w="14"/>
        <w:gridCol w:w="1417"/>
      </w:tblGrid>
      <w:tr w:rsidR="009E40BD" w:rsidRPr="00A76786" w:rsidTr="00B52769">
        <w:tblPrEx>
          <w:tblCellMar>
            <w:top w:w="0" w:type="dxa"/>
            <w:bottom w:w="0" w:type="dxa"/>
          </w:tblCellMar>
        </w:tblPrEx>
        <w:trPr>
          <w:trHeight w:val="2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N  </w:t>
            </w:r>
          </w:p>
          <w:p w:rsidR="009E40BD" w:rsidRPr="00A76786" w:rsidRDefault="009E40BD" w:rsidP="00B52769">
            <w:pPr>
              <w:widowControl w:val="0"/>
              <w:autoSpaceDE w:val="0"/>
              <w:autoSpaceDN w:val="0"/>
              <w:adjustRightInd w:val="0"/>
            </w:pPr>
            <w:r w:rsidRPr="00A76786">
              <w:t xml:space="preserve">п/п </w:t>
            </w:r>
          </w:p>
          <w:p w:rsidR="009E40BD" w:rsidRPr="00A76786" w:rsidRDefault="009E40BD" w:rsidP="00B52769">
            <w:pPr>
              <w:widowControl w:val="0"/>
              <w:autoSpaceDE w:val="0"/>
              <w:autoSpaceDN w:val="0"/>
              <w:adjustRightInd w:val="0"/>
            </w:pPr>
            <w:hyperlink w:anchor="Par959" w:history="1">
              <w:r w:rsidRPr="00A76786">
                <w:rPr>
                  <w:color w:val="0000FF"/>
                </w:rPr>
                <w:t>&lt;*&gt;</w:t>
              </w:r>
            </w:hyperlink>
          </w:p>
        </w:tc>
        <w:tc>
          <w:tcPr>
            <w:tcW w:w="3827" w:type="dxa"/>
            <w:vMerge w:val="restart"/>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Наименование муниц</w:t>
            </w:r>
            <w:r w:rsidRPr="00A76786">
              <w:t>и</w:t>
            </w:r>
            <w:r w:rsidRPr="00A76786">
              <w:t>пальной   програ</w:t>
            </w:r>
            <w:r w:rsidRPr="00A76786">
              <w:t>м</w:t>
            </w:r>
            <w:r w:rsidRPr="00A76786">
              <w:t>мы,</w:t>
            </w:r>
            <w:r>
              <w:t xml:space="preserve"> </w:t>
            </w:r>
            <w:r w:rsidRPr="00A76786">
              <w:t xml:space="preserve">подпрограммы,   </w:t>
            </w:r>
          </w:p>
          <w:p w:rsidR="009E40BD" w:rsidRPr="00A76786" w:rsidRDefault="009E40BD" w:rsidP="00B52769">
            <w:pPr>
              <w:widowControl w:val="0"/>
              <w:autoSpaceDE w:val="0"/>
              <w:autoSpaceDN w:val="0"/>
              <w:adjustRightInd w:val="0"/>
            </w:pPr>
            <w:r w:rsidRPr="00A76786">
              <w:t xml:space="preserve">  отдельного   </w:t>
            </w:r>
          </w:p>
          <w:p w:rsidR="009E40BD" w:rsidRPr="00A76786" w:rsidRDefault="009E40BD" w:rsidP="00B52769">
            <w:pPr>
              <w:widowControl w:val="0"/>
              <w:autoSpaceDE w:val="0"/>
              <w:autoSpaceDN w:val="0"/>
              <w:adjustRightInd w:val="0"/>
            </w:pPr>
            <w:r w:rsidRPr="00A76786">
              <w:t xml:space="preserve">  мероприятия  </w:t>
            </w:r>
          </w:p>
        </w:tc>
        <w:tc>
          <w:tcPr>
            <w:tcW w:w="993" w:type="dxa"/>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2126" w:type="dxa"/>
            <w:vMerge w:val="restart"/>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Главный     </w:t>
            </w:r>
          </w:p>
          <w:p w:rsidR="009E40BD" w:rsidRPr="00A76786" w:rsidRDefault="009E40BD" w:rsidP="00B52769">
            <w:pPr>
              <w:widowControl w:val="0"/>
              <w:autoSpaceDE w:val="0"/>
              <w:autoSpaceDN w:val="0"/>
              <w:adjustRightInd w:val="0"/>
            </w:pPr>
            <w:r w:rsidRPr="00A76786">
              <w:t xml:space="preserve">распорядитель  </w:t>
            </w:r>
          </w:p>
          <w:p w:rsidR="009E40BD" w:rsidRPr="00A76786" w:rsidRDefault="009E40BD" w:rsidP="00B52769">
            <w:pPr>
              <w:widowControl w:val="0"/>
              <w:autoSpaceDE w:val="0"/>
              <w:autoSpaceDN w:val="0"/>
              <w:adjustRightInd w:val="0"/>
            </w:pPr>
            <w:r w:rsidRPr="00A76786">
              <w:t xml:space="preserve">бюджетных     средств     </w:t>
            </w:r>
          </w:p>
        </w:tc>
        <w:tc>
          <w:tcPr>
            <w:tcW w:w="8221" w:type="dxa"/>
            <w:gridSpan w:val="8"/>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Расходы (тыс. рублей)       </w:t>
            </w:r>
          </w:p>
        </w:tc>
      </w:tr>
      <w:tr w:rsidR="009E40BD" w:rsidRPr="00A76786" w:rsidTr="00B52769">
        <w:tblPrEx>
          <w:tblCellMar>
            <w:top w:w="0" w:type="dxa"/>
            <w:bottom w:w="0" w:type="dxa"/>
          </w:tblCellMar>
        </w:tblPrEx>
        <w:trPr>
          <w:trHeight w:val="20"/>
          <w:tblCellSpacing w:w="5" w:type="nil"/>
        </w:trPr>
        <w:tc>
          <w:tcPr>
            <w:tcW w:w="709"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827"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993" w:type="dxa"/>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2126"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992" w:type="dxa"/>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2021</w:t>
            </w:r>
          </w:p>
        </w:tc>
        <w:tc>
          <w:tcPr>
            <w:tcW w:w="1134" w:type="dxa"/>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2022  </w:t>
            </w:r>
          </w:p>
        </w:tc>
        <w:tc>
          <w:tcPr>
            <w:tcW w:w="1134" w:type="dxa"/>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2023 </w:t>
            </w:r>
          </w:p>
        </w:tc>
        <w:tc>
          <w:tcPr>
            <w:tcW w:w="1134" w:type="dxa"/>
            <w:tcBorders>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2024</w:t>
            </w:r>
          </w:p>
        </w:tc>
        <w:tc>
          <w:tcPr>
            <w:tcW w:w="1134" w:type="dxa"/>
            <w:tcBorders>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2025</w:t>
            </w:r>
          </w:p>
        </w:tc>
        <w:tc>
          <w:tcPr>
            <w:tcW w:w="1276" w:type="dxa"/>
            <w:gridSpan w:val="2"/>
            <w:tcBorders>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2026</w:t>
            </w:r>
          </w:p>
        </w:tc>
        <w:tc>
          <w:tcPr>
            <w:tcW w:w="1417" w:type="dxa"/>
            <w:tcBorders>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итого</w:t>
            </w:r>
          </w:p>
        </w:tc>
      </w:tr>
      <w:tr w:rsidR="009E40BD" w:rsidRPr="00A76786" w:rsidTr="00B52769">
        <w:tblPrEx>
          <w:tblCellMar>
            <w:top w:w="0" w:type="dxa"/>
            <w:bottom w:w="0" w:type="dxa"/>
          </w:tblCellMar>
        </w:tblPrEx>
        <w:trPr>
          <w:trHeight w:val="1230"/>
          <w:tblCellSpacing w:w="5" w:type="nil"/>
        </w:trPr>
        <w:tc>
          <w:tcPr>
            <w:tcW w:w="709"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827"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w:t>
            </w:r>
            <w:r>
              <w:t xml:space="preserve"> </w:t>
            </w:r>
            <w:r w:rsidRPr="00A76786">
              <w:t>мун</w:t>
            </w:r>
            <w:r w:rsidRPr="00A76786">
              <w:t>и</w:t>
            </w:r>
            <w:r>
              <w:t>ципального округа</w:t>
            </w:r>
            <w:r w:rsidRPr="00A76786">
              <w:t>».</w:t>
            </w:r>
          </w:p>
        </w:tc>
        <w:tc>
          <w:tcPr>
            <w:tcW w:w="993" w:type="dxa"/>
            <w:tcBorders>
              <w:left w:val="single" w:sz="4"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Администрация Кикнурского м</w:t>
            </w:r>
            <w:r w:rsidRPr="00A76786">
              <w:t>у</w:t>
            </w:r>
            <w:r w:rsidRPr="00A76786">
              <w:t>ниципального округа</w:t>
            </w:r>
          </w:p>
        </w:tc>
        <w:tc>
          <w:tcPr>
            <w:tcW w:w="992"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7141,600</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7052,250</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9503,453</w:t>
            </w:r>
          </w:p>
        </w:tc>
        <w:tc>
          <w:tcPr>
            <w:tcW w:w="1134"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11089,193</w:t>
            </w:r>
          </w:p>
        </w:tc>
        <w:tc>
          <w:tcPr>
            <w:tcW w:w="1134"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8164,500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6978,100</w:t>
            </w:r>
          </w:p>
        </w:tc>
        <w:tc>
          <w:tcPr>
            <w:tcW w:w="1417"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49929,096</w:t>
            </w:r>
          </w:p>
        </w:tc>
      </w:tr>
      <w:tr w:rsidR="009E40BD" w:rsidRPr="00A76786" w:rsidTr="00B52769">
        <w:tblPrEx>
          <w:tblCellMar>
            <w:top w:w="0" w:type="dxa"/>
            <w:bottom w:w="0" w:type="dxa"/>
          </w:tblCellMar>
        </w:tblPrEx>
        <w:trPr>
          <w:trHeight w:val="200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ind w:firstLine="540"/>
              <w:jc w:val="both"/>
            </w:pPr>
          </w:p>
          <w:p w:rsidR="009E40BD" w:rsidRPr="00A76786" w:rsidRDefault="009E40BD" w:rsidP="00B52769">
            <w:r w:rsidRPr="00A76786">
              <w:t xml:space="preserve">  1.</w:t>
            </w:r>
          </w:p>
        </w:tc>
        <w:tc>
          <w:tcPr>
            <w:tcW w:w="3827"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Развитие единой дежурно-диспетчерской службы а</w:t>
            </w:r>
            <w:r w:rsidRPr="00A76786">
              <w:t>д</w:t>
            </w:r>
            <w:r w:rsidRPr="00A76786">
              <w:t xml:space="preserve">министрации Кикнурского муниципального округа   на 2021-2025 годы    </w:t>
            </w:r>
          </w:p>
        </w:tc>
        <w:tc>
          <w:tcPr>
            <w:tcW w:w="99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2126"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Администрация Кикнурского м</w:t>
            </w:r>
            <w:r w:rsidRPr="00A76786">
              <w:t>у</w:t>
            </w:r>
            <w:r w:rsidRPr="00A76786">
              <w:t xml:space="preserve">ниципального округа    </w:t>
            </w:r>
          </w:p>
        </w:tc>
        <w:tc>
          <w:tcPr>
            <w:tcW w:w="992" w:type="dxa"/>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876,3</w:t>
            </w:r>
          </w:p>
        </w:tc>
        <w:tc>
          <w:tcPr>
            <w:tcW w:w="1134" w:type="dxa"/>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1277,10</w:t>
            </w:r>
          </w:p>
        </w:tc>
        <w:tc>
          <w:tcPr>
            <w:tcW w:w="1134" w:type="dxa"/>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1178,10</w:t>
            </w:r>
          </w:p>
        </w:tc>
        <w:tc>
          <w:tcPr>
            <w:tcW w:w="1134" w:type="dxa"/>
            <w:tcBorders>
              <w:top w:val="single" w:sz="4" w:space="0" w:color="auto"/>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995,0</w:t>
            </w:r>
          </w:p>
        </w:tc>
        <w:tc>
          <w:tcPr>
            <w:tcW w:w="1134" w:type="dxa"/>
            <w:tcBorders>
              <w:top w:val="single" w:sz="4" w:space="0" w:color="auto"/>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967,80</w:t>
            </w:r>
          </w:p>
        </w:tc>
        <w:tc>
          <w:tcPr>
            <w:tcW w:w="1276" w:type="dxa"/>
            <w:gridSpan w:val="2"/>
            <w:tcBorders>
              <w:top w:val="single" w:sz="4" w:space="0" w:color="auto"/>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967,80</w:t>
            </w:r>
          </w:p>
        </w:tc>
        <w:tc>
          <w:tcPr>
            <w:tcW w:w="1417" w:type="dxa"/>
            <w:tcBorders>
              <w:top w:val="single" w:sz="4" w:space="0" w:color="auto"/>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6262,1</w:t>
            </w:r>
          </w:p>
        </w:tc>
      </w:tr>
      <w:tr w:rsidR="009E40BD" w:rsidRPr="00444675" w:rsidTr="00B52769">
        <w:tblPrEx>
          <w:tblCellMar>
            <w:top w:w="0" w:type="dxa"/>
            <w:bottom w:w="0" w:type="dxa"/>
          </w:tblCellMar>
        </w:tblPrEx>
        <w:trPr>
          <w:trHeight w:val="1168"/>
          <w:tblCellSpacing w:w="5" w:type="nil"/>
        </w:trPr>
        <w:tc>
          <w:tcPr>
            <w:tcW w:w="709"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ind w:firstLine="540"/>
              <w:jc w:val="both"/>
            </w:pPr>
          </w:p>
          <w:p w:rsidR="009E40BD" w:rsidRPr="00444675" w:rsidRDefault="009E40BD" w:rsidP="00B52769">
            <w:r>
              <w:t xml:space="preserve">   2</w:t>
            </w:r>
            <w:r w:rsidRPr="00444675">
              <w:t>.</w:t>
            </w:r>
          </w:p>
        </w:tc>
        <w:tc>
          <w:tcPr>
            <w:tcW w:w="3827" w:type="dxa"/>
            <w:tcBorders>
              <w:top w:val="single" w:sz="4" w:space="0" w:color="auto"/>
              <w:left w:val="single" w:sz="8" w:space="0" w:color="auto"/>
              <w:right w:val="single" w:sz="8" w:space="0" w:color="auto"/>
            </w:tcBorders>
          </w:tcPr>
          <w:p w:rsidR="009E40BD" w:rsidRPr="0015509E" w:rsidRDefault="009E40BD" w:rsidP="00B52769">
            <w:pPr>
              <w:widowControl w:val="0"/>
              <w:autoSpaceDE w:val="0"/>
              <w:autoSpaceDN w:val="0"/>
              <w:adjustRightInd w:val="0"/>
            </w:pPr>
            <w:r w:rsidRPr="0015509E">
              <w:t>Развитие муниципальных пожарн</w:t>
            </w:r>
            <w:r>
              <w:t>ых команд Кикну</w:t>
            </w:r>
            <w:r>
              <w:t>р</w:t>
            </w:r>
            <w:r>
              <w:t>ского муниципального</w:t>
            </w:r>
            <w:r w:rsidRPr="0015509E">
              <w:t xml:space="preserve"> о</w:t>
            </w:r>
            <w:r w:rsidRPr="0015509E">
              <w:t>к</w:t>
            </w:r>
            <w:r w:rsidRPr="0015509E">
              <w:t>руга</w:t>
            </w:r>
            <w:r>
              <w:t xml:space="preserve"> на 2021- 2025 годы</w:t>
            </w:r>
          </w:p>
        </w:tc>
        <w:tc>
          <w:tcPr>
            <w:tcW w:w="993"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left w:val="single" w:sz="8" w:space="0" w:color="auto"/>
              <w:right w:val="single" w:sz="8" w:space="0" w:color="auto"/>
            </w:tcBorders>
          </w:tcPr>
          <w:p w:rsidR="009E40BD" w:rsidRPr="00444675" w:rsidRDefault="009E40BD" w:rsidP="00B52769">
            <w:r>
              <w:t>2348,7</w:t>
            </w:r>
          </w:p>
        </w:tc>
        <w:tc>
          <w:tcPr>
            <w:tcW w:w="1134" w:type="dxa"/>
            <w:tcBorders>
              <w:left w:val="single" w:sz="8" w:space="0" w:color="auto"/>
              <w:right w:val="single" w:sz="8" w:space="0" w:color="auto"/>
            </w:tcBorders>
          </w:tcPr>
          <w:p w:rsidR="009E40BD" w:rsidRPr="00444675" w:rsidRDefault="009E40BD" w:rsidP="00B52769">
            <w:pPr>
              <w:widowControl w:val="0"/>
              <w:autoSpaceDE w:val="0"/>
              <w:autoSpaceDN w:val="0"/>
              <w:adjustRightInd w:val="0"/>
              <w:jc w:val="both"/>
            </w:pPr>
            <w:r>
              <w:t>2770,9</w:t>
            </w:r>
          </w:p>
        </w:tc>
        <w:tc>
          <w:tcPr>
            <w:tcW w:w="1134" w:type="dxa"/>
            <w:tcBorders>
              <w:left w:val="single" w:sz="8" w:space="0" w:color="auto"/>
              <w:right w:val="single" w:sz="8" w:space="0" w:color="auto"/>
            </w:tcBorders>
          </w:tcPr>
          <w:p w:rsidR="009E40BD" w:rsidRPr="00444675" w:rsidRDefault="009E40BD" w:rsidP="00B52769">
            <w:pPr>
              <w:widowControl w:val="0"/>
              <w:autoSpaceDE w:val="0"/>
              <w:autoSpaceDN w:val="0"/>
              <w:adjustRightInd w:val="0"/>
              <w:jc w:val="both"/>
            </w:pPr>
            <w:r>
              <w:t>2910,30</w:t>
            </w:r>
          </w:p>
        </w:tc>
        <w:tc>
          <w:tcPr>
            <w:tcW w:w="1134" w:type="dxa"/>
            <w:tcBorders>
              <w:left w:val="single" w:sz="8" w:space="0" w:color="auto"/>
              <w:right w:val="single" w:sz="4" w:space="0" w:color="auto"/>
            </w:tcBorders>
          </w:tcPr>
          <w:p w:rsidR="009E40BD" w:rsidRPr="00444675" w:rsidRDefault="009E40BD" w:rsidP="00B52769">
            <w:pPr>
              <w:widowControl w:val="0"/>
              <w:autoSpaceDE w:val="0"/>
              <w:autoSpaceDN w:val="0"/>
              <w:adjustRightInd w:val="0"/>
              <w:jc w:val="both"/>
            </w:pPr>
            <w:r>
              <w:t>3161,50</w:t>
            </w:r>
          </w:p>
        </w:tc>
        <w:tc>
          <w:tcPr>
            <w:tcW w:w="1134" w:type="dxa"/>
            <w:tcBorders>
              <w:left w:val="single" w:sz="4" w:space="0" w:color="auto"/>
              <w:right w:val="single" w:sz="8" w:space="0" w:color="auto"/>
            </w:tcBorders>
          </w:tcPr>
          <w:p w:rsidR="009E40BD" w:rsidRPr="00444675" w:rsidRDefault="009E40BD" w:rsidP="00B52769">
            <w:pPr>
              <w:widowControl w:val="0"/>
              <w:autoSpaceDE w:val="0"/>
              <w:autoSpaceDN w:val="0"/>
              <w:adjustRightInd w:val="0"/>
              <w:jc w:val="both"/>
            </w:pPr>
            <w:r>
              <w:t>3084,90</w:t>
            </w:r>
          </w:p>
        </w:tc>
        <w:tc>
          <w:tcPr>
            <w:tcW w:w="1276" w:type="dxa"/>
            <w:gridSpan w:val="2"/>
            <w:tcBorders>
              <w:left w:val="single" w:sz="8" w:space="0" w:color="auto"/>
              <w:right w:val="single" w:sz="4" w:space="0" w:color="auto"/>
            </w:tcBorders>
          </w:tcPr>
          <w:p w:rsidR="009E40BD" w:rsidRPr="00444675" w:rsidRDefault="009E40BD" w:rsidP="00B52769">
            <w:pPr>
              <w:widowControl w:val="0"/>
              <w:autoSpaceDE w:val="0"/>
              <w:autoSpaceDN w:val="0"/>
              <w:adjustRightInd w:val="0"/>
              <w:jc w:val="both"/>
            </w:pPr>
            <w:r>
              <w:t>3087,10</w:t>
            </w:r>
          </w:p>
        </w:tc>
        <w:tc>
          <w:tcPr>
            <w:tcW w:w="1417" w:type="dxa"/>
            <w:tcBorders>
              <w:left w:val="single" w:sz="8" w:space="0" w:color="auto"/>
              <w:right w:val="single" w:sz="4" w:space="0" w:color="auto"/>
            </w:tcBorders>
          </w:tcPr>
          <w:p w:rsidR="009E40BD" w:rsidRPr="00444675" w:rsidRDefault="009E40BD" w:rsidP="00B52769">
            <w:pPr>
              <w:widowControl w:val="0"/>
              <w:autoSpaceDE w:val="0"/>
              <w:autoSpaceDN w:val="0"/>
              <w:adjustRightInd w:val="0"/>
              <w:jc w:val="both"/>
            </w:pPr>
            <w:r>
              <w:t>17363,40</w:t>
            </w:r>
          </w:p>
        </w:tc>
      </w:tr>
      <w:tr w:rsidR="009E40BD" w:rsidRPr="00444675" w:rsidTr="00B52769">
        <w:tblPrEx>
          <w:tblCellMar>
            <w:top w:w="0" w:type="dxa"/>
            <w:bottom w:w="0" w:type="dxa"/>
          </w:tblCellMar>
        </w:tblPrEx>
        <w:trPr>
          <w:trHeight w:val="2072"/>
          <w:tblCellSpacing w:w="5" w:type="nil"/>
        </w:trPr>
        <w:tc>
          <w:tcPr>
            <w:tcW w:w="709"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ind w:firstLine="540"/>
              <w:jc w:val="both"/>
            </w:pPr>
          </w:p>
          <w:p w:rsidR="009E40BD" w:rsidRPr="00444675" w:rsidRDefault="009E40BD" w:rsidP="00B52769"/>
          <w:p w:rsidR="009E40BD" w:rsidRPr="00444675" w:rsidRDefault="009E40BD" w:rsidP="00B52769">
            <w:r>
              <w:t xml:space="preserve">   3</w:t>
            </w:r>
            <w:r w:rsidRPr="00444675">
              <w:t>.</w:t>
            </w:r>
          </w:p>
        </w:tc>
        <w:tc>
          <w:tcPr>
            <w:tcW w:w="3827" w:type="dxa"/>
            <w:tcBorders>
              <w:top w:val="single" w:sz="4" w:space="0" w:color="auto"/>
              <w:left w:val="single" w:sz="8" w:space="0" w:color="auto"/>
              <w:right w:val="single" w:sz="8" w:space="0" w:color="auto"/>
            </w:tcBorders>
          </w:tcPr>
          <w:p w:rsidR="009E40BD" w:rsidRPr="00BF4F05" w:rsidRDefault="009E40BD" w:rsidP="00B52769">
            <w:pPr>
              <w:widowControl w:val="0"/>
              <w:autoSpaceDE w:val="0"/>
              <w:autoSpaceDN w:val="0"/>
              <w:adjustRightInd w:val="0"/>
            </w:pPr>
            <w:r w:rsidRPr="00BF4F05">
              <w:t>Увеличение процента оп</w:t>
            </w:r>
            <w:r w:rsidRPr="00BF4F05">
              <w:t>о</w:t>
            </w:r>
            <w:r w:rsidRPr="00BF4F05">
              <w:t>вещаемого населения  в  нормативные  сроки при угрозе или  возникновении  чрезвычайных  ситуаций природного  и  техногенн</w:t>
            </w:r>
            <w:r w:rsidRPr="00BF4F05">
              <w:t>о</w:t>
            </w:r>
            <w:r w:rsidRPr="00BF4F05">
              <w:t>го  характе</w:t>
            </w:r>
            <w:r>
              <w:t>ра    в мирное и  военное время</w:t>
            </w:r>
            <w:r w:rsidRPr="00BF4F05">
              <w:t xml:space="preserve">                                               </w:t>
            </w:r>
          </w:p>
        </w:tc>
        <w:tc>
          <w:tcPr>
            <w:tcW w:w="993"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p>
        </w:tc>
        <w:tc>
          <w:tcPr>
            <w:tcW w:w="2126"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pPr>
            <w:r>
              <w:t>Администрация Кикнурского м</w:t>
            </w:r>
            <w:r>
              <w:t>у</w:t>
            </w:r>
            <w:r>
              <w:t>ниципального  округа</w:t>
            </w:r>
            <w:r>
              <w:rPr>
                <w:highlight w:val="yellow"/>
              </w:rPr>
              <w:t xml:space="preserve">       </w:t>
            </w:r>
            <w:r w:rsidRPr="00444675">
              <w:rPr>
                <w:highlight w:val="yellow"/>
              </w:rPr>
              <w:t xml:space="preserve">                  </w:t>
            </w:r>
          </w:p>
        </w:tc>
        <w:tc>
          <w:tcPr>
            <w:tcW w:w="992" w:type="dxa"/>
            <w:tcBorders>
              <w:top w:val="single" w:sz="4" w:space="0" w:color="auto"/>
              <w:left w:val="single" w:sz="8" w:space="0" w:color="auto"/>
              <w:right w:val="single" w:sz="8" w:space="0" w:color="auto"/>
            </w:tcBorders>
          </w:tcPr>
          <w:p w:rsidR="009E40BD" w:rsidRPr="00444675" w:rsidRDefault="009E40BD" w:rsidP="00B52769">
            <w:r>
              <w:t>0</w:t>
            </w:r>
          </w:p>
        </w:tc>
        <w:tc>
          <w:tcPr>
            <w:tcW w:w="1134"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jc w:val="both"/>
            </w:pPr>
            <w:r>
              <w:t>0</w:t>
            </w:r>
          </w:p>
        </w:tc>
        <w:tc>
          <w:tcPr>
            <w:tcW w:w="1134"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jc w:val="both"/>
            </w:pPr>
            <w:r>
              <w:t>0</w:t>
            </w:r>
          </w:p>
        </w:tc>
        <w:tc>
          <w:tcPr>
            <w:tcW w:w="1134" w:type="dxa"/>
            <w:tcBorders>
              <w:top w:val="single" w:sz="4" w:space="0" w:color="auto"/>
              <w:left w:val="single" w:sz="8" w:space="0" w:color="auto"/>
              <w:right w:val="single" w:sz="4" w:space="0" w:color="auto"/>
            </w:tcBorders>
          </w:tcPr>
          <w:p w:rsidR="009E40BD" w:rsidRPr="00444675" w:rsidRDefault="009E40BD" w:rsidP="00B52769">
            <w:pPr>
              <w:widowControl w:val="0"/>
              <w:autoSpaceDE w:val="0"/>
              <w:autoSpaceDN w:val="0"/>
              <w:adjustRightInd w:val="0"/>
              <w:jc w:val="both"/>
            </w:pPr>
            <w:r>
              <w:t>0</w:t>
            </w:r>
          </w:p>
        </w:tc>
        <w:tc>
          <w:tcPr>
            <w:tcW w:w="1134" w:type="dxa"/>
            <w:tcBorders>
              <w:top w:val="single" w:sz="4" w:space="0" w:color="auto"/>
              <w:left w:val="single" w:sz="4" w:space="0" w:color="auto"/>
              <w:right w:val="single" w:sz="8" w:space="0" w:color="auto"/>
            </w:tcBorders>
          </w:tcPr>
          <w:p w:rsidR="009E40BD" w:rsidRPr="00444675" w:rsidRDefault="009E40BD" w:rsidP="00B52769">
            <w:pPr>
              <w:widowControl w:val="0"/>
              <w:autoSpaceDE w:val="0"/>
              <w:autoSpaceDN w:val="0"/>
              <w:adjustRightInd w:val="0"/>
              <w:jc w:val="both"/>
            </w:pPr>
            <w:r>
              <w:t>0</w:t>
            </w:r>
          </w:p>
        </w:tc>
        <w:tc>
          <w:tcPr>
            <w:tcW w:w="1262" w:type="dxa"/>
            <w:tcBorders>
              <w:top w:val="single" w:sz="4" w:space="0" w:color="auto"/>
              <w:left w:val="single" w:sz="8" w:space="0" w:color="auto"/>
              <w:right w:val="single" w:sz="4" w:space="0" w:color="auto"/>
            </w:tcBorders>
          </w:tcPr>
          <w:p w:rsidR="009E40BD" w:rsidRPr="00444675" w:rsidRDefault="009E40BD" w:rsidP="00B52769">
            <w:pPr>
              <w:widowControl w:val="0"/>
              <w:autoSpaceDE w:val="0"/>
              <w:autoSpaceDN w:val="0"/>
              <w:adjustRightInd w:val="0"/>
              <w:jc w:val="both"/>
            </w:pPr>
          </w:p>
        </w:tc>
        <w:tc>
          <w:tcPr>
            <w:tcW w:w="1431" w:type="dxa"/>
            <w:gridSpan w:val="2"/>
            <w:tcBorders>
              <w:top w:val="single" w:sz="4" w:space="0" w:color="auto"/>
              <w:left w:val="single" w:sz="8" w:space="0" w:color="auto"/>
              <w:right w:val="single" w:sz="4" w:space="0" w:color="auto"/>
            </w:tcBorders>
          </w:tcPr>
          <w:p w:rsidR="009E40BD" w:rsidRPr="00444675" w:rsidRDefault="009E40BD" w:rsidP="00B52769">
            <w:pPr>
              <w:widowControl w:val="0"/>
              <w:autoSpaceDE w:val="0"/>
              <w:autoSpaceDN w:val="0"/>
              <w:adjustRightInd w:val="0"/>
              <w:jc w:val="both"/>
            </w:pPr>
            <w:r>
              <w:t>0</w:t>
            </w:r>
          </w:p>
        </w:tc>
      </w:tr>
      <w:tr w:rsidR="009E40BD" w:rsidRPr="00444675" w:rsidTr="00B52769">
        <w:tblPrEx>
          <w:tblCellMar>
            <w:top w:w="0" w:type="dxa"/>
            <w:bottom w:w="0" w:type="dxa"/>
          </w:tblCellMar>
        </w:tblPrEx>
        <w:trPr>
          <w:trHeight w:val="1025"/>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Pr="00444675" w:rsidRDefault="009E40BD" w:rsidP="00B52769">
            <w:pPr>
              <w:widowControl w:val="0"/>
              <w:autoSpaceDE w:val="0"/>
              <w:autoSpaceDN w:val="0"/>
              <w:adjustRightInd w:val="0"/>
              <w:ind w:firstLine="540"/>
              <w:jc w:val="both"/>
            </w:pPr>
          </w:p>
          <w:p w:rsidR="009E40BD" w:rsidRPr="00444675" w:rsidRDefault="009E40BD" w:rsidP="00B52769">
            <w:r>
              <w:t>4</w:t>
            </w:r>
            <w:r w:rsidRPr="00444675">
              <w:t>.</w:t>
            </w:r>
          </w:p>
        </w:tc>
        <w:tc>
          <w:tcPr>
            <w:tcW w:w="3827" w:type="dxa"/>
            <w:tcBorders>
              <w:top w:val="single" w:sz="4" w:space="0" w:color="auto"/>
              <w:left w:val="single" w:sz="8" w:space="0" w:color="auto"/>
              <w:bottom w:val="single" w:sz="4" w:space="0" w:color="auto"/>
              <w:right w:val="single" w:sz="8" w:space="0" w:color="auto"/>
            </w:tcBorders>
          </w:tcPr>
          <w:p w:rsidR="009E40BD" w:rsidRPr="00BF4F05" w:rsidRDefault="009E40BD" w:rsidP="00B52769">
            <w:pPr>
              <w:widowControl w:val="0"/>
              <w:autoSpaceDE w:val="0"/>
              <w:autoSpaceDN w:val="0"/>
              <w:adjustRightInd w:val="0"/>
            </w:pPr>
            <w:r w:rsidRPr="00BF4F05">
              <w:t>Обеспечение пожарн</w:t>
            </w:r>
            <w:r>
              <w:t xml:space="preserve">ой безопасности </w:t>
            </w:r>
            <w:r w:rsidRPr="00BF4F05">
              <w:t xml:space="preserve">             </w:t>
            </w:r>
          </w:p>
          <w:p w:rsidR="009E40BD" w:rsidRPr="00BF4F05" w:rsidRDefault="009E40BD" w:rsidP="00B52769">
            <w:pPr>
              <w:widowControl w:val="0"/>
              <w:autoSpaceDE w:val="0"/>
              <w:autoSpaceDN w:val="0"/>
              <w:adjustRightInd w:val="0"/>
              <w:rPr>
                <w:rFonts w:ascii="Courier New" w:hAnsi="Courier New" w:cs="Courier New"/>
              </w:rPr>
            </w:pP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9E40BD" w:rsidRPr="00444675" w:rsidRDefault="009E40BD" w:rsidP="00B52769">
            <w:pPr>
              <w:widowControl w:val="0"/>
              <w:autoSpaceDE w:val="0"/>
              <w:autoSpaceDN w:val="0"/>
              <w:adjustRightInd w:val="0"/>
              <w:ind w:hanging="51"/>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Pr="00444675" w:rsidRDefault="009E40BD" w:rsidP="00B52769">
            <w:r>
              <w:t>19,1</w:t>
            </w:r>
          </w:p>
        </w:tc>
        <w:tc>
          <w:tcPr>
            <w:tcW w:w="1134" w:type="dxa"/>
            <w:tcBorders>
              <w:top w:val="single" w:sz="4" w:space="0" w:color="auto"/>
              <w:left w:val="single" w:sz="8" w:space="0" w:color="auto"/>
              <w:bottom w:val="single" w:sz="4" w:space="0" w:color="auto"/>
              <w:right w:val="single" w:sz="8" w:space="0" w:color="auto"/>
            </w:tcBorders>
          </w:tcPr>
          <w:p w:rsidR="009E40BD" w:rsidRPr="00444675" w:rsidRDefault="009E40BD" w:rsidP="00B52769">
            <w:pPr>
              <w:widowControl w:val="0"/>
              <w:autoSpaceDE w:val="0"/>
              <w:autoSpaceDN w:val="0"/>
              <w:adjustRightInd w:val="0"/>
              <w:jc w:val="both"/>
            </w:pPr>
            <w:r>
              <w:t>81,80</w:t>
            </w:r>
          </w:p>
        </w:tc>
        <w:tc>
          <w:tcPr>
            <w:tcW w:w="1134" w:type="dxa"/>
            <w:tcBorders>
              <w:top w:val="single" w:sz="4" w:space="0" w:color="auto"/>
              <w:left w:val="single" w:sz="8" w:space="0" w:color="auto"/>
              <w:bottom w:val="single" w:sz="4" w:space="0" w:color="auto"/>
              <w:right w:val="single" w:sz="8" w:space="0" w:color="auto"/>
            </w:tcBorders>
          </w:tcPr>
          <w:p w:rsidR="009E40BD" w:rsidRPr="00444675" w:rsidRDefault="009E40BD" w:rsidP="00B52769">
            <w:pPr>
              <w:widowControl w:val="0"/>
              <w:autoSpaceDE w:val="0"/>
              <w:autoSpaceDN w:val="0"/>
              <w:adjustRightInd w:val="0"/>
              <w:jc w:val="both"/>
            </w:pPr>
            <w:r>
              <w:t>252,00</w:t>
            </w:r>
          </w:p>
        </w:tc>
        <w:tc>
          <w:tcPr>
            <w:tcW w:w="1134" w:type="dxa"/>
            <w:tcBorders>
              <w:top w:val="single" w:sz="4" w:space="0" w:color="auto"/>
              <w:left w:val="single" w:sz="8" w:space="0" w:color="auto"/>
              <w:bottom w:val="single" w:sz="4" w:space="0" w:color="auto"/>
              <w:right w:val="single" w:sz="4" w:space="0" w:color="auto"/>
            </w:tcBorders>
          </w:tcPr>
          <w:p w:rsidR="009E40BD" w:rsidRPr="00444675" w:rsidRDefault="009E40BD" w:rsidP="00B52769">
            <w:r>
              <w:t>270,0</w:t>
            </w:r>
          </w:p>
        </w:tc>
        <w:tc>
          <w:tcPr>
            <w:tcW w:w="1134" w:type="dxa"/>
            <w:tcBorders>
              <w:top w:val="single" w:sz="4" w:space="0" w:color="auto"/>
              <w:left w:val="single" w:sz="4" w:space="0" w:color="auto"/>
              <w:bottom w:val="single" w:sz="4" w:space="0" w:color="auto"/>
              <w:right w:val="single" w:sz="8" w:space="0" w:color="auto"/>
            </w:tcBorders>
          </w:tcPr>
          <w:p w:rsidR="009E40BD" w:rsidRPr="00444675" w:rsidRDefault="009E40BD" w:rsidP="00B52769">
            <w:r>
              <w:t>270,0</w:t>
            </w:r>
          </w:p>
        </w:tc>
        <w:tc>
          <w:tcPr>
            <w:tcW w:w="1262" w:type="dxa"/>
            <w:tcBorders>
              <w:top w:val="single" w:sz="4" w:space="0" w:color="auto"/>
              <w:left w:val="single" w:sz="8" w:space="0" w:color="auto"/>
              <w:bottom w:val="single" w:sz="4" w:space="0" w:color="auto"/>
              <w:right w:val="single" w:sz="4" w:space="0" w:color="auto"/>
            </w:tcBorders>
          </w:tcPr>
          <w:p w:rsidR="009E40BD" w:rsidRPr="00444675" w:rsidRDefault="009E40BD" w:rsidP="00B52769">
            <w:pPr>
              <w:widowControl w:val="0"/>
              <w:autoSpaceDE w:val="0"/>
              <w:autoSpaceDN w:val="0"/>
              <w:adjustRightInd w:val="0"/>
              <w:jc w:val="both"/>
            </w:pPr>
            <w:r>
              <w:t>270,0</w:t>
            </w:r>
          </w:p>
        </w:tc>
        <w:tc>
          <w:tcPr>
            <w:tcW w:w="1431" w:type="dxa"/>
            <w:gridSpan w:val="2"/>
            <w:tcBorders>
              <w:top w:val="single" w:sz="4" w:space="0" w:color="auto"/>
              <w:left w:val="single" w:sz="8" w:space="0" w:color="auto"/>
              <w:bottom w:val="single" w:sz="4" w:space="0" w:color="auto"/>
              <w:right w:val="single" w:sz="4" w:space="0" w:color="auto"/>
            </w:tcBorders>
          </w:tcPr>
          <w:p w:rsidR="009E40BD" w:rsidRPr="00444675" w:rsidRDefault="009E40BD" w:rsidP="00B52769">
            <w:pPr>
              <w:widowControl w:val="0"/>
              <w:autoSpaceDE w:val="0"/>
              <w:autoSpaceDN w:val="0"/>
              <w:adjustRightInd w:val="0"/>
              <w:jc w:val="both"/>
            </w:pPr>
            <w:r>
              <w:t>1162,90</w:t>
            </w:r>
          </w:p>
        </w:tc>
      </w:tr>
      <w:tr w:rsidR="009E40BD" w:rsidRPr="00444675" w:rsidTr="00B52769">
        <w:tblPrEx>
          <w:tblCellMar>
            <w:top w:w="0" w:type="dxa"/>
            <w:bottom w:w="0" w:type="dxa"/>
          </w:tblCellMar>
        </w:tblPrEx>
        <w:trPr>
          <w:trHeight w:val="1339"/>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firstLine="540"/>
              <w:jc w:val="both"/>
            </w:pPr>
          </w:p>
          <w:p w:rsidR="009E40BD" w:rsidRPr="00444675" w:rsidRDefault="009E40BD" w:rsidP="00B52769">
            <w:pPr>
              <w:widowControl w:val="0"/>
              <w:autoSpaceDE w:val="0"/>
              <w:autoSpaceDN w:val="0"/>
              <w:adjustRightInd w:val="0"/>
              <w:jc w:val="both"/>
            </w:pPr>
            <w:r>
              <w:t>4.1</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p w:rsidR="009E40BD" w:rsidRPr="00BF4F05" w:rsidRDefault="009E40BD" w:rsidP="00B52769">
            <w:pPr>
              <w:widowControl w:val="0"/>
              <w:autoSpaceDE w:val="0"/>
              <w:autoSpaceDN w:val="0"/>
              <w:adjustRightInd w:val="0"/>
            </w:pPr>
            <w:r>
              <w:t>Оборудование и содержание подъездов к пожарным водоемам и гидрантам</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hanging="51"/>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160,65</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r>
              <w:t>86,60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r>
              <w:t>20,00</w:t>
            </w:r>
          </w:p>
        </w:tc>
        <w:tc>
          <w:tcPr>
            <w:tcW w:w="1262"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20,00</w:t>
            </w:r>
          </w:p>
        </w:tc>
        <w:tc>
          <w:tcPr>
            <w:tcW w:w="1431"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287,25</w:t>
            </w:r>
          </w:p>
        </w:tc>
      </w:tr>
      <w:tr w:rsidR="009E40BD" w:rsidRPr="00444675" w:rsidTr="00B52769">
        <w:tblPrEx>
          <w:tblCellMar>
            <w:top w:w="0" w:type="dxa"/>
            <w:bottom w:w="0" w:type="dxa"/>
          </w:tblCellMar>
        </w:tblPrEx>
        <w:trPr>
          <w:trHeight w:val="1055"/>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firstLine="540"/>
              <w:jc w:val="both"/>
            </w:pPr>
          </w:p>
          <w:p w:rsidR="009E40BD" w:rsidRPr="00A17DC7" w:rsidRDefault="009E40BD" w:rsidP="00B52769">
            <w:r>
              <w:t>4.2</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Противопожарная опашка территорий</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hanging="51"/>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 w:rsidR="009E40BD" w:rsidRDefault="009E40BD" w:rsidP="00B52769">
            <w:r>
              <w:t>19,1</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r>
              <w:t>81,8</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r>
              <w:t>91,35</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 w:rsidR="009E40BD" w:rsidRDefault="009E40BD" w:rsidP="00B52769">
            <w:r>
              <w:t>157,90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 w:rsidR="009E40BD" w:rsidRDefault="009E40BD" w:rsidP="00B52769">
            <w:r>
              <w:t>200,0</w:t>
            </w:r>
          </w:p>
        </w:tc>
        <w:tc>
          <w:tcPr>
            <w:tcW w:w="1262"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r>
              <w:t>200,0</w:t>
            </w:r>
          </w:p>
        </w:tc>
        <w:tc>
          <w:tcPr>
            <w:tcW w:w="1431"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r>
              <w:t>750,15</w:t>
            </w:r>
          </w:p>
        </w:tc>
      </w:tr>
      <w:tr w:rsidR="009E40BD" w:rsidRPr="00444675" w:rsidTr="00B52769">
        <w:tblPrEx>
          <w:tblCellMar>
            <w:top w:w="0" w:type="dxa"/>
            <w:bottom w:w="0" w:type="dxa"/>
          </w:tblCellMar>
        </w:tblPrEx>
        <w:trPr>
          <w:trHeight w:val="1055"/>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 w:rsidR="009E40BD" w:rsidRPr="00EF73A1" w:rsidRDefault="009E40BD" w:rsidP="00B52769">
            <w:r>
              <w:t>4.3</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hanging="51"/>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 w:rsidR="009E40BD" w:rsidRDefault="009E40BD" w:rsidP="00B52769">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r>
              <w:t xml:space="preserve">   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 w:rsidR="009E40BD" w:rsidRDefault="009E40BD" w:rsidP="00B52769">
            <w:r>
              <w:t>25,50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 w:rsidR="009E40BD" w:rsidRDefault="009E40BD" w:rsidP="00B52769">
            <w:r>
              <w:t>50,0</w:t>
            </w:r>
          </w:p>
        </w:tc>
        <w:tc>
          <w:tcPr>
            <w:tcW w:w="1262"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r>
              <w:t>50,0</w:t>
            </w:r>
          </w:p>
        </w:tc>
        <w:tc>
          <w:tcPr>
            <w:tcW w:w="1431"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r>
              <w:t>125,50</w:t>
            </w:r>
          </w:p>
          <w:p w:rsidR="009E40BD" w:rsidRDefault="009E40BD" w:rsidP="00B52769">
            <w:pPr>
              <w:widowControl w:val="0"/>
              <w:autoSpaceDE w:val="0"/>
              <w:autoSpaceDN w:val="0"/>
              <w:adjustRightInd w:val="0"/>
              <w:jc w:val="both"/>
            </w:pPr>
          </w:p>
        </w:tc>
      </w:tr>
      <w:tr w:rsidR="009E40BD" w:rsidRPr="00444675" w:rsidTr="00B52769">
        <w:tblPrEx>
          <w:tblCellMar>
            <w:top w:w="0" w:type="dxa"/>
            <w:bottom w:w="0" w:type="dxa"/>
          </w:tblCellMar>
        </w:tblPrEx>
        <w:trPr>
          <w:trHeight w:val="1055"/>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r>
              <w:t>4.4</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Создание искусственного водоема</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hanging="51"/>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ind w:hanging="51"/>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r>
              <w:t>0</w:t>
            </w:r>
          </w:p>
        </w:tc>
        <w:tc>
          <w:tcPr>
            <w:tcW w:w="1262"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0</w:t>
            </w:r>
          </w:p>
        </w:tc>
        <w:tc>
          <w:tcPr>
            <w:tcW w:w="1431"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0</w:t>
            </w:r>
          </w:p>
        </w:tc>
      </w:tr>
      <w:tr w:rsidR="009E40BD" w:rsidRPr="00444675" w:rsidTr="00B52769">
        <w:tblPrEx>
          <w:tblCellMar>
            <w:top w:w="0" w:type="dxa"/>
            <w:bottom w:w="0" w:type="dxa"/>
          </w:tblCellMar>
        </w:tblPrEx>
        <w:trPr>
          <w:trHeight w:val="1399"/>
          <w:tblCellSpacing w:w="5" w:type="nil"/>
        </w:trPr>
        <w:tc>
          <w:tcPr>
            <w:tcW w:w="709"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ind w:firstLine="540"/>
              <w:jc w:val="both"/>
            </w:pPr>
          </w:p>
          <w:p w:rsidR="009E40BD" w:rsidRPr="00444675" w:rsidRDefault="009E40BD" w:rsidP="00B52769">
            <w:r>
              <w:t>5</w:t>
            </w:r>
            <w:r w:rsidRPr="00444675">
              <w:t>.</w:t>
            </w:r>
          </w:p>
        </w:tc>
        <w:tc>
          <w:tcPr>
            <w:tcW w:w="3827" w:type="dxa"/>
            <w:tcBorders>
              <w:top w:val="single" w:sz="4" w:space="0" w:color="auto"/>
              <w:left w:val="single" w:sz="8" w:space="0" w:color="auto"/>
              <w:right w:val="single" w:sz="8" w:space="0" w:color="auto"/>
            </w:tcBorders>
          </w:tcPr>
          <w:p w:rsidR="009E40BD" w:rsidRPr="00274776" w:rsidRDefault="009E40BD" w:rsidP="00B52769">
            <w:pPr>
              <w:widowControl w:val="0"/>
              <w:autoSpaceDE w:val="0"/>
              <w:autoSpaceDN w:val="0"/>
              <w:adjustRightInd w:val="0"/>
            </w:pPr>
            <w:r>
              <w:t>Резервный фонд админис</w:t>
            </w:r>
            <w:r>
              <w:t>т</w:t>
            </w:r>
            <w:r>
              <w:t>рации Кикнурского мун</w:t>
            </w:r>
            <w:r>
              <w:t>и</w:t>
            </w:r>
            <w:r>
              <w:t>ципального  округа на 2021-2026 годы</w:t>
            </w:r>
            <w:r w:rsidRPr="00BF4F05">
              <w:t xml:space="preserve">  </w:t>
            </w:r>
          </w:p>
        </w:tc>
        <w:tc>
          <w:tcPr>
            <w:tcW w:w="993"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ind w:firstLine="540"/>
              <w:jc w:val="both"/>
            </w:pPr>
          </w:p>
          <w:p w:rsidR="009E40BD" w:rsidRPr="00444675" w:rsidRDefault="009E40BD" w:rsidP="00B52769">
            <w:r>
              <w:t>3,6</w:t>
            </w:r>
          </w:p>
        </w:tc>
        <w:tc>
          <w:tcPr>
            <w:tcW w:w="1134"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jc w:val="both"/>
            </w:pPr>
          </w:p>
          <w:p w:rsidR="009E40BD" w:rsidRPr="00444675" w:rsidRDefault="009E40BD" w:rsidP="00B52769">
            <w:pPr>
              <w:widowControl w:val="0"/>
              <w:autoSpaceDE w:val="0"/>
              <w:autoSpaceDN w:val="0"/>
              <w:adjustRightInd w:val="0"/>
              <w:jc w:val="both"/>
            </w:pPr>
            <w:r>
              <w:t>1</w:t>
            </w:r>
            <w:r w:rsidRPr="00444675">
              <w:t>0</w:t>
            </w:r>
            <w:r>
              <w:t>0</w:t>
            </w:r>
            <w:r w:rsidRPr="00444675">
              <w:t>,0</w:t>
            </w:r>
          </w:p>
        </w:tc>
        <w:tc>
          <w:tcPr>
            <w:tcW w:w="1134" w:type="dxa"/>
            <w:tcBorders>
              <w:top w:val="single" w:sz="4" w:space="0" w:color="auto"/>
              <w:left w:val="single" w:sz="8" w:space="0" w:color="auto"/>
              <w:right w:val="single" w:sz="8" w:space="0" w:color="auto"/>
            </w:tcBorders>
          </w:tcPr>
          <w:p w:rsidR="009E40BD" w:rsidRPr="00444675" w:rsidRDefault="009E40BD" w:rsidP="00B52769">
            <w:pPr>
              <w:widowControl w:val="0"/>
              <w:autoSpaceDE w:val="0"/>
              <w:autoSpaceDN w:val="0"/>
              <w:adjustRightInd w:val="0"/>
              <w:jc w:val="both"/>
            </w:pPr>
          </w:p>
          <w:p w:rsidR="009E40BD" w:rsidRPr="00444675" w:rsidRDefault="009E40BD" w:rsidP="00B52769">
            <w:pPr>
              <w:widowControl w:val="0"/>
              <w:autoSpaceDE w:val="0"/>
              <w:autoSpaceDN w:val="0"/>
              <w:adjustRightInd w:val="0"/>
              <w:jc w:val="both"/>
            </w:pPr>
            <w:r>
              <w:t>100,0</w:t>
            </w:r>
          </w:p>
        </w:tc>
        <w:tc>
          <w:tcPr>
            <w:tcW w:w="1134" w:type="dxa"/>
            <w:tcBorders>
              <w:top w:val="single" w:sz="4" w:space="0" w:color="auto"/>
              <w:left w:val="single" w:sz="8" w:space="0" w:color="auto"/>
              <w:right w:val="single" w:sz="4" w:space="0" w:color="auto"/>
            </w:tcBorders>
          </w:tcPr>
          <w:p w:rsidR="009E40BD" w:rsidRPr="00444675" w:rsidRDefault="009E40BD" w:rsidP="00B52769">
            <w:pPr>
              <w:widowControl w:val="0"/>
              <w:autoSpaceDE w:val="0"/>
              <w:autoSpaceDN w:val="0"/>
              <w:adjustRightInd w:val="0"/>
              <w:ind w:firstLine="540"/>
              <w:jc w:val="both"/>
            </w:pPr>
          </w:p>
          <w:p w:rsidR="009E40BD" w:rsidRPr="00444675" w:rsidRDefault="009E40BD" w:rsidP="00B52769">
            <w:r>
              <w:t>2</w:t>
            </w:r>
            <w:r w:rsidRPr="00444675">
              <w:t>0</w:t>
            </w:r>
            <w:r>
              <w:t>0</w:t>
            </w:r>
            <w:r w:rsidRPr="00444675">
              <w:t>,0</w:t>
            </w:r>
          </w:p>
        </w:tc>
        <w:tc>
          <w:tcPr>
            <w:tcW w:w="1134" w:type="dxa"/>
            <w:tcBorders>
              <w:top w:val="single" w:sz="4" w:space="0" w:color="auto"/>
              <w:left w:val="single" w:sz="4" w:space="0" w:color="auto"/>
              <w:right w:val="single" w:sz="8" w:space="0" w:color="auto"/>
            </w:tcBorders>
          </w:tcPr>
          <w:p w:rsidR="009E40BD" w:rsidRPr="00444675" w:rsidRDefault="009E40BD" w:rsidP="00B52769">
            <w:pPr>
              <w:widowControl w:val="0"/>
              <w:autoSpaceDE w:val="0"/>
              <w:autoSpaceDN w:val="0"/>
              <w:adjustRightInd w:val="0"/>
              <w:ind w:firstLine="540"/>
              <w:jc w:val="both"/>
            </w:pPr>
          </w:p>
          <w:p w:rsidR="009E40BD" w:rsidRPr="00444675" w:rsidRDefault="009E40BD" w:rsidP="00B52769">
            <w:r>
              <w:t>1</w:t>
            </w:r>
            <w:r w:rsidRPr="00444675">
              <w:t>0</w:t>
            </w:r>
            <w:r>
              <w:t>0</w:t>
            </w:r>
            <w:r w:rsidRPr="00444675">
              <w:t>,0</w:t>
            </w:r>
          </w:p>
        </w:tc>
        <w:tc>
          <w:tcPr>
            <w:tcW w:w="1276" w:type="dxa"/>
            <w:gridSpan w:val="2"/>
            <w:tcBorders>
              <w:top w:val="single" w:sz="4" w:space="0" w:color="auto"/>
              <w:left w:val="single" w:sz="8" w:space="0" w:color="auto"/>
              <w:right w:val="single" w:sz="4" w:space="0" w:color="auto"/>
            </w:tcBorders>
          </w:tcPr>
          <w:p w:rsidR="009E40BD" w:rsidRDefault="009E40BD" w:rsidP="00B52769">
            <w:pPr>
              <w:widowControl w:val="0"/>
              <w:autoSpaceDE w:val="0"/>
              <w:autoSpaceDN w:val="0"/>
              <w:adjustRightInd w:val="0"/>
              <w:jc w:val="both"/>
            </w:pPr>
          </w:p>
          <w:p w:rsidR="009E40BD" w:rsidRPr="00444675" w:rsidRDefault="009E40BD" w:rsidP="00B52769">
            <w:pPr>
              <w:widowControl w:val="0"/>
              <w:autoSpaceDE w:val="0"/>
              <w:autoSpaceDN w:val="0"/>
              <w:adjustRightInd w:val="0"/>
              <w:jc w:val="both"/>
            </w:pPr>
            <w:r>
              <w:t>100,0</w:t>
            </w:r>
          </w:p>
        </w:tc>
        <w:tc>
          <w:tcPr>
            <w:tcW w:w="1417" w:type="dxa"/>
            <w:tcBorders>
              <w:top w:val="single" w:sz="4" w:space="0" w:color="auto"/>
              <w:left w:val="single" w:sz="8" w:space="0" w:color="auto"/>
              <w:right w:val="single" w:sz="4" w:space="0" w:color="auto"/>
            </w:tcBorders>
          </w:tcPr>
          <w:p w:rsidR="009E40BD" w:rsidRPr="00444675" w:rsidRDefault="009E40BD" w:rsidP="00B52769">
            <w:pPr>
              <w:widowControl w:val="0"/>
              <w:autoSpaceDE w:val="0"/>
              <w:autoSpaceDN w:val="0"/>
              <w:adjustRightInd w:val="0"/>
              <w:jc w:val="both"/>
            </w:pPr>
          </w:p>
          <w:p w:rsidR="009E40BD" w:rsidRPr="00444675" w:rsidRDefault="009E40BD" w:rsidP="00B52769">
            <w:pPr>
              <w:widowControl w:val="0"/>
              <w:autoSpaceDE w:val="0"/>
              <w:autoSpaceDN w:val="0"/>
              <w:adjustRightInd w:val="0"/>
              <w:jc w:val="both"/>
            </w:pPr>
            <w:r>
              <w:t>603,6</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6.</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Уличное освещение нас</w:t>
            </w:r>
            <w:r>
              <w:t>е</w:t>
            </w:r>
            <w:r>
              <w:t>ленных пунктов Кикну</w:t>
            </w:r>
            <w:r>
              <w:t>р</w:t>
            </w:r>
            <w:r>
              <w:t>ского муниципального о</w:t>
            </w:r>
            <w:r>
              <w:t>к</w:t>
            </w:r>
            <w:r>
              <w:t>руга на 2021-2026 годы</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Pr="00444675"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r>
              <w:t>2029,6</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1944,0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1972,6</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3142,54</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2134,00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2134,00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13356,74</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6.1</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Обслуживание линий ули</w:t>
            </w:r>
            <w:r>
              <w:t>ч</w:t>
            </w:r>
            <w:r>
              <w:t>ного освещения</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Pr="00444675" w:rsidRDefault="009E40BD" w:rsidP="00B52769">
            <w:pPr>
              <w:widowControl w:val="0"/>
              <w:autoSpaceDE w:val="0"/>
              <w:autoSpaceDN w:val="0"/>
              <w:adjustRightInd w:val="0"/>
              <w:jc w:val="both"/>
            </w:pPr>
            <w:r>
              <w:t>Администрация Кикнурского м</w:t>
            </w:r>
            <w:r>
              <w:t>у</w:t>
            </w:r>
            <w:r>
              <w:t>ниципального о</w:t>
            </w:r>
            <w:r>
              <w:t>к</w:t>
            </w:r>
            <w:r>
              <w:t>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r>
              <w:t>603,5</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504,0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747,6</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664,00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664,00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664,00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3847,10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lastRenderedPageBreak/>
              <w:t>6.2</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Приобретение электротов</w:t>
            </w:r>
            <w:r>
              <w:t>а</w:t>
            </w:r>
            <w:r>
              <w:t>ров</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Pr="00444675" w:rsidRDefault="009E40BD" w:rsidP="00B52769">
            <w:pPr>
              <w:widowControl w:val="0"/>
              <w:autoSpaceDE w:val="0"/>
              <w:autoSpaceDN w:val="0"/>
              <w:adjustRightInd w:val="0"/>
              <w:jc w:val="both"/>
            </w:pPr>
            <w:r>
              <w:t>Администрация Кикнурского м</w:t>
            </w:r>
            <w:r>
              <w:t>у</w:t>
            </w:r>
            <w:r>
              <w:t>ниципального о</w:t>
            </w:r>
            <w:r>
              <w:t>к</w:t>
            </w:r>
            <w:r>
              <w:t>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r>
              <w:t>181,0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220,0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189,09</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180,00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180,00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1170,09</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6.3</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Оплата потребления эле</w:t>
            </w:r>
            <w:r>
              <w:t>к</w:t>
            </w:r>
            <w:r>
              <w:t>троэнергии</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Pr="00444675"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r>
              <w:t>1142,1</w:t>
            </w:r>
          </w:p>
          <w:p w:rsidR="009E40BD" w:rsidRDefault="009E40BD" w:rsidP="00B52769"/>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1100,0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850,0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1100,00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1100,00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1100,00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6392,10</w:t>
            </w:r>
          </w:p>
        </w:tc>
      </w:tr>
      <w:tr w:rsidR="009E40BD" w:rsidRPr="00444675" w:rsidTr="00B52769">
        <w:tblPrEx>
          <w:tblCellMar>
            <w:top w:w="0" w:type="dxa"/>
            <w:bottom w:w="0" w:type="dxa"/>
          </w:tblCellMar>
        </w:tblPrEx>
        <w:trPr>
          <w:trHeight w:val="147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6.4</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Установка светильников уличного освещения(услуги по обеспечению наружного освещения)</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r>
              <w:t>103,0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120,0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155,0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324,0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190,0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190,0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1082,00</w:t>
            </w:r>
          </w:p>
        </w:tc>
      </w:tr>
      <w:tr w:rsidR="009E40BD" w:rsidRPr="00444675" w:rsidTr="00B52769">
        <w:tblPrEx>
          <w:tblCellMar>
            <w:top w:w="0" w:type="dxa"/>
            <w:bottom w:w="0" w:type="dxa"/>
          </w:tblCellMar>
        </w:tblPrEx>
        <w:trPr>
          <w:trHeight w:val="1116"/>
          <w:tblCellSpacing w:w="5" w:type="nil"/>
        </w:trPr>
        <w:tc>
          <w:tcPr>
            <w:tcW w:w="709"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6.5</w:t>
            </w:r>
          </w:p>
        </w:tc>
        <w:tc>
          <w:tcPr>
            <w:tcW w:w="3827"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Устройство и (или) модернизация уличного освещения населенных пунктов</w:t>
            </w:r>
          </w:p>
        </w:tc>
        <w:tc>
          <w:tcPr>
            <w:tcW w:w="993"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right w:val="single" w:sz="8" w:space="0" w:color="auto"/>
            </w:tcBorders>
          </w:tcPr>
          <w:p w:rsidR="009E40BD" w:rsidRDefault="009E40BD" w:rsidP="00B52769"/>
        </w:tc>
        <w:tc>
          <w:tcPr>
            <w:tcW w:w="1134"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center"/>
            </w:pPr>
          </w:p>
        </w:tc>
        <w:tc>
          <w:tcPr>
            <w:tcW w:w="1134"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center"/>
            </w:pPr>
          </w:p>
        </w:tc>
        <w:tc>
          <w:tcPr>
            <w:tcW w:w="1134" w:type="dxa"/>
            <w:tcBorders>
              <w:top w:val="single" w:sz="4" w:space="0" w:color="auto"/>
              <w:left w:val="single" w:sz="8" w:space="0" w:color="auto"/>
              <w:right w:val="single" w:sz="4" w:space="0" w:color="auto"/>
            </w:tcBorders>
          </w:tcPr>
          <w:p w:rsidR="009E40BD" w:rsidRDefault="009E40BD" w:rsidP="00B52769">
            <w:pPr>
              <w:widowControl w:val="0"/>
              <w:autoSpaceDE w:val="0"/>
              <w:autoSpaceDN w:val="0"/>
              <w:adjustRightInd w:val="0"/>
              <w:jc w:val="center"/>
            </w:pPr>
            <w:r>
              <w:t>541,34</w:t>
            </w:r>
          </w:p>
        </w:tc>
        <w:tc>
          <w:tcPr>
            <w:tcW w:w="1134" w:type="dxa"/>
            <w:tcBorders>
              <w:top w:val="single" w:sz="4" w:space="0" w:color="auto"/>
              <w:left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right w:val="single" w:sz="4" w:space="0" w:color="auto"/>
            </w:tcBorders>
          </w:tcPr>
          <w:p w:rsidR="009E40BD"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right w:val="single" w:sz="4" w:space="0" w:color="auto"/>
            </w:tcBorders>
          </w:tcPr>
          <w:p w:rsidR="009E40BD" w:rsidRDefault="009E40BD" w:rsidP="00B52769">
            <w:pPr>
              <w:widowControl w:val="0"/>
              <w:autoSpaceDE w:val="0"/>
              <w:autoSpaceDN w:val="0"/>
              <w:adjustRightInd w:val="0"/>
              <w:jc w:val="both"/>
            </w:pPr>
            <w:r>
              <w:t>541,34</w:t>
            </w:r>
          </w:p>
        </w:tc>
      </w:tr>
      <w:tr w:rsidR="009E40BD" w:rsidRPr="00444675" w:rsidTr="00B52769">
        <w:tblPrEx>
          <w:tblCellMar>
            <w:top w:w="0" w:type="dxa"/>
            <w:bottom w:w="0" w:type="dxa"/>
          </w:tblCellMar>
        </w:tblPrEx>
        <w:trPr>
          <w:trHeight w:val="562"/>
          <w:tblCellSpacing w:w="5" w:type="nil"/>
        </w:trPr>
        <w:tc>
          <w:tcPr>
            <w:tcW w:w="709"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6.6</w:t>
            </w:r>
          </w:p>
        </w:tc>
        <w:tc>
          <w:tcPr>
            <w:tcW w:w="3827"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Устройство уличного освещения пешеходной зоны в заречной части пгт Кикнур</w:t>
            </w:r>
          </w:p>
        </w:tc>
        <w:tc>
          <w:tcPr>
            <w:tcW w:w="993"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right w:val="single" w:sz="8" w:space="0" w:color="auto"/>
            </w:tcBorders>
          </w:tcPr>
          <w:p w:rsidR="009E40BD" w:rsidRDefault="009E40BD" w:rsidP="00B52769"/>
        </w:tc>
        <w:tc>
          <w:tcPr>
            <w:tcW w:w="1134"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center"/>
            </w:pPr>
          </w:p>
        </w:tc>
        <w:tc>
          <w:tcPr>
            <w:tcW w:w="1134"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center"/>
            </w:pPr>
          </w:p>
        </w:tc>
        <w:tc>
          <w:tcPr>
            <w:tcW w:w="1134" w:type="dxa"/>
            <w:tcBorders>
              <w:top w:val="single" w:sz="4" w:space="0" w:color="auto"/>
              <w:left w:val="single" w:sz="8" w:space="0" w:color="auto"/>
              <w:right w:val="single" w:sz="4" w:space="0" w:color="auto"/>
            </w:tcBorders>
          </w:tcPr>
          <w:p w:rsidR="009E40BD" w:rsidRDefault="009E40BD" w:rsidP="00B52769">
            <w:pPr>
              <w:widowControl w:val="0"/>
              <w:autoSpaceDE w:val="0"/>
              <w:autoSpaceDN w:val="0"/>
              <w:adjustRightInd w:val="0"/>
              <w:jc w:val="center"/>
            </w:pPr>
            <w:r>
              <w:t>324,11</w:t>
            </w:r>
          </w:p>
        </w:tc>
        <w:tc>
          <w:tcPr>
            <w:tcW w:w="1134" w:type="dxa"/>
            <w:tcBorders>
              <w:top w:val="single" w:sz="4" w:space="0" w:color="auto"/>
              <w:left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right w:val="single" w:sz="4" w:space="0" w:color="auto"/>
            </w:tcBorders>
          </w:tcPr>
          <w:p w:rsidR="009E40BD"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right w:val="single" w:sz="4" w:space="0" w:color="auto"/>
            </w:tcBorders>
          </w:tcPr>
          <w:p w:rsidR="009E40BD" w:rsidRDefault="009E40BD" w:rsidP="00B52769">
            <w:pPr>
              <w:widowControl w:val="0"/>
              <w:autoSpaceDE w:val="0"/>
              <w:autoSpaceDN w:val="0"/>
              <w:adjustRightInd w:val="0"/>
              <w:jc w:val="both"/>
            </w:pPr>
            <w:r>
              <w:t>324,11</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7.</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«Благоустройство террит</w:t>
            </w:r>
            <w:r>
              <w:t>о</w:t>
            </w:r>
            <w:r>
              <w:t>рий населенных пунктов Кикнурского муниципал</w:t>
            </w:r>
            <w:r>
              <w:t>ь</w:t>
            </w:r>
            <w:r>
              <w:t xml:space="preserve">ного округа» на 2021-2026 годы </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585,20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855,95</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1902,64</w:t>
            </w:r>
          </w:p>
        </w:tc>
        <w:tc>
          <w:tcPr>
            <w:tcW w:w="1134"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2101,35</w:t>
            </w:r>
          </w:p>
        </w:tc>
        <w:tc>
          <w:tcPr>
            <w:tcW w:w="1134"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889,00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6334,14</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7.1</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Расходы по организации и содержанию мест захоронения (кладбищ, парков, мест массового отдыха людей, площадок ТКО) в т.ч. (обработка от клещей)</w:t>
            </w:r>
          </w:p>
          <w:p w:rsidR="009E40BD" w:rsidRDefault="009E40BD" w:rsidP="00B52769">
            <w:pPr>
              <w:widowControl w:val="0"/>
              <w:autoSpaceDE w:val="0"/>
              <w:autoSpaceDN w:val="0"/>
              <w:adjustRightInd w:val="0"/>
            </w:pP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5</w:t>
            </w:r>
            <w:r w:rsidRPr="00380FF4">
              <w:t>0,0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40,0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391,06</w:t>
            </w:r>
          </w:p>
        </w:tc>
        <w:tc>
          <w:tcPr>
            <w:tcW w:w="1134"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307,0</w:t>
            </w:r>
          </w:p>
        </w:tc>
        <w:tc>
          <w:tcPr>
            <w:tcW w:w="1134"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307,0</w:t>
            </w:r>
          </w:p>
        </w:tc>
        <w:tc>
          <w:tcPr>
            <w:tcW w:w="1276" w:type="dxa"/>
            <w:gridSpan w:val="2"/>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1095,06</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7.2</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Подготовка памятников и </w:t>
            </w:r>
            <w:r>
              <w:lastRenderedPageBreak/>
              <w:t>площадей к празднованию Дня Победы</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 xml:space="preserve">Администрация </w:t>
            </w:r>
            <w:r>
              <w:lastRenderedPageBreak/>
              <w:t>Кикнурского м</w:t>
            </w:r>
            <w:r>
              <w:t>у</w:t>
            </w:r>
            <w:r>
              <w:t>ниципального округа</w:t>
            </w:r>
          </w:p>
          <w:p w:rsidR="009E40BD" w:rsidRDefault="009E40BD" w:rsidP="00B52769">
            <w:pPr>
              <w:widowControl w:val="0"/>
              <w:autoSpaceDE w:val="0"/>
              <w:autoSpaceDN w:val="0"/>
              <w:adjustRightInd w:val="0"/>
              <w:jc w:val="both"/>
            </w:pP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lastRenderedPageBreak/>
              <w:t>10</w:t>
            </w:r>
            <w:r w:rsidRPr="00380FF4">
              <w:t>,0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50,0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31,5</w:t>
            </w:r>
          </w:p>
        </w:tc>
        <w:tc>
          <w:tcPr>
            <w:tcW w:w="1134"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30,0</w:t>
            </w:r>
          </w:p>
        </w:tc>
        <w:tc>
          <w:tcPr>
            <w:tcW w:w="1134"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30,0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151,50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7.3</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Проведение работ по с</w:t>
            </w:r>
            <w:r>
              <w:t>о</w:t>
            </w:r>
            <w:r>
              <w:t>держанию, благоустройству и санитарной очистке мест общего пользования (обк</w:t>
            </w:r>
            <w:r>
              <w:t>а</w:t>
            </w:r>
            <w:r>
              <w:t>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227,3</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385,00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429,16</w:t>
            </w:r>
          </w:p>
        </w:tc>
        <w:tc>
          <w:tcPr>
            <w:tcW w:w="1134"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727,10</w:t>
            </w:r>
          </w:p>
        </w:tc>
        <w:tc>
          <w:tcPr>
            <w:tcW w:w="1134"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525,00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2293,56</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7.4</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Ликвидация  несанкцион</w:t>
            </w:r>
            <w:r>
              <w:t>и</w:t>
            </w:r>
            <w:r>
              <w:t>рованных свалок</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p w:rsidR="009E40BD" w:rsidRDefault="009E40BD" w:rsidP="00B52769">
            <w:pPr>
              <w:widowControl w:val="0"/>
              <w:autoSpaceDE w:val="0"/>
              <w:autoSpaceDN w:val="0"/>
              <w:adjustRightInd w:val="0"/>
              <w:jc w:val="both"/>
            </w:pP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198,8</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190,95</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 xml:space="preserve"> 0</w:t>
            </w:r>
          </w:p>
        </w:tc>
        <w:tc>
          <w:tcPr>
            <w:tcW w:w="1276" w:type="dxa"/>
            <w:gridSpan w:val="2"/>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389,75</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7.5</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Прочие мероприятия (замена и приобретение светильников,  щебня, изготовление площадки для выгула собак)</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10,2</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100,0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146,79</w:t>
            </w:r>
          </w:p>
        </w:tc>
        <w:tc>
          <w:tcPr>
            <w:tcW w:w="1134"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137,00</w:t>
            </w:r>
          </w:p>
        </w:tc>
        <w:tc>
          <w:tcPr>
            <w:tcW w:w="1134"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393,99</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7.6</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Благоустройство кладбища</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904,13</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900,25</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27,00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1831,38</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7.7</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Замена тротуар (покупка строительных материалов</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88,9</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90,0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178,9</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8.</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Оборудование (дооборудование) пляжей (мест отдыха людей у воды)</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215,2</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717,30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717,30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417,70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2067,50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lastRenderedPageBreak/>
              <w:t>8.1</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Подготовка специалистов по программе профессиональной подготовки матросов-спасателей</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17,6</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30,00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30,00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30,00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107,60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8.2</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Приобретение лодки с мотором и спасательного оборудования</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82,7</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112,30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112,30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112,30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419,60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8.3</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Оплата услуг спасателей</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73,5</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200,40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200,40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200,40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674,70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8.4</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Водолазное обследование дна пруда, реки</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60,0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60,0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60,0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180,0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8.5</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15,0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15,0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15,0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45,0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8.6</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Прочие мероприятия</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41,4</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41,4</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8.7</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Установка туалетов, информационных стендов</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299,60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299,6</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599,20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9.</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 xml:space="preserve">сам </w:t>
            </w:r>
            <w:r>
              <w:lastRenderedPageBreak/>
              <w:t>антикоррупционной деятельности органов мес</w:t>
            </w:r>
            <w:r>
              <w:t>т</w:t>
            </w:r>
            <w:r>
              <w:t>ного самоуправления</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2,0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 xml:space="preserve">   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2,0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10.</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1277,1</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1277,1</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10.1</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Возмещение затрат по топливу</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557,5</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557,5</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10.2</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Проект санитарных зон охраны по водопроводам</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389,8</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389,8</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10.3</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Субсидия на приобретение погружных насосов ЭЦВ для водозаборных скважин</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233,4</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233,4</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10.4</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Замена водопогружного насоса</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96,4</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96,4</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11.</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Поддержка семей мобилизованных</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20,0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20,0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12.</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Курсы повышения квалификации</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2,5</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7,5</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13.</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Борьба с распространением борщевика Сосновского</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 xml:space="preserve">ниципального </w:t>
            </w:r>
            <w:r>
              <w:lastRenderedPageBreak/>
              <w:t>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lastRenderedPageBreak/>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1,503</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1,503</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1,5</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1,5</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6,006</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14.</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Разработка схемы газоснабжения</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5,99</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5,99</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15.</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Частичный капитальный ремонт котельной № 6 пгт Кикнур</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6,13704</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6,13704</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16.</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Капитальный ремонт тепловых сетей  от здания котельной № 6 пгт Кикнур</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51,08346</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51,08346</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17.</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5,3995</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5,3995</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18.</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Составление смет</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22,5</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22,5</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19.</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Погашение кредиторской задолженности по МУПам (переуступка прав)</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500,0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500,0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20.</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375,0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375,0</w:t>
            </w:r>
          </w:p>
        </w:tc>
      </w:tr>
      <w:tr w:rsidR="009E40BD" w:rsidRPr="00444675" w:rsidTr="00B52769">
        <w:tblPrEx>
          <w:tblCellMar>
            <w:top w:w="0" w:type="dxa"/>
            <w:bottom w:w="0" w:type="dxa"/>
          </w:tblCellMar>
        </w:tblPrEx>
        <w:trPr>
          <w:trHeight w:val="20"/>
          <w:tblCellSpacing w:w="5" w:type="nil"/>
        </w:trPr>
        <w:tc>
          <w:tcPr>
            <w:tcW w:w="709"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21.</w:t>
            </w:r>
          </w:p>
        </w:tc>
        <w:tc>
          <w:tcPr>
            <w:tcW w:w="382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Субсидия ремонт котла</w:t>
            </w:r>
          </w:p>
        </w:tc>
        <w:tc>
          <w:tcPr>
            <w:tcW w:w="99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2126"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Администрация Кикнурского м</w:t>
            </w:r>
            <w:r>
              <w:t>у</w:t>
            </w:r>
            <w:r>
              <w:t>ниципального округа</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134"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500,00</w:t>
            </w:r>
          </w:p>
        </w:tc>
        <w:tc>
          <w:tcPr>
            <w:tcW w:w="1134"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gridSpan w:val="2"/>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0</w:t>
            </w:r>
          </w:p>
        </w:tc>
        <w:tc>
          <w:tcPr>
            <w:tcW w:w="1417"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both"/>
            </w:pPr>
            <w:r>
              <w:t>500,0</w:t>
            </w:r>
          </w:p>
        </w:tc>
      </w:tr>
    </w:tbl>
    <w:p w:rsidR="009E40BD" w:rsidRDefault="009E40BD" w:rsidP="009E40BD">
      <w:pPr>
        <w:pStyle w:val="ConsPlusNonformat"/>
        <w:jc w:val="center"/>
      </w:pPr>
      <w:r>
        <w:t>__________</w:t>
      </w:r>
    </w:p>
    <w:p w:rsidR="009E40BD" w:rsidRDefault="009E40BD" w:rsidP="009E40BD">
      <w:pPr>
        <w:widowControl w:val="0"/>
        <w:autoSpaceDE w:val="0"/>
        <w:autoSpaceDN w:val="0"/>
        <w:adjustRightInd w:val="0"/>
        <w:jc w:val="right"/>
        <w:outlineLvl w:val="1"/>
      </w:pPr>
      <w:r>
        <w:lastRenderedPageBreak/>
        <w:t>Приложение № 3</w:t>
      </w:r>
    </w:p>
    <w:p w:rsidR="009E40BD" w:rsidRPr="00A76786" w:rsidRDefault="009E40BD" w:rsidP="009E40BD">
      <w:pPr>
        <w:widowControl w:val="0"/>
        <w:autoSpaceDE w:val="0"/>
        <w:autoSpaceDN w:val="0"/>
        <w:adjustRightInd w:val="0"/>
        <w:jc w:val="right"/>
        <w:outlineLvl w:val="1"/>
      </w:pPr>
      <w:r>
        <w:t>Форма № 4</w:t>
      </w:r>
    </w:p>
    <w:p w:rsidR="009E40BD" w:rsidRPr="00A76786" w:rsidRDefault="009E40BD" w:rsidP="009E40BD">
      <w:pPr>
        <w:widowControl w:val="0"/>
        <w:autoSpaceDE w:val="0"/>
        <w:autoSpaceDN w:val="0"/>
        <w:adjustRightInd w:val="0"/>
        <w:ind w:firstLine="540"/>
        <w:jc w:val="both"/>
      </w:pPr>
    </w:p>
    <w:p w:rsidR="009E40BD" w:rsidRPr="00A76786" w:rsidRDefault="009E40BD" w:rsidP="009E40BD">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9E40BD" w:rsidRPr="00380FF4" w:rsidRDefault="009E40BD" w:rsidP="009E40BD">
      <w:pPr>
        <w:pStyle w:val="ConsPlusNonformat"/>
        <w:jc w:val="center"/>
        <w:rPr>
          <w:rFonts w:ascii="Times New Roman" w:hAnsi="Times New Roman" w:cs="Times New Roman"/>
          <w:b/>
          <w:sz w:val="28"/>
          <w:szCs w:val="28"/>
        </w:rPr>
      </w:pPr>
      <w:bookmarkStart w:id="5" w:name="Par970"/>
      <w:bookmarkEnd w:id="5"/>
      <w:r w:rsidRPr="00380FF4">
        <w:rPr>
          <w:rFonts w:ascii="Times New Roman" w:hAnsi="Times New Roman" w:cs="Times New Roman"/>
          <w:b/>
          <w:sz w:val="28"/>
          <w:szCs w:val="28"/>
        </w:rPr>
        <w:t>Прогнозная (справочная) оценка ресурсного обеспечения</w:t>
      </w:r>
    </w:p>
    <w:p w:rsidR="009E40BD" w:rsidRPr="00380FF4" w:rsidRDefault="009E40BD" w:rsidP="009E40BD">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9E40BD" w:rsidRPr="00380FF4" w:rsidRDefault="009E40BD" w:rsidP="009E40BD">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9E40BD" w:rsidRPr="00A76786" w:rsidRDefault="009E40BD" w:rsidP="009E40BD">
      <w:pPr>
        <w:widowControl w:val="0"/>
        <w:autoSpaceDE w:val="0"/>
        <w:autoSpaceDN w:val="0"/>
        <w:adjustRightInd w:val="0"/>
        <w:ind w:firstLine="540"/>
        <w:jc w:val="both"/>
      </w:pPr>
    </w:p>
    <w:tbl>
      <w:tblPr>
        <w:tblW w:w="15167" w:type="dxa"/>
        <w:tblCellSpacing w:w="5" w:type="nil"/>
        <w:tblInd w:w="501" w:type="dxa"/>
        <w:tblLayout w:type="fixed"/>
        <w:tblCellMar>
          <w:left w:w="75" w:type="dxa"/>
          <w:right w:w="75" w:type="dxa"/>
        </w:tblCellMar>
        <w:tblLook w:val="0000" w:firstRow="0" w:lastRow="0" w:firstColumn="0" w:lastColumn="0" w:noHBand="0" w:noVBand="0"/>
      </w:tblPr>
      <w:tblGrid>
        <w:gridCol w:w="707"/>
        <w:gridCol w:w="3970"/>
        <w:gridCol w:w="1843"/>
        <w:gridCol w:w="992"/>
        <w:gridCol w:w="1134"/>
        <w:gridCol w:w="1418"/>
        <w:gridCol w:w="1276"/>
        <w:gridCol w:w="1275"/>
        <w:gridCol w:w="1276"/>
        <w:gridCol w:w="1276"/>
      </w:tblGrid>
      <w:tr w:rsidR="009E40BD" w:rsidRPr="00A76786" w:rsidTr="00B52769">
        <w:tblPrEx>
          <w:tblCellMar>
            <w:top w:w="0" w:type="dxa"/>
            <w:bottom w:w="0" w:type="dxa"/>
          </w:tblCellMar>
        </w:tblPrEx>
        <w:trPr>
          <w:trHeight w:val="20"/>
          <w:tblCellSpacing w:w="5" w:type="nil"/>
        </w:trPr>
        <w:tc>
          <w:tcPr>
            <w:tcW w:w="707" w:type="dxa"/>
            <w:vMerge w:val="restart"/>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N  </w:t>
            </w:r>
          </w:p>
          <w:p w:rsidR="009E40BD" w:rsidRPr="00A76786" w:rsidRDefault="009E40BD" w:rsidP="00B52769">
            <w:pPr>
              <w:widowControl w:val="0"/>
              <w:autoSpaceDE w:val="0"/>
              <w:autoSpaceDN w:val="0"/>
              <w:adjustRightInd w:val="0"/>
            </w:pPr>
            <w:r w:rsidRPr="00A76786">
              <w:t xml:space="preserve">п/п </w:t>
            </w:r>
          </w:p>
          <w:p w:rsidR="009E40BD" w:rsidRPr="00A76786" w:rsidRDefault="009E40BD" w:rsidP="00B52769">
            <w:pPr>
              <w:widowControl w:val="0"/>
              <w:autoSpaceDE w:val="0"/>
              <w:autoSpaceDN w:val="0"/>
              <w:adjustRightInd w:val="0"/>
            </w:pPr>
            <w:hyperlink w:anchor="Par1223" w:history="1">
              <w:r w:rsidRPr="00A76786">
                <w:rPr>
                  <w:color w:val="0000FF"/>
                </w:rPr>
                <w:t>&lt;*&gt;</w:t>
              </w:r>
            </w:hyperlink>
          </w:p>
        </w:tc>
        <w:tc>
          <w:tcPr>
            <w:tcW w:w="3970" w:type="dxa"/>
            <w:vMerge w:val="restart"/>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Наименование  </w:t>
            </w:r>
          </w:p>
          <w:p w:rsidR="009E40BD" w:rsidRPr="00A76786" w:rsidRDefault="009E40BD" w:rsidP="00B52769">
            <w:pPr>
              <w:widowControl w:val="0"/>
              <w:autoSpaceDE w:val="0"/>
              <w:autoSpaceDN w:val="0"/>
              <w:adjustRightInd w:val="0"/>
            </w:pPr>
            <w:r w:rsidRPr="00A76786">
              <w:t xml:space="preserve">муниципальной программы,   </w:t>
            </w:r>
          </w:p>
          <w:p w:rsidR="009E40BD" w:rsidRPr="00A76786" w:rsidRDefault="009E40BD" w:rsidP="00B52769">
            <w:pPr>
              <w:widowControl w:val="0"/>
              <w:autoSpaceDE w:val="0"/>
              <w:autoSpaceDN w:val="0"/>
              <w:adjustRightInd w:val="0"/>
            </w:pPr>
            <w:r w:rsidRPr="00A76786">
              <w:t xml:space="preserve">подпрограммы, отдельного   </w:t>
            </w:r>
          </w:p>
          <w:p w:rsidR="009E40BD" w:rsidRPr="00A76786" w:rsidRDefault="009E40BD" w:rsidP="00B52769">
            <w:pPr>
              <w:widowControl w:val="0"/>
              <w:autoSpaceDE w:val="0"/>
              <w:autoSpaceDN w:val="0"/>
              <w:adjustRightInd w:val="0"/>
            </w:pPr>
            <w:r w:rsidRPr="00A76786">
              <w:t xml:space="preserve">  мероприятия  </w:t>
            </w:r>
          </w:p>
        </w:tc>
        <w:tc>
          <w:tcPr>
            <w:tcW w:w="1843" w:type="dxa"/>
            <w:vMerge w:val="restart"/>
            <w:tcBorders>
              <w:top w:val="single" w:sz="8"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Источники   </w:t>
            </w:r>
          </w:p>
          <w:p w:rsidR="009E40BD" w:rsidRPr="00A76786" w:rsidRDefault="009E40BD" w:rsidP="00B52769">
            <w:pPr>
              <w:widowControl w:val="0"/>
              <w:autoSpaceDE w:val="0"/>
              <w:autoSpaceDN w:val="0"/>
              <w:adjustRightInd w:val="0"/>
            </w:pPr>
            <w:r w:rsidRPr="00A76786">
              <w:t>финансир</w:t>
            </w:r>
            <w:r w:rsidRPr="00A76786">
              <w:t>о</w:t>
            </w:r>
            <w:r w:rsidRPr="00A76786">
              <w:t xml:space="preserve">вания </w:t>
            </w:r>
          </w:p>
        </w:tc>
        <w:tc>
          <w:tcPr>
            <w:tcW w:w="7371" w:type="dxa"/>
            <w:gridSpan w:val="6"/>
            <w:tcBorders>
              <w:top w:val="single" w:sz="8" w:space="0" w:color="auto"/>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rsidRPr="00A76786">
              <w:t xml:space="preserve">  </w:t>
            </w:r>
            <w:r>
              <w:t xml:space="preserve">                 </w:t>
            </w:r>
            <w:r w:rsidRPr="00A76786">
              <w:t xml:space="preserve">Оценка расходов (тыс. рублей)  </w:t>
            </w:r>
          </w:p>
        </w:tc>
        <w:tc>
          <w:tcPr>
            <w:tcW w:w="1276" w:type="dxa"/>
            <w:tcBorders>
              <w:top w:val="single" w:sz="8" w:space="0" w:color="auto"/>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r>
      <w:tr w:rsidR="009E40BD" w:rsidRPr="00A76786" w:rsidTr="00B52769">
        <w:tblPrEx>
          <w:tblCellMar>
            <w:top w:w="0" w:type="dxa"/>
            <w:bottom w:w="0" w:type="dxa"/>
          </w:tblCellMar>
        </w:tblPrEx>
        <w:trPr>
          <w:trHeight w:val="20"/>
          <w:tblCellSpacing w:w="5" w:type="nil"/>
        </w:trPr>
        <w:tc>
          <w:tcPr>
            <w:tcW w:w="707"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1843"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992"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2021 </w:t>
            </w:r>
          </w:p>
        </w:tc>
        <w:tc>
          <w:tcPr>
            <w:tcW w:w="1134"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2022</w:t>
            </w:r>
          </w:p>
        </w:tc>
        <w:tc>
          <w:tcPr>
            <w:tcW w:w="1418"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2023  </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rsidRPr="00A76786">
              <w:t xml:space="preserve">2024    </w:t>
            </w:r>
          </w:p>
        </w:tc>
        <w:tc>
          <w:tcPr>
            <w:tcW w:w="1275" w:type="dxa"/>
            <w:tcBorders>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2025</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2026</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rsidRPr="00A76786">
              <w:t>итого</w:t>
            </w:r>
          </w:p>
        </w:tc>
      </w:tr>
      <w:tr w:rsidR="009E40BD" w:rsidRPr="00A76786" w:rsidTr="00B52769">
        <w:tblPrEx>
          <w:tblCellMar>
            <w:top w:w="0" w:type="dxa"/>
            <w:bottom w:w="0" w:type="dxa"/>
          </w:tblCellMar>
        </w:tblPrEx>
        <w:trPr>
          <w:trHeight w:val="20"/>
          <w:tblCellSpacing w:w="5" w:type="nil"/>
        </w:trPr>
        <w:tc>
          <w:tcPr>
            <w:tcW w:w="707" w:type="dxa"/>
            <w:vMerge w:val="restart"/>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val="restart"/>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Муниципальная</w:t>
            </w:r>
          </w:p>
          <w:p w:rsidR="009E40BD" w:rsidRPr="00A76786" w:rsidRDefault="009E40BD" w:rsidP="00B52769">
            <w:pPr>
              <w:widowControl w:val="0"/>
              <w:autoSpaceDE w:val="0"/>
              <w:autoSpaceDN w:val="0"/>
              <w:adjustRightInd w:val="0"/>
            </w:pPr>
            <w:r w:rsidRPr="00A76786">
              <w:t xml:space="preserve">программа      </w:t>
            </w:r>
          </w:p>
          <w:p w:rsidR="009E40BD" w:rsidRPr="00A76786" w:rsidRDefault="009E40BD" w:rsidP="00B52769">
            <w:pPr>
              <w:widowControl w:val="0"/>
              <w:autoSpaceDE w:val="0"/>
              <w:autoSpaceDN w:val="0"/>
              <w:adjustRightInd w:val="0"/>
            </w:pPr>
            <w:r w:rsidRPr="00A76786">
              <w:t>«Обеспечение безопасности и жизнедеятельности нас</w:t>
            </w:r>
            <w:r w:rsidRPr="00A76786">
              <w:t>е</w:t>
            </w:r>
            <w:r w:rsidRPr="00A76786">
              <w:t>ления Кикнурского мун</w:t>
            </w:r>
            <w:r w:rsidRPr="00A76786">
              <w:t>и</w:t>
            </w:r>
            <w:r w:rsidRPr="00A76786">
              <w:t>ципального округа» на 2021-2025 годы.</w:t>
            </w:r>
          </w:p>
        </w:tc>
        <w:tc>
          <w:tcPr>
            <w:tcW w:w="1843"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rPr>
                <w:b/>
              </w:rPr>
            </w:pPr>
            <w:r w:rsidRPr="00A76786">
              <w:rPr>
                <w:b/>
              </w:rPr>
              <w:t xml:space="preserve">всего          </w:t>
            </w:r>
          </w:p>
        </w:tc>
        <w:tc>
          <w:tcPr>
            <w:tcW w:w="992"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rPr>
                <w:b/>
              </w:rPr>
            </w:pPr>
            <w:r>
              <w:rPr>
                <w:b/>
              </w:rPr>
              <w:t>8588,5</w:t>
            </w:r>
          </w:p>
        </w:tc>
        <w:tc>
          <w:tcPr>
            <w:tcW w:w="1134"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rPr>
                <w:b/>
              </w:rPr>
            </w:pPr>
            <w:r>
              <w:rPr>
                <w:b/>
              </w:rPr>
              <w:t>8753,850</w:t>
            </w:r>
          </w:p>
        </w:tc>
        <w:tc>
          <w:tcPr>
            <w:tcW w:w="1418"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rPr>
                <w:b/>
              </w:rPr>
            </w:pPr>
            <w:r>
              <w:rPr>
                <w:b/>
              </w:rPr>
              <w:t>21687,333</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rPr>
                <w:b/>
              </w:rPr>
            </w:pPr>
            <w:r>
              <w:rPr>
                <w:b/>
              </w:rPr>
              <w:t>17405,806</w:t>
            </w:r>
          </w:p>
        </w:tc>
        <w:tc>
          <w:tcPr>
            <w:tcW w:w="1275" w:type="dxa"/>
            <w:tcBorders>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rPr>
                <w:b/>
              </w:rPr>
            </w:pPr>
            <w:r>
              <w:rPr>
                <w:b/>
              </w:rPr>
              <w:t>11053,400</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rPr>
                <w:b/>
              </w:rPr>
            </w:pPr>
            <w:r>
              <w:rPr>
                <w:b/>
              </w:rPr>
              <w:t>9867,000</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rPr>
                <w:b/>
              </w:rPr>
            </w:pPr>
            <w:r>
              <w:rPr>
                <w:b/>
              </w:rPr>
              <w:t>77355,889</w:t>
            </w:r>
          </w:p>
        </w:tc>
      </w:tr>
      <w:tr w:rsidR="009E40BD" w:rsidRPr="00A76786" w:rsidTr="00B52769">
        <w:tblPrEx>
          <w:tblCellMar>
            <w:top w:w="0" w:type="dxa"/>
            <w:bottom w:w="0" w:type="dxa"/>
          </w:tblCellMar>
        </w:tblPrEx>
        <w:trPr>
          <w:trHeight w:val="20"/>
          <w:tblCellSpacing w:w="5" w:type="nil"/>
        </w:trPr>
        <w:tc>
          <w:tcPr>
            <w:tcW w:w="707"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1843"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федеральный    </w:t>
            </w:r>
          </w:p>
          <w:p w:rsidR="009E40BD" w:rsidRPr="00A76786" w:rsidRDefault="009E40BD" w:rsidP="00B52769">
            <w:pPr>
              <w:widowControl w:val="0"/>
              <w:autoSpaceDE w:val="0"/>
              <w:autoSpaceDN w:val="0"/>
              <w:adjustRightInd w:val="0"/>
            </w:pPr>
            <w:r w:rsidRPr="00A76786">
              <w:t xml:space="preserve">бюджет         </w:t>
            </w:r>
          </w:p>
        </w:tc>
        <w:tc>
          <w:tcPr>
            <w:tcW w:w="992"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134"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418"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rsidRPr="00A76786">
              <w:t>0</w:t>
            </w:r>
          </w:p>
        </w:tc>
        <w:tc>
          <w:tcPr>
            <w:tcW w:w="1275" w:type="dxa"/>
            <w:tcBorders>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rsidRPr="00A76786">
              <w:t>0</w:t>
            </w:r>
          </w:p>
        </w:tc>
      </w:tr>
      <w:tr w:rsidR="009E40BD" w:rsidRPr="00A76786" w:rsidTr="00B52769">
        <w:tblPrEx>
          <w:tblCellMar>
            <w:top w:w="0" w:type="dxa"/>
            <w:bottom w:w="0" w:type="dxa"/>
          </w:tblCellMar>
        </w:tblPrEx>
        <w:trPr>
          <w:trHeight w:val="20"/>
          <w:tblCellSpacing w:w="5" w:type="nil"/>
        </w:trPr>
        <w:tc>
          <w:tcPr>
            <w:tcW w:w="707"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1843"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областной      </w:t>
            </w:r>
          </w:p>
          <w:p w:rsidR="009E40BD" w:rsidRPr="00A76786" w:rsidRDefault="009E40BD" w:rsidP="00B52769">
            <w:pPr>
              <w:widowControl w:val="0"/>
              <w:autoSpaceDE w:val="0"/>
              <w:autoSpaceDN w:val="0"/>
              <w:adjustRightInd w:val="0"/>
            </w:pPr>
            <w:r w:rsidRPr="00A76786">
              <w:t xml:space="preserve">бюджет         </w:t>
            </w:r>
          </w:p>
        </w:tc>
        <w:tc>
          <w:tcPr>
            <w:tcW w:w="992"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1415,9</w:t>
            </w:r>
          </w:p>
        </w:tc>
        <w:tc>
          <w:tcPr>
            <w:tcW w:w="1134"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1701,600</w:t>
            </w:r>
          </w:p>
        </w:tc>
        <w:tc>
          <w:tcPr>
            <w:tcW w:w="1418"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12183,880</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6316,613</w:t>
            </w:r>
          </w:p>
        </w:tc>
        <w:tc>
          <w:tcPr>
            <w:tcW w:w="1275" w:type="dxa"/>
            <w:tcBorders>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2888,900</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2888,900</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27426,793</w:t>
            </w:r>
          </w:p>
        </w:tc>
      </w:tr>
      <w:tr w:rsidR="009E40BD" w:rsidRPr="00A76786" w:rsidTr="00B52769">
        <w:tblPrEx>
          <w:tblCellMar>
            <w:top w:w="0" w:type="dxa"/>
            <w:bottom w:w="0" w:type="dxa"/>
          </w:tblCellMar>
        </w:tblPrEx>
        <w:trPr>
          <w:trHeight w:val="20"/>
          <w:tblCellSpacing w:w="5" w:type="nil"/>
        </w:trPr>
        <w:tc>
          <w:tcPr>
            <w:tcW w:w="707"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1843"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местный бюджет </w:t>
            </w:r>
          </w:p>
        </w:tc>
        <w:tc>
          <w:tcPr>
            <w:tcW w:w="992"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7172,600</w:t>
            </w:r>
          </w:p>
        </w:tc>
        <w:tc>
          <w:tcPr>
            <w:tcW w:w="1134"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7052,250</w:t>
            </w:r>
          </w:p>
        </w:tc>
        <w:tc>
          <w:tcPr>
            <w:tcW w:w="1418" w:type="dxa"/>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9503,453</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11089,193</w:t>
            </w:r>
          </w:p>
        </w:tc>
        <w:tc>
          <w:tcPr>
            <w:tcW w:w="1275" w:type="dxa"/>
            <w:tcBorders>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t>8164,500</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6978,100</w:t>
            </w:r>
          </w:p>
        </w:tc>
        <w:tc>
          <w:tcPr>
            <w:tcW w:w="1276" w:type="dxa"/>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r>
              <w:t>49929,096</w:t>
            </w:r>
          </w:p>
        </w:tc>
      </w:tr>
      <w:tr w:rsidR="009E40BD" w:rsidRPr="00A76786" w:rsidTr="00B52769">
        <w:tblPrEx>
          <w:tblCellMar>
            <w:top w:w="0" w:type="dxa"/>
            <w:bottom w:w="0" w:type="dxa"/>
          </w:tblCellMar>
        </w:tblPrEx>
        <w:trPr>
          <w:trHeight w:val="1095"/>
          <w:tblCellSpacing w:w="5" w:type="nil"/>
        </w:trPr>
        <w:tc>
          <w:tcPr>
            <w:tcW w:w="707"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1843" w:type="dxa"/>
            <w:vMerge w:val="restart"/>
            <w:tcBorders>
              <w:left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иные           </w:t>
            </w:r>
          </w:p>
          <w:p w:rsidR="009E40BD" w:rsidRPr="00A76786" w:rsidRDefault="009E40BD" w:rsidP="00B52769">
            <w:pPr>
              <w:widowControl w:val="0"/>
              <w:autoSpaceDE w:val="0"/>
              <w:autoSpaceDN w:val="0"/>
              <w:adjustRightInd w:val="0"/>
            </w:pPr>
            <w:r w:rsidRPr="00A76786">
              <w:t>внебюдже</w:t>
            </w:r>
            <w:r w:rsidRPr="00A76786">
              <w:t>т</w:t>
            </w:r>
            <w:r w:rsidRPr="00A76786">
              <w:t xml:space="preserve">ные   </w:t>
            </w:r>
          </w:p>
          <w:p w:rsidR="009E40BD" w:rsidRPr="00A76786" w:rsidRDefault="009E40BD" w:rsidP="00B52769">
            <w:pPr>
              <w:widowControl w:val="0"/>
              <w:autoSpaceDE w:val="0"/>
              <w:autoSpaceDN w:val="0"/>
              <w:adjustRightInd w:val="0"/>
            </w:pPr>
            <w:r w:rsidRPr="00A76786">
              <w:t xml:space="preserve">источники              </w:t>
            </w:r>
          </w:p>
        </w:tc>
        <w:tc>
          <w:tcPr>
            <w:tcW w:w="992" w:type="dxa"/>
            <w:vMerge w:val="restart"/>
            <w:tcBorders>
              <w:left w:val="single" w:sz="8" w:space="0" w:color="auto"/>
              <w:right w:val="single" w:sz="8" w:space="0" w:color="auto"/>
            </w:tcBorders>
          </w:tcPr>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r w:rsidRPr="00A76786">
              <w:t>31,0</w:t>
            </w:r>
          </w:p>
        </w:tc>
        <w:tc>
          <w:tcPr>
            <w:tcW w:w="1134"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r>
              <w:t>0</w:t>
            </w:r>
          </w:p>
        </w:tc>
        <w:tc>
          <w:tcPr>
            <w:tcW w:w="1418"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r>
              <w:t>0</w:t>
            </w:r>
          </w:p>
        </w:tc>
        <w:tc>
          <w:tcPr>
            <w:tcW w:w="1276" w:type="dxa"/>
            <w:vMerge w:val="restart"/>
            <w:tcBorders>
              <w:left w:val="single" w:sz="8" w:space="0" w:color="auto"/>
              <w:right w:val="single" w:sz="4" w:space="0" w:color="auto"/>
            </w:tcBorders>
          </w:tcPr>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r>
              <w:t>0</w:t>
            </w:r>
          </w:p>
        </w:tc>
        <w:tc>
          <w:tcPr>
            <w:tcW w:w="1275" w:type="dxa"/>
            <w:vMerge w:val="restart"/>
            <w:tcBorders>
              <w:left w:val="single" w:sz="4" w:space="0" w:color="auto"/>
              <w:right w:val="single" w:sz="8" w:space="0" w:color="auto"/>
            </w:tcBorders>
          </w:tcPr>
          <w:p w:rsidR="009E40BD" w:rsidRPr="00B35FE1" w:rsidRDefault="009E40BD" w:rsidP="00B52769">
            <w:pPr>
              <w:widowControl w:val="0"/>
              <w:autoSpaceDE w:val="0"/>
              <w:autoSpaceDN w:val="0"/>
              <w:adjustRightInd w:val="0"/>
            </w:pPr>
          </w:p>
          <w:p w:rsidR="009E40BD" w:rsidRPr="00B35FE1" w:rsidRDefault="009E40BD" w:rsidP="00B52769">
            <w:pPr>
              <w:widowControl w:val="0"/>
              <w:autoSpaceDE w:val="0"/>
              <w:autoSpaceDN w:val="0"/>
              <w:adjustRightInd w:val="0"/>
            </w:pPr>
            <w:r w:rsidRPr="00B35FE1">
              <w:t>0</w:t>
            </w:r>
          </w:p>
        </w:tc>
        <w:tc>
          <w:tcPr>
            <w:tcW w:w="1276" w:type="dxa"/>
            <w:vMerge w:val="restart"/>
            <w:tcBorders>
              <w:left w:val="single" w:sz="8" w:space="0" w:color="auto"/>
              <w:right w:val="single" w:sz="4" w:space="0" w:color="auto"/>
            </w:tcBorders>
          </w:tcPr>
          <w:p w:rsidR="009E40BD" w:rsidRPr="00AD41B2" w:rsidRDefault="009E40BD" w:rsidP="00B52769">
            <w:pPr>
              <w:widowControl w:val="0"/>
              <w:autoSpaceDE w:val="0"/>
              <w:autoSpaceDN w:val="0"/>
              <w:adjustRightInd w:val="0"/>
              <w:rPr>
                <w:color w:val="FFFFFF"/>
                <w:highlight w:val="yellow"/>
              </w:rPr>
            </w:pPr>
          </w:p>
        </w:tc>
        <w:tc>
          <w:tcPr>
            <w:tcW w:w="1276" w:type="dxa"/>
            <w:vMerge w:val="restart"/>
            <w:tcBorders>
              <w:left w:val="single" w:sz="8" w:space="0" w:color="auto"/>
              <w:right w:val="single" w:sz="4" w:space="0" w:color="auto"/>
            </w:tcBorders>
          </w:tcPr>
          <w:p w:rsidR="009E40BD" w:rsidRDefault="009E40BD" w:rsidP="00B52769">
            <w:pPr>
              <w:widowControl w:val="0"/>
              <w:autoSpaceDE w:val="0"/>
              <w:autoSpaceDN w:val="0"/>
              <w:adjustRightInd w:val="0"/>
              <w:rPr>
                <w:highlight w:val="yellow"/>
              </w:rPr>
            </w:pPr>
          </w:p>
          <w:p w:rsidR="009E40BD" w:rsidRPr="00FA076E" w:rsidRDefault="009E40BD" w:rsidP="00B52769">
            <w:pPr>
              <w:widowControl w:val="0"/>
              <w:autoSpaceDE w:val="0"/>
              <w:autoSpaceDN w:val="0"/>
              <w:adjustRightInd w:val="0"/>
            </w:pPr>
            <w:r w:rsidRPr="00FA076E">
              <w:t>31,0</w:t>
            </w:r>
          </w:p>
          <w:p w:rsidR="009E40BD" w:rsidRPr="00AD41B2" w:rsidRDefault="009E40BD" w:rsidP="00B52769">
            <w:pPr>
              <w:widowControl w:val="0"/>
              <w:autoSpaceDE w:val="0"/>
              <w:autoSpaceDN w:val="0"/>
              <w:adjustRightInd w:val="0"/>
              <w:rPr>
                <w:color w:val="FFFFFF"/>
                <w:highlight w:val="yellow"/>
              </w:rPr>
            </w:pPr>
            <w:r w:rsidRPr="00AD41B2">
              <w:rPr>
                <w:color w:val="FFFFFF"/>
              </w:rPr>
              <w:t>31,03131,0</w:t>
            </w:r>
          </w:p>
        </w:tc>
      </w:tr>
      <w:tr w:rsidR="009E40BD" w:rsidRPr="00A76786" w:rsidTr="00B52769">
        <w:tblPrEx>
          <w:tblCellMar>
            <w:top w:w="0" w:type="dxa"/>
            <w:bottom w:w="0" w:type="dxa"/>
          </w:tblCellMar>
        </w:tblPrEx>
        <w:trPr>
          <w:trHeight w:val="270"/>
          <w:tblCellSpacing w:w="5" w:type="nil"/>
        </w:trPr>
        <w:tc>
          <w:tcPr>
            <w:tcW w:w="707" w:type="dxa"/>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r w:rsidRPr="00A76786">
              <w:t>Мероприятия</w:t>
            </w:r>
          </w:p>
        </w:tc>
        <w:tc>
          <w:tcPr>
            <w:tcW w:w="1843"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992"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134"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418"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276" w:type="dxa"/>
            <w:vMerge/>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pPr>
          </w:p>
        </w:tc>
        <w:tc>
          <w:tcPr>
            <w:tcW w:w="1275" w:type="dxa"/>
            <w:vMerge/>
            <w:tcBorders>
              <w:left w:val="single" w:sz="4"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276" w:type="dxa"/>
            <w:vMerge/>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rPr>
                <w:highlight w:val="yellow"/>
              </w:rPr>
            </w:pPr>
          </w:p>
        </w:tc>
        <w:tc>
          <w:tcPr>
            <w:tcW w:w="1276" w:type="dxa"/>
            <w:vMerge/>
            <w:tcBorders>
              <w:left w:val="single" w:sz="8" w:space="0" w:color="auto"/>
              <w:bottom w:val="single" w:sz="8" w:space="0" w:color="auto"/>
              <w:right w:val="single" w:sz="4" w:space="0" w:color="auto"/>
            </w:tcBorders>
          </w:tcPr>
          <w:p w:rsidR="009E40BD" w:rsidRPr="00A76786" w:rsidRDefault="009E40BD" w:rsidP="00B52769">
            <w:pPr>
              <w:widowControl w:val="0"/>
              <w:autoSpaceDE w:val="0"/>
              <w:autoSpaceDN w:val="0"/>
              <w:adjustRightInd w:val="0"/>
              <w:rPr>
                <w:highlight w:val="yellow"/>
              </w:rPr>
            </w:pPr>
          </w:p>
        </w:tc>
      </w:tr>
      <w:tr w:rsidR="009E40BD" w:rsidRPr="00A76786" w:rsidTr="00B52769">
        <w:tblPrEx>
          <w:tblCellMar>
            <w:top w:w="0" w:type="dxa"/>
            <w:bottom w:w="0" w:type="dxa"/>
          </w:tblCellMar>
        </w:tblPrEx>
        <w:trPr>
          <w:trHeight w:val="345"/>
          <w:tblCellSpacing w:w="5" w:type="nil"/>
        </w:trPr>
        <w:tc>
          <w:tcPr>
            <w:tcW w:w="707"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r w:rsidRPr="00A76786">
              <w:t>1.</w:t>
            </w: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3970"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Развитие единой дежурно-диспетчерской службы а</w:t>
            </w:r>
            <w:r w:rsidRPr="00A76786">
              <w:t>д</w:t>
            </w:r>
            <w:r w:rsidRPr="00A76786">
              <w:t>министрации Кикнурского му</w:t>
            </w:r>
            <w:r>
              <w:t>ниципального округа на 2021-2026</w:t>
            </w:r>
            <w:r w:rsidRPr="00A76786">
              <w:t xml:space="preserve"> годы       </w:t>
            </w:r>
          </w:p>
        </w:tc>
        <w:tc>
          <w:tcPr>
            <w:tcW w:w="1843" w:type="dxa"/>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Всего</w:t>
            </w:r>
          </w:p>
        </w:tc>
        <w:tc>
          <w:tcPr>
            <w:tcW w:w="992" w:type="dxa"/>
            <w:tcBorders>
              <w:left w:val="single" w:sz="8" w:space="0" w:color="auto"/>
              <w:bottom w:val="single" w:sz="4" w:space="0" w:color="auto"/>
              <w:right w:val="single" w:sz="8" w:space="0" w:color="auto"/>
            </w:tcBorders>
          </w:tcPr>
          <w:p w:rsidR="009E40BD" w:rsidRPr="00A76786" w:rsidRDefault="009E40BD" w:rsidP="00B52769">
            <w:pPr>
              <w:spacing w:line="360" w:lineRule="exact"/>
              <w:jc w:val="center"/>
            </w:pPr>
            <w:r>
              <w:t>1228,7</w:t>
            </w:r>
          </w:p>
        </w:tc>
        <w:tc>
          <w:tcPr>
            <w:tcW w:w="1134" w:type="dxa"/>
            <w:tcBorders>
              <w:left w:val="single" w:sz="8" w:space="0" w:color="auto"/>
              <w:bottom w:val="single" w:sz="4" w:space="0" w:color="auto"/>
              <w:right w:val="single" w:sz="8" w:space="0" w:color="auto"/>
            </w:tcBorders>
          </w:tcPr>
          <w:p w:rsidR="009E40BD" w:rsidRPr="00A76786" w:rsidRDefault="009E40BD" w:rsidP="00B52769">
            <w:pPr>
              <w:spacing w:line="360" w:lineRule="exact"/>
              <w:jc w:val="center"/>
            </w:pPr>
            <w:r>
              <w:t>1624,8</w:t>
            </w:r>
          </w:p>
        </w:tc>
        <w:tc>
          <w:tcPr>
            <w:tcW w:w="1418" w:type="dxa"/>
            <w:tcBorders>
              <w:left w:val="single" w:sz="8" w:space="0" w:color="auto"/>
              <w:bottom w:val="single" w:sz="4" w:space="0" w:color="auto"/>
              <w:right w:val="single" w:sz="8" w:space="0" w:color="auto"/>
            </w:tcBorders>
          </w:tcPr>
          <w:p w:rsidR="009E40BD" w:rsidRPr="00A76786" w:rsidRDefault="009E40BD" w:rsidP="00B52769">
            <w:pPr>
              <w:spacing w:line="360" w:lineRule="exact"/>
              <w:jc w:val="center"/>
            </w:pPr>
            <w:r>
              <w:t>1715,2</w:t>
            </w:r>
          </w:p>
        </w:tc>
        <w:tc>
          <w:tcPr>
            <w:tcW w:w="1276" w:type="dxa"/>
            <w:tcBorders>
              <w:left w:val="single" w:sz="8" w:space="0" w:color="auto"/>
              <w:bottom w:val="single" w:sz="4" w:space="0" w:color="auto"/>
              <w:right w:val="single" w:sz="4" w:space="0" w:color="auto"/>
            </w:tcBorders>
          </w:tcPr>
          <w:p w:rsidR="009E40BD" w:rsidRPr="00A76786" w:rsidRDefault="009E40BD" w:rsidP="00B52769">
            <w:pPr>
              <w:spacing w:line="360" w:lineRule="exact"/>
              <w:jc w:val="center"/>
            </w:pPr>
            <w:r>
              <w:t>1672,3</w:t>
            </w:r>
          </w:p>
        </w:tc>
        <w:tc>
          <w:tcPr>
            <w:tcW w:w="1275" w:type="dxa"/>
            <w:tcBorders>
              <w:left w:val="single" w:sz="4" w:space="0" w:color="auto"/>
              <w:bottom w:val="single" w:sz="4" w:space="0" w:color="auto"/>
              <w:right w:val="single" w:sz="8" w:space="0" w:color="auto"/>
            </w:tcBorders>
          </w:tcPr>
          <w:p w:rsidR="009E40BD" w:rsidRPr="00A76786" w:rsidRDefault="009E40BD" w:rsidP="00B52769">
            <w:pPr>
              <w:spacing w:line="360" w:lineRule="exact"/>
              <w:jc w:val="center"/>
            </w:pPr>
            <w:r>
              <w:t>1672,3</w:t>
            </w:r>
          </w:p>
        </w:tc>
        <w:tc>
          <w:tcPr>
            <w:tcW w:w="1276" w:type="dxa"/>
            <w:tcBorders>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1672,3</w:t>
            </w:r>
          </w:p>
        </w:tc>
        <w:tc>
          <w:tcPr>
            <w:tcW w:w="1276" w:type="dxa"/>
            <w:tcBorders>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 xml:space="preserve">    9585,6</w:t>
            </w:r>
          </w:p>
        </w:tc>
      </w:tr>
      <w:tr w:rsidR="009E40BD" w:rsidRPr="00A76786" w:rsidTr="00B52769">
        <w:tblPrEx>
          <w:tblCellMar>
            <w:top w:w="0" w:type="dxa"/>
            <w:bottom w:w="0" w:type="dxa"/>
          </w:tblCellMar>
        </w:tblPrEx>
        <w:trPr>
          <w:trHeight w:val="525"/>
          <w:tblCellSpacing w:w="5" w:type="nil"/>
        </w:trPr>
        <w:tc>
          <w:tcPr>
            <w:tcW w:w="707"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3970"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center"/>
            </w:pPr>
            <w:r>
              <w:t>876,3</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center"/>
            </w:pPr>
            <w:r>
              <w:t>1277,1</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center"/>
            </w:pPr>
            <w:r>
              <w:t>1178,1</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jc w:val="center"/>
            </w:pPr>
            <w:r>
              <w:t>995,0</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center"/>
            </w:pPr>
            <w:r>
              <w:t>967,8</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jc w:val="center"/>
            </w:pPr>
            <w:r>
              <w:t>967,8</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jc w:val="center"/>
            </w:pPr>
            <w:r>
              <w:t>6262,1</w:t>
            </w:r>
          </w:p>
        </w:tc>
      </w:tr>
      <w:tr w:rsidR="009E40BD" w:rsidRPr="00A76786" w:rsidTr="00B52769">
        <w:tblPrEx>
          <w:tblCellMar>
            <w:top w:w="0" w:type="dxa"/>
            <w:bottom w:w="0" w:type="dxa"/>
          </w:tblCellMar>
        </w:tblPrEx>
        <w:trPr>
          <w:trHeight w:val="525"/>
          <w:tblCellSpacing w:w="5" w:type="nil"/>
        </w:trPr>
        <w:tc>
          <w:tcPr>
            <w:tcW w:w="707"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3970"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center"/>
            </w:pPr>
            <w:r>
              <w:t>352,4</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center"/>
            </w:pPr>
            <w:r>
              <w:t>347,7</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center"/>
            </w:pPr>
            <w:r>
              <w:t>537,1</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jc w:val="center"/>
            </w:pPr>
            <w:r>
              <w:t>677,3</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center"/>
            </w:pPr>
            <w:r>
              <w:t>704,5</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jc w:val="center"/>
            </w:pPr>
            <w:r>
              <w:t>704,5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3323,5</w:t>
            </w:r>
          </w:p>
          <w:p w:rsidR="009E40BD" w:rsidRPr="00A76786" w:rsidRDefault="009E40BD" w:rsidP="00B52769">
            <w:pPr>
              <w:widowControl w:val="0"/>
              <w:autoSpaceDE w:val="0"/>
              <w:autoSpaceDN w:val="0"/>
              <w:adjustRightInd w:val="0"/>
              <w:jc w:val="center"/>
            </w:pPr>
          </w:p>
        </w:tc>
      </w:tr>
      <w:tr w:rsidR="009E40BD" w:rsidRPr="00444675" w:rsidTr="00B52769">
        <w:tblPrEx>
          <w:tblCellMar>
            <w:top w:w="0" w:type="dxa"/>
            <w:bottom w:w="0" w:type="dxa"/>
          </w:tblCellMar>
        </w:tblPrEx>
        <w:trPr>
          <w:trHeight w:val="540"/>
          <w:tblCellSpacing w:w="5" w:type="nil"/>
        </w:trPr>
        <w:tc>
          <w:tcPr>
            <w:tcW w:w="707"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3970"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Иные вн</w:t>
            </w:r>
            <w:r w:rsidRPr="00A76786">
              <w:t>е</w:t>
            </w:r>
            <w:r w:rsidRPr="00A76786">
              <w:t>бюджетные источники</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 xml:space="preserve">     0</w:t>
            </w:r>
          </w:p>
        </w:tc>
      </w:tr>
      <w:tr w:rsidR="009E40BD" w:rsidRPr="00444675" w:rsidTr="00B52769">
        <w:tblPrEx>
          <w:tblCellMar>
            <w:top w:w="0" w:type="dxa"/>
            <w:bottom w:w="0" w:type="dxa"/>
          </w:tblCellMar>
        </w:tblPrEx>
        <w:trPr>
          <w:trHeight w:val="570"/>
          <w:tblCellSpacing w:w="5" w:type="nil"/>
        </w:trPr>
        <w:tc>
          <w:tcPr>
            <w:tcW w:w="707"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r w:rsidRPr="00A76786">
              <w:t>2.</w:t>
            </w: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3970"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rsidRPr="00A76786">
              <w:t>Развитие муниципальных пожарных команд Кикну</w:t>
            </w:r>
            <w:r w:rsidRPr="00A76786">
              <w:t>р</w:t>
            </w:r>
            <w:r w:rsidRPr="00A76786">
              <w:t>ского муниципального о</w:t>
            </w:r>
            <w:r w:rsidRPr="00A76786">
              <w:t>к</w:t>
            </w:r>
            <w:r>
              <w:t>руга на 2021-2026</w:t>
            </w:r>
            <w:r w:rsidRPr="00A76786">
              <w:t xml:space="preserve"> годы</w:t>
            </w: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  всего        </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r>
              <w:t>3412,2</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both"/>
            </w:pPr>
            <w:r>
              <w:t>4124,8</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both"/>
            </w:pPr>
            <w:r>
              <w:t>4415,9</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jc w:val="both"/>
            </w:pPr>
            <w:r>
              <w:t>5118,5</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both"/>
            </w:pPr>
            <w:r>
              <w:t>5120,6</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5122,8</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27314,8</w:t>
            </w:r>
          </w:p>
        </w:tc>
      </w:tr>
      <w:tr w:rsidR="009E40BD" w:rsidRPr="00444675" w:rsidTr="00B52769">
        <w:tblPrEx>
          <w:tblCellMar>
            <w:top w:w="0" w:type="dxa"/>
            <w:bottom w:w="0" w:type="dxa"/>
          </w:tblCellMar>
        </w:tblPrEx>
        <w:trPr>
          <w:trHeight w:val="555"/>
          <w:tblCellSpacing w:w="5" w:type="nil"/>
        </w:trPr>
        <w:tc>
          <w:tcPr>
            <w:tcW w:w="707"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3970"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r>
              <w:t>2348,7</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both"/>
            </w:pPr>
            <w:r>
              <w:t>2770,9</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both"/>
            </w:pPr>
            <w:r>
              <w:t>2910,3</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jc w:val="both"/>
            </w:pPr>
            <w:r>
              <w:t>3161,5</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r>
              <w:t>3084,9</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3087,1</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17363,4</w:t>
            </w:r>
          </w:p>
        </w:tc>
      </w:tr>
      <w:tr w:rsidR="009E40BD" w:rsidRPr="00444675" w:rsidTr="00B52769">
        <w:tblPrEx>
          <w:tblCellMar>
            <w:top w:w="0" w:type="dxa"/>
            <w:bottom w:w="0" w:type="dxa"/>
          </w:tblCellMar>
        </w:tblPrEx>
        <w:trPr>
          <w:trHeight w:val="525"/>
          <w:tblCellSpacing w:w="5" w:type="nil"/>
        </w:trPr>
        <w:tc>
          <w:tcPr>
            <w:tcW w:w="707"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3970"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r>
              <w:t>1063,5</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both"/>
            </w:pPr>
            <w:r>
              <w:t>1353,9</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both"/>
            </w:pPr>
            <w:r>
              <w:t>1505,6</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jc w:val="center"/>
            </w:pPr>
            <w:r>
              <w:t>1957,0</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jc w:val="center"/>
            </w:pPr>
            <w:r>
              <w:t>2035,7</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2035,7</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9951,4</w:t>
            </w:r>
          </w:p>
        </w:tc>
      </w:tr>
      <w:tr w:rsidR="009E40BD" w:rsidRPr="00A76786" w:rsidTr="00B52769">
        <w:tblPrEx>
          <w:tblCellMar>
            <w:top w:w="0" w:type="dxa"/>
            <w:bottom w:w="0" w:type="dxa"/>
          </w:tblCellMar>
        </w:tblPrEx>
        <w:trPr>
          <w:trHeight w:val="840"/>
          <w:tblCellSpacing w:w="5" w:type="nil"/>
        </w:trPr>
        <w:tc>
          <w:tcPr>
            <w:tcW w:w="707" w:type="dxa"/>
            <w:vMerge w:val="restart"/>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3.</w:t>
            </w: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r w:rsidRPr="00A76786">
              <w:t xml:space="preserve"> </w:t>
            </w:r>
          </w:p>
        </w:tc>
        <w:tc>
          <w:tcPr>
            <w:tcW w:w="3970" w:type="dxa"/>
            <w:vMerge w:val="restart"/>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rsidRPr="00A76786">
              <w:t>Увеличение процента оп</w:t>
            </w:r>
            <w:r w:rsidRPr="00A76786">
              <w:t>о</w:t>
            </w:r>
            <w:r w:rsidRPr="00A76786">
              <w:t>вещаемого населения  в  нормативные  сроки при угрозе или  возникновении  чрезвычайных  ситуаций природного  и  техногенн</w:t>
            </w:r>
            <w:r w:rsidRPr="00A76786">
              <w:t>о</w:t>
            </w:r>
            <w:r w:rsidRPr="00A76786">
              <w:t>го  характе</w:t>
            </w:r>
            <w:r>
              <w:t>ра    в мирное и  военное время</w:t>
            </w:r>
            <w:r w:rsidRPr="00A76786">
              <w:t xml:space="preserve">      </w:t>
            </w:r>
          </w:p>
          <w:p w:rsidR="009E40BD" w:rsidRPr="00A76786" w:rsidRDefault="009E40BD" w:rsidP="00B52769">
            <w:pPr>
              <w:widowControl w:val="0"/>
              <w:autoSpaceDE w:val="0"/>
              <w:autoSpaceDN w:val="0"/>
              <w:adjustRightInd w:val="0"/>
            </w:pPr>
            <w:r w:rsidRPr="00A76786">
              <w:t xml:space="preserve">                                        </w:t>
            </w: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r w:rsidRPr="00A76786">
              <w:t>всего</w:t>
            </w:r>
          </w:p>
          <w:p w:rsidR="009E40BD" w:rsidRPr="00A76786" w:rsidRDefault="009E40BD" w:rsidP="00B52769"/>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0</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rsidRPr="00A76786">
              <w:t>0</w:t>
            </w:r>
          </w:p>
        </w:tc>
      </w:tr>
      <w:tr w:rsidR="009E40BD" w:rsidRPr="00A76786" w:rsidTr="00B52769">
        <w:tblPrEx>
          <w:tblCellMar>
            <w:top w:w="0" w:type="dxa"/>
            <w:bottom w:w="0" w:type="dxa"/>
          </w:tblCellMar>
        </w:tblPrEx>
        <w:trPr>
          <w:tblCellSpacing w:w="5" w:type="nil"/>
        </w:trPr>
        <w:tc>
          <w:tcPr>
            <w:tcW w:w="707" w:type="dxa"/>
            <w:vMerge/>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3970" w:type="dxa"/>
            <w:vMerge/>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 xml:space="preserve">местный </w:t>
            </w:r>
          </w:p>
        </w:tc>
        <w:tc>
          <w:tcPr>
            <w:tcW w:w="992"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134"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418"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276" w:type="dxa"/>
            <w:vMerge w:val="restart"/>
            <w:tcBorders>
              <w:top w:val="single" w:sz="4" w:space="0" w:color="auto"/>
              <w:left w:val="single" w:sz="8" w:space="0" w:color="auto"/>
              <w:right w:val="single" w:sz="4" w:space="0" w:color="auto"/>
            </w:tcBorders>
          </w:tcPr>
          <w:p w:rsidR="009E40BD" w:rsidRPr="00A76786" w:rsidRDefault="009E40BD" w:rsidP="00B52769">
            <w:pPr>
              <w:widowControl w:val="0"/>
              <w:autoSpaceDE w:val="0"/>
              <w:autoSpaceDN w:val="0"/>
              <w:adjustRightInd w:val="0"/>
            </w:pPr>
            <w:r w:rsidRPr="00A76786">
              <w:t>0</w:t>
            </w:r>
          </w:p>
        </w:tc>
        <w:tc>
          <w:tcPr>
            <w:tcW w:w="1275" w:type="dxa"/>
            <w:vMerge w:val="restart"/>
            <w:tcBorders>
              <w:top w:val="single" w:sz="4" w:space="0" w:color="auto"/>
              <w:left w:val="single" w:sz="4" w:space="0" w:color="auto"/>
              <w:right w:val="single" w:sz="8" w:space="0" w:color="auto"/>
            </w:tcBorders>
          </w:tcPr>
          <w:p w:rsidR="009E40BD" w:rsidRPr="00A76786" w:rsidRDefault="009E40BD" w:rsidP="00B52769">
            <w:pPr>
              <w:widowControl w:val="0"/>
              <w:autoSpaceDE w:val="0"/>
              <w:autoSpaceDN w:val="0"/>
              <w:adjustRightInd w:val="0"/>
            </w:pPr>
            <w:r w:rsidRPr="00A76786">
              <w:t>0</w:t>
            </w:r>
          </w:p>
        </w:tc>
        <w:tc>
          <w:tcPr>
            <w:tcW w:w="1276" w:type="dxa"/>
            <w:vMerge w:val="restart"/>
            <w:tcBorders>
              <w:top w:val="single" w:sz="4" w:space="0" w:color="auto"/>
              <w:left w:val="single" w:sz="8" w:space="0" w:color="auto"/>
              <w:right w:val="single" w:sz="4" w:space="0" w:color="auto"/>
            </w:tcBorders>
          </w:tcPr>
          <w:p w:rsidR="009E40BD" w:rsidRPr="00A76786" w:rsidRDefault="009E40BD" w:rsidP="00B52769">
            <w:pPr>
              <w:widowControl w:val="0"/>
              <w:autoSpaceDE w:val="0"/>
              <w:autoSpaceDN w:val="0"/>
              <w:adjustRightInd w:val="0"/>
            </w:pPr>
          </w:p>
        </w:tc>
        <w:tc>
          <w:tcPr>
            <w:tcW w:w="1276" w:type="dxa"/>
            <w:vMerge w:val="restart"/>
            <w:tcBorders>
              <w:top w:val="single" w:sz="4" w:space="0" w:color="auto"/>
              <w:left w:val="single" w:sz="8" w:space="0" w:color="auto"/>
              <w:right w:val="single" w:sz="4" w:space="0" w:color="auto"/>
            </w:tcBorders>
          </w:tcPr>
          <w:p w:rsidR="009E40BD" w:rsidRPr="00A76786" w:rsidRDefault="009E40BD" w:rsidP="00B52769">
            <w:pPr>
              <w:widowControl w:val="0"/>
              <w:autoSpaceDE w:val="0"/>
              <w:autoSpaceDN w:val="0"/>
              <w:adjustRightInd w:val="0"/>
            </w:pPr>
            <w:r w:rsidRPr="00A76786">
              <w:t>0</w:t>
            </w:r>
          </w:p>
        </w:tc>
      </w:tr>
      <w:tr w:rsidR="009E40BD" w:rsidRPr="00A76786" w:rsidTr="00B52769">
        <w:tblPrEx>
          <w:tblCellMar>
            <w:top w:w="0" w:type="dxa"/>
            <w:bottom w:w="0" w:type="dxa"/>
          </w:tblCellMar>
        </w:tblPrEx>
        <w:trPr>
          <w:trHeight w:val="1035"/>
          <w:tblCellSpacing w:w="5" w:type="nil"/>
        </w:trPr>
        <w:tc>
          <w:tcPr>
            <w:tcW w:w="707" w:type="dxa"/>
            <w:vMerge/>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3970" w:type="dxa"/>
            <w:vMerge/>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бюджет</w:t>
            </w:r>
          </w:p>
        </w:tc>
        <w:tc>
          <w:tcPr>
            <w:tcW w:w="992" w:type="dxa"/>
            <w:vMerge/>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134" w:type="dxa"/>
            <w:vMerge/>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418" w:type="dxa"/>
            <w:vMerge/>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276" w:type="dxa"/>
            <w:vMerge/>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p>
        </w:tc>
        <w:tc>
          <w:tcPr>
            <w:tcW w:w="1275" w:type="dxa"/>
            <w:vMerge/>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276" w:type="dxa"/>
            <w:vMerge/>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p>
        </w:tc>
        <w:tc>
          <w:tcPr>
            <w:tcW w:w="1276" w:type="dxa"/>
            <w:vMerge/>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p>
        </w:tc>
      </w:tr>
      <w:tr w:rsidR="009E40BD" w:rsidRPr="00A76786" w:rsidTr="00B52769">
        <w:tblPrEx>
          <w:tblCellMar>
            <w:top w:w="0" w:type="dxa"/>
            <w:bottom w:w="0" w:type="dxa"/>
          </w:tblCellMar>
        </w:tblPrEx>
        <w:trPr>
          <w:trHeight w:val="210"/>
          <w:tblCellSpacing w:w="5" w:type="nil"/>
        </w:trPr>
        <w:tc>
          <w:tcPr>
            <w:tcW w:w="707"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jc w:val="both"/>
            </w:pPr>
            <w:r w:rsidRPr="00A76786">
              <w:t>4.</w:t>
            </w:r>
          </w:p>
        </w:tc>
        <w:tc>
          <w:tcPr>
            <w:tcW w:w="3970"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rsidRPr="00A76786">
              <w:t>Обеспечение п</w:t>
            </w:r>
            <w:r>
              <w:t>ожарной безопасности</w:t>
            </w:r>
            <w:r w:rsidRPr="00A76786">
              <w:t xml:space="preserve">           </w:t>
            </w:r>
          </w:p>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50,1</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81,8</w:t>
            </w:r>
          </w:p>
        </w:tc>
        <w:tc>
          <w:tcPr>
            <w:tcW w:w="1418"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252,0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270,0</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270,0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270,0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1193,90</w:t>
            </w:r>
          </w:p>
        </w:tc>
      </w:tr>
      <w:tr w:rsidR="009E40BD" w:rsidRPr="00A76786" w:rsidTr="00B52769">
        <w:tblPrEx>
          <w:tblCellMar>
            <w:top w:w="0" w:type="dxa"/>
            <w:bottom w:w="0" w:type="dxa"/>
          </w:tblCellMar>
        </w:tblPrEx>
        <w:trPr>
          <w:trHeight w:val="607"/>
          <w:tblCellSpacing w:w="5" w:type="nil"/>
        </w:trPr>
        <w:tc>
          <w:tcPr>
            <w:tcW w:w="707"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19,1</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81,8</w:t>
            </w: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252,0</w:t>
            </w: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270,0</w:t>
            </w: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270,0</w:t>
            </w: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270,0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1162,90</w:t>
            </w:r>
          </w:p>
          <w:p w:rsidR="009E40BD" w:rsidRDefault="009E40BD" w:rsidP="00B52769">
            <w:pPr>
              <w:widowControl w:val="0"/>
              <w:autoSpaceDE w:val="0"/>
              <w:autoSpaceDN w:val="0"/>
              <w:adjustRightInd w:val="0"/>
            </w:pPr>
          </w:p>
          <w:p w:rsidR="009E40BD" w:rsidRPr="00A76786" w:rsidRDefault="009E40BD" w:rsidP="00B52769">
            <w:pPr>
              <w:widowControl w:val="0"/>
              <w:autoSpaceDE w:val="0"/>
              <w:autoSpaceDN w:val="0"/>
              <w:adjustRightInd w:val="0"/>
            </w:pPr>
          </w:p>
        </w:tc>
      </w:tr>
      <w:tr w:rsidR="009E40BD" w:rsidRPr="00A76786" w:rsidTr="00B52769">
        <w:tblPrEx>
          <w:tblCellMar>
            <w:top w:w="0" w:type="dxa"/>
            <w:bottom w:w="0" w:type="dxa"/>
          </w:tblCellMar>
        </w:tblPrEx>
        <w:trPr>
          <w:trHeight w:val="570"/>
          <w:tblCellSpacing w:w="5" w:type="nil"/>
        </w:trPr>
        <w:tc>
          <w:tcPr>
            <w:tcW w:w="707"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r>
      <w:tr w:rsidR="009E40BD" w:rsidRPr="00A76786" w:rsidTr="00B52769">
        <w:tblPrEx>
          <w:tblCellMar>
            <w:top w:w="0" w:type="dxa"/>
            <w:bottom w:w="0" w:type="dxa"/>
          </w:tblCellMar>
        </w:tblPrEx>
        <w:trPr>
          <w:trHeight w:val="135"/>
          <w:tblCellSpacing w:w="5" w:type="nil"/>
        </w:trPr>
        <w:tc>
          <w:tcPr>
            <w:tcW w:w="707"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Внебюджетные источники</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r>
              <w:t>31,0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r>
              <w:t>31,0</w:t>
            </w:r>
          </w:p>
        </w:tc>
      </w:tr>
      <w:tr w:rsidR="009E40BD" w:rsidRPr="00A76786" w:rsidTr="00B52769">
        <w:tblPrEx>
          <w:tblCellMar>
            <w:top w:w="0" w:type="dxa"/>
            <w:bottom w:w="0" w:type="dxa"/>
          </w:tblCellMar>
        </w:tblPrEx>
        <w:trPr>
          <w:trHeight w:val="405"/>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ind w:firstLine="540"/>
              <w:jc w:val="both"/>
            </w:pPr>
          </w:p>
          <w:p w:rsidR="009E40BD" w:rsidRPr="002C293F" w:rsidRDefault="009E40BD" w:rsidP="00B52769">
            <w:r>
              <w:t>4.1</w:t>
            </w:r>
          </w:p>
        </w:tc>
        <w:tc>
          <w:tcPr>
            <w:tcW w:w="3970"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t>Оборудование и содержание подъездов к пожарным водоемам и гидрантам</w:t>
            </w: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160,65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86,20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20,0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287,25</w:t>
            </w:r>
          </w:p>
        </w:tc>
      </w:tr>
      <w:tr w:rsidR="009E40BD" w:rsidRPr="00A76786" w:rsidTr="00B52769">
        <w:tblPrEx>
          <w:tblCellMar>
            <w:top w:w="0" w:type="dxa"/>
            <w:bottom w:w="0" w:type="dxa"/>
          </w:tblCellMar>
        </w:tblPrEx>
        <w:trPr>
          <w:trHeight w:val="544"/>
          <w:tblCellSpacing w:w="5" w:type="nil"/>
        </w:trPr>
        <w:tc>
          <w:tcPr>
            <w:tcW w:w="707"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160,65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86,20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20,0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287,25</w:t>
            </w:r>
          </w:p>
        </w:tc>
      </w:tr>
      <w:tr w:rsidR="009E40BD" w:rsidRPr="00A76786" w:rsidTr="00B52769">
        <w:tblPrEx>
          <w:tblCellMar>
            <w:top w:w="0" w:type="dxa"/>
            <w:bottom w:w="0" w:type="dxa"/>
          </w:tblCellMar>
        </w:tblPrEx>
        <w:trPr>
          <w:trHeight w:val="525"/>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ind w:firstLine="540"/>
              <w:jc w:val="both"/>
            </w:pPr>
          </w:p>
          <w:p w:rsidR="009E40BD" w:rsidRPr="002C293F" w:rsidRDefault="009E40BD" w:rsidP="00B52769">
            <w:r>
              <w:t>4.2</w:t>
            </w:r>
          </w:p>
        </w:tc>
        <w:tc>
          <w:tcPr>
            <w:tcW w:w="3970"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t>Противопожарная опашка территорий</w:t>
            </w: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50,1</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81,8</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91,35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157,90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200,0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750,15</w:t>
            </w:r>
          </w:p>
        </w:tc>
      </w:tr>
      <w:tr w:rsidR="009E40BD" w:rsidRPr="00A76786" w:rsidTr="00B52769">
        <w:tblPrEx>
          <w:tblCellMar>
            <w:top w:w="0" w:type="dxa"/>
            <w:bottom w:w="0" w:type="dxa"/>
          </w:tblCellMar>
        </w:tblPrEx>
        <w:trPr>
          <w:trHeight w:val="480"/>
          <w:tblCellSpacing w:w="5" w:type="nil"/>
        </w:trPr>
        <w:tc>
          <w:tcPr>
            <w:tcW w:w="707"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19,1</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81,8</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91,35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157,90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200,0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750,15</w:t>
            </w:r>
          </w:p>
        </w:tc>
      </w:tr>
      <w:tr w:rsidR="009E40BD" w:rsidRPr="00A76786" w:rsidTr="00B52769">
        <w:tblPrEx>
          <w:tblCellMar>
            <w:top w:w="0" w:type="dxa"/>
            <w:bottom w:w="0" w:type="dxa"/>
          </w:tblCellMar>
        </w:tblPrEx>
        <w:trPr>
          <w:trHeight w:val="495"/>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ind w:firstLine="540"/>
              <w:jc w:val="both"/>
            </w:pPr>
          </w:p>
          <w:p w:rsidR="009E40BD" w:rsidRPr="002C293F" w:rsidRDefault="009E40BD" w:rsidP="00B52769">
            <w:r>
              <w:t>4.3</w:t>
            </w:r>
          </w:p>
        </w:tc>
        <w:tc>
          <w:tcPr>
            <w:tcW w:w="3970" w:type="dxa"/>
            <w:vMerge w:val="restart"/>
            <w:tcBorders>
              <w:top w:val="single" w:sz="4" w:space="0" w:color="auto"/>
              <w:left w:val="single" w:sz="8" w:space="0" w:color="auto"/>
              <w:right w:val="single" w:sz="8" w:space="0" w:color="auto"/>
            </w:tcBorders>
          </w:tcPr>
          <w:p w:rsidR="009E40BD" w:rsidRPr="002C293F" w:rsidRDefault="009E40BD" w:rsidP="00B52769">
            <w:r>
              <w:t>Приобретение и изготовление указателей к пожарным водоемам, конусов к пожарным гидрантам</w:t>
            </w: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25,50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50,0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 xml:space="preserve">    125,50</w:t>
            </w:r>
          </w:p>
        </w:tc>
      </w:tr>
      <w:tr w:rsidR="009E40BD" w:rsidRPr="00A76786" w:rsidTr="00B52769">
        <w:tblPrEx>
          <w:tblCellMar>
            <w:top w:w="0" w:type="dxa"/>
            <w:bottom w:w="0" w:type="dxa"/>
          </w:tblCellMar>
        </w:tblPrEx>
        <w:trPr>
          <w:trHeight w:val="510"/>
          <w:tblCellSpacing w:w="5" w:type="nil"/>
        </w:trPr>
        <w:tc>
          <w:tcPr>
            <w:tcW w:w="707"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8" w:space="0" w:color="auto"/>
              <w:right w:val="single" w:sz="8" w:space="0" w:color="auto"/>
            </w:tcBorders>
          </w:tcPr>
          <w:p w:rsidR="009E40BD" w:rsidRPr="00A76786" w:rsidRDefault="009E40BD" w:rsidP="00B5276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25,50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50,0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 xml:space="preserve">    125,50</w:t>
            </w:r>
          </w:p>
        </w:tc>
      </w:tr>
      <w:tr w:rsidR="009E40BD" w:rsidRPr="00A76786" w:rsidTr="00B52769">
        <w:tblPrEx>
          <w:tblCellMar>
            <w:top w:w="0" w:type="dxa"/>
            <w:bottom w:w="0" w:type="dxa"/>
          </w:tblCellMar>
        </w:tblPrEx>
        <w:trPr>
          <w:trHeight w:val="465"/>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ind w:firstLine="540"/>
              <w:jc w:val="both"/>
            </w:pPr>
          </w:p>
          <w:p w:rsidR="009E40BD" w:rsidRPr="00BB1CB6" w:rsidRDefault="009E40BD" w:rsidP="00B52769">
            <w:r>
              <w:t>4.4</w:t>
            </w:r>
          </w:p>
        </w:tc>
        <w:tc>
          <w:tcPr>
            <w:tcW w:w="3970"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t>Создание искусственного пожарного водоема</w:t>
            </w: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tabs>
                <w:tab w:val="left" w:pos="930"/>
              </w:tabs>
              <w:autoSpaceDE w:val="0"/>
              <w:autoSpaceDN w:val="0"/>
              <w:adjustRightInd w:val="0"/>
            </w:pPr>
            <w:r w:rsidRPr="00A76786">
              <w:t>Всего</w:t>
            </w:r>
            <w:r w:rsidRPr="00A76786">
              <w:tab/>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r>
      <w:tr w:rsidR="009E40BD" w:rsidRPr="00A76786" w:rsidTr="00B52769">
        <w:tblPrEx>
          <w:tblCellMar>
            <w:top w:w="0" w:type="dxa"/>
            <w:bottom w:w="0" w:type="dxa"/>
          </w:tblCellMar>
        </w:tblPrEx>
        <w:trPr>
          <w:trHeight w:val="690"/>
          <w:tblCellSpacing w:w="5" w:type="nil"/>
        </w:trPr>
        <w:tc>
          <w:tcPr>
            <w:tcW w:w="707"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r>
      <w:tr w:rsidR="009E40BD" w:rsidRPr="00A76786" w:rsidTr="00B52769">
        <w:tblPrEx>
          <w:tblCellMar>
            <w:top w:w="0" w:type="dxa"/>
            <w:bottom w:w="0" w:type="dxa"/>
          </w:tblCellMar>
        </w:tblPrEx>
        <w:trPr>
          <w:trHeight w:val="375"/>
          <w:tblCellSpacing w:w="5" w:type="nil"/>
        </w:trPr>
        <w:tc>
          <w:tcPr>
            <w:tcW w:w="707"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jc w:val="both"/>
            </w:pPr>
            <w:r w:rsidRPr="00A76786">
              <w:t>5.</w:t>
            </w:r>
          </w:p>
        </w:tc>
        <w:tc>
          <w:tcPr>
            <w:tcW w:w="3970" w:type="dxa"/>
            <w:vMerge w:val="restart"/>
            <w:tcBorders>
              <w:top w:val="single" w:sz="4" w:space="0" w:color="auto"/>
              <w:left w:val="single" w:sz="8" w:space="0" w:color="auto"/>
              <w:right w:val="single" w:sz="8" w:space="0" w:color="auto"/>
            </w:tcBorders>
          </w:tcPr>
          <w:p w:rsidR="009E40BD" w:rsidRPr="00A76786" w:rsidRDefault="009E40BD" w:rsidP="00B52769">
            <w:pPr>
              <w:widowControl w:val="0"/>
              <w:autoSpaceDE w:val="0"/>
              <w:autoSpaceDN w:val="0"/>
              <w:adjustRightInd w:val="0"/>
            </w:pPr>
            <w:r w:rsidRPr="00A76786">
              <w:t>Резервный фонд админис</w:t>
            </w:r>
            <w:r w:rsidRPr="00A76786">
              <w:t>т</w:t>
            </w:r>
            <w:r w:rsidRPr="00A76786">
              <w:t>рации Кикнурского мун</w:t>
            </w:r>
            <w:r w:rsidRPr="00A76786">
              <w:t>и</w:t>
            </w:r>
            <w:r w:rsidRPr="00A76786">
              <w:t xml:space="preserve">ципального округа  на 2021-2025 годы </w:t>
            </w: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rPr>
                <w:b/>
              </w:rPr>
            </w:pPr>
            <w:r w:rsidRPr="00A76786">
              <w:rPr>
                <w:b/>
              </w:rPr>
              <w:t>Всего</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3,6</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10</w:t>
            </w:r>
            <w:r>
              <w:t>0</w:t>
            </w:r>
            <w:r w:rsidRPr="00A76786">
              <w:t>,0</w:t>
            </w:r>
          </w:p>
        </w:tc>
        <w:tc>
          <w:tcPr>
            <w:tcW w:w="1418"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100,0</w:t>
            </w:r>
          </w:p>
        </w:tc>
        <w:tc>
          <w:tcPr>
            <w:tcW w:w="1276" w:type="dxa"/>
            <w:tcBorders>
              <w:top w:val="single" w:sz="4" w:space="0" w:color="auto"/>
              <w:left w:val="single" w:sz="4"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2</w:t>
            </w:r>
            <w:r w:rsidRPr="00A76786">
              <w:t>0</w:t>
            </w:r>
            <w:r>
              <w:t>0</w:t>
            </w:r>
            <w:r w:rsidRPr="00A76786">
              <w:t>,0</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10</w:t>
            </w:r>
            <w:r>
              <w:t>0</w:t>
            </w:r>
            <w:r w:rsidRPr="00A76786">
              <w:t>,0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100,0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603,6</w:t>
            </w:r>
          </w:p>
        </w:tc>
      </w:tr>
      <w:tr w:rsidR="009E40BD" w:rsidRPr="00A76786" w:rsidTr="00B52769">
        <w:tblPrEx>
          <w:tblCellMar>
            <w:top w:w="0" w:type="dxa"/>
            <w:bottom w:w="0" w:type="dxa"/>
          </w:tblCellMar>
        </w:tblPrEx>
        <w:trPr>
          <w:trHeight w:val="615"/>
          <w:tblCellSpacing w:w="5" w:type="nil"/>
        </w:trPr>
        <w:tc>
          <w:tcPr>
            <w:tcW w:w="707"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3,6</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10</w:t>
            </w:r>
            <w:r>
              <w:t>0</w:t>
            </w:r>
            <w:r w:rsidRPr="00A76786">
              <w:t>,0</w:t>
            </w:r>
          </w:p>
        </w:tc>
        <w:tc>
          <w:tcPr>
            <w:tcW w:w="1418"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100,0</w:t>
            </w:r>
          </w:p>
        </w:tc>
        <w:tc>
          <w:tcPr>
            <w:tcW w:w="1276" w:type="dxa"/>
            <w:tcBorders>
              <w:top w:val="single" w:sz="4" w:space="0" w:color="auto"/>
              <w:left w:val="single" w:sz="4"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2</w:t>
            </w:r>
            <w:r w:rsidRPr="00A76786">
              <w:t>0</w:t>
            </w:r>
            <w:r>
              <w:t>0</w:t>
            </w:r>
            <w:r w:rsidRPr="00A76786">
              <w:t>,0</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rsidRPr="00A76786">
              <w:t>10</w:t>
            </w:r>
            <w:r>
              <w:t>0</w:t>
            </w:r>
            <w:r w:rsidRPr="00A76786">
              <w:t>,0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100,0</w:t>
            </w:r>
          </w:p>
        </w:tc>
        <w:tc>
          <w:tcPr>
            <w:tcW w:w="1276"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603,6</w:t>
            </w:r>
          </w:p>
        </w:tc>
      </w:tr>
      <w:tr w:rsidR="009E40BD" w:rsidRPr="00A76786" w:rsidTr="00B52769">
        <w:tblPrEx>
          <w:tblCellMar>
            <w:top w:w="0" w:type="dxa"/>
            <w:bottom w:w="0" w:type="dxa"/>
          </w:tblCellMar>
        </w:tblPrEx>
        <w:trPr>
          <w:trHeight w:val="285"/>
          <w:tblCellSpacing w:w="5" w:type="nil"/>
        </w:trPr>
        <w:tc>
          <w:tcPr>
            <w:tcW w:w="707"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0</w:t>
            </w:r>
          </w:p>
        </w:tc>
        <w:tc>
          <w:tcPr>
            <w:tcW w:w="1418" w:type="dxa"/>
            <w:tcBorders>
              <w:top w:val="single" w:sz="4" w:space="0" w:color="auto"/>
              <w:left w:val="single" w:sz="8"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0</w:t>
            </w:r>
          </w:p>
        </w:tc>
        <w:tc>
          <w:tcPr>
            <w:tcW w:w="1276" w:type="dxa"/>
            <w:tcBorders>
              <w:top w:val="single" w:sz="4" w:space="0" w:color="auto"/>
              <w:left w:val="single" w:sz="4" w:space="0" w:color="auto"/>
              <w:bottom w:val="single" w:sz="4" w:space="0" w:color="auto"/>
              <w:right w:val="single" w:sz="4" w:space="0" w:color="auto"/>
            </w:tcBorders>
          </w:tcPr>
          <w:p w:rsidR="009E40BD" w:rsidRPr="00A76786" w:rsidRDefault="009E40BD" w:rsidP="00B52769">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9E40BD" w:rsidRPr="00A76786"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r>
      <w:tr w:rsidR="009E40BD" w:rsidRPr="00380FF4" w:rsidTr="00B52769">
        <w:tblPrEx>
          <w:tblCellMar>
            <w:top w:w="0" w:type="dxa"/>
            <w:bottom w:w="0" w:type="dxa"/>
          </w:tblCellMar>
        </w:tblPrEx>
        <w:trPr>
          <w:trHeight w:val="615"/>
          <w:tblCellSpacing w:w="5" w:type="nil"/>
        </w:trPr>
        <w:tc>
          <w:tcPr>
            <w:tcW w:w="707"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6</w:t>
            </w:r>
            <w:r w:rsidRPr="00380FF4">
              <w:t>.</w:t>
            </w:r>
          </w:p>
        </w:tc>
        <w:tc>
          <w:tcPr>
            <w:tcW w:w="3970"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pPr>
            <w:r w:rsidRPr="00380FF4">
              <w:t>Уличное освещение нас</w:t>
            </w:r>
            <w:r w:rsidRPr="00380FF4">
              <w:t>е</w:t>
            </w:r>
            <w:r w:rsidRPr="00380FF4">
              <w:t>ленных пунктов Кикну</w:t>
            </w:r>
            <w:r w:rsidRPr="00380FF4">
              <w:t>р</w:t>
            </w:r>
            <w:r w:rsidRPr="00380FF4">
              <w:t>ского муниципального о</w:t>
            </w:r>
            <w:r w:rsidRPr="00380FF4">
              <w:t>к</w:t>
            </w:r>
            <w:r w:rsidRPr="00380FF4">
              <w:t>руга</w:t>
            </w:r>
          </w:p>
          <w:p w:rsidR="009E40BD" w:rsidRPr="00380FF4" w:rsidRDefault="009E40BD" w:rsidP="00B52769">
            <w:pPr>
              <w:widowControl w:val="0"/>
              <w:autoSpaceDE w:val="0"/>
              <w:autoSpaceDN w:val="0"/>
              <w:adjustRightInd w:val="0"/>
            </w:pPr>
            <w:r>
              <w:t>на 2021-2026</w:t>
            </w:r>
            <w:r w:rsidRPr="00380FF4">
              <w:t xml:space="preserve"> годы</w:t>
            </w:r>
          </w:p>
        </w:tc>
        <w:tc>
          <w:tcPr>
            <w:tcW w:w="1843" w:type="dxa"/>
            <w:tcBorders>
              <w:top w:val="single" w:sz="4" w:space="0" w:color="auto"/>
              <w:left w:val="single" w:sz="8" w:space="0" w:color="auto"/>
              <w:bottom w:val="single" w:sz="4" w:space="0" w:color="auto"/>
              <w:right w:val="single" w:sz="8" w:space="0" w:color="auto"/>
            </w:tcBorders>
          </w:tcPr>
          <w:p w:rsidR="009E40BD" w:rsidRPr="00B0530F" w:rsidRDefault="009E40BD" w:rsidP="00B52769">
            <w:pPr>
              <w:widowControl w:val="0"/>
              <w:autoSpaceDE w:val="0"/>
              <w:autoSpaceDN w:val="0"/>
              <w:adjustRightInd w:val="0"/>
            </w:pPr>
            <w:r w:rsidRPr="00B0530F">
              <w:t>Всего</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2029,6</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1944,0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1972,6</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4362,43</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2134,00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2134,00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14576,63</w:t>
            </w:r>
          </w:p>
        </w:tc>
      </w:tr>
      <w:tr w:rsidR="009E40BD" w:rsidRPr="00380FF4" w:rsidTr="00B52769">
        <w:tblPrEx>
          <w:tblCellMar>
            <w:top w:w="0" w:type="dxa"/>
            <w:bottom w:w="0" w:type="dxa"/>
          </w:tblCellMar>
        </w:tblPrEx>
        <w:trPr>
          <w:trHeight w:val="540"/>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B0530F"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2029,6</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1944,0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1972,6</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3142,54</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2134,00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2134,00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13356,74</w:t>
            </w:r>
          </w:p>
        </w:tc>
      </w:tr>
      <w:tr w:rsidR="009E40BD" w:rsidRPr="00380FF4" w:rsidTr="00B52769">
        <w:tblPrEx>
          <w:tblCellMar>
            <w:top w:w="0" w:type="dxa"/>
            <w:bottom w:w="0" w:type="dxa"/>
          </w:tblCellMar>
        </w:tblPrEx>
        <w:trPr>
          <w:trHeight w:val="273"/>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1219,89</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1219,89</w:t>
            </w:r>
          </w:p>
        </w:tc>
      </w:tr>
      <w:tr w:rsidR="009E40BD" w:rsidRPr="00380FF4" w:rsidTr="00B52769">
        <w:tblPrEx>
          <w:tblCellMar>
            <w:top w:w="0" w:type="dxa"/>
            <w:bottom w:w="0" w:type="dxa"/>
          </w:tblCellMar>
        </w:tblPrEx>
        <w:trPr>
          <w:trHeight w:val="435"/>
          <w:tblCellSpacing w:w="5" w:type="nil"/>
        </w:trPr>
        <w:tc>
          <w:tcPr>
            <w:tcW w:w="707"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6</w:t>
            </w:r>
            <w:r w:rsidRPr="00380FF4">
              <w:t>.1</w:t>
            </w:r>
          </w:p>
        </w:tc>
        <w:tc>
          <w:tcPr>
            <w:tcW w:w="3970"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pPr>
            <w:r w:rsidRPr="00380FF4">
              <w:t>Обслуживание линий ули</w:t>
            </w:r>
            <w:r w:rsidRPr="00380FF4">
              <w:t>ч</w:t>
            </w:r>
            <w:r w:rsidRPr="00380FF4">
              <w:t>ного освещения</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603,5</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504,0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747,6</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664,00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664,00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664,00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3847,10</w:t>
            </w:r>
          </w:p>
        </w:tc>
      </w:tr>
      <w:tr w:rsidR="009E40BD" w:rsidRPr="00380FF4" w:rsidTr="00B52769">
        <w:tblPrEx>
          <w:tblCellMar>
            <w:top w:w="0" w:type="dxa"/>
            <w:bottom w:w="0" w:type="dxa"/>
          </w:tblCellMar>
        </w:tblPrEx>
        <w:trPr>
          <w:trHeight w:val="165"/>
          <w:tblCellSpacing w:w="5" w:type="nil"/>
        </w:trPr>
        <w:tc>
          <w:tcPr>
            <w:tcW w:w="707" w:type="dxa"/>
            <w:vMerge/>
            <w:tcBorders>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603,5</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504,0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747,6</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664,00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664,00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664,00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3847,10</w:t>
            </w:r>
          </w:p>
        </w:tc>
      </w:tr>
      <w:tr w:rsidR="009E40BD" w:rsidRPr="00380FF4" w:rsidTr="00B52769">
        <w:tblPrEx>
          <w:tblCellMar>
            <w:top w:w="0" w:type="dxa"/>
            <w:bottom w:w="0" w:type="dxa"/>
          </w:tblCellMar>
        </w:tblPrEx>
        <w:trPr>
          <w:trHeight w:val="720"/>
          <w:tblCellSpacing w:w="5" w:type="nil"/>
        </w:trPr>
        <w:tc>
          <w:tcPr>
            <w:tcW w:w="707"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6</w:t>
            </w:r>
            <w:r w:rsidRPr="00380FF4">
              <w:t>.2</w:t>
            </w:r>
          </w:p>
        </w:tc>
        <w:tc>
          <w:tcPr>
            <w:tcW w:w="3970"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pPr>
            <w:r w:rsidRPr="00380FF4">
              <w:t>Приобретение</w:t>
            </w:r>
            <w:r>
              <w:t xml:space="preserve"> электротов</w:t>
            </w:r>
            <w:r>
              <w:t>а</w:t>
            </w:r>
            <w:r>
              <w:t>ров</w:t>
            </w:r>
          </w:p>
        </w:tc>
        <w:tc>
          <w:tcPr>
            <w:tcW w:w="1843" w:type="dxa"/>
            <w:tcBorders>
              <w:top w:val="single" w:sz="4" w:space="0" w:color="auto"/>
              <w:left w:val="single" w:sz="8" w:space="0" w:color="auto"/>
              <w:bottom w:val="single" w:sz="4" w:space="0" w:color="auto"/>
              <w:right w:val="single" w:sz="8" w:space="0" w:color="auto"/>
            </w:tcBorders>
          </w:tcPr>
          <w:p w:rsidR="009E40BD" w:rsidRPr="00B0530F" w:rsidRDefault="009E40BD" w:rsidP="00B52769">
            <w:pPr>
              <w:widowControl w:val="0"/>
              <w:autoSpaceDE w:val="0"/>
              <w:autoSpaceDN w:val="0"/>
              <w:adjustRightInd w:val="0"/>
            </w:pPr>
            <w:r w:rsidRPr="00B0530F">
              <w:t>Всего</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181,0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220,0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220,0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189,09</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180,00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180,00</w:t>
            </w:r>
          </w:p>
        </w:tc>
        <w:tc>
          <w:tcPr>
            <w:tcW w:w="1276"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1170,09</w:t>
            </w:r>
          </w:p>
        </w:tc>
      </w:tr>
      <w:tr w:rsidR="009E40BD" w:rsidRPr="00380FF4" w:rsidTr="00B52769">
        <w:tblPrEx>
          <w:tblCellMar>
            <w:top w:w="0" w:type="dxa"/>
            <w:bottom w:w="0" w:type="dxa"/>
          </w:tblCellMar>
        </w:tblPrEx>
        <w:trPr>
          <w:trHeight w:val="704"/>
          <w:tblCellSpacing w:w="5" w:type="nil"/>
        </w:trPr>
        <w:tc>
          <w:tcPr>
            <w:tcW w:w="707" w:type="dxa"/>
            <w:vMerge/>
            <w:tcBorders>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181,0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220,0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220,0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189,09</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180,00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180,00</w:t>
            </w:r>
          </w:p>
        </w:tc>
        <w:tc>
          <w:tcPr>
            <w:tcW w:w="1276"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1170,09</w:t>
            </w:r>
          </w:p>
        </w:tc>
      </w:tr>
      <w:tr w:rsidR="009E40BD" w:rsidRPr="00380FF4" w:rsidTr="00B52769">
        <w:tblPrEx>
          <w:tblCellMar>
            <w:top w:w="0" w:type="dxa"/>
            <w:bottom w:w="0" w:type="dxa"/>
          </w:tblCellMar>
        </w:tblPrEx>
        <w:trPr>
          <w:trHeight w:val="345"/>
          <w:tblCellSpacing w:w="5" w:type="nil"/>
        </w:trPr>
        <w:tc>
          <w:tcPr>
            <w:tcW w:w="707"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6</w:t>
            </w:r>
            <w:r w:rsidRPr="00380FF4">
              <w:t>.3</w:t>
            </w:r>
          </w:p>
        </w:tc>
        <w:tc>
          <w:tcPr>
            <w:tcW w:w="3970"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pPr>
            <w:r w:rsidRPr="00380FF4">
              <w:t>Оплата потребления эле</w:t>
            </w:r>
            <w:r w:rsidRPr="00380FF4">
              <w:t>к</w:t>
            </w:r>
            <w:r w:rsidRPr="00380FF4">
              <w:t>троэнерги</w:t>
            </w:r>
            <w:r>
              <w:t>и</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1142,1</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1100,0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850,0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1100,00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1100,00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1100,00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6392,10</w:t>
            </w:r>
          </w:p>
        </w:tc>
      </w:tr>
      <w:tr w:rsidR="009E40BD" w:rsidRPr="00380FF4" w:rsidTr="00B52769">
        <w:tblPrEx>
          <w:tblCellMar>
            <w:top w:w="0" w:type="dxa"/>
            <w:bottom w:w="0" w:type="dxa"/>
          </w:tblCellMar>
        </w:tblPrEx>
        <w:trPr>
          <w:trHeight w:val="465"/>
          <w:tblCellSpacing w:w="5" w:type="nil"/>
        </w:trPr>
        <w:tc>
          <w:tcPr>
            <w:tcW w:w="707" w:type="dxa"/>
            <w:vMerge/>
            <w:tcBorders>
              <w:left w:val="single" w:sz="8" w:space="0" w:color="auto"/>
              <w:bottom w:val="single" w:sz="8" w:space="0" w:color="auto"/>
              <w:right w:val="single" w:sz="8" w:space="0" w:color="auto"/>
            </w:tcBorders>
          </w:tcPr>
          <w:p w:rsidR="009E40BD" w:rsidRPr="00380FF4"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1142,1</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1100,0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850,0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1100,00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1100,00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1100,00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6392,10</w:t>
            </w:r>
          </w:p>
        </w:tc>
      </w:tr>
      <w:tr w:rsidR="009E40BD" w:rsidRPr="00380FF4" w:rsidTr="00B52769">
        <w:tblPrEx>
          <w:tblCellMar>
            <w:top w:w="0" w:type="dxa"/>
            <w:bottom w:w="0" w:type="dxa"/>
          </w:tblCellMar>
        </w:tblPrEx>
        <w:trPr>
          <w:trHeight w:val="291"/>
          <w:tblCellSpacing w:w="5" w:type="nil"/>
        </w:trPr>
        <w:tc>
          <w:tcPr>
            <w:tcW w:w="707"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6.4</w:t>
            </w:r>
          </w:p>
        </w:tc>
        <w:tc>
          <w:tcPr>
            <w:tcW w:w="3970"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103,0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120,0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155,0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center"/>
            </w:pPr>
            <w:r>
              <w:t>324,0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190,0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1082,0</w:t>
            </w:r>
          </w:p>
        </w:tc>
      </w:tr>
      <w:tr w:rsidR="009E40BD" w:rsidRPr="00380FF4" w:rsidTr="00B52769">
        <w:tblPrEx>
          <w:tblCellMar>
            <w:top w:w="0" w:type="dxa"/>
            <w:bottom w:w="0" w:type="dxa"/>
          </w:tblCellMar>
        </w:tblPrEx>
        <w:trPr>
          <w:trHeight w:val="1020"/>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103,0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120,0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155,0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center"/>
            </w:pPr>
            <w:r>
              <w:t>324,0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190,0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1082,0</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tc>
      </w:tr>
      <w:tr w:rsidR="009E40BD" w:rsidRPr="00380FF4" w:rsidTr="00B52769">
        <w:tblPrEx>
          <w:tblCellMar>
            <w:top w:w="0" w:type="dxa"/>
            <w:bottom w:w="0" w:type="dxa"/>
          </w:tblCellMar>
        </w:tblPrEx>
        <w:trPr>
          <w:trHeight w:val="450"/>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lastRenderedPageBreak/>
              <w:t>6.5</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Устройство и (или) модернизация уличного освещения населенных пунктов</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1082,64</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1082,64</w:t>
            </w:r>
          </w:p>
          <w:p w:rsidR="009E40BD" w:rsidRDefault="009E40BD" w:rsidP="00B52769">
            <w:pPr>
              <w:widowControl w:val="0"/>
              <w:autoSpaceDE w:val="0"/>
              <w:autoSpaceDN w:val="0"/>
              <w:adjustRightInd w:val="0"/>
            </w:pPr>
          </w:p>
        </w:tc>
      </w:tr>
      <w:tr w:rsidR="009E40BD" w:rsidRPr="00380FF4" w:rsidTr="00B52769">
        <w:tblPrEx>
          <w:tblCellMar>
            <w:top w:w="0" w:type="dxa"/>
            <w:bottom w:w="0" w:type="dxa"/>
          </w:tblCellMar>
        </w:tblPrEx>
        <w:trPr>
          <w:trHeight w:val="345"/>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541,34</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541,34</w:t>
            </w:r>
          </w:p>
        </w:tc>
      </w:tr>
      <w:tr w:rsidR="009E40BD" w:rsidRPr="00380FF4" w:rsidTr="00B52769">
        <w:tblPrEx>
          <w:tblCellMar>
            <w:top w:w="0" w:type="dxa"/>
            <w:bottom w:w="0" w:type="dxa"/>
          </w:tblCellMar>
        </w:tblPrEx>
        <w:trPr>
          <w:trHeight w:val="270"/>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541,30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541,30</w:t>
            </w:r>
          </w:p>
        </w:tc>
      </w:tr>
      <w:tr w:rsidR="009E40BD" w:rsidRPr="00380FF4" w:rsidTr="00B52769">
        <w:tblPrEx>
          <w:tblCellMar>
            <w:top w:w="0" w:type="dxa"/>
            <w:bottom w:w="0" w:type="dxa"/>
          </w:tblCellMar>
        </w:tblPrEx>
        <w:trPr>
          <w:trHeight w:val="360"/>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6.6</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Устройство уличного освещения пешеходной зоны в заречной части пгт Кикнур</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1002,70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1002,70</w:t>
            </w:r>
          </w:p>
        </w:tc>
      </w:tr>
      <w:tr w:rsidR="009E40BD" w:rsidRPr="00380FF4" w:rsidTr="00B52769">
        <w:tblPrEx>
          <w:tblCellMar>
            <w:top w:w="0" w:type="dxa"/>
            <w:bottom w:w="0" w:type="dxa"/>
          </w:tblCellMar>
        </w:tblPrEx>
        <w:trPr>
          <w:trHeight w:val="671"/>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324,11</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324,11</w:t>
            </w:r>
          </w:p>
        </w:tc>
      </w:tr>
      <w:tr w:rsidR="009E40BD" w:rsidRPr="00380FF4" w:rsidTr="00B52769">
        <w:tblPrEx>
          <w:tblCellMar>
            <w:top w:w="0" w:type="dxa"/>
            <w:bottom w:w="0" w:type="dxa"/>
          </w:tblCellMar>
        </w:tblPrEx>
        <w:trPr>
          <w:trHeight w:val="450"/>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678,59</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678,59</w:t>
            </w:r>
          </w:p>
        </w:tc>
      </w:tr>
      <w:tr w:rsidR="009E40BD" w:rsidRPr="00380FF4" w:rsidTr="00B52769">
        <w:tblPrEx>
          <w:tblCellMar>
            <w:top w:w="0" w:type="dxa"/>
            <w:bottom w:w="0" w:type="dxa"/>
          </w:tblCellMar>
        </w:tblPrEx>
        <w:trPr>
          <w:trHeight w:val="285"/>
          <w:tblCellSpacing w:w="5" w:type="nil"/>
        </w:trPr>
        <w:tc>
          <w:tcPr>
            <w:tcW w:w="707"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7</w:t>
            </w:r>
            <w:r w:rsidRPr="00380FF4">
              <w:t>.</w:t>
            </w:r>
          </w:p>
          <w:p w:rsidR="009E40BD" w:rsidRPr="00380FF4" w:rsidRDefault="009E40BD" w:rsidP="00B52769">
            <w:pPr>
              <w:widowControl w:val="0"/>
              <w:autoSpaceDE w:val="0"/>
              <w:autoSpaceDN w:val="0"/>
              <w:adjustRightInd w:val="0"/>
              <w:jc w:val="both"/>
            </w:pPr>
          </w:p>
        </w:tc>
        <w:tc>
          <w:tcPr>
            <w:tcW w:w="3970"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pPr>
            <w:r w:rsidRPr="00380FF4">
              <w:t>«Благоустройство террит</w:t>
            </w:r>
            <w:r w:rsidRPr="00380FF4">
              <w:t>о</w:t>
            </w:r>
            <w:r w:rsidRPr="00380FF4">
              <w:t>рий населенных пунктов Кикнурского муниципал</w:t>
            </w:r>
            <w:r w:rsidRPr="00380FF4">
              <w:t>ь</w:t>
            </w:r>
            <w:r w:rsidRPr="00380FF4">
              <w:t>ного округа» на 2021-2025 годы</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r>
              <w:t xml:space="preserve"> </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582,2</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855,95</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4864,58</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4103,67</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889,00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11298,40</w:t>
            </w:r>
          </w:p>
        </w:tc>
      </w:tr>
      <w:tr w:rsidR="009E40BD" w:rsidRPr="00380FF4" w:rsidTr="00B52769">
        <w:tblPrEx>
          <w:tblCellMar>
            <w:top w:w="0" w:type="dxa"/>
            <w:bottom w:w="0" w:type="dxa"/>
          </w:tblCellMar>
        </w:tblPrEx>
        <w:trPr>
          <w:trHeight w:val="690"/>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Мес</w:t>
            </w:r>
            <w:r>
              <w:t>т</w:t>
            </w:r>
            <w:r>
              <w:t>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585,2</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855,95</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1902,6</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2101,35</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889,00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6334,14</w:t>
            </w:r>
          </w:p>
        </w:tc>
      </w:tr>
      <w:tr w:rsidR="009E40BD" w:rsidRPr="00380FF4" w:rsidTr="00B52769">
        <w:tblPrEx>
          <w:tblCellMar>
            <w:top w:w="0" w:type="dxa"/>
            <w:bottom w:w="0" w:type="dxa"/>
          </w:tblCellMar>
        </w:tblPrEx>
        <w:trPr>
          <w:trHeight w:val="420"/>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2961,94</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 xml:space="preserve">  2002,319</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4964,259</w:t>
            </w:r>
          </w:p>
        </w:tc>
      </w:tr>
      <w:tr w:rsidR="009E40BD" w:rsidRPr="00380FF4" w:rsidTr="00B52769">
        <w:tblPrEx>
          <w:tblCellMar>
            <w:top w:w="0" w:type="dxa"/>
            <w:bottom w:w="0" w:type="dxa"/>
          </w:tblCellMar>
        </w:tblPrEx>
        <w:trPr>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r>
      <w:tr w:rsidR="009E40BD" w:rsidRPr="00380FF4" w:rsidTr="00B52769">
        <w:tblPrEx>
          <w:tblCellMar>
            <w:top w:w="0" w:type="dxa"/>
            <w:bottom w:w="0" w:type="dxa"/>
          </w:tblCellMar>
        </w:tblPrEx>
        <w:trPr>
          <w:trHeight w:val="375"/>
          <w:tblCellSpacing w:w="5" w:type="nil"/>
        </w:trPr>
        <w:tc>
          <w:tcPr>
            <w:tcW w:w="707"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7.1</w:t>
            </w:r>
          </w:p>
          <w:p w:rsidR="009E40BD" w:rsidRPr="00380FF4" w:rsidRDefault="009E40BD" w:rsidP="00B52769">
            <w:pPr>
              <w:widowControl w:val="0"/>
              <w:autoSpaceDE w:val="0"/>
              <w:autoSpaceDN w:val="0"/>
              <w:adjustRightInd w:val="0"/>
              <w:jc w:val="both"/>
            </w:pPr>
          </w:p>
        </w:tc>
        <w:tc>
          <w:tcPr>
            <w:tcW w:w="3970"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pPr>
            <w:r w:rsidRPr="00380FF4">
              <w:t>Расходы по организации и содержанию мест захор</w:t>
            </w:r>
            <w:r w:rsidRPr="00380FF4">
              <w:t>о</w:t>
            </w:r>
            <w:r w:rsidRPr="00380FF4">
              <w:t>нения (кладбищ</w:t>
            </w:r>
            <w:r>
              <w:t>, парков, мест массового отдыха людей, площадок ТКО), в т.ч. (обработка от клещей)</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50,0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40,0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391,06</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307,00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307,00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1095,06</w:t>
            </w:r>
          </w:p>
        </w:tc>
      </w:tr>
      <w:tr w:rsidR="009E40BD" w:rsidRPr="00380FF4" w:rsidTr="00B52769">
        <w:tblPrEx>
          <w:tblCellMar>
            <w:top w:w="0" w:type="dxa"/>
            <w:bottom w:w="0" w:type="dxa"/>
          </w:tblCellMar>
        </w:tblPrEx>
        <w:trPr>
          <w:trHeight w:val="165"/>
          <w:tblCellSpacing w:w="5" w:type="nil"/>
        </w:trPr>
        <w:tc>
          <w:tcPr>
            <w:tcW w:w="707" w:type="dxa"/>
            <w:vMerge/>
            <w:tcBorders>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50,0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40,0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391,06</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307,00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307,00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1095,06</w:t>
            </w:r>
          </w:p>
        </w:tc>
      </w:tr>
      <w:tr w:rsidR="009E40BD" w:rsidRPr="00380FF4" w:rsidTr="00B52769">
        <w:tblPrEx>
          <w:tblCellMar>
            <w:top w:w="0" w:type="dxa"/>
            <w:bottom w:w="0" w:type="dxa"/>
          </w:tblCellMar>
        </w:tblPrEx>
        <w:trPr>
          <w:trHeight w:val="400"/>
          <w:tblCellSpacing w:w="5" w:type="nil"/>
        </w:trPr>
        <w:tc>
          <w:tcPr>
            <w:tcW w:w="707"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7.2</w:t>
            </w:r>
          </w:p>
          <w:p w:rsidR="009E40BD" w:rsidRPr="00380FF4" w:rsidRDefault="009E40BD" w:rsidP="00B52769">
            <w:pPr>
              <w:widowControl w:val="0"/>
              <w:autoSpaceDE w:val="0"/>
              <w:autoSpaceDN w:val="0"/>
              <w:adjustRightInd w:val="0"/>
              <w:jc w:val="both"/>
            </w:pPr>
          </w:p>
        </w:tc>
        <w:tc>
          <w:tcPr>
            <w:tcW w:w="3970"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pPr>
            <w:r w:rsidRPr="00380FF4">
              <w:t>Подготовка памятников и площадей к празднованию Дня Победы</w:t>
            </w:r>
          </w:p>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10,0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50,0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31,5</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30,0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30,0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151,5</w:t>
            </w:r>
          </w:p>
        </w:tc>
      </w:tr>
      <w:tr w:rsidR="009E40BD" w:rsidRPr="00380FF4" w:rsidTr="00B52769">
        <w:tblPrEx>
          <w:tblCellMar>
            <w:top w:w="0" w:type="dxa"/>
            <w:bottom w:w="0" w:type="dxa"/>
          </w:tblCellMar>
        </w:tblPrEx>
        <w:trPr>
          <w:trHeight w:val="330"/>
          <w:tblCellSpacing w:w="5" w:type="nil"/>
        </w:trPr>
        <w:tc>
          <w:tcPr>
            <w:tcW w:w="707" w:type="dxa"/>
            <w:vMerge/>
            <w:tcBorders>
              <w:left w:val="single" w:sz="8" w:space="0" w:color="auto"/>
              <w:bottom w:val="single" w:sz="8" w:space="0" w:color="auto"/>
              <w:right w:val="single" w:sz="8" w:space="0" w:color="auto"/>
            </w:tcBorders>
          </w:tcPr>
          <w:p w:rsidR="009E40BD" w:rsidRPr="00380FF4"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10,0</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50,0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31,5</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30,0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30,0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151,5</w:t>
            </w:r>
          </w:p>
        </w:tc>
      </w:tr>
      <w:tr w:rsidR="009E40BD" w:rsidRPr="00380FF4" w:rsidTr="00B52769">
        <w:tblPrEx>
          <w:tblCellMar>
            <w:top w:w="0" w:type="dxa"/>
            <w:bottom w:w="0" w:type="dxa"/>
          </w:tblCellMar>
        </w:tblPrEx>
        <w:trPr>
          <w:trHeight w:val="330"/>
          <w:tblCellSpacing w:w="5" w:type="nil"/>
        </w:trPr>
        <w:tc>
          <w:tcPr>
            <w:tcW w:w="707"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7.3</w:t>
            </w:r>
          </w:p>
        </w:tc>
        <w:tc>
          <w:tcPr>
            <w:tcW w:w="3970"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pPr>
            <w:r w:rsidRPr="00380FF4">
              <w:t>Проведение работ по с</w:t>
            </w:r>
            <w:r w:rsidRPr="00380FF4">
              <w:t>о</w:t>
            </w:r>
            <w:r w:rsidRPr="00380FF4">
              <w:t>держанию, благоустройству и санитарной очистке мест общего пользования</w:t>
            </w:r>
            <w:r>
              <w:t xml:space="preserve"> (обк</w:t>
            </w:r>
            <w:r>
              <w:t>а</w:t>
            </w:r>
            <w:r>
              <w:t xml:space="preserve">шивание, уборка и вывоз мусора, спил деревьев и кустарников, приобретение бензина, расходные материалы и запасные </w:t>
            </w:r>
            <w:r>
              <w:lastRenderedPageBreak/>
              <w:t>части к триммеру (лески, катушки, диски))</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lastRenderedPageBreak/>
              <w:t>Всего</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227,3</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385,0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429,16</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727,10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525,0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2293,56</w:t>
            </w:r>
          </w:p>
        </w:tc>
      </w:tr>
      <w:tr w:rsidR="009E40BD" w:rsidRPr="00380FF4" w:rsidTr="00B52769">
        <w:tblPrEx>
          <w:tblCellMar>
            <w:top w:w="0" w:type="dxa"/>
            <w:bottom w:w="0" w:type="dxa"/>
          </w:tblCellMar>
        </w:tblPrEx>
        <w:trPr>
          <w:trHeight w:val="330"/>
          <w:tblCellSpacing w:w="5" w:type="nil"/>
        </w:trPr>
        <w:tc>
          <w:tcPr>
            <w:tcW w:w="707" w:type="dxa"/>
            <w:vMerge/>
            <w:tcBorders>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227,3</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385,0</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429,16</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727,10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525,0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both"/>
            </w:pPr>
            <w:r>
              <w:t>2293,56</w:t>
            </w:r>
          </w:p>
        </w:tc>
      </w:tr>
      <w:tr w:rsidR="009E40BD" w:rsidRPr="00380FF4" w:rsidTr="00B52769">
        <w:tblPrEx>
          <w:tblCellMar>
            <w:top w:w="0" w:type="dxa"/>
            <w:bottom w:w="0" w:type="dxa"/>
          </w:tblCellMar>
        </w:tblPrEx>
        <w:trPr>
          <w:trHeight w:val="330"/>
          <w:tblCellSpacing w:w="5" w:type="nil"/>
        </w:trPr>
        <w:tc>
          <w:tcPr>
            <w:tcW w:w="707"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7.4</w:t>
            </w:r>
          </w:p>
        </w:tc>
        <w:tc>
          <w:tcPr>
            <w:tcW w:w="3970" w:type="dxa"/>
            <w:vMerge w:val="restart"/>
            <w:tcBorders>
              <w:top w:val="single" w:sz="4" w:space="0" w:color="auto"/>
              <w:left w:val="single" w:sz="8" w:space="0" w:color="auto"/>
              <w:right w:val="single" w:sz="8" w:space="0" w:color="auto"/>
            </w:tcBorders>
          </w:tcPr>
          <w:p w:rsidR="009E40BD" w:rsidRPr="00380FF4" w:rsidRDefault="009E40BD" w:rsidP="00B52769">
            <w:pPr>
              <w:widowControl w:val="0"/>
              <w:autoSpaceDE w:val="0"/>
              <w:autoSpaceDN w:val="0"/>
              <w:adjustRightInd w:val="0"/>
            </w:pPr>
            <w:r w:rsidRPr="00380FF4">
              <w:t>Ликвидация  несанкцион</w:t>
            </w:r>
            <w:r w:rsidRPr="00380FF4">
              <w:t>и</w:t>
            </w:r>
            <w:r w:rsidRPr="00380FF4">
              <w:t>рованных свалок</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198,8</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190,95</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389,75</w:t>
            </w:r>
          </w:p>
        </w:tc>
      </w:tr>
      <w:tr w:rsidR="009E40BD" w:rsidRPr="00380FF4" w:rsidTr="00B52769">
        <w:tblPrEx>
          <w:tblCellMar>
            <w:top w:w="0" w:type="dxa"/>
            <w:bottom w:w="0" w:type="dxa"/>
          </w:tblCellMar>
        </w:tblPrEx>
        <w:trPr>
          <w:trHeight w:val="330"/>
          <w:tblCellSpacing w:w="5" w:type="nil"/>
        </w:trPr>
        <w:tc>
          <w:tcPr>
            <w:tcW w:w="707" w:type="dxa"/>
            <w:vMerge/>
            <w:tcBorders>
              <w:left w:val="single" w:sz="8" w:space="0" w:color="auto"/>
              <w:bottom w:val="single" w:sz="8" w:space="0" w:color="auto"/>
              <w:right w:val="single" w:sz="8" w:space="0" w:color="auto"/>
            </w:tcBorders>
          </w:tcPr>
          <w:p w:rsidR="009E40BD" w:rsidRPr="00380FF4" w:rsidRDefault="009E40BD" w:rsidP="00B52769">
            <w:pPr>
              <w:widowControl w:val="0"/>
              <w:autoSpaceDE w:val="0"/>
              <w:autoSpaceDN w:val="0"/>
              <w:adjustRightInd w:val="0"/>
              <w:ind w:firstLine="540"/>
              <w:jc w:val="both"/>
            </w:pPr>
          </w:p>
        </w:tc>
        <w:tc>
          <w:tcPr>
            <w:tcW w:w="3970" w:type="dxa"/>
            <w:vMerge/>
            <w:tcBorders>
              <w:left w:val="single" w:sz="8" w:space="0" w:color="auto"/>
              <w:bottom w:val="single" w:sz="8" w:space="0" w:color="auto"/>
              <w:right w:val="single" w:sz="8" w:space="0" w:color="auto"/>
            </w:tcBorders>
          </w:tcPr>
          <w:p w:rsidR="009E40BD" w:rsidRPr="00380FF4"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198,8</w:t>
            </w:r>
          </w:p>
        </w:tc>
        <w:tc>
          <w:tcPr>
            <w:tcW w:w="1134"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190,95</w:t>
            </w:r>
          </w:p>
        </w:tc>
        <w:tc>
          <w:tcPr>
            <w:tcW w:w="1418"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pPr>
            <w:r>
              <w:t>389,75</w:t>
            </w:r>
          </w:p>
        </w:tc>
      </w:tr>
      <w:tr w:rsidR="009E40BD" w:rsidRPr="00380FF4" w:rsidTr="00B52769">
        <w:tblPrEx>
          <w:tblCellMar>
            <w:top w:w="0" w:type="dxa"/>
            <w:bottom w:w="0" w:type="dxa"/>
          </w:tblCellMar>
        </w:tblPrEx>
        <w:trPr>
          <w:trHeight w:val="405"/>
          <w:tblCellSpacing w:w="5" w:type="nil"/>
        </w:trPr>
        <w:tc>
          <w:tcPr>
            <w:tcW w:w="707"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jc w:val="both"/>
            </w:pPr>
            <w:r>
              <w:t>7.5</w:t>
            </w:r>
          </w:p>
        </w:tc>
        <w:tc>
          <w:tcPr>
            <w:tcW w:w="3970" w:type="dxa"/>
            <w:vMerge w:val="restart"/>
            <w:tcBorders>
              <w:left w:val="single" w:sz="8" w:space="0" w:color="auto"/>
              <w:right w:val="single" w:sz="8" w:space="0" w:color="auto"/>
            </w:tcBorders>
          </w:tcPr>
          <w:p w:rsidR="009E40BD" w:rsidRPr="00380FF4" w:rsidRDefault="009E40BD" w:rsidP="00B52769">
            <w:pPr>
              <w:widowControl w:val="0"/>
              <w:autoSpaceDE w:val="0"/>
              <w:autoSpaceDN w:val="0"/>
              <w:adjustRightInd w:val="0"/>
            </w:pPr>
            <w:r>
              <w:t>Прочие мероприятия (замена приобретение светильников, приобретение щебня, изготовление площадки для выгула собак))</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10,2</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100,0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146,79</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center"/>
            </w:pPr>
            <w:r>
              <w:t>137,0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393,99</w:t>
            </w:r>
          </w:p>
        </w:tc>
      </w:tr>
      <w:tr w:rsidR="009E40BD" w:rsidRPr="00380FF4" w:rsidTr="00B52769">
        <w:tblPrEx>
          <w:tblCellMar>
            <w:top w:w="0" w:type="dxa"/>
            <w:bottom w:w="0" w:type="dxa"/>
          </w:tblCellMar>
        </w:tblPrEx>
        <w:trPr>
          <w:trHeight w:val="405"/>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10,2</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100,0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146,79</w:t>
            </w:r>
          </w:p>
        </w:tc>
        <w:tc>
          <w:tcPr>
            <w:tcW w:w="1276" w:type="dxa"/>
            <w:tcBorders>
              <w:top w:val="single" w:sz="4" w:space="0" w:color="auto"/>
              <w:left w:val="single" w:sz="8" w:space="0" w:color="auto"/>
              <w:bottom w:val="single" w:sz="4" w:space="0" w:color="auto"/>
              <w:right w:val="single" w:sz="4" w:space="0" w:color="auto"/>
            </w:tcBorders>
          </w:tcPr>
          <w:p w:rsidR="009E40BD" w:rsidRPr="00380FF4" w:rsidRDefault="009E40BD" w:rsidP="00B52769">
            <w:pPr>
              <w:widowControl w:val="0"/>
              <w:autoSpaceDE w:val="0"/>
              <w:autoSpaceDN w:val="0"/>
              <w:adjustRightInd w:val="0"/>
              <w:jc w:val="center"/>
            </w:pPr>
            <w:r>
              <w:t>137,0</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393,99</w:t>
            </w:r>
          </w:p>
        </w:tc>
      </w:tr>
      <w:tr w:rsidR="009E40BD" w:rsidRPr="00380FF4" w:rsidTr="00B52769">
        <w:tblPrEx>
          <w:tblCellMar>
            <w:top w:w="0" w:type="dxa"/>
            <w:bottom w:w="0" w:type="dxa"/>
          </w:tblCellMar>
        </w:tblPrEx>
        <w:trPr>
          <w:trHeight w:val="300"/>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7.6</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Благоустройство кладбища</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3866,07</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2902,57</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27</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6795,639</w:t>
            </w:r>
          </w:p>
        </w:tc>
      </w:tr>
      <w:tr w:rsidR="009E40BD" w:rsidRPr="00380FF4" w:rsidTr="00B52769">
        <w:tblPrEx>
          <w:tblCellMar>
            <w:top w:w="0" w:type="dxa"/>
            <w:bottom w:w="0" w:type="dxa"/>
          </w:tblCellMar>
        </w:tblPrEx>
        <w:trPr>
          <w:trHeight w:val="615"/>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 xml:space="preserve">    904,13</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900,25</w:t>
            </w:r>
          </w:p>
        </w:tc>
        <w:tc>
          <w:tcPr>
            <w:tcW w:w="1275" w:type="dxa"/>
            <w:tcBorders>
              <w:top w:val="single" w:sz="4" w:space="0" w:color="auto"/>
              <w:left w:val="single" w:sz="4"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jc w:val="center"/>
            </w:pPr>
            <w:r>
              <w:t>27</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1831,38</w:t>
            </w:r>
          </w:p>
        </w:tc>
      </w:tr>
      <w:tr w:rsidR="009E40BD" w:rsidRPr="00380FF4" w:rsidTr="00B52769">
        <w:tblPrEx>
          <w:tblCellMar>
            <w:top w:w="0" w:type="dxa"/>
            <w:bottom w:w="0" w:type="dxa"/>
          </w:tblCellMar>
        </w:tblPrEx>
        <w:trPr>
          <w:trHeight w:val="198"/>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2961,94</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2002,319</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4964,259</w:t>
            </w:r>
          </w:p>
        </w:tc>
      </w:tr>
      <w:tr w:rsidR="009E40BD" w:rsidRPr="00380FF4" w:rsidTr="00B52769">
        <w:tblPrEx>
          <w:tblCellMar>
            <w:top w:w="0" w:type="dxa"/>
            <w:bottom w:w="0" w:type="dxa"/>
          </w:tblCellMar>
        </w:tblPrEx>
        <w:trPr>
          <w:trHeight w:val="285"/>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7.7</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Замена тротуар (покупка строительных материалов)</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88,9</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90,0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178,9</w:t>
            </w:r>
          </w:p>
        </w:tc>
      </w:tr>
      <w:tr w:rsidR="009E40BD" w:rsidRPr="00380FF4" w:rsidTr="00B52769">
        <w:tblPrEx>
          <w:tblCellMar>
            <w:top w:w="0" w:type="dxa"/>
            <w:bottom w:w="0" w:type="dxa"/>
          </w:tblCellMar>
        </w:tblPrEx>
        <w:trPr>
          <w:trHeight w:val="270"/>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rsidRPr="00380FF4">
              <w:t>Местный бюджет</w:t>
            </w:r>
          </w:p>
          <w:p w:rsidR="009E40BD" w:rsidRPr="00380FF4"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88,9</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90,0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178,9</w:t>
            </w:r>
          </w:p>
        </w:tc>
      </w:tr>
      <w:tr w:rsidR="009E40BD" w:rsidRPr="00380FF4" w:rsidTr="00B52769">
        <w:tblPrEx>
          <w:tblCellMar>
            <w:top w:w="0" w:type="dxa"/>
            <w:bottom w:w="0" w:type="dxa"/>
          </w:tblCellMar>
        </w:tblPrEx>
        <w:trPr>
          <w:trHeight w:val="255"/>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8.</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Благоустройство зон отдыха</w:t>
            </w:r>
          </w:p>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453,9</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1028,70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717,30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417,70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2617,60</w:t>
            </w:r>
          </w:p>
        </w:tc>
      </w:tr>
      <w:tr w:rsidR="009E40BD" w:rsidRPr="00380FF4" w:rsidTr="00B52769">
        <w:tblPrEx>
          <w:tblCellMar>
            <w:top w:w="0" w:type="dxa"/>
            <w:bottom w:w="0" w:type="dxa"/>
          </w:tblCellMar>
        </w:tblPrEx>
        <w:trPr>
          <w:trHeight w:val="660"/>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rsidRPr="00380FF4">
              <w:t>Местный бюджет</w:t>
            </w:r>
          </w:p>
          <w:p w:rsidR="009E40BD" w:rsidRPr="00380FF4"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215,2</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717,30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717,30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417,70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2067,50</w:t>
            </w:r>
          </w:p>
        </w:tc>
      </w:tr>
      <w:tr w:rsidR="009E40BD" w:rsidRPr="00380FF4" w:rsidTr="00B52769">
        <w:tblPrEx>
          <w:tblCellMar>
            <w:top w:w="0" w:type="dxa"/>
            <w:bottom w:w="0" w:type="dxa"/>
          </w:tblCellMar>
        </w:tblPrEx>
        <w:trPr>
          <w:trHeight w:val="153"/>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238,7</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311,4</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550,1</w:t>
            </w:r>
          </w:p>
        </w:tc>
      </w:tr>
      <w:tr w:rsidR="009E40BD" w:rsidRPr="00380FF4" w:rsidTr="00B52769">
        <w:tblPrEx>
          <w:tblCellMar>
            <w:top w:w="0" w:type="dxa"/>
            <w:bottom w:w="0" w:type="dxa"/>
          </w:tblCellMar>
        </w:tblPrEx>
        <w:trPr>
          <w:trHeight w:val="150"/>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8.1</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Подготовка специалистов по программе профессиональной подготовки матросов -спасателей</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17,6</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30,0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30,0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107,60</w:t>
            </w:r>
          </w:p>
        </w:tc>
      </w:tr>
      <w:tr w:rsidR="009E40BD" w:rsidRPr="00380FF4" w:rsidTr="00B52769">
        <w:tblPrEx>
          <w:tblCellMar>
            <w:top w:w="0" w:type="dxa"/>
            <w:bottom w:w="0" w:type="dxa"/>
          </w:tblCellMar>
        </w:tblPrEx>
        <w:trPr>
          <w:trHeight w:val="675"/>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rsidRPr="00380FF4">
              <w:t>Местный бюджет</w:t>
            </w:r>
          </w:p>
          <w:p w:rsidR="009E40BD" w:rsidRPr="00380FF4"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17,6</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30,0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30,0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107,60</w:t>
            </w:r>
          </w:p>
        </w:tc>
      </w:tr>
      <w:tr w:rsidR="009E40BD" w:rsidRPr="00380FF4" w:rsidTr="00B52769">
        <w:tblPrEx>
          <w:tblCellMar>
            <w:top w:w="0" w:type="dxa"/>
            <w:bottom w:w="0" w:type="dxa"/>
          </w:tblCellMar>
        </w:tblPrEx>
        <w:trPr>
          <w:trHeight w:val="150"/>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8.2</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Приобретение лодки с мотором и спасательного оборудования</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321,4</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423,7</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112,3</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112,3</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969,70</w:t>
            </w:r>
          </w:p>
        </w:tc>
      </w:tr>
      <w:tr w:rsidR="009E40BD" w:rsidRPr="00380FF4" w:rsidTr="00B52769">
        <w:tblPrEx>
          <w:tblCellMar>
            <w:top w:w="0" w:type="dxa"/>
            <w:bottom w:w="0" w:type="dxa"/>
          </w:tblCellMar>
        </w:tblPrEx>
        <w:trPr>
          <w:trHeight w:val="825"/>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82,7</w:t>
            </w:r>
          </w:p>
          <w:p w:rsidR="009E40BD" w:rsidRDefault="009E40BD" w:rsidP="00B52769">
            <w:pPr>
              <w:widowControl w:val="0"/>
              <w:autoSpaceDE w:val="0"/>
              <w:autoSpaceDN w:val="0"/>
              <w:adjustRightInd w:val="0"/>
              <w:jc w:val="center"/>
            </w:pPr>
          </w:p>
          <w:p w:rsidR="009E40BD"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 xml:space="preserve">     112,3</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112,3</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112,3</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419,60</w:t>
            </w:r>
          </w:p>
        </w:tc>
      </w:tr>
      <w:tr w:rsidR="009E40BD" w:rsidRPr="00380FF4" w:rsidTr="00B52769">
        <w:tblPrEx>
          <w:tblCellMar>
            <w:top w:w="0" w:type="dxa"/>
            <w:bottom w:w="0" w:type="dxa"/>
          </w:tblCellMar>
        </w:tblPrEx>
        <w:trPr>
          <w:trHeight w:val="540"/>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p w:rsidR="009E40BD" w:rsidRDefault="009E40BD" w:rsidP="00B52769">
            <w:pPr>
              <w:widowControl w:val="0"/>
              <w:autoSpaceDE w:val="0"/>
              <w:autoSpaceDN w:val="0"/>
              <w:adjustRightInd w:val="0"/>
              <w:jc w:val="center"/>
            </w:pPr>
            <w:r>
              <w:t>238,7</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p>
          <w:p w:rsidR="009E40BD" w:rsidRDefault="009E40BD" w:rsidP="00B52769">
            <w:pPr>
              <w:widowControl w:val="0"/>
              <w:autoSpaceDE w:val="0"/>
              <w:autoSpaceDN w:val="0"/>
              <w:adjustRightInd w:val="0"/>
              <w:jc w:val="center"/>
            </w:pPr>
            <w:r>
              <w:t>311,4</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r>
              <w:t>550,1</w:t>
            </w:r>
          </w:p>
        </w:tc>
      </w:tr>
      <w:tr w:rsidR="009E40BD" w:rsidRPr="00380FF4" w:rsidTr="00B52769">
        <w:tblPrEx>
          <w:tblCellMar>
            <w:top w:w="0" w:type="dxa"/>
            <w:bottom w:w="0" w:type="dxa"/>
          </w:tblCellMar>
        </w:tblPrEx>
        <w:trPr>
          <w:trHeight w:val="135"/>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8.3</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Оплата услуг спасателей</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73,5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200,40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200,40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200,40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674,70</w:t>
            </w:r>
          </w:p>
        </w:tc>
      </w:tr>
      <w:tr w:rsidR="009E40BD" w:rsidRPr="00380FF4" w:rsidTr="00B52769">
        <w:tblPrEx>
          <w:tblCellMar>
            <w:top w:w="0" w:type="dxa"/>
            <w:bottom w:w="0" w:type="dxa"/>
          </w:tblCellMar>
        </w:tblPrEx>
        <w:trPr>
          <w:trHeight w:val="126"/>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73,5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200,40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200,40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200,40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674,70</w:t>
            </w:r>
          </w:p>
        </w:tc>
      </w:tr>
      <w:tr w:rsidR="009E40BD" w:rsidRPr="00380FF4" w:rsidTr="00B52769">
        <w:tblPrEx>
          <w:tblCellMar>
            <w:top w:w="0" w:type="dxa"/>
            <w:bottom w:w="0" w:type="dxa"/>
          </w:tblCellMar>
        </w:tblPrEx>
        <w:trPr>
          <w:trHeight w:val="150"/>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8.4</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Водолазное обследование дна пруда, реки</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60,0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60,0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180,00</w:t>
            </w:r>
          </w:p>
        </w:tc>
      </w:tr>
      <w:tr w:rsidR="009E40BD" w:rsidRPr="00380FF4" w:rsidTr="00B52769">
        <w:tblPrEx>
          <w:tblCellMar>
            <w:top w:w="0" w:type="dxa"/>
            <w:bottom w:w="0" w:type="dxa"/>
          </w:tblCellMar>
        </w:tblPrEx>
        <w:trPr>
          <w:trHeight w:val="111"/>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60,0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60,0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180,00</w:t>
            </w:r>
          </w:p>
        </w:tc>
      </w:tr>
      <w:tr w:rsidR="009E40BD" w:rsidRPr="00380FF4" w:rsidTr="00B52769">
        <w:tblPrEx>
          <w:tblCellMar>
            <w:top w:w="0" w:type="dxa"/>
            <w:bottom w:w="0" w:type="dxa"/>
          </w:tblCellMar>
        </w:tblPrEx>
        <w:trPr>
          <w:trHeight w:val="165"/>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8.5</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15,0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15,0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15,0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45,0</w:t>
            </w:r>
          </w:p>
        </w:tc>
      </w:tr>
      <w:tr w:rsidR="009E40BD" w:rsidRPr="00380FF4" w:rsidTr="00B52769">
        <w:tblPrEx>
          <w:tblCellMar>
            <w:top w:w="0" w:type="dxa"/>
            <w:bottom w:w="0" w:type="dxa"/>
          </w:tblCellMar>
        </w:tblPrEx>
        <w:trPr>
          <w:trHeight w:val="105"/>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rsidRPr="00380FF4">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15,0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15,0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15,0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45,0</w:t>
            </w:r>
          </w:p>
        </w:tc>
      </w:tr>
      <w:tr w:rsidR="009E40BD" w:rsidRPr="00380FF4" w:rsidTr="00B52769">
        <w:tblPrEx>
          <w:tblCellMar>
            <w:top w:w="0" w:type="dxa"/>
            <w:bottom w:w="0" w:type="dxa"/>
          </w:tblCellMar>
        </w:tblPrEx>
        <w:trPr>
          <w:trHeight w:val="180"/>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8.6</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Прочие мероприятия</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41,4</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41,4</w:t>
            </w:r>
          </w:p>
        </w:tc>
      </w:tr>
      <w:tr w:rsidR="009E40BD" w:rsidRPr="00380FF4" w:rsidTr="00B52769">
        <w:tblPrEx>
          <w:tblCellMar>
            <w:top w:w="0" w:type="dxa"/>
            <w:bottom w:w="0" w:type="dxa"/>
          </w:tblCellMar>
        </w:tblPrEx>
        <w:trPr>
          <w:trHeight w:val="960"/>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p w:rsidR="009E40BD" w:rsidRDefault="009E40BD" w:rsidP="00B52769">
            <w:pPr>
              <w:widowControl w:val="0"/>
              <w:autoSpaceDE w:val="0"/>
              <w:autoSpaceDN w:val="0"/>
              <w:adjustRightInd w:val="0"/>
            </w:pPr>
          </w:p>
          <w:p w:rsidR="009E40BD" w:rsidRPr="00380FF4"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41,4</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 xml:space="preserve">     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41,4</w:t>
            </w:r>
          </w:p>
        </w:tc>
      </w:tr>
      <w:tr w:rsidR="009E40BD" w:rsidRPr="00380FF4" w:rsidTr="00B52769">
        <w:tblPrEx>
          <w:tblCellMar>
            <w:top w:w="0" w:type="dxa"/>
            <w:bottom w:w="0" w:type="dxa"/>
          </w:tblCellMar>
        </w:tblPrEx>
        <w:trPr>
          <w:trHeight w:val="360"/>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8.7</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Установка туалетов, информационных стендов, запрещающих знаков</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p w:rsidR="009E40BD"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299,60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299,60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599,20</w:t>
            </w:r>
          </w:p>
        </w:tc>
      </w:tr>
      <w:tr w:rsidR="009E40BD" w:rsidRPr="00380FF4" w:rsidTr="00B52769">
        <w:tblPrEx>
          <w:tblCellMar>
            <w:top w:w="0" w:type="dxa"/>
            <w:bottom w:w="0" w:type="dxa"/>
          </w:tblCellMar>
        </w:tblPrEx>
        <w:trPr>
          <w:trHeight w:val="585"/>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299,60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299,60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599,20</w:t>
            </w:r>
          </w:p>
        </w:tc>
      </w:tr>
      <w:tr w:rsidR="009E40BD" w:rsidRPr="00380FF4" w:rsidTr="00B52769">
        <w:tblPrEx>
          <w:tblCellMar>
            <w:top w:w="0" w:type="dxa"/>
            <w:bottom w:w="0" w:type="dxa"/>
          </w:tblCellMar>
        </w:tblPrEx>
        <w:trPr>
          <w:trHeight w:val="885"/>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9.</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Обеспечение взаимодейс</w:t>
            </w:r>
            <w:r>
              <w:t>т</w:t>
            </w:r>
            <w:r>
              <w:t>вия со средствами массовой информации по вопросам противодействия корру</w:t>
            </w:r>
            <w:r>
              <w:t>п</w:t>
            </w:r>
            <w:r>
              <w:t>ции, в том числе в части размещения информацио</w:t>
            </w:r>
            <w:r>
              <w:t>н</w:t>
            </w:r>
            <w:r>
              <w:t>ных материалов по вопр</w:t>
            </w:r>
            <w:r>
              <w:t>о</w:t>
            </w:r>
            <w:r>
              <w:t>сам антикоррупционной деятельности органов мес</w:t>
            </w:r>
            <w:r>
              <w:t>т</w:t>
            </w:r>
            <w:r>
              <w:t>ного самоуправления</w:t>
            </w: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2,0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w:t>
            </w:r>
          </w:p>
        </w:tc>
      </w:tr>
      <w:tr w:rsidR="009E40BD" w:rsidRPr="00380FF4" w:rsidTr="00B52769">
        <w:tblPrEx>
          <w:tblCellMar>
            <w:top w:w="0" w:type="dxa"/>
            <w:bottom w:w="0" w:type="dxa"/>
          </w:tblCellMar>
        </w:tblPrEx>
        <w:trPr>
          <w:trHeight w:val="1860"/>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Pr="00380FF4"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2,0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w:t>
            </w:r>
          </w:p>
        </w:tc>
      </w:tr>
      <w:tr w:rsidR="009E40BD" w:rsidRPr="00380FF4" w:rsidTr="00B52769">
        <w:tblPrEx>
          <w:tblCellMar>
            <w:top w:w="0" w:type="dxa"/>
            <w:bottom w:w="0" w:type="dxa"/>
          </w:tblCellMar>
        </w:tblPrEx>
        <w:trPr>
          <w:trHeight w:val="329"/>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10.</w:t>
            </w:r>
          </w:p>
        </w:tc>
        <w:tc>
          <w:tcPr>
            <w:tcW w:w="3970" w:type="dxa"/>
            <w:vMerge w:val="restart"/>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Субсидия юридическим лицам-</w:t>
            </w:r>
            <w:r>
              <w:lastRenderedPageBreak/>
              <w:t>производителям работ и услуг, осуществляющим деятельность в сфере жилищно-коммунального хозяйства</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lastRenderedPageBreak/>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1277,1</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1277,1</w:t>
            </w:r>
          </w:p>
        </w:tc>
      </w:tr>
      <w:tr w:rsidR="009E40BD" w:rsidRPr="00380FF4" w:rsidTr="00B52769">
        <w:tblPrEx>
          <w:tblCellMar>
            <w:top w:w="0" w:type="dxa"/>
            <w:bottom w:w="0" w:type="dxa"/>
          </w:tblCellMar>
        </w:tblPrEx>
        <w:trPr>
          <w:trHeight w:val="398"/>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1277,1</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1277,1</w:t>
            </w:r>
          </w:p>
        </w:tc>
      </w:tr>
      <w:tr w:rsidR="009E40BD" w:rsidRPr="00380FF4" w:rsidTr="00B52769">
        <w:tblPrEx>
          <w:tblCellMar>
            <w:top w:w="0" w:type="dxa"/>
            <w:bottom w:w="0" w:type="dxa"/>
          </w:tblCellMar>
        </w:tblPrEx>
        <w:trPr>
          <w:trHeight w:val="322"/>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10.1</w:t>
            </w:r>
          </w:p>
        </w:tc>
        <w:tc>
          <w:tcPr>
            <w:tcW w:w="3970" w:type="dxa"/>
            <w:vMerge w:val="restart"/>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Возмещение затрат по топливу</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557,5</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557,5</w:t>
            </w:r>
          </w:p>
        </w:tc>
      </w:tr>
      <w:tr w:rsidR="009E40BD" w:rsidRPr="00380FF4" w:rsidTr="00B52769">
        <w:tblPrEx>
          <w:tblCellMar>
            <w:top w:w="0" w:type="dxa"/>
            <w:bottom w:w="0" w:type="dxa"/>
          </w:tblCellMar>
        </w:tblPrEx>
        <w:trPr>
          <w:trHeight w:val="261"/>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557,5</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557,5</w:t>
            </w:r>
          </w:p>
        </w:tc>
      </w:tr>
      <w:tr w:rsidR="009E40BD" w:rsidRPr="00380FF4" w:rsidTr="00B52769">
        <w:tblPrEx>
          <w:tblCellMar>
            <w:top w:w="0" w:type="dxa"/>
            <w:bottom w:w="0" w:type="dxa"/>
          </w:tblCellMar>
        </w:tblPrEx>
        <w:trPr>
          <w:trHeight w:val="245"/>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10.2</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Проект санитарных зон охраны по водопроводам</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389,8</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389,8</w:t>
            </w:r>
          </w:p>
        </w:tc>
      </w:tr>
      <w:tr w:rsidR="009E40BD" w:rsidRPr="00380FF4" w:rsidTr="00B52769">
        <w:tblPrEx>
          <w:tblCellMar>
            <w:top w:w="0" w:type="dxa"/>
            <w:bottom w:w="0" w:type="dxa"/>
          </w:tblCellMar>
        </w:tblPrEx>
        <w:trPr>
          <w:trHeight w:val="230"/>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389,8</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389,8</w:t>
            </w:r>
          </w:p>
        </w:tc>
      </w:tr>
      <w:tr w:rsidR="009E40BD" w:rsidRPr="00380FF4" w:rsidTr="00B52769">
        <w:tblPrEx>
          <w:tblCellMar>
            <w:top w:w="0" w:type="dxa"/>
            <w:bottom w:w="0" w:type="dxa"/>
          </w:tblCellMar>
        </w:tblPrEx>
        <w:trPr>
          <w:trHeight w:val="333"/>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10.3</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Субсидия на приобретение погружных насосов ЭЦВ для водозаборных скважин</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233,4</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233,4</w:t>
            </w:r>
          </w:p>
        </w:tc>
      </w:tr>
      <w:tr w:rsidR="009E40BD" w:rsidRPr="00380FF4" w:rsidTr="00B52769">
        <w:tblPrEx>
          <w:tblCellMar>
            <w:top w:w="0" w:type="dxa"/>
            <w:bottom w:w="0" w:type="dxa"/>
          </w:tblCellMar>
        </w:tblPrEx>
        <w:trPr>
          <w:trHeight w:val="480"/>
          <w:tblCellSpacing w:w="5" w:type="nil"/>
        </w:trPr>
        <w:tc>
          <w:tcPr>
            <w:tcW w:w="707"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233,4</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233,4</w:t>
            </w:r>
          </w:p>
        </w:tc>
      </w:tr>
      <w:tr w:rsidR="009E40BD" w:rsidRPr="00380FF4" w:rsidTr="00B52769">
        <w:tblPrEx>
          <w:tblCellMar>
            <w:top w:w="0" w:type="dxa"/>
            <w:bottom w:w="0" w:type="dxa"/>
          </w:tblCellMar>
        </w:tblPrEx>
        <w:trPr>
          <w:trHeight w:val="480"/>
          <w:tblCellSpacing w:w="5" w:type="nil"/>
        </w:trPr>
        <w:tc>
          <w:tcPr>
            <w:tcW w:w="707" w:type="dxa"/>
            <w:tcBorders>
              <w:left w:val="single" w:sz="8" w:space="0" w:color="auto"/>
              <w:right w:val="single" w:sz="8" w:space="0" w:color="auto"/>
            </w:tcBorders>
          </w:tcPr>
          <w:p w:rsidR="009E40BD" w:rsidRDefault="009E40BD" w:rsidP="00B52769">
            <w:pPr>
              <w:widowControl w:val="0"/>
              <w:autoSpaceDE w:val="0"/>
              <w:autoSpaceDN w:val="0"/>
              <w:adjustRightInd w:val="0"/>
              <w:jc w:val="both"/>
            </w:pPr>
            <w:r>
              <w:t>10.4</w:t>
            </w:r>
          </w:p>
        </w:tc>
        <w:tc>
          <w:tcPr>
            <w:tcW w:w="3970" w:type="dxa"/>
            <w:tcBorders>
              <w:left w:val="single" w:sz="8" w:space="0" w:color="auto"/>
              <w:right w:val="single" w:sz="8" w:space="0" w:color="auto"/>
            </w:tcBorders>
          </w:tcPr>
          <w:p w:rsidR="009E40BD" w:rsidRDefault="009E40BD" w:rsidP="00B52769">
            <w:pPr>
              <w:widowControl w:val="0"/>
              <w:autoSpaceDE w:val="0"/>
              <w:autoSpaceDN w:val="0"/>
              <w:adjustRightInd w:val="0"/>
            </w:pPr>
            <w:r>
              <w:t>Замена водопогружного насоса</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96,4</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96,4</w:t>
            </w:r>
          </w:p>
        </w:tc>
      </w:tr>
      <w:tr w:rsidR="009E40BD" w:rsidRPr="00380FF4" w:rsidTr="00B52769">
        <w:tblPrEx>
          <w:tblCellMar>
            <w:top w:w="0" w:type="dxa"/>
            <w:bottom w:w="0" w:type="dxa"/>
          </w:tblCellMar>
        </w:tblPrEx>
        <w:trPr>
          <w:trHeight w:val="1013"/>
          <w:tblCellSpacing w:w="5" w:type="nil"/>
        </w:trPr>
        <w:tc>
          <w:tcPr>
            <w:tcW w:w="707" w:type="dxa"/>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96,4</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96,4</w:t>
            </w:r>
          </w:p>
        </w:tc>
      </w:tr>
      <w:tr w:rsidR="009E40BD" w:rsidRPr="00380FF4" w:rsidTr="00B52769">
        <w:tblPrEx>
          <w:tblCellMar>
            <w:top w:w="0" w:type="dxa"/>
            <w:bottom w:w="0" w:type="dxa"/>
          </w:tblCellMar>
        </w:tblPrEx>
        <w:trPr>
          <w:trHeight w:val="420"/>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11.</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Поддержка семей мобилизованных</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20,0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20,0</w:t>
            </w:r>
          </w:p>
        </w:tc>
      </w:tr>
      <w:tr w:rsidR="009E40BD" w:rsidRPr="00380FF4" w:rsidTr="00B52769">
        <w:tblPrEx>
          <w:tblCellMar>
            <w:top w:w="0" w:type="dxa"/>
            <w:bottom w:w="0" w:type="dxa"/>
          </w:tblCellMar>
        </w:tblPrEx>
        <w:trPr>
          <w:trHeight w:val="570"/>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r>
      <w:tr w:rsidR="009E40BD" w:rsidRPr="00380FF4" w:rsidTr="00B52769">
        <w:tblPrEx>
          <w:tblCellMar>
            <w:top w:w="0" w:type="dxa"/>
            <w:bottom w:w="0" w:type="dxa"/>
          </w:tblCellMar>
        </w:tblPrEx>
        <w:trPr>
          <w:trHeight w:val="615"/>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20,0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20,0</w:t>
            </w:r>
          </w:p>
        </w:tc>
      </w:tr>
      <w:tr w:rsidR="009E40BD" w:rsidRPr="00380FF4" w:rsidTr="00B52769">
        <w:tblPrEx>
          <w:tblCellMar>
            <w:top w:w="0" w:type="dxa"/>
            <w:bottom w:w="0" w:type="dxa"/>
          </w:tblCellMar>
        </w:tblPrEx>
        <w:trPr>
          <w:trHeight w:val="150"/>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12.</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Курсы повышения квалификации</w:t>
            </w:r>
          </w:p>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2,5</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7,5</w:t>
            </w:r>
          </w:p>
        </w:tc>
      </w:tr>
      <w:tr w:rsidR="009E40BD" w:rsidRPr="00380FF4" w:rsidTr="00B52769">
        <w:tblPrEx>
          <w:tblCellMar>
            <w:top w:w="0" w:type="dxa"/>
            <w:bottom w:w="0" w:type="dxa"/>
          </w:tblCellMar>
        </w:tblPrEx>
        <w:trPr>
          <w:trHeight w:val="111"/>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2,5</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7,5</w:t>
            </w:r>
          </w:p>
        </w:tc>
      </w:tr>
      <w:tr w:rsidR="009E40BD" w:rsidRPr="00380FF4" w:rsidTr="00B52769">
        <w:tblPrEx>
          <w:tblCellMar>
            <w:top w:w="0" w:type="dxa"/>
            <w:bottom w:w="0" w:type="dxa"/>
          </w:tblCellMar>
        </w:tblPrEx>
        <w:trPr>
          <w:trHeight w:val="300"/>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13.</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Борьба с распространением  борщевика Сосновского</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150,203</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150,203</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150,200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150,200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600,806</w:t>
            </w:r>
          </w:p>
        </w:tc>
      </w:tr>
      <w:tr w:rsidR="009E40BD" w:rsidRPr="00380FF4" w:rsidTr="00B52769">
        <w:tblPrEx>
          <w:tblCellMar>
            <w:top w:w="0" w:type="dxa"/>
            <w:bottom w:w="0" w:type="dxa"/>
          </w:tblCellMar>
        </w:tblPrEx>
        <w:trPr>
          <w:trHeight w:val="165"/>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148,700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148,700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148,700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148,700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594,800</w:t>
            </w:r>
          </w:p>
        </w:tc>
      </w:tr>
      <w:tr w:rsidR="009E40BD" w:rsidRPr="00380FF4" w:rsidTr="00B52769">
        <w:tblPrEx>
          <w:tblCellMar>
            <w:top w:w="0" w:type="dxa"/>
            <w:bottom w:w="0" w:type="dxa"/>
          </w:tblCellMar>
        </w:tblPrEx>
        <w:trPr>
          <w:trHeight w:val="587"/>
          <w:tblCellSpacing w:w="5" w:type="nil"/>
        </w:trPr>
        <w:tc>
          <w:tcPr>
            <w:tcW w:w="707"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lastRenderedPageBreak/>
              <w:t>14.</w:t>
            </w:r>
          </w:p>
        </w:tc>
        <w:tc>
          <w:tcPr>
            <w:tcW w:w="3970" w:type="dxa"/>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Разработка схемы газоснабжения</w:t>
            </w:r>
          </w:p>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599,09</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599,09</w:t>
            </w:r>
          </w:p>
        </w:tc>
      </w:tr>
      <w:tr w:rsidR="009E40BD" w:rsidRPr="00380FF4" w:rsidTr="00B52769">
        <w:tblPrEx>
          <w:tblCellMar>
            <w:top w:w="0" w:type="dxa"/>
            <w:bottom w:w="0" w:type="dxa"/>
          </w:tblCellMar>
        </w:tblPrEx>
        <w:trPr>
          <w:trHeight w:val="180"/>
          <w:tblCellSpacing w:w="5" w:type="nil"/>
        </w:trPr>
        <w:tc>
          <w:tcPr>
            <w:tcW w:w="707" w:type="dxa"/>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5,99</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5,99</w:t>
            </w:r>
          </w:p>
        </w:tc>
      </w:tr>
      <w:tr w:rsidR="009E40BD" w:rsidRPr="00380FF4" w:rsidTr="00B52769">
        <w:tblPrEx>
          <w:tblCellMar>
            <w:top w:w="0" w:type="dxa"/>
            <w:bottom w:w="0" w:type="dxa"/>
          </w:tblCellMar>
        </w:tblPrEx>
        <w:trPr>
          <w:trHeight w:val="180"/>
          <w:tblCellSpacing w:w="5" w:type="nil"/>
        </w:trPr>
        <w:tc>
          <w:tcPr>
            <w:tcW w:w="707" w:type="dxa"/>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593,1</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593,1</w:t>
            </w:r>
          </w:p>
        </w:tc>
      </w:tr>
      <w:tr w:rsidR="009E40BD" w:rsidRPr="00380FF4" w:rsidTr="00B52769">
        <w:tblPrEx>
          <w:tblCellMar>
            <w:top w:w="0" w:type="dxa"/>
            <w:bottom w:w="0" w:type="dxa"/>
          </w:tblCellMar>
        </w:tblPrEx>
        <w:trPr>
          <w:trHeight w:val="420"/>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15.</w:t>
            </w:r>
          </w:p>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p>
        </w:tc>
        <w:tc>
          <w:tcPr>
            <w:tcW w:w="3970" w:type="dxa"/>
            <w:vMerge w:val="restart"/>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Частичный капитальный ремонт котельной № 6 пгт Кикнур</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613,06825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613,06825</w:t>
            </w:r>
          </w:p>
        </w:tc>
      </w:tr>
      <w:tr w:rsidR="009E40BD" w:rsidRPr="00380FF4" w:rsidTr="00B52769">
        <w:tblPrEx>
          <w:tblCellMar>
            <w:top w:w="0" w:type="dxa"/>
            <w:bottom w:w="0" w:type="dxa"/>
          </w:tblCellMar>
        </w:tblPrEx>
        <w:trPr>
          <w:trHeight w:val="645"/>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p w:rsidR="009E40BD"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6,13704</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6,13704</w:t>
            </w:r>
          </w:p>
        </w:tc>
      </w:tr>
      <w:tr w:rsidR="009E40BD" w:rsidRPr="00380FF4" w:rsidTr="00B52769">
        <w:tblPrEx>
          <w:tblCellMar>
            <w:top w:w="0" w:type="dxa"/>
            <w:bottom w:w="0" w:type="dxa"/>
          </w:tblCellMar>
        </w:tblPrEx>
        <w:trPr>
          <w:trHeight w:val="345"/>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606,93121</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606,93121</w:t>
            </w:r>
          </w:p>
        </w:tc>
      </w:tr>
      <w:tr w:rsidR="009E40BD" w:rsidRPr="00380FF4" w:rsidTr="00B52769">
        <w:tblPrEx>
          <w:tblCellMar>
            <w:top w:w="0" w:type="dxa"/>
            <w:bottom w:w="0" w:type="dxa"/>
          </w:tblCellMar>
        </w:tblPrEx>
        <w:trPr>
          <w:trHeight w:val="524"/>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 xml:space="preserve">16. </w:t>
            </w:r>
          </w:p>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Капитальный ремонт тепловых сетей от здания котельной № 6 пгт. Кикнур</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5108,34512</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5108,34512</w:t>
            </w:r>
          </w:p>
        </w:tc>
      </w:tr>
      <w:tr w:rsidR="009E40BD" w:rsidRPr="00380FF4" w:rsidTr="00B52769">
        <w:tblPrEx>
          <w:tblCellMar>
            <w:top w:w="0" w:type="dxa"/>
            <w:bottom w:w="0" w:type="dxa"/>
          </w:tblCellMar>
        </w:tblPrEx>
        <w:trPr>
          <w:trHeight w:val="210"/>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51,08346</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51,08346</w:t>
            </w:r>
          </w:p>
        </w:tc>
      </w:tr>
      <w:tr w:rsidR="009E40BD" w:rsidRPr="00380FF4" w:rsidTr="00B52769">
        <w:tblPrEx>
          <w:tblCellMar>
            <w:top w:w="0" w:type="dxa"/>
            <w:bottom w:w="0" w:type="dxa"/>
          </w:tblCellMar>
        </w:tblPrEx>
        <w:trPr>
          <w:trHeight w:val="168"/>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5057,26166</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5057,26166</w:t>
            </w:r>
          </w:p>
        </w:tc>
      </w:tr>
      <w:tr w:rsidR="009E40BD" w:rsidRPr="00380FF4" w:rsidTr="00B52769">
        <w:tblPrEx>
          <w:tblCellMar>
            <w:top w:w="0" w:type="dxa"/>
            <w:bottom w:w="0" w:type="dxa"/>
          </w:tblCellMar>
        </w:tblPrEx>
        <w:trPr>
          <w:trHeight w:val="411"/>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r>
              <w:t>17.</w:t>
            </w:r>
          </w:p>
          <w:p w:rsidR="009E40BD" w:rsidRDefault="009E40BD" w:rsidP="00B52769">
            <w:pPr>
              <w:widowControl w:val="0"/>
              <w:autoSpaceDE w:val="0"/>
              <w:autoSpaceDN w:val="0"/>
              <w:adjustRightInd w:val="0"/>
              <w:jc w:val="both"/>
            </w:pPr>
          </w:p>
          <w:p w:rsidR="009E40BD" w:rsidRDefault="009E40BD" w:rsidP="00B52769">
            <w:pPr>
              <w:widowControl w:val="0"/>
              <w:autoSpaceDE w:val="0"/>
              <w:autoSpaceDN w:val="0"/>
              <w:adjustRightInd w:val="0"/>
              <w:jc w:val="both"/>
            </w:pP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Капитальный ремонт водопроводных сетей на территории детского сада «Аленка» в пгт Кикнур</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539,94663</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539,94663</w:t>
            </w:r>
          </w:p>
        </w:tc>
      </w:tr>
      <w:tr w:rsidR="009E40BD" w:rsidRPr="00380FF4" w:rsidTr="00B52769">
        <w:tblPrEx>
          <w:tblCellMar>
            <w:top w:w="0" w:type="dxa"/>
            <w:bottom w:w="0" w:type="dxa"/>
          </w:tblCellMar>
        </w:tblPrEx>
        <w:trPr>
          <w:trHeight w:val="375"/>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p w:rsidR="009E40BD"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5,3995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5,3995</w:t>
            </w:r>
          </w:p>
        </w:tc>
      </w:tr>
      <w:tr w:rsidR="009E40BD" w:rsidRPr="00380FF4" w:rsidTr="00B52769">
        <w:tblPrEx>
          <w:tblCellMar>
            <w:top w:w="0" w:type="dxa"/>
            <w:bottom w:w="0" w:type="dxa"/>
          </w:tblCellMar>
        </w:tblPrEx>
        <w:trPr>
          <w:trHeight w:val="300"/>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534,54713</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534,54713</w:t>
            </w:r>
          </w:p>
        </w:tc>
      </w:tr>
      <w:tr w:rsidR="009E40BD" w:rsidRPr="00380FF4" w:rsidTr="00B52769">
        <w:tblPrEx>
          <w:tblCellMar>
            <w:top w:w="0" w:type="dxa"/>
            <w:bottom w:w="0" w:type="dxa"/>
          </w:tblCellMar>
        </w:tblPrEx>
        <w:trPr>
          <w:trHeight w:val="426"/>
          <w:tblCellSpacing w:w="5" w:type="nil"/>
        </w:trPr>
        <w:tc>
          <w:tcPr>
            <w:tcW w:w="707" w:type="dxa"/>
            <w:vMerge w:val="restart"/>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r>
              <w:t>18.</w:t>
            </w:r>
          </w:p>
          <w:p w:rsidR="009E40BD" w:rsidRDefault="009E40BD" w:rsidP="00B52769">
            <w:pPr>
              <w:widowControl w:val="0"/>
              <w:autoSpaceDE w:val="0"/>
              <w:autoSpaceDN w:val="0"/>
              <w:adjustRightInd w:val="0"/>
              <w:jc w:val="both"/>
            </w:pPr>
          </w:p>
        </w:tc>
        <w:tc>
          <w:tcPr>
            <w:tcW w:w="3970" w:type="dxa"/>
            <w:vMerge w:val="restart"/>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Составление смет</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22,5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22,5</w:t>
            </w:r>
          </w:p>
          <w:p w:rsidR="009E40BD" w:rsidRDefault="009E40BD" w:rsidP="00B52769">
            <w:pPr>
              <w:widowControl w:val="0"/>
              <w:autoSpaceDE w:val="0"/>
              <w:autoSpaceDN w:val="0"/>
              <w:adjustRightInd w:val="0"/>
            </w:pPr>
          </w:p>
        </w:tc>
      </w:tr>
      <w:tr w:rsidR="009E40BD" w:rsidRPr="00380FF4" w:rsidTr="00B52769">
        <w:tblPrEx>
          <w:tblCellMar>
            <w:top w:w="0" w:type="dxa"/>
            <w:bottom w:w="0" w:type="dxa"/>
          </w:tblCellMar>
        </w:tblPrEx>
        <w:trPr>
          <w:trHeight w:val="600"/>
          <w:tblCellSpacing w:w="5" w:type="nil"/>
        </w:trPr>
        <w:tc>
          <w:tcPr>
            <w:tcW w:w="707" w:type="dxa"/>
            <w:vMerge/>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p w:rsidR="009E40BD"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22,5</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22,5</w:t>
            </w:r>
          </w:p>
          <w:p w:rsidR="009E40BD" w:rsidRDefault="009E40BD" w:rsidP="00B52769">
            <w:pPr>
              <w:widowControl w:val="0"/>
              <w:autoSpaceDE w:val="0"/>
              <w:autoSpaceDN w:val="0"/>
              <w:adjustRightInd w:val="0"/>
            </w:pPr>
          </w:p>
        </w:tc>
      </w:tr>
      <w:tr w:rsidR="009E40BD" w:rsidRPr="00380FF4" w:rsidTr="00B52769">
        <w:tblPrEx>
          <w:tblCellMar>
            <w:top w:w="0" w:type="dxa"/>
            <w:bottom w:w="0" w:type="dxa"/>
          </w:tblCellMar>
        </w:tblPrEx>
        <w:trPr>
          <w:tblCellSpacing w:w="5" w:type="nil"/>
        </w:trPr>
        <w:tc>
          <w:tcPr>
            <w:tcW w:w="707"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r>
      <w:tr w:rsidR="009E40BD" w:rsidRPr="00380FF4" w:rsidTr="00B52769">
        <w:tblPrEx>
          <w:tblCellMar>
            <w:top w:w="0" w:type="dxa"/>
            <w:bottom w:w="0" w:type="dxa"/>
          </w:tblCellMar>
        </w:tblPrEx>
        <w:trPr>
          <w:trHeight w:val="975"/>
          <w:tblCellSpacing w:w="5" w:type="nil"/>
        </w:trPr>
        <w:tc>
          <w:tcPr>
            <w:tcW w:w="707"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jc w:val="both"/>
            </w:pPr>
            <w:r>
              <w:t>19.</w:t>
            </w:r>
          </w:p>
        </w:tc>
        <w:tc>
          <w:tcPr>
            <w:tcW w:w="3970" w:type="dxa"/>
            <w:vMerge w:val="restart"/>
            <w:tcBorders>
              <w:top w:val="single" w:sz="4" w:space="0" w:color="auto"/>
              <w:left w:val="single" w:sz="8" w:space="0" w:color="auto"/>
              <w:right w:val="single" w:sz="8" w:space="0" w:color="auto"/>
            </w:tcBorders>
          </w:tcPr>
          <w:p w:rsidR="009E40BD" w:rsidRDefault="009E40BD" w:rsidP="00B52769">
            <w:pPr>
              <w:widowControl w:val="0"/>
              <w:autoSpaceDE w:val="0"/>
              <w:autoSpaceDN w:val="0"/>
              <w:adjustRightInd w:val="0"/>
            </w:pPr>
            <w:r>
              <w:t>Погашение кредиторской задолженности по МУпам (переуступка прав)</w:t>
            </w: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500,0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500,0</w:t>
            </w:r>
          </w:p>
          <w:p w:rsidR="009E40BD" w:rsidRDefault="009E40BD" w:rsidP="00B52769">
            <w:pPr>
              <w:widowControl w:val="0"/>
              <w:autoSpaceDE w:val="0"/>
              <w:autoSpaceDN w:val="0"/>
              <w:adjustRightInd w:val="0"/>
            </w:pPr>
          </w:p>
        </w:tc>
      </w:tr>
      <w:tr w:rsidR="009E40BD" w:rsidRPr="00380FF4" w:rsidTr="00B52769">
        <w:tblPrEx>
          <w:tblCellMar>
            <w:top w:w="0" w:type="dxa"/>
            <w:bottom w:w="0" w:type="dxa"/>
          </w:tblCellMar>
        </w:tblPrEx>
        <w:trPr>
          <w:trHeight w:val="15"/>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p w:rsidR="009E40BD"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500,0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500,0</w:t>
            </w:r>
          </w:p>
        </w:tc>
      </w:tr>
      <w:tr w:rsidR="009E40BD" w:rsidRPr="00380FF4" w:rsidTr="00B52769">
        <w:tblPrEx>
          <w:tblCellMar>
            <w:top w:w="0" w:type="dxa"/>
            <w:bottom w:w="0" w:type="dxa"/>
          </w:tblCellMar>
        </w:tblPrEx>
        <w:trPr>
          <w:trHeight w:val="255"/>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r>
      <w:tr w:rsidR="009E40BD" w:rsidRPr="00380FF4" w:rsidTr="00B52769">
        <w:tblPrEx>
          <w:tblCellMar>
            <w:top w:w="0" w:type="dxa"/>
            <w:bottom w:w="0" w:type="dxa"/>
          </w:tblCellMar>
        </w:tblPrEx>
        <w:trPr>
          <w:trHeight w:val="330"/>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20.</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Техническое обслуживание систем водоснабжения населенных пунктов Кикнурского муниципального округа</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375,0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375,0</w:t>
            </w:r>
          </w:p>
        </w:tc>
      </w:tr>
      <w:tr w:rsidR="009E40BD" w:rsidRPr="00380FF4" w:rsidTr="00B52769">
        <w:tblPrEx>
          <w:tblCellMar>
            <w:top w:w="0" w:type="dxa"/>
            <w:bottom w:w="0" w:type="dxa"/>
          </w:tblCellMar>
        </w:tblPrEx>
        <w:trPr>
          <w:trHeight w:val="525"/>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p w:rsidR="009E40BD"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375,0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375,0</w:t>
            </w:r>
          </w:p>
        </w:tc>
      </w:tr>
      <w:tr w:rsidR="009E40BD" w:rsidRPr="00380FF4" w:rsidTr="00B52769">
        <w:tblPrEx>
          <w:tblCellMar>
            <w:top w:w="0" w:type="dxa"/>
            <w:bottom w:w="0" w:type="dxa"/>
          </w:tblCellMar>
        </w:tblPrEx>
        <w:trPr>
          <w:trHeight w:val="510"/>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r>
      <w:tr w:rsidR="009E40BD" w:rsidRPr="00380FF4" w:rsidTr="00B52769">
        <w:tblPrEx>
          <w:tblCellMar>
            <w:top w:w="0" w:type="dxa"/>
            <w:bottom w:w="0" w:type="dxa"/>
          </w:tblCellMar>
        </w:tblPrEx>
        <w:trPr>
          <w:trHeight w:val="225"/>
          <w:tblCellSpacing w:w="5" w:type="nil"/>
        </w:trPr>
        <w:tc>
          <w:tcPr>
            <w:tcW w:w="707"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jc w:val="both"/>
            </w:pPr>
            <w:r>
              <w:t>21.</w:t>
            </w:r>
          </w:p>
        </w:tc>
        <w:tc>
          <w:tcPr>
            <w:tcW w:w="3970" w:type="dxa"/>
            <w:vMerge w:val="restart"/>
            <w:tcBorders>
              <w:left w:val="single" w:sz="8" w:space="0" w:color="auto"/>
              <w:right w:val="single" w:sz="8" w:space="0" w:color="auto"/>
            </w:tcBorders>
          </w:tcPr>
          <w:p w:rsidR="009E40BD" w:rsidRDefault="009E40BD" w:rsidP="00B52769">
            <w:pPr>
              <w:widowControl w:val="0"/>
              <w:autoSpaceDE w:val="0"/>
              <w:autoSpaceDN w:val="0"/>
              <w:adjustRightInd w:val="0"/>
            </w:pPr>
            <w:r>
              <w:t>Субсидия ремонт котла</w:t>
            </w: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Всего</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500,00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500,00</w:t>
            </w:r>
          </w:p>
        </w:tc>
      </w:tr>
      <w:tr w:rsidR="009E40BD" w:rsidRPr="00380FF4" w:rsidTr="00B52769">
        <w:tblPrEx>
          <w:tblCellMar>
            <w:top w:w="0" w:type="dxa"/>
            <w:bottom w:w="0" w:type="dxa"/>
          </w:tblCellMar>
        </w:tblPrEx>
        <w:trPr>
          <w:trHeight w:val="111"/>
          <w:tblCellSpacing w:w="5" w:type="nil"/>
        </w:trPr>
        <w:tc>
          <w:tcPr>
            <w:tcW w:w="707" w:type="dxa"/>
            <w:vMerge/>
            <w:tcBorders>
              <w:left w:val="single" w:sz="8"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Местный бюджет</w:t>
            </w:r>
          </w:p>
          <w:p w:rsidR="009E40BD" w:rsidRDefault="009E40BD" w:rsidP="00B52769">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500,00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500,00</w:t>
            </w:r>
          </w:p>
        </w:tc>
      </w:tr>
      <w:tr w:rsidR="009E40BD" w:rsidRPr="00380FF4" w:rsidTr="00B52769">
        <w:tblPrEx>
          <w:tblCellMar>
            <w:top w:w="0" w:type="dxa"/>
            <w:bottom w:w="0" w:type="dxa"/>
          </w:tblCellMar>
        </w:tblPrEx>
        <w:trPr>
          <w:trHeight w:val="150"/>
          <w:tblCellSpacing w:w="5" w:type="nil"/>
        </w:trPr>
        <w:tc>
          <w:tcPr>
            <w:tcW w:w="707"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both"/>
            </w:pPr>
          </w:p>
        </w:tc>
        <w:tc>
          <w:tcPr>
            <w:tcW w:w="3970" w:type="dxa"/>
            <w:vMerge/>
            <w:tcBorders>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p>
        </w:tc>
        <w:tc>
          <w:tcPr>
            <w:tcW w:w="1843"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Областной бюджет</w:t>
            </w:r>
          </w:p>
        </w:tc>
        <w:tc>
          <w:tcPr>
            <w:tcW w:w="992"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418" w:type="dxa"/>
            <w:tcBorders>
              <w:top w:val="single" w:sz="4" w:space="0" w:color="auto"/>
              <w:left w:val="single" w:sz="8"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8" w:space="0" w:color="auto"/>
            </w:tcBorders>
          </w:tcPr>
          <w:p w:rsidR="009E40BD" w:rsidRDefault="009E40BD" w:rsidP="00B52769">
            <w:pPr>
              <w:widowControl w:val="0"/>
              <w:autoSpaceDE w:val="0"/>
              <w:autoSpaceDN w:val="0"/>
              <w:adjustRightInd w:val="0"/>
              <w:jc w:val="center"/>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c>
          <w:tcPr>
            <w:tcW w:w="1276" w:type="dxa"/>
            <w:tcBorders>
              <w:top w:val="single" w:sz="4" w:space="0" w:color="auto"/>
              <w:left w:val="single" w:sz="8" w:space="0" w:color="auto"/>
              <w:bottom w:val="single" w:sz="4" w:space="0" w:color="auto"/>
              <w:right w:val="single" w:sz="4" w:space="0" w:color="auto"/>
            </w:tcBorders>
          </w:tcPr>
          <w:p w:rsidR="009E40BD" w:rsidRDefault="009E40BD" w:rsidP="00B52769">
            <w:pPr>
              <w:widowControl w:val="0"/>
              <w:autoSpaceDE w:val="0"/>
              <w:autoSpaceDN w:val="0"/>
              <w:adjustRightInd w:val="0"/>
            </w:pPr>
            <w:r>
              <w:t>0</w:t>
            </w:r>
          </w:p>
        </w:tc>
      </w:tr>
    </w:tbl>
    <w:p w:rsidR="009E40BD" w:rsidRDefault="009E40BD" w:rsidP="009E40BD">
      <w:pPr>
        <w:pStyle w:val="ConsPlusNonformat"/>
        <w:jc w:val="center"/>
        <w:rPr>
          <w:rFonts w:ascii="Times New Roman" w:hAnsi="Times New Roman" w:cs="Times New Roman"/>
          <w:sz w:val="24"/>
          <w:szCs w:val="24"/>
        </w:rPr>
      </w:pPr>
    </w:p>
    <w:p w:rsidR="009E40BD" w:rsidRPr="00C616B0" w:rsidRDefault="009E40BD" w:rsidP="009E40BD">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9E40BD" w:rsidRPr="00274776" w:rsidRDefault="009E40BD" w:rsidP="009E40BD">
      <w:pPr>
        <w:rPr>
          <w:sz w:val="28"/>
          <w:szCs w:val="28"/>
        </w:rPr>
        <w:sectPr w:rsidR="009E40BD" w:rsidRPr="00274776" w:rsidSect="009E40BD">
          <w:pgSz w:w="16838" w:h="11906" w:orient="landscape"/>
          <w:pgMar w:top="1701" w:right="1259" w:bottom="567" w:left="357" w:header="709" w:footer="709" w:gutter="0"/>
          <w:cols w:space="708"/>
          <w:titlePg/>
          <w:docGrid w:linePitch="360"/>
        </w:sectPr>
      </w:pPr>
    </w:p>
    <w:p w:rsidR="0081758F" w:rsidRDefault="0081758F"/>
    <w:p w:rsidR="0081758F" w:rsidRDefault="0081758F"/>
    <w:p w:rsidR="00B52769" w:rsidRDefault="00B52769" w:rsidP="00B52769">
      <w:pPr>
        <w:jc w:val="right"/>
        <w:rPr>
          <w:b/>
          <w:bCs/>
          <w:sz w:val="28"/>
          <w:szCs w:val="28"/>
        </w:rPr>
      </w:pPr>
      <w:r>
        <w:rPr>
          <w:noProof/>
        </w:rPr>
        <w:drawing>
          <wp:anchor distT="0" distB="0" distL="114300" distR="114300" simplePos="0" relativeHeight="251663360" behindDoc="0" locked="0" layoutInCell="1" allowOverlap="1" wp14:anchorId="67753068" wp14:editId="15CEE83D">
            <wp:simplePos x="0" y="0"/>
            <wp:positionH relativeFrom="column">
              <wp:posOffset>2783840</wp:posOffset>
            </wp:positionH>
            <wp:positionV relativeFrom="paragraph">
              <wp:posOffset>-339724</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2"/>
                    <a:srcRect/>
                    <a:stretch>
                      <a:fillRect/>
                    </a:stretch>
                  </pic:blipFill>
                  <pic:spPr bwMode="auto">
                    <a:xfrm>
                      <a:off x="0" y="0"/>
                      <a:ext cx="570271" cy="712520"/>
                    </a:xfrm>
                    <a:prstGeom prst="rect">
                      <a:avLst/>
                    </a:prstGeom>
                    <a:noFill/>
                  </pic:spPr>
                </pic:pic>
              </a:graphicData>
            </a:graphic>
          </wp:anchor>
        </w:drawing>
      </w:r>
    </w:p>
    <w:p w:rsidR="00B52769" w:rsidRDefault="00B52769" w:rsidP="00B52769">
      <w:pPr>
        <w:jc w:val="center"/>
        <w:rPr>
          <w:b/>
          <w:bCs/>
          <w:sz w:val="28"/>
          <w:szCs w:val="28"/>
        </w:rPr>
      </w:pPr>
    </w:p>
    <w:p w:rsidR="00B52769" w:rsidRPr="00246FA7" w:rsidRDefault="00B52769" w:rsidP="00B52769">
      <w:pPr>
        <w:tabs>
          <w:tab w:val="left" w:pos="6946"/>
        </w:tabs>
        <w:jc w:val="center"/>
        <w:rPr>
          <w:b/>
          <w:sz w:val="28"/>
          <w:szCs w:val="28"/>
        </w:rPr>
      </w:pPr>
      <w:r w:rsidRPr="00246FA7">
        <w:rPr>
          <w:b/>
          <w:sz w:val="28"/>
          <w:szCs w:val="28"/>
        </w:rPr>
        <w:t>АДМИНИСТРАЦИЯ КИКНУРСКОГО</w:t>
      </w:r>
    </w:p>
    <w:p w:rsidR="00B52769" w:rsidRPr="00A97BA1" w:rsidRDefault="00B52769" w:rsidP="00B52769">
      <w:pPr>
        <w:jc w:val="center"/>
        <w:rPr>
          <w:b/>
          <w:bCs/>
          <w:sz w:val="28"/>
          <w:szCs w:val="28"/>
        </w:rPr>
      </w:pPr>
      <w:r w:rsidRPr="00A97BA1">
        <w:rPr>
          <w:b/>
          <w:bCs/>
          <w:sz w:val="28"/>
          <w:szCs w:val="28"/>
        </w:rPr>
        <w:t xml:space="preserve">МУНИЦИПАЛЬНОГО </w:t>
      </w:r>
      <w:r>
        <w:rPr>
          <w:b/>
          <w:bCs/>
          <w:sz w:val="28"/>
          <w:szCs w:val="28"/>
        </w:rPr>
        <w:t>ОКРУГА</w:t>
      </w:r>
    </w:p>
    <w:p w:rsidR="00B52769" w:rsidRPr="00A97BA1" w:rsidRDefault="00B52769" w:rsidP="00B52769">
      <w:pPr>
        <w:jc w:val="center"/>
        <w:rPr>
          <w:b/>
          <w:bCs/>
          <w:sz w:val="28"/>
          <w:szCs w:val="28"/>
        </w:rPr>
      </w:pPr>
      <w:r w:rsidRPr="00A97BA1">
        <w:rPr>
          <w:b/>
          <w:bCs/>
          <w:sz w:val="28"/>
          <w:szCs w:val="28"/>
        </w:rPr>
        <w:t>КИРОВСКОЙ ОБЛАСТИ</w:t>
      </w:r>
    </w:p>
    <w:p w:rsidR="00B52769" w:rsidRPr="00A97BA1" w:rsidRDefault="00B52769" w:rsidP="00B52769">
      <w:pPr>
        <w:spacing w:line="360" w:lineRule="exact"/>
        <w:jc w:val="center"/>
        <w:rPr>
          <w:b/>
          <w:bCs/>
          <w:sz w:val="28"/>
          <w:szCs w:val="28"/>
        </w:rPr>
      </w:pPr>
    </w:p>
    <w:p w:rsidR="00B52769" w:rsidRPr="008F6E58" w:rsidRDefault="00B52769" w:rsidP="00B52769">
      <w:pPr>
        <w:spacing w:line="360" w:lineRule="exact"/>
        <w:jc w:val="center"/>
        <w:rPr>
          <w:b/>
          <w:bCs/>
          <w:sz w:val="32"/>
          <w:szCs w:val="32"/>
        </w:rPr>
      </w:pPr>
      <w:r>
        <w:rPr>
          <w:b/>
          <w:bCs/>
          <w:sz w:val="32"/>
          <w:szCs w:val="32"/>
        </w:rPr>
        <w:t>ПОСТАНОВЛЕНИЕ</w:t>
      </w:r>
    </w:p>
    <w:p w:rsidR="00B52769" w:rsidRDefault="00B52769" w:rsidP="00B52769">
      <w:pPr>
        <w:autoSpaceDE w:val="0"/>
        <w:autoSpaceDN w:val="0"/>
        <w:adjustRightInd w:val="0"/>
        <w:spacing w:line="360" w:lineRule="exact"/>
        <w:jc w:val="center"/>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981"/>
      </w:tblGrid>
      <w:tr w:rsidR="00B52769" w:rsidRPr="00E814D8" w:rsidTr="00B52769">
        <w:trPr>
          <w:trHeight w:val="231"/>
        </w:trPr>
        <w:tc>
          <w:tcPr>
            <w:tcW w:w="1843" w:type="dxa"/>
            <w:tcBorders>
              <w:bottom w:val="single" w:sz="4" w:space="0" w:color="auto"/>
            </w:tcBorders>
          </w:tcPr>
          <w:p w:rsidR="00B52769" w:rsidRPr="00D141D1" w:rsidRDefault="00B52769" w:rsidP="00B52769">
            <w:pPr>
              <w:jc w:val="center"/>
              <w:rPr>
                <w:sz w:val="28"/>
                <w:szCs w:val="28"/>
              </w:rPr>
            </w:pPr>
            <w:r>
              <w:rPr>
                <w:sz w:val="28"/>
                <w:szCs w:val="28"/>
              </w:rPr>
              <w:t>29.08.2024</w:t>
            </w:r>
          </w:p>
        </w:tc>
        <w:tc>
          <w:tcPr>
            <w:tcW w:w="2837" w:type="dxa"/>
          </w:tcPr>
          <w:p w:rsidR="00B52769" w:rsidRPr="00982FC0" w:rsidRDefault="00B52769" w:rsidP="00B52769">
            <w:pPr>
              <w:jc w:val="center"/>
              <w:rPr>
                <w:position w:val="-6"/>
                <w:sz w:val="28"/>
                <w:szCs w:val="28"/>
                <w:u w:val="single"/>
              </w:rPr>
            </w:pPr>
          </w:p>
        </w:tc>
        <w:tc>
          <w:tcPr>
            <w:tcW w:w="2975" w:type="dxa"/>
          </w:tcPr>
          <w:p w:rsidR="00B52769" w:rsidRPr="00982FC0" w:rsidRDefault="00B52769" w:rsidP="00B52769">
            <w:pPr>
              <w:jc w:val="center"/>
              <w:rPr>
                <w:sz w:val="28"/>
                <w:szCs w:val="28"/>
              </w:rPr>
            </w:pPr>
            <w:r w:rsidRPr="00982FC0">
              <w:rPr>
                <w:position w:val="-6"/>
                <w:sz w:val="28"/>
                <w:szCs w:val="28"/>
              </w:rPr>
              <w:t>№</w:t>
            </w:r>
          </w:p>
        </w:tc>
        <w:tc>
          <w:tcPr>
            <w:tcW w:w="1981" w:type="dxa"/>
            <w:tcBorders>
              <w:bottom w:val="single" w:sz="4" w:space="0" w:color="auto"/>
            </w:tcBorders>
          </w:tcPr>
          <w:p w:rsidR="00B52769" w:rsidRPr="00D141D1" w:rsidRDefault="00B52769" w:rsidP="00B52769">
            <w:pPr>
              <w:jc w:val="center"/>
              <w:rPr>
                <w:sz w:val="28"/>
                <w:szCs w:val="28"/>
              </w:rPr>
            </w:pPr>
            <w:r>
              <w:rPr>
                <w:sz w:val="28"/>
                <w:szCs w:val="28"/>
              </w:rPr>
              <w:t>567</w:t>
            </w:r>
          </w:p>
        </w:tc>
      </w:tr>
      <w:tr w:rsidR="00B52769" w:rsidRPr="00E814D8" w:rsidTr="00B52769">
        <w:trPr>
          <w:trHeight w:val="513"/>
        </w:trPr>
        <w:tc>
          <w:tcPr>
            <w:tcW w:w="9636" w:type="dxa"/>
            <w:gridSpan w:val="4"/>
          </w:tcPr>
          <w:p w:rsidR="00B52769" w:rsidRPr="00DB02B5" w:rsidRDefault="00B52769" w:rsidP="00B52769">
            <w:pPr>
              <w:spacing w:after="480"/>
              <w:jc w:val="center"/>
              <w:rPr>
                <w:sz w:val="28"/>
                <w:szCs w:val="28"/>
              </w:rPr>
            </w:pPr>
            <w:r w:rsidRPr="00DB02B5">
              <w:rPr>
                <w:sz w:val="28"/>
                <w:szCs w:val="28"/>
              </w:rPr>
              <w:t>пгт Кикнур</w:t>
            </w:r>
          </w:p>
        </w:tc>
      </w:tr>
    </w:tbl>
    <w:p w:rsidR="00B52769" w:rsidRDefault="00B52769" w:rsidP="00B52769">
      <w:pPr>
        <w:jc w:val="center"/>
        <w:rPr>
          <w:b/>
          <w:bCs/>
          <w:sz w:val="28"/>
          <w:szCs w:val="28"/>
        </w:rPr>
      </w:pPr>
      <w:r>
        <w:rPr>
          <w:b/>
          <w:bCs/>
          <w:sz w:val="28"/>
          <w:szCs w:val="28"/>
        </w:rPr>
        <w:t>О внесении изменений в постановление администрации</w:t>
      </w:r>
    </w:p>
    <w:p w:rsidR="00B52769" w:rsidRDefault="00B52769" w:rsidP="00B52769">
      <w:pPr>
        <w:jc w:val="center"/>
        <w:rPr>
          <w:b/>
          <w:bCs/>
          <w:sz w:val="28"/>
          <w:szCs w:val="28"/>
        </w:rPr>
      </w:pPr>
      <w:r>
        <w:rPr>
          <w:b/>
          <w:bCs/>
          <w:sz w:val="28"/>
          <w:szCs w:val="28"/>
        </w:rPr>
        <w:t>Кикнурского муниципального района Кировской области</w:t>
      </w:r>
    </w:p>
    <w:p w:rsidR="00B52769" w:rsidRDefault="00B52769" w:rsidP="00B52769">
      <w:pPr>
        <w:jc w:val="center"/>
        <w:rPr>
          <w:b/>
          <w:bCs/>
          <w:sz w:val="28"/>
          <w:szCs w:val="28"/>
        </w:rPr>
      </w:pPr>
      <w:r>
        <w:rPr>
          <w:b/>
          <w:bCs/>
          <w:sz w:val="28"/>
          <w:szCs w:val="28"/>
        </w:rPr>
        <w:t>от 14.10.2020 № 274</w:t>
      </w:r>
    </w:p>
    <w:p w:rsidR="00B52769" w:rsidRPr="00E262E6" w:rsidRDefault="00B52769" w:rsidP="00B52769">
      <w:pPr>
        <w:rPr>
          <w:b/>
          <w:bCs/>
          <w:sz w:val="28"/>
          <w:szCs w:val="28"/>
        </w:rPr>
      </w:pPr>
    </w:p>
    <w:p w:rsidR="00B52769" w:rsidRPr="00A00AC2" w:rsidRDefault="00B52769" w:rsidP="00B52769">
      <w:pPr>
        <w:pStyle w:val="ConsPlusTitle"/>
        <w:widowControl/>
        <w:spacing w:line="360" w:lineRule="auto"/>
        <w:ind w:firstLine="709"/>
        <w:jc w:val="both"/>
        <w:rPr>
          <w:rFonts w:ascii="Times New Roman" w:hAnsi="Times New Roman" w:cs="Times New Roman"/>
          <w:b w:val="0"/>
          <w:sz w:val="28"/>
        </w:rPr>
      </w:pPr>
      <w:r>
        <w:rPr>
          <w:rFonts w:ascii="Times New Roman" w:hAnsi="Times New Roman" w:cs="Times New Roman"/>
          <w:b w:val="0"/>
          <w:sz w:val="28"/>
        </w:rPr>
        <w:t>А</w:t>
      </w:r>
      <w:r w:rsidRPr="00A00AC2">
        <w:rPr>
          <w:rFonts w:ascii="Times New Roman" w:hAnsi="Times New Roman" w:cs="Times New Roman"/>
          <w:b w:val="0"/>
          <w:sz w:val="28"/>
        </w:rPr>
        <w:t>дминистрация Кикнурского муниципального округа ПОСТАНОВЛЯЕТ:</w:t>
      </w:r>
    </w:p>
    <w:p w:rsidR="00B52769" w:rsidRPr="00A00AC2" w:rsidRDefault="00B52769" w:rsidP="00B52769">
      <w:pPr>
        <w:pStyle w:val="ConsPlusTitle"/>
        <w:widowControl/>
        <w:spacing w:line="360" w:lineRule="auto"/>
        <w:ind w:firstLine="709"/>
        <w:jc w:val="both"/>
        <w:rPr>
          <w:rFonts w:ascii="Times New Roman" w:hAnsi="Times New Roman" w:cs="Times New Roman"/>
          <w:b w:val="0"/>
          <w:sz w:val="28"/>
          <w:szCs w:val="28"/>
        </w:rPr>
      </w:pPr>
      <w:r w:rsidRPr="00A00AC2">
        <w:rPr>
          <w:rFonts w:ascii="Times New Roman" w:hAnsi="Times New Roman" w:cs="Times New Roman"/>
          <w:b w:val="0"/>
          <w:sz w:val="28"/>
          <w:szCs w:val="28"/>
        </w:rPr>
        <w:t xml:space="preserve">1. Внести и утвердить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муниципального района Кировской области от 14.10.2020 </w:t>
      </w:r>
      <w:r w:rsidRPr="00A00AC2">
        <w:rPr>
          <w:rFonts w:ascii="Times New Roman" w:hAnsi="Times New Roman" w:cs="Times New Roman"/>
          <w:b w:val="0"/>
          <w:sz w:val="28"/>
          <w:szCs w:val="28"/>
        </w:rPr>
        <w:br/>
        <w:t>№ 274 «Об утверждении муниципальной программы Кикнурского муниципального округа Кировской области «Развитие транспортной системы» на 2021-2026 годы согласно приложению.</w:t>
      </w:r>
    </w:p>
    <w:p w:rsidR="00B52769" w:rsidRDefault="00B52769" w:rsidP="00B52769">
      <w:pPr>
        <w:spacing w:line="360" w:lineRule="auto"/>
        <w:ind w:firstLine="709"/>
        <w:jc w:val="both"/>
        <w:rPr>
          <w:sz w:val="28"/>
          <w:szCs w:val="28"/>
        </w:rPr>
      </w:pPr>
      <w:r w:rsidRPr="00A00AC2">
        <w:rPr>
          <w:sz w:val="28"/>
          <w:szCs w:val="28"/>
        </w:rPr>
        <w:t>2.  Опубликовать настоящее постановление в Сборнике</w:t>
      </w:r>
      <w:r>
        <w:rPr>
          <w:sz w:val="28"/>
          <w:szCs w:val="28"/>
        </w:rPr>
        <w:t xml:space="preserve">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B52769" w:rsidRPr="00522C3E" w:rsidRDefault="00B52769" w:rsidP="00B52769">
      <w:pPr>
        <w:pStyle w:val="ConsPlusTitle"/>
        <w:widowControl/>
        <w:spacing w:line="360" w:lineRule="auto"/>
        <w:ind w:firstLine="709"/>
        <w:jc w:val="both"/>
        <w:rPr>
          <w:rFonts w:ascii="Times New Roman" w:hAnsi="Times New Roman" w:cs="Times New Roman"/>
          <w:b w:val="0"/>
          <w:bCs w:val="0"/>
          <w:sz w:val="28"/>
          <w:szCs w:val="28"/>
        </w:rPr>
      </w:pPr>
      <w:r w:rsidRPr="00381B9F">
        <w:rPr>
          <w:rFonts w:ascii="Times New Roman" w:hAnsi="Times New Roman" w:cs="Times New Roman"/>
          <w:b w:val="0"/>
          <w:sz w:val="28"/>
          <w:szCs w:val="28"/>
        </w:rPr>
        <w:t>3.</w:t>
      </w:r>
      <w:r>
        <w:rPr>
          <w:sz w:val="28"/>
          <w:szCs w:val="28"/>
        </w:rPr>
        <w:t xml:space="preserve"> </w:t>
      </w:r>
      <w:r>
        <w:rPr>
          <w:rFonts w:ascii="Times New Roman" w:hAnsi="Times New Roman" w:cs="Times New Roman"/>
          <w:b w:val="0"/>
          <w:sz w:val="28"/>
          <w:szCs w:val="28"/>
        </w:rPr>
        <w:t>Настоящее постановление вступает в силу со дня его официального опубликования (обнародования).</w:t>
      </w:r>
    </w:p>
    <w:p w:rsidR="00B52769" w:rsidRDefault="00B52769" w:rsidP="00B52769">
      <w:pPr>
        <w:spacing w:line="420" w:lineRule="exact"/>
        <w:ind w:firstLine="709"/>
        <w:jc w:val="both"/>
        <w:rPr>
          <w:sz w:val="28"/>
        </w:rPr>
      </w:pPr>
    </w:p>
    <w:p w:rsidR="00B52769" w:rsidRDefault="00B52769" w:rsidP="00B52769">
      <w:pPr>
        <w:pStyle w:val="ConsPlusTitle"/>
        <w:widowControl/>
        <w:spacing w:line="340" w:lineRule="exact"/>
        <w:jc w:val="both"/>
        <w:rPr>
          <w:rFonts w:ascii="Times New Roman" w:hAnsi="Times New Roman" w:cs="Times New Roman"/>
          <w:b w:val="0"/>
          <w:sz w:val="28"/>
          <w:szCs w:val="28"/>
        </w:rPr>
      </w:pPr>
    </w:p>
    <w:p w:rsidR="00B52769" w:rsidRDefault="00B52769" w:rsidP="00B52769">
      <w:pPr>
        <w:pStyle w:val="ConsPlusTitle"/>
        <w:widowControl/>
        <w:spacing w:line="340" w:lineRule="exact"/>
        <w:jc w:val="both"/>
        <w:rPr>
          <w:rFonts w:ascii="Times New Roman" w:hAnsi="Times New Roman" w:cs="Times New Roman"/>
          <w:b w:val="0"/>
          <w:sz w:val="28"/>
          <w:szCs w:val="28"/>
        </w:rPr>
      </w:pPr>
    </w:p>
    <w:p w:rsidR="00B52769" w:rsidRDefault="00B52769" w:rsidP="00B52769">
      <w:pPr>
        <w:jc w:val="both"/>
        <w:rPr>
          <w:bCs/>
          <w:sz w:val="28"/>
          <w:szCs w:val="28"/>
        </w:rPr>
      </w:pPr>
      <w:r>
        <w:rPr>
          <w:bCs/>
          <w:sz w:val="28"/>
          <w:szCs w:val="28"/>
        </w:rPr>
        <w:t xml:space="preserve">Глава Кикнурского </w:t>
      </w:r>
    </w:p>
    <w:p w:rsidR="00B52769" w:rsidRDefault="00B52769" w:rsidP="00B52769">
      <w:pPr>
        <w:jc w:val="both"/>
        <w:rPr>
          <w:bCs/>
          <w:sz w:val="28"/>
          <w:szCs w:val="28"/>
        </w:rPr>
      </w:pPr>
      <w:r>
        <w:rPr>
          <w:bCs/>
          <w:sz w:val="28"/>
          <w:szCs w:val="28"/>
        </w:rPr>
        <w:t>муниципального округа    С.Ю. Галкин</w:t>
      </w:r>
    </w:p>
    <w:p w:rsidR="00B52769" w:rsidRDefault="00B52769" w:rsidP="00B52769">
      <w:pPr>
        <w:pStyle w:val="ConsPlusNonformat"/>
        <w:rPr>
          <w:rFonts w:ascii="Times New Roman" w:hAnsi="Times New Roman" w:cs="Times New Roman"/>
          <w:bCs/>
          <w:sz w:val="28"/>
          <w:szCs w:val="28"/>
        </w:rPr>
      </w:pPr>
    </w:p>
    <w:p w:rsidR="00B52769" w:rsidRPr="001451CD" w:rsidRDefault="00B52769" w:rsidP="00B52769">
      <w:pPr>
        <w:pStyle w:val="ConsPlusNonformat"/>
        <w:ind w:firstLine="5529"/>
        <w:rPr>
          <w:rFonts w:ascii="Times New Roman" w:hAnsi="Times New Roman" w:cs="Times New Roman"/>
          <w:sz w:val="28"/>
          <w:szCs w:val="28"/>
        </w:rPr>
      </w:pPr>
      <w:r>
        <w:rPr>
          <w:rFonts w:ascii="Times New Roman" w:hAnsi="Times New Roman" w:cs="Times New Roman"/>
          <w:sz w:val="28"/>
          <w:szCs w:val="28"/>
        </w:rPr>
        <w:lastRenderedPageBreak/>
        <w:t>П</w:t>
      </w:r>
      <w:r w:rsidRPr="00AB46F4">
        <w:rPr>
          <w:rFonts w:ascii="Times New Roman" w:hAnsi="Times New Roman" w:cs="Times New Roman"/>
          <w:sz w:val="28"/>
          <w:szCs w:val="28"/>
        </w:rPr>
        <w:t>риложение</w:t>
      </w:r>
    </w:p>
    <w:p w:rsidR="00B52769" w:rsidRDefault="00B52769" w:rsidP="00B52769">
      <w:pPr>
        <w:pStyle w:val="ConsPlusNonformat"/>
        <w:ind w:firstLine="5529"/>
        <w:rPr>
          <w:rFonts w:ascii="Times New Roman" w:hAnsi="Times New Roman" w:cs="Times New Roman"/>
          <w:sz w:val="28"/>
          <w:szCs w:val="28"/>
        </w:rPr>
      </w:pPr>
    </w:p>
    <w:p w:rsidR="00B52769" w:rsidRDefault="00B52769" w:rsidP="00B52769">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B52769" w:rsidRDefault="00B52769" w:rsidP="00B52769">
      <w:pPr>
        <w:pStyle w:val="ConsPlusNonformat"/>
        <w:ind w:firstLine="5529"/>
        <w:rPr>
          <w:rFonts w:ascii="Times New Roman" w:hAnsi="Times New Roman" w:cs="Times New Roman"/>
          <w:sz w:val="28"/>
          <w:szCs w:val="28"/>
        </w:rPr>
      </w:pPr>
    </w:p>
    <w:p w:rsidR="00B52769" w:rsidRDefault="00B52769" w:rsidP="00B52769">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B52769" w:rsidRDefault="00B52769" w:rsidP="00B52769">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B52769" w:rsidRDefault="00B52769" w:rsidP="00B52769">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B52769" w:rsidRDefault="00B52769" w:rsidP="00B52769">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29.08.2024   № 567</w:t>
      </w:r>
    </w:p>
    <w:p w:rsidR="00B52769" w:rsidRDefault="00B52769" w:rsidP="00B52769">
      <w:pPr>
        <w:pStyle w:val="ConsPlusNonformat"/>
        <w:rPr>
          <w:rFonts w:ascii="Times New Roman" w:hAnsi="Times New Roman" w:cs="Times New Roman"/>
          <w:b/>
          <w:sz w:val="28"/>
          <w:szCs w:val="28"/>
        </w:rPr>
      </w:pPr>
    </w:p>
    <w:p w:rsidR="00B52769" w:rsidRPr="002F6198" w:rsidRDefault="00B52769" w:rsidP="00B52769">
      <w:pPr>
        <w:pStyle w:val="ConsPlusNonformat"/>
        <w:jc w:val="center"/>
        <w:rPr>
          <w:rFonts w:ascii="Times New Roman" w:hAnsi="Times New Roman" w:cs="Times New Roman"/>
          <w:b/>
          <w:sz w:val="28"/>
          <w:szCs w:val="28"/>
        </w:rPr>
      </w:pPr>
      <w:r w:rsidRPr="002F6198">
        <w:rPr>
          <w:rFonts w:ascii="Times New Roman" w:hAnsi="Times New Roman" w:cs="Times New Roman"/>
          <w:b/>
          <w:sz w:val="28"/>
          <w:szCs w:val="28"/>
        </w:rPr>
        <w:t>ИЗМЕНЕНИЯ</w:t>
      </w:r>
      <w:r>
        <w:rPr>
          <w:rFonts w:ascii="Times New Roman" w:hAnsi="Times New Roman" w:cs="Times New Roman"/>
          <w:b/>
          <w:sz w:val="28"/>
          <w:szCs w:val="28"/>
        </w:rPr>
        <w:t xml:space="preserve"> </w:t>
      </w:r>
    </w:p>
    <w:p w:rsidR="00B52769" w:rsidRPr="002F6198" w:rsidRDefault="00B52769" w:rsidP="00B52769">
      <w:pPr>
        <w:ind w:firstLine="709"/>
        <w:rPr>
          <w:b/>
          <w:sz w:val="28"/>
          <w:szCs w:val="28"/>
        </w:rPr>
      </w:pPr>
      <w:r w:rsidRPr="002F6198">
        <w:rPr>
          <w:b/>
          <w:sz w:val="28"/>
          <w:szCs w:val="28"/>
        </w:rPr>
        <w:t>в постановление администрации Кикнурского муниципального района Кировской области от 14.10.2020 № 274 «Об утверждении муниципальной программы Кикнурского муниципального округа Кировской области «Развитие тр</w:t>
      </w:r>
      <w:r>
        <w:rPr>
          <w:b/>
          <w:sz w:val="28"/>
          <w:szCs w:val="28"/>
        </w:rPr>
        <w:t>анспортной системы» на 2021-2026</w:t>
      </w:r>
      <w:r w:rsidRPr="002F6198">
        <w:rPr>
          <w:b/>
          <w:sz w:val="28"/>
          <w:szCs w:val="28"/>
        </w:rPr>
        <w:t xml:space="preserve"> годы»</w:t>
      </w:r>
    </w:p>
    <w:p w:rsidR="00B52769" w:rsidRDefault="00B52769" w:rsidP="00B52769">
      <w:pPr>
        <w:pStyle w:val="ConsPlusTitle"/>
        <w:widowControl/>
        <w:spacing w:line="340" w:lineRule="exact"/>
        <w:ind w:firstLine="709"/>
        <w:jc w:val="both"/>
        <w:rPr>
          <w:rFonts w:ascii="Times New Roman" w:hAnsi="Times New Roman" w:cs="Times New Roman"/>
          <w:b w:val="0"/>
          <w:sz w:val="28"/>
          <w:szCs w:val="28"/>
        </w:rPr>
      </w:pPr>
    </w:p>
    <w:p w:rsidR="00B52769" w:rsidRPr="00B63548" w:rsidRDefault="00B52769" w:rsidP="00B52769">
      <w:pPr>
        <w:spacing w:after="120"/>
        <w:ind w:firstLine="709"/>
        <w:jc w:val="both"/>
        <w:rPr>
          <w:sz w:val="28"/>
          <w:szCs w:val="28"/>
        </w:rPr>
      </w:pPr>
      <w:r>
        <w:rPr>
          <w:sz w:val="28"/>
          <w:szCs w:val="28"/>
        </w:rPr>
        <w:t xml:space="preserve">1. </w:t>
      </w:r>
      <w:r w:rsidRPr="00B63548">
        <w:rPr>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B52769" w:rsidRPr="008F068D" w:rsidTr="00B52769">
        <w:tc>
          <w:tcPr>
            <w:tcW w:w="3085" w:type="dxa"/>
          </w:tcPr>
          <w:p w:rsidR="00B52769" w:rsidRPr="00CF5E29" w:rsidRDefault="00B52769" w:rsidP="00B52769">
            <w:pPr>
              <w:jc w:val="both"/>
              <w:rPr>
                <w:sz w:val="28"/>
                <w:szCs w:val="28"/>
              </w:rPr>
            </w:pPr>
            <w:r w:rsidRPr="00CF5E29">
              <w:rPr>
                <w:sz w:val="28"/>
                <w:szCs w:val="28"/>
              </w:rPr>
              <w:t>Объемы и источники финансирования Программы</w:t>
            </w:r>
          </w:p>
        </w:tc>
        <w:tc>
          <w:tcPr>
            <w:tcW w:w="6521" w:type="dxa"/>
          </w:tcPr>
          <w:p w:rsidR="00B52769" w:rsidRPr="009F1182" w:rsidRDefault="00B52769" w:rsidP="00B52769">
            <w:pPr>
              <w:widowControl w:val="0"/>
              <w:autoSpaceDE w:val="0"/>
              <w:autoSpaceDN w:val="0"/>
              <w:adjustRightInd w:val="0"/>
              <w:jc w:val="both"/>
              <w:rPr>
                <w:color w:val="000000"/>
                <w:sz w:val="28"/>
                <w:szCs w:val="28"/>
              </w:rPr>
            </w:pPr>
            <w:r w:rsidRPr="009F1182">
              <w:rPr>
                <w:sz w:val="28"/>
                <w:szCs w:val="28"/>
              </w:rPr>
              <w:t xml:space="preserve">общий объем финансирования муниципальной программы – </w:t>
            </w:r>
          </w:p>
          <w:p w:rsidR="00B52769" w:rsidRPr="00871968" w:rsidRDefault="00B52769" w:rsidP="00B52769">
            <w:pPr>
              <w:jc w:val="both"/>
              <w:rPr>
                <w:color w:val="000000"/>
                <w:sz w:val="20"/>
                <w:szCs w:val="20"/>
              </w:rPr>
            </w:pPr>
            <w:r>
              <w:rPr>
                <w:color w:val="000000"/>
                <w:sz w:val="28"/>
                <w:szCs w:val="28"/>
              </w:rPr>
              <w:t>268484,9</w:t>
            </w:r>
            <w:r w:rsidRPr="00A07BD3">
              <w:rPr>
                <w:color w:val="000000"/>
                <w:sz w:val="28"/>
                <w:szCs w:val="28"/>
              </w:rPr>
              <w:t>2552 тыс</w:t>
            </w:r>
            <w:r w:rsidRPr="009F1182">
              <w:rPr>
                <w:color w:val="000000"/>
                <w:sz w:val="28"/>
                <w:szCs w:val="28"/>
              </w:rPr>
              <w:t xml:space="preserve">. </w:t>
            </w:r>
            <w:r w:rsidRPr="009F1182">
              <w:rPr>
                <w:sz w:val="28"/>
                <w:szCs w:val="28"/>
              </w:rPr>
              <w:t>рублей, в том числе:</w:t>
            </w:r>
          </w:p>
          <w:p w:rsidR="00B52769" w:rsidRDefault="00B52769" w:rsidP="00B52769">
            <w:pPr>
              <w:widowControl w:val="0"/>
              <w:autoSpaceDE w:val="0"/>
              <w:autoSpaceDN w:val="0"/>
              <w:adjustRightInd w:val="0"/>
              <w:jc w:val="both"/>
              <w:rPr>
                <w:sz w:val="28"/>
                <w:szCs w:val="28"/>
              </w:rPr>
            </w:pPr>
            <w:r w:rsidRPr="009F1182">
              <w:rPr>
                <w:sz w:val="28"/>
                <w:szCs w:val="28"/>
              </w:rPr>
              <w:t xml:space="preserve">средства областного бюджета – </w:t>
            </w:r>
          </w:p>
          <w:p w:rsidR="00B52769" w:rsidRPr="003A6DE2" w:rsidRDefault="00B52769" w:rsidP="00B52769">
            <w:pPr>
              <w:widowControl w:val="0"/>
              <w:autoSpaceDE w:val="0"/>
              <w:autoSpaceDN w:val="0"/>
              <w:adjustRightInd w:val="0"/>
              <w:rPr>
                <w:sz w:val="28"/>
                <w:szCs w:val="28"/>
              </w:rPr>
            </w:pPr>
            <w:r w:rsidRPr="009F1182">
              <w:rPr>
                <w:color w:val="000000"/>
                <w:sz w:val="28"/>
                <w:szCs w:val="28"/>
              </w:rPr>
              <w:t xml:space="preserve">204633,11300 тыс. </w:t>
            </w:r>
            <w:r w:rsidRPr="009F1182">
              <w:rPr>
                <w:sz w:val="28"/>
                <w:szCs w:val="28"/>
              </w:rPr>
              <w:t xml:space="preserve">рублей; </w:t>
            </w:r>
            <w:r w:rsidRPr="009F1182">
              <w:rPr>
                <w:sz w:val="28"/>
                <w:szCs w:val="28"/>
              </w:rPr>
              <w:br/>
              <w:t xml:space="preserve">средства бюджета муниципального округа – </w:t>
            </w:r>
          </w:p>
          <w:p w:rsidR="00B52769" w:rsidRPr="000F5E27" w:rsidRDefault="00B52769" w:rsidP="00B52769">
            <w:pPr>
              <w:jc w:val="both"/>
              <w:rPr>
                <w:sz w:val="28"/>
                <w:szCs w:val="28"/>
              </w:rPr>
            </w:pPr>
            <w:r>
              <w:rPr>
                <w:color w:val="000000"/>
                <w:sz w:val="28"/>
                <w:szCs w:val="28"/>
              </w:rPr>
              <w:t>63851,8</w:t>
            </w:r>
            <w:r w:rsidRPr="009F1182">
              <w:rPr>
                <w:color w:val="000000"/>
                <w:sz w:val="28"/>
                <w:szCs w:val="28"/>
              </w:rPr>
              <w:t>1252 тыс.</w:t>
            </w:r>
            <w:r w:rsidRPr="009F1182">
              <w:rPr>
                <w:sz w:val="28"/>
                <w:szCs w:val="28"/>
              </w:rPr>
              <w:t>рублей.</w:t>
            </w:r>
          </w:p>
        </w:tc>
      </w:tr>
    </w:tbl>
    <w:p w:rsidR="00B52769" w:rsidRPr="00EA537B" w:rsidRDefault="00B52769" w:rsidP="00B52769">
      <w:pPr>
        <w:spacing w:line="340" w:lineRule="exact"/>
        <w:ind w:firstLine="709"/>
        <w:jc w:val="both"/>
        <w:rPr>
          <w:b/>
          <w:bCs/>
          <w:sz w:val="28"/>
          <w:szCs w:val="28"/>
        </w:rPr>
      </w:pPr>
      <w:r>
        <w:rPr>
          <w:sz w:val="28"/>
          <w:szCs w:val="28"/>
        </w:rPr>
        <w:t xml:space="preserve">2. </w:t>
      </w:r>
      <w:r w:rsidRPr="00261DE8">
        <w:rPr>
          <w:sz w:val="28"/>
          <w:szCs w:val="28"/>
        </w:rPr>
        <w:t>Абзац 2 раздела 5 «Ресурсное обеспечение муниципальной программы» изложить в новой редакции:</w:t>
      </w:r>
    </w:p>
    <w:p w:rsidR="00B52769" w:rsidRPr="00261DE8" w:rsidRDefault="00B52769" w:rsidP="00B52769">
      <w:pPr>
        <w:jc w:val="both"/>
        <w:rPr>
          <w:color w:val="000000"/>
          <w:sz w:val="28"/>
          <w:szCs w:val="28"/>
        </w:rPr>
      </w:pPr>
      <w:r w:rsidRPr="00261DE8">
        <w:rPr>
          <w:sz w:val="28"/>
          <w:szCs w:val="28"/>
        </w:rPr>
        <w:t xml:space="preserve">«Общий объем финансирования программы составит - </w:t>
      </w:r>
      <w:r>
        <w:rPr>
          <w:color w:val="000000"/>
          <w:sz w:val="28"/>
          <w:szCs w:val="28"/>
        </w:rPr>
        <w:t>268484,9</w:t>
      </w:r>
      <w:r w:rsidRPr="009F1182">
        <w:rPr>
          <w:color w:val="000000"/>
          <w:sz w:val="28"/>
          <w:szCs w:val="28"/>
        </w:rPr>
        <w:t>2552</w:t>
      </w:r>
      <w:r w:rsidRPr="00261DE8">
        <w:rPr>
          <w:color w:val="000000"/>
          <w:sz w:val="28"/>
          <w:szCs w:val="28"/>
        </w:rPr>
        <w:br/>
        <w:t xml:space="preserve">тыс. </w:t>
      </w:r>
      <w:r w:rsidRPr="00261DE8">
        <w:rPr>
          <w:sz w:val="28"/>
          <w:szCs w:val="28"/>
        </w:rPr>
        <w:t>рублей, в том числе:</w:t>
      </w:r>
    </w:p>
    <w:p w:rsidR="00B52769" w:rsidRPr="00261DE8" w:rsidRDefault="00B52769" w:rsidP="00B52769">
      <w:pPr>
        <w:jc w:val="both"/>
        <w:rPr>
          <w:color w:val="000000"/>
          <w:sz w:val="28"/>
          <w:szCs w:val="28"/>
        </w:rPr>
      </w:pPr>
      <w:r w:rsidRPr="00261DE8">
        <w:rPr>
          <w:color w:val="000000"/>
          <w:sz w:val="28"/>
          <w:szCs w:val="28"/>
        </w:rPr>
        <w:t xml:space="preserve">          </w:t>
      </w:r>
      <w:r w:rsidRPr="00261DE8">
        <w:rPr>
          <w:sz w:val="28"/>
          <w:szCs w:val="28"/>
        </w:rPr>
        <w:t xml:space="preserve">средства областного бюджета – </w:t>
      </w:r>
      <w:r w:rsidRPr="00261DE8">
        <w:rPr>
          <w:color w:val="000000"/>
          <w:sz w:val="28"/>
          <w:szCs w:val="28"/>
        </w:rPr>
        <w:t xml:space="preserve">204633,11300 тыс. </w:t>
      </w:r>
      <w:r w:rsidRPr="00261DE8">
        <w:rPr>
          <w:sz w:val="28"/>
          <w:szCs w:val="28"/>
        </w:rPr>
        <w:t>рублей;</w:t>
      </w:r>
    </w:p>
    <w:p w:rsidR="00B52769" w:rsidRPr="00261DE8" w:rsidRDefault="00B52769" w:rsidP="00B52769">
      <w:pPr>
        <w:jc w:val="both"/>
        <w:rPr>
          <w:color w:val="000000"/>
          <w:sz w:val="28"/>
          <w:szCs w:val="28"/>
        </w:rPr>
      </w:pPr>
      <w:r w:rsidRPr="00261DE8">
        <w:rPr>
          <w:color w:val="000000"/>
          <w:sz w:val="28"/>
          <w:szCs w:val="28"/>
        </w:rPr>
        <w:t xml:space="preserve">          </w:t>
      </w:r>
      <w:r w:rsidRPr="00261DE8">
        <w:rPr>
          <w:sz w:val="28"/>
          <w:szCs w:val="28"/>
        </w:rPr>
        <w:t xml:space="preserve">средства местного бюджета </w:t>
      </w:r>
      <w:r w:rsidRPr="00261DE8">
        <w:rPr>
          <w:color w:val="000000"/>
          <w:sz w:val="28"/>
          <w:szCs w:val="28"/>
        </w:rPr>
        <w:t xml:space="preserve">– </w:t>
      </w:r>
      <w:r>
        <w:rPr>
          <w:color w:val="000000"/>
          <w:sz w:val="28"/>
          <w:szCs w:val="28"/>
        </w:rPr>
        <w:t>63851,8</w:t>
      </w:r>
      <w:r w:rsidRPr="009F1182">
        <w:rPr>
          <w:color w:val="000000"/>
          <w:sz w:val="28"/>
          <w:szCs w:val="28"/>
        </w:rPr>
        <w:t xml:space="preserve">1252 </w:t>
      </w:r>
      <w:r w:rsidRPr="00261DE8">
        <w:rPr>
          <w:color w:val="000000"/>
          <w:sz w:val="28"/>
          <w:szCs w:val="28"/>
        </w:rPr>
        <w:t xml:space="preserve">тыс. </w:t>
      </w:r>
      <w:r w:rsidRPr="00261DE8">
        <w:rPr>
          <w:sz w:val="28"/>
          <w:szCs w:val="28"/>
        </w:rPr>
        <w:t>рублей.».</w:t>
      </w:r>
    </w:p>
    <w:p w:rsidR="00B52769" w:rsidRPr="003C01D4" w:rsidRDefault="00B52769" w:rsidP="00B52769">
      <w:pPr>
        <w:spacing w:line="340" w:lineRule="exact"/>
        <w:ind w:firstLine="709"/>
        <w:jc w:val="both"/>
        <w:rPr>
          <w:sz w:val="28"/>
          <w:szCs w:val="28"/>
        </w:rPr>
      </w:pPr>
      <w:r>
        <w:rPr>
          <w:sz w:val="28"/>
          <w:szCs w:val="28"/>
        </w:rPr>
        <w:t>7</w:t>
      </w:r>
      <w:r w:rsidRPr="003C01D4">
        <w:rPr>
          <w:sz w:val="28"/>
          <w:szCs w:val="28"/>
        </w:rPr>
        <w:t xml:space="preserve">.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w:t>
      </w:r>
      <w:r>
        <w:rPr>
          <w:color w:val="000000"/>
          <w:sz w:val="28"/>
          <w:szCs w:val="28"/>
        </w:rPr>
        <w:t>ение № 3</w:t>
      </w:r>
      <w:r w:rsidRPr="003C01D4">
        <w:rPr>
          <w:color w:val="000000"/>
          <w:sz w:val="28"/>
          <w:szCs w:val="28"/>
        </w:rPr>
        <w:t xml:space="preserve"> к Програ</w:t>
      </w:r>
      <w:r>
        <w:rPr>
          <w:color w:val="000000"/>
          <w:sz w:val="28"/>
          <w:szCs w:val="28"/>
        </w:rPr>
        <w:t>мме) изложить в новой редакции согласно приложению № 1</w:t>
      </w:r>
      <w:r w:rsidRPr="003C01D4">
        <w:rPr>
          <w:color w:val="000000"/>
          <w:sz w:val="28"/>
          <w:szCs w:val="28"/>
        </w:rPr>
        <w:t>.</w:t>
      </w:r>
    </w:p>
    <w:p w:rsidR="00B52769" w:rsidRPr="003C01D4" w:rsidRDefault="00B52769" w:rsidP="00B52769">
      <w:pPr>
        <w:spacing w:line="340" w:lineRule="exact"/>
        <w:ind w:firstLine="709"/>
        <w:jc w:val="both"/>
        <w:rPr>
          <w:color w:val="000000"/>
          <w:sz w:val="28"/>
          <w:szCs w:val="28"/>
        </w:rPr>
      </w:pPr>
      <w:r>
        <w:rPr>
          <w:color w:val="000000"/>
          <w:sz w:val="28"/>
          <w:szCs w:val="28"/>
        </w:rPr>
        <w:t>8</w:t>
      </w:r>
      <w:r w:rsidRPr="003C01D4">
        <w:rPr>
          <w:color w:val="000000"/>
          <w:sz w:val="28"/>
          <w:szCs w:val="28"/>
        </w:rPr>
        <w:t xml:space="preserve">.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w:t>
      </w:r>
      <w:r>
        <w:rPr>
          <w:color w:val="000000"/>
          <w:sz w:val="28"/>
          <w:szCs w:val="28"/>
        </w:rPr>
        <w:t>редакции согласно приложению № 2</w:t>
      </w:r>
      <w:r w:rsidRPr="003C01D4">
        <w:rPr>
          <w:color w:val="000000"/>
          <w:sz w:val="28"/>
          <w:szCs w:val="28"/>
        </w:rPr>
        <w:t>.</w:t>
      </w:r>
    </w:p>
    <w:p w:rsidR="00B52769" w:rsidRPr="003C01D4" w:rsidRDefault="00B52769" w:rsidP="00B52769">
      <w:pPr>
        <w:spacing w:line="340" w:lineRule="exact"/>
        <w:ind w:firstLine="709"/>
        <w:jc w:val="both"/>
        <w:rPr>
          <w:sz w:val="28"/>
          <w:szCs w:val="28"/>
        </w:rPr>
      </w:pPr>
      <w:r>
        <w:rPr>
          <w:bCs/>
          <w:sz w:val="28"/>
          <w:szCs w:val="28"/>
        </w:rPr>
        <w:t>9</w:t>
      </w:r>
      <w:r w:rsidRPr="003C01D4">
        <w:rPr>
          <w:bCs/>
          <w:sz w:val="28"/>
          <w:szCs w:val="28"/>
        </w:rPr>
        <w:t xml:space="preserve">. </w:t>
      </w:r>
      <w:r w:rsidRPr="00522C3E">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B52769" w:rsidRDefault="00B52769" w:rsidP="00B52769">
      <w:pPr>
        <w:tabs>
          <w:tab w:val="left" w:pos="6780"/>
          <w:tab w:val="left" w:pos="7380"/>
          <w:tab w:val="left" w:pos="7560"/>
        </w:tabs>
        <w:jc w:val="both"/>
        <w:rPr>
          <w:sz w:val="28"/>
          <w:szCs w:val="28"/>
        </w:rPr>
        <w:sectPr w:rsidR="00B52769" w:rsidSect="00B52769">
          <w:headerReference w:type="default" r:id="rId13"/>
          <w:type w:val="continuous"/>
          <w:pgSz w:w="11906" w:h="16838"/>
          <w:pgMar w:top="993" w:right="707" w:bottom="851" w:left="1560" w:header="708" w:footer="708" w:gutter="0"/>
          <w:pgNumType w:start="1"/>
          <w:cols w:space="708"/>
          <w:titlePg/>
          <w:docGrid w:linePitch="360"/>
        </w:sectPr>
      </w:pPr>
    </w:p>
    <w:p w:rsidR="00B52769" w:rsidRDefault="00B52769" w:rsidP="00B52769">
      <w:pPr>
        <w:rPr>
          <w:sz w:val="28"/>
          <w:szCs w:val="28"/>
        </w:rPr>
        <w:sectPr w:rsidR="00B52769" w:rsidSect="00B52769">
          <w:headerReference w:type="default" r:id="rId14"/>
          <w:pgSz w:w="16838" w:h="11906" w:orient="landscape"/>
          <w:pgMar w:top="709" w:right="678" w:bottom="707" w:left="1418" w:header="708" w:footer="708" w:gutter="0"/>
          <w:pgNumType w:start="1"/>
          <w:cols w:space="708"/>
          <w:titlePg/>
          <w:docGrid w:linePitch="360"/>
        </w:sectPr>
      </w:pPr>
    </w:p>
    <w:p w:rsidR="00B52769" w:rsidRDefault="00B52769" w:rsidP="00B52769">
      <w:pPr>
        <w:rPr>
          <w:sz w:val="28"/>
          <w:szCs w:val="28"/>
        </w:rPr>
      </w:pPr>
    </w:p>
    <w:p w:rsidR="00B52769" w:rsidRDefault="00B52769" w:rsidP="00B52769">
      <w:pPr>
        <w:ind w:firstLine="12474"/>
        <w:rPr>
          <w:sz w:val="28"/>
          <w:szCs w:val="28"/>
        </w:rPr>
      </w:pPr>
      <w:r>
        <w:rPr>
          <w:sz w:val="28"/>
          <w:szCs w:val="28"/>
        </w:rPr>
        <w:t xml:space="preserve">Приложение № 1 </w:t>
      </w:r>
    </w:p>
    <w:p w:rsidR="00B52769" w:rsidRDefault="00B52769" w:rsidP="00B52769">
      <w:pPr>
        <w:ind w:firstLine="12474"/>
        <w:rPr>
          <w:sz w:val="28"/>
          <w:szCs w:val="28"/>
        </w:rPr>
      </w:pPr>
    </w:p>
    <w:p w:rsidR="00B52769" w:rsidRDefault="00B52769" w:rsidP="00B52769">
      <w:pPr>
        <w:ind w:firstLine="12474"/>
        <w:rPr>
          <w:sz w:val="28"/>
          <w:szCs w:val="28"/>
        </w:rPr>
      </w:pPr>
      <w:r>
        <w:rPr>
          <w:sz w:val="28"/>
          <w:szCs w:val="28"/>
        </w:rPr>
        <w:t>Приложение № 3</w:t>
      </w:r>
    </w:p>
    <w:p w:rsidR="00B52769" w:rsidRDefault="00B52769" w:rsidP="00B52769">
      <w:pPr>
        <w:ind w:firstLine="12474"/>
        <w:rPr>
          <w:sz w:val="28"/>
          <w:szCs w:val="28"/>
        </w:rPr>
      </w:pPr>
      <w:r>
        <w:rPr>
          <w:sz w:val="28"/>
          <w:szCs w:val="28"/>
        </w:rPr>
        <w:t>к Программе</w:t>
      </w:r>
    </w:p>
    <w:p w:rsidR="00B52769" w:rsidRDefault="00B52769" w:rsidP="00B52769">
      <w:pPr>
        <w:ind w:firstLine="12474"/>
        <w:rPr>
          <w:sz w:val="28"/>
          <w:szCs w:val="28"/>
        </w:rPr>
      </w:pPr>
    </w:p>
    <w:p w:rsidR="00B52769" w:rsidRPr="00AD2229" w:rsidRDefault="00B52769" w:rsidP="00B52769">
      <w:pPr>
        <w:ind w:firstLine="12474"/>
        <w:rPr>
          <w:sz w:val="28"/>
          <w:szCs w:val="28"/>
        </w:rPr>
      </w:pPr>
      <w:r>
        <w:rPr>
          <w:sz w:val="28"/>
          <w:szCs w:val="28"/>
        </w:rPr>
        <w:t>Форма № 4</w:t>
      </w:r>
    </w:p>
    <w:p w:rsidR="00B52769" w:rsidRDefault="00B52769" w:rsidP="00B52769">
      <w:pPr>
        <w:ind w:firstLine="7371"/>
      </w:pPr>
    </w:p>
    <w:p w:rsidR="00B52769" w:rsidRDefault="00B52769" w:rsidP="00B52769">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B52769" w:rsidRDefault="00B52769" w:rsidP="00B52769">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tbl>
      <w:tblPr>
        <w:tblW w:w="14732" w:type="dxa"/>
        <w:tblLayout w:type="fixed"/>
        <w:tblLook w:val="04A0" w:firstRow="1" w:lastRow="0" w:firstColumn="1" w:lastColumn="0" w:noHBand="0" w:noVBand="1"/>
      </w:tblPr>
      <w:tblGrid>
        <w:gridCol w:w="751"/>
        <w:gridCol w:w="1512"/>
        <w:gridCol w:w="1924"/>
        <w:gridCol w:w="1762"/>
        <w:gridCol w:w="850"/>
        <w:gridCol w:w="1003"/>
        <w:gridCol w:w="1155"/>
        <w:gridCol w:w="1155"/>
        <w:gridCol w:w="1155"/>
        <w:gridCol w:w="1155"/>
        <w:gridCol w:w="1155"/>
        <w:gridCol w:w="1155"/>
      </w:tblGrid>
      <w:tr w:rsidR="00B52769" w:rsidRPr="008700CE" w:rsidTr="00B52769">
        <w:trPr>
          <w:trHeight w:val="301"/>
        </w:trPr>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 xml:space="preserve">№  </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 xml:space="preserve">    Статус     </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Default="00B52769" w:rsidP="00B52769">
            <w:pPr>
              <w:rPr>
                <w:color w:val="000000"/>
                <w:sz w:val="20"/>
                <w:szCs w:val="20"/>
              </w:rPr>
            </w:pPr>
            <w:r w:rsidRPr="008700CE">
              <w:rPr>
                <w:color w:val="000000"/>
                <w:sz w:val="20"/>
                <w:szCs w:val="20"/>
              </w:rPr>
              <w:t xml:space="preserve">Наименование </w:t>
            </w:r>
          </w:p>
          <w:p w:rsidR="00B52769" w:rsidRDefault="00B52769" w:rsidP="00B52769">
            <w:pPr>
              <w:rPr>
                <w:color w:val="000000"/>
                <w:sz w:val="20"/>
                <w:szCs w:val="20"/>
              </w:rPr>
            </w:pPr>
            <w:r w:rsidRPr="008700CE">
              <w:rPr>
                <w:color w:val="000000"/>
                <w:sz w:val="20"/>
                <w:szCs w:val="20"/>
              </w:rPr>
              <w:t xml:space="preserve">муниципальной </w:t>
            </w:r>
          </w:p>
          <w:p w:rsidR="00B52769" w:rsidRPr="008700CE" w:rsidRDefault="00B52769" w:rsidP="00B52769">
            <w:pPr>
              <w:rPr>
                <w:color w:val="000000"/>
                <w:sz w:val="20"/>
                <w:szCs w:val="20"/>
              </w:rPr>
            </w:pPr>
            <w:r>
              <w:rPr>
                <w:color w:val="000000"/>
                <w:sz w:val="20"/>
                <w:szCs w:val="20"/>
              </w:rPr>
              <w:t>программы</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Default="00B52769" w:rsidP="00B52769">
            <w:pPr>
              <w:rPr>
                <w:color w:val="000000"/>
                <w:sz w:val="20"/>
                <w:szCs w:val="20"/>
              </w:rPr>
            </w:pPr>
            <w:r w:rsidRPr="008700CE">
              <w:rPr>
                <w:color w:val="000000"/>
                <w:sz w:val="20"/>
                <w:szCs w:val="20"/>
              </w:rPr>
              <w:t xml:space="preserve">Главный </w:t>
            </w:r>
          </w:p>
          <w:p w:rsidR="00B52769" w:rsidRPr="008700CE" w:rsidRDefault="00B52769" w:rsidP="00B52769">
            <w:pPr>
              <w:rPr>
                <w:color w:val="000000"/>
                <w:sz w:val="20"/>
                <w:szCs w:val="20"/>
              </w:rPr>
            </w:pPr>
            <w:r w:rsidRPr="008700CE">
              <w:rPr>
                <w:color w:val="000000"/>
                <w:sz w:val="20"/>
                <w:szCs w:val="20"/>
              </w:rPr>
              <w:t>распорядитель бюджетных средств</w:t>
            </w:r>
          </w:p>
        </w:tc>
        <w:tc>
          <w:tcPr>
            <w:tcW w:w="8783"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Расходы (тыс. рублей)</w:t>
            </w:r>
          </w:p>
        </w:tc>
      </w:tr>
      <w:tr w:rsidR="00B52769" w:rsidRPr="008700CE" w:rsidTr="00B52769">
        <w:trPr>
          <w:trHeight w:val="458"/>
        </w:trPr>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8783"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r>
      <w:tr w:rsidR="00B52769" w:rsidRPr="008700CE" w:rsidTr="00B52769">
        <w:trPr>
          <w:trHeight w:val="458"/>
        </w:trPr>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8783"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r>
      <w:tr w:rsidR="00B52769" w:rsidRPr="008700CE" w:rsidTr="00B52769">
        <w:trPr>
          <w:trHeight w:val="407"/>
        </w:trPr>
        <w:tc>
          <w:tcPr>
            <w:tcW w:w="7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 xml:space="preserve">Очередной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2021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2022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2023</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2024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2025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2026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Итого</w:t>
            </w:r>
          </w:p>
        </w:tc>
      </w:tr>
      <w:tr w:rsidR="00B52769" w:rsidRPr="008700CE" w:rsidTr="00B52769">
        <w:trPr>
          <w:trHeight w:val="90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Муниципа</w:t>
            </w:r>
            <w:r>
              <w:rPr>
                <w:color w:val="000000"/>
                <w:sz w:val="20"/>
                <w:szCs w:val="20"/>
              </w:rPr>
              <w:t>-</w:t>
            </w:r>
            <w:r w:rsidRPr="008700CE">
              <w:rPr>
                <w:color w:val="000000"/>
                <w:sz w:val="20"/>
                <w:szCs w:val="20"/>
              </w:rPr>
              <w:t>льная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Развитие транспортной системы</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Default="00B52769" w:rsidP="00B52769">
            <w:pPr>
              <w:rPr>
                <w:color w:val="000000"/>
                <w:sz w:val="20"/>
                <w:szCs w:val="20"/>
              </w:rPr>
            </w:pPr>
            <w:r w:rsidRPr="008700CE">
              <w:rPr>
                <w:color w:val="000000"/>
                <w:sz w:val="20"/>
                <w:szCs w:val="20"/>
              </w:rPr>
              <w:t xml:space="preserve">Администрация Кикнурского </w:t>
            </w:r>
          </w:p>
          <w:p w:rsidR="00B52769" w:rsidRPr="008700CE" w:rsidRDefault="00B52769" w:rsidP="00B52769">
            <w:pPr>
              <w:rPr>
                <w:color w:val="000000"/>
                <w:sz w:val="20"/>
                <w:szCs w:val="20"/>
              </w:rPr>
            </w:pPr>
            <w:r w:rsidRPr="008700CE">
              <w:rPr>
                <w:color w:val="000000"/>
                <w:sz w:val="20"/>
                <w:szCs w:val="20"/>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8791,00562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10315,93273</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11227,49521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12046,34896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10686,50000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10754,50000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63821,78252</w:t>
            </w:r>
          </w:p>
        </w:tc>
      </w:tr>
      <w:tr w:rsidR="00B52769" w:rsidRPr="008700CE" w:rsidTr="00B52769">
        <w:trPr>
          <w:trHeight w:val="1071"/>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Содержание автомобильных дорог общего пользования местного значения и искусственных сооружений на них</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5672,09902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6118,38448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9267,19570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8032,40896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9016,50000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9084,50000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47191,08816</w:t>
            </w:r>
          </w:p>
        </w:tc>
      </w:tr>
      <w:tr w:rsidR="00B52769" w:rsidRPr="008700CE" w:rsidTr="00B52769">
        <w:trPr>
          <w:trHeight w:val="137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1193,80200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1149,90300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1302,10800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278,06900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250,50000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238,00000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4412,38200</w:t>
            </w:r>
          </w:p>
        </w:tc>
      </w:tr>
      <w:tr w:rsidR="00B52769" w:rsidRPr="008700CE" w:rsidTr="00B52769">
        <w:trPr>
          <w:trHeight w:val="711"/>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lastRenderedPageBreak/>
              <w:t>1.1.1.</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76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1111,06300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1149,90300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1205,50100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255,50900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250,50000</w:t>
            </w:r>
          </w:p>
        </w:tc>
        <w:tc>
          <w:tcPr>
            <w:tcW w:w="1155" w:type="dxa"/>
            <w:tcBorders>
              <w:top w:val="single" w:sz="4" w:space="0" w:color="auto"/>
              <w:left w:val="nil"/>
              <w:bottom w:val="single" w:sz="8"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238,00000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4210,47600</w:t>
            </w:r>
          </w:p>
        </w:tc>
      </w:tr>
      <w:tr w:rsidR="00B52769" w:rsidRPr="008700CE" w:rsidTr="00B52769">
        <w:trPr>
          <w:trHeight w:val="1178"/>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1.1.2.</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Содержание автомобильных дорог общего пользования местного значения в зимний период (дополнительные объемы)</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22,65143</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96,55300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22,56000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141,76443</w:t>
            </w:r>
          </w:p>
        </w:tc>
      </w:tr>
      <w:tr w:rsidR="00B52769" w:rsidRPr="008700CE" w:rsidTr="00B52769">
        <w:trPr>
          <w:trHeight w:val="86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1.1.3.</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Содержание автомобильных дорог общего пользования местного значения (дополнительные объемы) S</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0,28757</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0,05400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0,34157</w:t>
            </w:r>
          </w:p>
        </w:tc>
      </w:tr>
      <w:tr w:rsidR="00B52769" w:rsidRPr="008700CE" w:rsidTr="00B52769">
        <w:trPr>
          <w:trHeight w:val="875"/>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1.1.4.</w:t>
            </w:r>
          </w:p>
        </w:tc>
        <w:tc>
          <w:tcPr>
            <w:tcW w:w="151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Остановочный павильон из металлических конструкций</w:t>
            </w:r>
          </w:p>
        </w:tc>
        <w:tc>
          <w:tcPr>
            <w:tcW w:w="176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59,80000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59,80000</w:t>
            </w:r>
          </w:p>
        </w:tc>
      </w:tr>
      <w:tr w:rsidR="00B52769" w:rsidRPr="008700CE" w:rsidTr="00B52769">
        <w:trPr>
          <w:trHeight w:val="1450"/>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4325,02802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4948,38948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7339,83349</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7635,78896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8616,00000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8696,50000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41561,53995</w:t>
            </w:r>
          </w:p>
        </w:tc>
      </w:tr>
      <w:tr w:rsidR="00B52769" w:rsidRPr="008700CE" w:rsidTr="00B52769">
        <w:trPr>
          <w:trHeight w:val="1224"/>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lastRenderedPageBreak/>
              <w:t>1.2.1.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2211,49805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2223,53008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4391,43349</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3933,67322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5441,00000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5521,50000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23722,63484</w:t>
            </w:r>
          </w:p>
        </w:tc>
      </w:tr>
      <w:tr w:rsidR="00B52769" w:rsidRPr="008700CE" w:rsidTr="00B52769">
        <w:trPr>
          <w:trHeight w:val="784"/>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1.2.1.1.</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w:t>
            </w:r>
          </w:p>
        </w:tc>
        <w:tc>
          <w:tcPr>
            <w:tcW w:w="176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2211,49805</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2206,63008</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2927,51096</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2978,02085</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2276,50000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2300,00000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14900,15994</w:t>
            </w:r>
          </w:p>
        </w:tc>
      </w:tr>
      <w:tr w:rsidR="00B52769" w:rsidRPr="008700CE" w:rsidTr="00B52769">
        <w:trPr>
          <w:trHeight w:val="95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1.2.1.2.</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 xml:space="preserve">Выполнение работ по устранению деформаций и повреждений асфальтобетонных покрытий              </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r>
      <w:tr w:rsidR="00B52769" w:rsidRPr="008700CE" w:rsidTr="00B52769">
        <w:trPr>
          <w:trHeight w:val="104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1.2.1.3.</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Выполнение работ по устранению деформаций и повреждений щебеночных покрытий (приобретение щебня)</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1050,30000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707,43811</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500,00000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500,00000</w:t>
            </w:r>
          </w:p>
        </w:tc>
        <w:tc>
          <w:tcPr>
            <w:tcW w:w="1155" w:type="dxa"/>
            <w:tcBorders>
              <w:top w:val="nil"/>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2757,73811</w:t>
            </w:r>
          </w:p>
        </w:tc>
      </w:tr>
      <w:tr w:rsidR="00B52769" w:rsidRPr="008700CE" w:rsidTr="00B52769">
        <w:trPr>
          <w:trHeight w:val="7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1.2.1.4.</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Восстановление профиля с добавлением нового материала по ул. Пионерская</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r>
      <w:tr w:rsidR="00B52769" w:rsidRPr="008700CE" w:rsidTr="00B52769">
        <w:trPr>
          <w:trHeight w:val="7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1.2.1.5.</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Восстановление профиля с добавлением нового материала по улиц пгт Кикнур</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2440,00000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2496,50000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4936,50000</w:t>
            </w:r>
          </w:p>
        </w:tc>
      </w:tr>
      <w:tr w:rsidR="00B52769" w:rsidRPr="008700CE" w:rsidTr="00B52769">
        <w:trPr>
          <w:trHeight w:val="905"/>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1.2.1.6.</w:t>
            </w:r>
          </w:p>
        </w:tc>
        <w:tc>
          <w:tcPr>
            <w:tcW w:w="151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Покупка эмали для покраски пешеходных переходов</w:t>
            </w:r>
          </w:p>
        </w:tc>
        <w:tc>
          <w:tcPr>
            <w:tcW w:w="176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16,90000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62,92253</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49,88000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49,50000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50,00000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229,20253</w:t>
            </w:r>
          </w:p>
        </w:tc>
      </w:tr>
      <w:tr w:rsidR="00B52769" w:rsidRPr="008700CE" w:rsidTr="00B52769">
        <w:trPr>
          <w:trHeight w:val="784"/>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lastRenderedPageBreak/>
              <w:t>1.2.1.7.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Разравнивание щебня с планировкой поверхности</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350,70000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198,33426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175,00000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175,00000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899,03426</w:t>
            </w:r>
          </w:p>
        </w:tc>
      </w:tr>
      <w:tr w:rsidR="00B52769" w:rsidRPr="008700CE" w:rsidTr="00B52769">
        <w:trPr>
          <w:trHeight w:val="1178"/>
        </w:trPr>
        <w:tc>
          <w:tcPr>
            <w:tcW w:w="751" w:type="dxa"/>
            <w:tcBorders>
              <w:top w:val="single" w:sz="4" w:space="0" w:color="auto"/>
              <w:left w:val="single" w:sz="8" w:space="0" w:color="auto"/>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1.2.2.</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76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2113,52997</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2724,85940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2948,40000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3702,11574</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3175,00000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3175,00000</w:t>
            </w:r>
          </w:p>
        </w:tc>
        <w:tc>
          <w:tcPr>
            <w:tcW w:w="1155" w:type="dxa"/>
            <w:tcBorders>
              <w:top w:val="single" w:sz="4"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17838,90511</w:t>
            </w:r>
          </w:p>
        </w:tc>
      </w:tr>
      <w:tr w:rsidR="00B52769" w:rsidRPr="008700CE" w:rsidTr="00B52769">
        <w:trPr>
          <w:trHeight w:val="860"/>
        </w:trPr>
        <w:tc>
          <w:tcPr>
            <w:tcW w:w="7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1.2.2.1</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 xml:space="preserve">Содержание автомобильных дорог </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1841,32997</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2505,45940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2436,50000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3047,71574</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2500,00000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2500,00000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14831,00511</w:t>
            </w:r>
          </w:p>
        </w:tc>
      </w:tr>
      <w:tr w:rsidR="00B52769" w:rsidRPr="008700CE" w:rsidTr="00B52769">
        <w:trPr>
          <w:trHeight w:val="7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1.2.2.2</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Устранение деформаций и повреждений щебеночных оснований (покупка щебня)</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225,00000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184,30000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511,90000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654,40000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500,00000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500,00000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2575,60000</w:t>
            </w:r>
          </w:p>
        </w:tc>
      </w:tr>
      <w:tr w:rsidR="00B52769" w:rsidRPr="008700CE" w:rsidTr="00B52769">
        <w:trPr>
          <w:trHeight w:val="84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1.2.2.3</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Разравнивание щебня с планировкой поверхности</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47,20000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35,10000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175,00000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175,00000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432,30000</w:t>
            </w:r>
          </w:p>
        </w:tc>
      </w:tr>
      <w:tr w:rsidR="00B52769" w:rsidRPr="008700CE" w:rsidTr="00B52769">
        <w:trPr>
          <w:trHeight w:val="95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1.3.</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Исполнение обязательств, возникших из соглашений предыдущего финансового года</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13,26900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20,09200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25,21900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18,55100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77,13100</w:t>
            </w:r>
          </w:p>
        </w:tc>
      </w:tr>
      <w:tr w:rsidR="00B52769" w:rsidRPr="008700CE" w:rsidTr="00B52769">
        <w:trPr>
          <w:trHeight w:val="7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1.4.</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Паспортизация автомобильных дорог</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600,03521</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600,03521</w:t>
            </w:r>
          </w:p>
        </w:tc>
      </w:tr>
      <w:tr w:rsidR="00B52769" w:rsidRPr="008700CE" w:rsidTr="00B52769">
        <w:trPr>
          <w:trHeight w:val="784"/>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1.5.</w:t>
            </w:r>
          </w:p>
        </w:tc>
        <w:tc>
          <w:tcPr>
            <w:tcW w:w="151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Нанесение горизонтальной разметки</w:t>
            </w:r>
          </w:p>
        </w:tc>
        <w:tc>
          <w:tcPr>
            <w:tcW w:w="176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140,00000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100,00000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150,00000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150,00000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540,00000</w:t>
            </w:r>
          </w:p>
        </w:tc>
      </w:tr>
      <w:tr w:rsidR="00B52769" w:rsidRPr="008700CE" w:rsidTr="00B52769">
        <w:trPr>
          <w:trHeight w:val="1133"/>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lastRenderedPageBreak/>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автомобильных дорог общего пользования местного значения и искусственных сооружений на них</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2147,29592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2465,79636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16,97951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2215,67300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6845,74479</w:t>
            </w:r>
          </w:p>
        </w:tc>
      </w:tr>
      <w:tr w:rsidR="00B52769" w:rsidRPr="008700CE" w:rsidTr="00B52769">
        <w:trPr>
          <w:trHeight w:val="428"/>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2.1.</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автомобильных дорог общего пользования местного значения вне границ населенных пунктов</w:t>
            </w:r>
          </w:p>
        </w:tc>
        <w:tc>
          <w:tcPr>
            <w:tcW w:w="176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 </w:t>
            </w:r>
          </w:p>
        </w:tc>
        <w:tc>
          <w:tcPr>
            <w:tcW w:w="1003"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200,28557</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366,13720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13,09822</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579,52099</w:t>
            </w:r>
          </w:p>
        </w:tc>
      </w:tr>
      <w:tr w:rsidR="00B52769" w:rsidRPr="008700CE" w:rsidTr="00B52769">
        <w:trPr>
          <w:trHeight w:val="1178"/>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2.1.1.</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Отдельное мероприятие</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jc w:val="both"/>
              <w:rPr>
                <w:color w:val="000000"/>
                <w:sz w:val="20"/>
                <w:szCs w:val="20"/>
              </w:rPr>
            </w:pPr>
            <w:r w:rsidRPr="008700CE">
              <w:rPr>
                <w:color w:val="000000"/>
                <w:sz w:val="20"/>
                <w:szCs w:val="20"/>
              </w:rPr>
              <w:t>Ремонт автомобильной дороги Кикнур-Шапта Кикнурского муниципального округа Кировской области</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200,28557</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200,28557</w:t>
            </w:r>
          </w:p>
        </w:tc>
      </w:tr>
      <w:tr w:rsidR="00B52769" w:rsidRPr="008700CE" w:rsidTr="00B52769">
        <w:trPr>
          <w:trHeight w:val="1041"/>
        </w:trPr>
        <w:tc>
          <w:tcPr>
            <w:tcW w:w="751" w:type="dxa"/>
            <w:tcBorders>
              <w:top w:val="nil"/>
              <w:left w:val="single" w:sz="8" w:space="0" w:color="auto"/>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2.1.2.</w:t>
            </w:r>
          </w:p>
        </w:tc>
        <w:tc>
          <w:tcPr>
            <w:tcW w:w="1512" w:type="dxa"/>
            <w:tcBorders>
              <w:top w:val="nil"/>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Отдельное мероприятие</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62" w:type="dxa"/>
            <w:tcBorders>
              <w:top w:val="nil"/>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nil"/>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366,13720</w:t>
            </w:r>
          </w:p>
        </w:tc>
        <w:tc>
          <w:tcPr>
            <w:tcW w:w="1155" w:type="dxa"/>
            <w:tcBorders>
              <w:top w:val="nil"/>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366,13720</w:t>
            </w:r>
          </w:p>
        </w:tc>
      </w:tr>
      <w:tr w:rsidR="00B52769" w:rsidRPr="008700CE" w:rsidTr="00B52769">
        <w:trPr>
          <w:trHeight w:val="1041"/>
        </w:trPr>
        <w:tc>
          <w:tcPr>
            <w:tcW w:w="7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2.1.3.</w:t>
            </w:r>
          </w:p>
        </w:tc>
        <w:tc>
          <w:tcPr>
            <w:tcW w:w="1512"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Отдельное мероприятие</w:t>
            </w:r>
          </w:p>
        </w:tc>
        <w:tc>
          <w:tcPr>
            <w:tcW w:w="1924"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автомобильной дороги Кикнур-Турусиново-Кокшага-Чаща в Кикнурском муниципальном округе Кировской области</w:t>
            </w:r>
          </w:p>
        </w:tc>
        <w:tc>
          <w:tcPr>
            <w:tcW w:w="1762"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r>
      <w:tr w:rsidR="00B52769" w:rsidRPr="008700CE" w:rsidTr="00B52769">
        <w:trPr>
          <w:trHeight w:val="1133"/>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lastRenderedPageBreak/>
              <w:t>2.1.4.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Отдельное мероприятие</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jc w:val="both"/>
              <w:rPr>
                <w:color w:val="000000"/>
                <w:sz w:val="20"/>
                <w:szCs w:val="20"/>
              </w:rPr>
            </w:pPr>
            <w:r w:rsidRPr="008700CE">
              <w:rPr>
                <w:color w:val="000000"/>
                <w:sz w:val="20"/>
                <w:szCs w:val="20"/>
              </w:rPr>
              <w:t>Ремонт автомобильной дороги Яранск-Шахунья-Русские Краи-Ивановские в Кикнурском муниципальном округе</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13,09822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13,09822</w:t>
            </w:r>
          </w:p>
        </w:tc>
      </w:tr>
      <w:tr w:rsidR="00B52769" w:rsidRPr="008700CE" w:rsidTr="00B52769">
        <w:trPr>
          <w:trHeight w:val="784"/>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2.2.</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автомобильных дорог в границах населенных пунктов</w:t>
            </w:r>
          </w:p>
        </w:tc>
        <w:tc>
          <w:tcPr>
            <w:tcW w:w="176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1899,12103</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1698,52125</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2199,98000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5797,62228</w:t>
            </w:r>
          </w:p>
        </w:tc>
      </w:tr>
      <w:tr w:rsidR="00B52769" w:rsidRPr="008700CE" w:rsidTr="00B52769">
        <w:trPr>
          <w:trHeight w:val="951"/>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w:t>
            </w:r>
          </w:p>
        </w:tc>
        <w:tc>
          <w:tcPr>
            <w:tcW w:w="151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автомобильных дорог с твердым покрытием в границах городских населенных пунктов</w:t>
            </w:r>
          </w:p>
        </w:tc>
        <w:tc>
          <w:tcPr>
            <w:tcW w:w="176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96,95207</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3,88129</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15,69300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116,52636</w:t>
            </w:r>
          </w:p>
        </w:tc>
      </w:tr>
      <w:tr w:rsidR="00B52769" w:rsidRPr="008700CE" w:rsidTr="00B52769">
        <w:trPr>
          <w:trHeight w:val="860"/>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автомобильной дороги по ул. С.Шарыгина в пгт Кикнур</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54,15651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54,15651</w:t>
            </w:r>
          </w:p>
        </w:tc>
      </w:tr>
      <w:tr w:rsidR="00B52769" w:rsidRPr="008700CE" w:rsidTr="00B52769">
        <w:trPr>
          <w:trHeight w:val="890"/>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2.3.2.</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автомобильной дороги по ул. Н.Пономарева в пгт Кикнур</w:t>
            </w:r>
          </w:p>
        </w:tc>
        <w:tc>
          <w:tcPr>
            <w:tcW w:w="176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42,79556</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42,79556</w:t>
            </w:r>
          </w:p>
        </w:tc>
      </w:tr>
      <w:tr w:rsidR="00B52769" w:rsidRPr="008700CE" w:rsidTr="00B52769">
        <w:trPr>
          <w:trHeight w:val="87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2.3.3.</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автомобильной дороги по ул. Красноармейская в пгт Кикнур</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3,88129</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3,88129</w:t>
            </w:r>
          </w:p>
        </w:tc>
      </w:tr>
      <w:tr w:rsidR="00B52769" w:rsidRPr="008700CE" w:rsidTr="00B52769">
        <w:trPr>
          <w:trHeight w:val="87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2.3.4.</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автомобильной дороги по ул. Восточная в пгт Кикнур</w:t>
            </w:r>
          </w:p>
        </w:tc>
        <w:tc>
          <w:tcPr>
            <w:tcW w:w="176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8,80857</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8,80857</w:t>
            </w:r>
          </w:p>
        </w:tc>
      </w:tr>
      <w:tr w:rsidR="00B52769" w:rsidRPr="008700CE" w:rsidTr="00B52769">
        <w:trPr>
          <w:trHeight w:val="418"/>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2.3.5.</w:t>
            </w:r>
          </w:p>
        </w:tc>
        <w:tc>
          <w:tcPr>
            <w:tcW w:w="1512" w:type="dxa"/>
            <w:tcBorders>
              <w:top w:val="nil"/>
              <w:left w:val="nil"/>
              <w:bottom w:val="single" w:sz="8"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 xml:space="preserve">Ремонт автомобильной </w:t>
            </w:r>
            <w:r w:rsidRPr="008700CE">
              <w:rPr>
                <w:color w:val="000000"/>
                <w:sz w:val="20"/>
                <w:szCs w:val="20"/>
              </w:rPr>
              <w:lastRenderedPageBreak/>
              <w:t>дороги по ул. Черепанова в пгт Кикнур</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lastRenderedPageBreak/>
              <w:t xml:space="preserve">Администрация Кикнурского </w:t>
            </w:r>
            <w:r w:rsidRPr="008700CE">
              <w:rPr>
                <w:color w:val="000000"/>
                <w:sz w:val="20"/>
                <w:szCs w:val="20"/>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lastRenderedPageBreak/>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6,88443</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6,88443</w:t>
            </w:r>
          </w:p>
        </w:tc>
      </w:tr>
      <w:tr w:rsidR="00B52769" w:rsidRPr="008700CE" w:rsidTr="00B52769">
        <w:trPr>
          <w:trHeight w:val="87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2.3.6.</w:t>
            </w:r>
          </w:p>
        </w:tc>
        <w:tc>
          <w:tcPr>
            <w:tcW w:w="1512" w:type="dxa"/>
            <w:tcBorders>
              <w:top w:val="nil"/>
              <w:left w:val="nil"/>
              <w:bottom w:val="single" w:sz="8"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автомобильной дороги по ул. Восточная, ул. Черепанова в пгт Кикнур (софинансирование)</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sz w:val="20"/>
                <w:szCs w:val="20"/>
              </w:rPr>
            </w:pPr>
            <w:r w:rsidRPr="008700CE">
              <w:rPr>
                <w:sz w:val="20"/>
                <w:szCs w:val="20"/>
              </w:rPr>
              <w:t>0,00000</w:t>
            </w:r>
          </w:p>
        </w:tc>
      </w:tr>
      <w:tr w:rsidR="00B52769" w:rsidRPr="008700CE" w:rsidTr="00B52769">
        <w:trPr>
          <w:trHeight w:val="951"/>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2.4.</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Строительный контроль (технический надзор) при осуществлении ремонта автомобильных дорог</w:t>
            </w:r>
          </w:p>
        </w:tc>
        <w:tc>
          <w:tcPr>
            <w:tcW w:w="176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47,88932</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28,46684</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76,35616</w:t>
            </w:r>
          </w:p>
        </w:tc>
      </w:tr>
      <w:tr w:rsidR="00B52769" w:rsidRPr="008700CE" w:rsidTr="00B52769">
        <w:trPr>
          <w:trHeight w:val="784"/>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2.5.</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Выполнение работ по ППМИ</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275,71900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275,71900</w:t>
            </w:r>
          </w:p>
        </w:tc>
      </w:tr>
      <w:tr w:rsidR="00B52769" w:rsidRPr="008700CE" w:rsidTr="00B52769">
        <w:trPr>
          <w:trHeight w:val="784"/>
        </w:trPr>
        <w:tc>
          <w:tcPr>
            <w:tcW w:w="751" w:type="dxa"/>
            <w:tcBorders>
              <w:top w:val="nil"/>
              <w:left w:val="single" w:sz="8" w:space="0" w:color="auto"/>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w:t>
            </w:r>
          </w:p>
        </w:tc>
        <w:tc>
          <w:tcPr>
            <w:tcW w:w="151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Выполнение работ по повышению безопасности дорожного движения</w:t>
            </w:r>
          </w:p>
        </w:tc>
        <w:tc>
          <w:tcPr>
            <w:tcW w:w="1762"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251,61068</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591,75189</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503,32000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358,26700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230,00000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2164,94957</w:t>
            </w:r>
          </w:p>
        </w:tc>
      </w:tr>
      <w:tr w:rsidR="00B52769" w:rsidRPr="008700CE" w:rsidTr="00B52769">
        <w:trPr>
          <w:trHeight w:val="1133"/>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Разработка сметной документации, инженерно-изыскательских работ, проведение государственных экспертиз</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77,51068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181,33316</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203,12000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258,26700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150,00000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150,00000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1020,23084</w:t>
            </w:r>
          </w:p>
        </w:tc>
      </w:tr>
      <w:tr w:rsidR="00B52769" w:rsidRPr="008700CE" w:rsidTr="00B52769">
        <w:trPr>
          <w:trHeight w:val="560"/>
        </w:trPr>
        <w:tc>
          <w:tcPr>
            <w:tcW w:w="7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3.2.</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single" w:sz="4" w:space="0" w:color="auto"/>
              <w:left w:val="nil"/>
              <w:bottom w:val="single" w:sz="8"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 xml:space="preserve">Проведение оценки уязвимости, разработка планов обеспечения транспортной безопасности, аттестация сил </w:t>
            </w:r>
            <w:r w:rsidRPr="008700CE">
              <w:rPr>
                <w:color w:val="000000"/>
                <w:sz w:val="20"/>
                <w:szCs w:val="20"/>
              </w:rPr>
              <w:lastRenderedPageBreak/>
              <w:t>обеспечения транспортной безопасности</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lastRenderedPageBreak/>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300,00000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300,00000</w:t>
            </w:r>
          </w:p>
        </w:tc>
      </w:tr>
      <w:tr w:rsidR="00B52769" w:rsidRPr="008700CE" w:rsidTr="00B52769">
        <w:trPr>
          <w:trHeight w:val="84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3.3.</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Обследование (диагностика) искусственных сооружений</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r>
      <w:tr w:rsidR="00B52769" w:rsidRPr="008700CE" w:rsidTr="00B52769">
        <w:trPr>
          <w:trHeight w:val="920"/>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3.4.</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Изготовление и установка дорожных знаков</w:t>
            </w:r>
          </w:p>
        </w:tc>
        <w:tc>
          <w:tcPr>
            <w:tcW w:w="1762"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174,10000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0,01873</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178,20000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100,00000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80,00000</w:t>
            </w:r>
          </w:p>
        </w:tc>
        <w:tc>
          <w:tcPr>
            <w:tcW w:w="1155" w:type="dxa"/>
            <w:tcBorders>
              <w:top w:val="single" w:sz="4" w:space="0" w:color="auto"/>
              <w:left w:val="nil"/>
              <w:bottom w:val="single" w:sz="8" w:space="0" w:color="auto"/>
              <w:right w:val="single" w:sz="8" w:space="0" w:color="auto"/>
            </w:tcBorders>
            <w:shd w:val="clear" w:color="auto" w:fill="auto"/>
            <w:vAlign w:val="center"/>
            <w:hideMark/>
          </w:tcPr>
          <w:p w:rsidR="00B52769" w:rsidRPr="008700CE" w:rsidRDefault="00B52769" w:rsidP="00B52769">
            <w:pPr>
              <w:rPr>
                <w:sz w:val="20"/>
                <w:szCs w:val="20"/>
              </w:rPr>
            </w:pPr>
            <w:r w:rsidRPr="008700CE">
              <w:rPr>
                <w:sz w:val="20"/>
                <w:szCs w:val="20"/>
              </w:rPr>
              <w:t>80,00000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612,31873</w:t>
            </w:r>
          </w:p>
        </w:tc>
      </w:tr>
      <w:tr w:rsidR="00B52769" w:rsidRPr="008700CE" w:rsidTr="00B52769">
        <w:trPr>
          <w:trHeight w:val="84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3.5.</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Разработка проекта организации дорожного движения</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110,40000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110,40000</w:t>
            </w:r>
          </w:p>
        </w:tc>
      </w:tr>
      <w:tr w:rsidR="00B52769" w:rsidRPr="008700CE" w:rsidTr="00B52769">
        <w:trPr>
          <w:trHeight w:val="875"/>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3.6.</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Ремонт искусственной неровности</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122,00000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8" w:space="0" w:color="auto"/>
              <w:left w:val="nil"/>
              <w:bottom w:val="nil"/>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122,00000</w:t>
            </w:r>
          </w:p>
        </w:tc>
      </w:tr>
      <w:tr w:rsidR="00B52769" w:rsidRPr="008700CE" w:rsidTr="00B52769">
        <w:trPr>
          <w:trHeight w:val="559"/>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4.</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720,00000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1140,00000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1440,00000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1440,00000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1440,00000</w:t>
            </w:r>
          </w:p>
        </w:tc>
        <w:tc>
          <w:tcPr>
            <w:tcW w:w="1155" w:type="dxa"/>
            <w:tcBorders>
              <w:top w:val="nil"/>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1440,00000</w:t>
            </w:r>
          </w:p>
        </w:tc>
        <w:tc>
          <w:tcPr>
            <w:tcW w:w="1155" w:type="dxa"/>
            <w:tcBorders>
              <w:top w:val="single" w:sz="8" w:space="0" w:color="auto"/>
              <w:left w:val="nil"/>
              <w:bottom w:val="single" w:sz="4"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7620,00000</w:t>
            </w:r>
          </w:p>
        </w:tc>
      </w:tr>
      <w:tr w:rsidR="00B52769" w:rsidRPr="008700CE" w:rsidTr="00B52769">
        <w:trPr>
          <w:trHeight w:val="418"/>
        </w:trPr>
        <w:tc>
          <w:tcPr>
            <w:tcW w:w="751" w:type="dxa"/>
            <w:tcBorders>
              <w:top w:val="nil"/>
              <w:left w:val="single" w:sz="8" w:space="0" w:color="auto"/>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5.</w:t>
            </w:r>
          </w:p>
        </w:tc>
        <w:tc>
          <w:tcPr>
            <w:tcW w:w="151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Отдельные мероприятия</w:t>
            </w:r>
          </w:p>
        </w:tc>
        <w:tc>
          <w:tcPr>
            <w:tcW w:w="1924"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 xml:space="preserve">Предоставление иных межбюджетных трансфертов местным бюджетам из областного бюджета на приобретение подвижного состава </w:t>
            </w:r>
            <w:r w:rsidRPr="008700CE">
              <w:rPr>
                <w:color w:val="000000"/>
                <w:sz w:val="20"/>
                <w:szCs w:val="20"/>
              </w:rPr>
              <w:lastRenderedPageBreak/>
              <w:t>пассажирского транспорта общего пользования</w:t>
            </w:r>
          </w:p>
        </w:tc>
        <w:tc>
          <w:tcPr>
            <w:tcW w:w="1762"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lastRenderedPageBreak/>
              <w:t>Администрация Кикнурского муниципального округа</w:t>
            </w:r>
          </w:p>
        </w:tc>
        <w:tc>
          <w:tcPr>
            <w:tcW w:w="850"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b/>
                <w:bCs/>
                <w:color w:val="000000"/>
                <w:sz w:val="20"/>
                <w:szCs w:val="20"/>
              </w:rPr>
            </w:pPr>
            <w:r w:rsidRPr="008700CE">
              <w:rPr>
                <w:b/>
                <w:bCs/>
                <w:color w:val="000000"/>
                <w:sz w:val="20"/>
                <w:szCs w:val="20"/>
              </w:rPr>
              <w:t> </w:t>
            </w:r>
          </w:p>
        </w:tc>
        <w:tc>
          <w:tcPr>
            <w:tcW w:w="1003"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8"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nil"/>
              <w:left w:val="nil"/>
              <w:bottom w:val="single" w:sz="8"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69" w:rsidRPr="008700CE" w:rsidRDefault="00B52769" w:rsidP="00B52769">
            <w:pPr>
              <w:rPr>
                <w:color w:val="000000"/>
                <w:sz w:val="20"/>
                <w:szCs w:val="20"/>
              </w:rPr>
            </w:pPr>
            <w:r w:rsidRPr="008700CE">
              <w:rPr>
                <w:color w:val="000000"/>
                <w:sz w:val="20"/>
                <w:szCs w:val="20"/>
              </w:rPr>
              <w:t>0,00000</w:t>
            </w:r>
          </w:p>
        </w:tc>
      </w:tr>
    </w:tbl>
    <w:p w:rsidR="00B52769" w:rsidRDefault="00B52769" w:rsidP="00B52769">
      <w:pPr>
        <w:autoSpaceDE w:val="0"/>
        <w:autoSpaceDN w:val="0"/>
        <w:adjustRightInd w:val="0"/>
        <w:jc w:val="both"/>
        <w:rPr>
          <w:b/>
          <w:bCs/>
          <w:sz w:val="28"/>
          <w:szCs w:val="28"/>
        </w:rPr>
      </w:pPr>
    </w:p>
    <w:p w:rsidR="00B52769" w:rsidRDefault="00B52769" w:rsidP="00B52769">
      <w:pPr>
        <w:autoSpaceDE w:val="0"/>
        <w:autoSpaceDN w:val="0"/>
        <w:adjustRightInd w:val="0"/>
        <w:jc w:val="both"/>
        <w:rPr>
          <w:sz w:val="28"/>
          <w:szCs w:val="28"/>
        </w:rPr>
      </w:pPr>
    </w:p>
    <w:p w:rsidR="00B52769" w:rsidRDefault="00B52769" w:rsidP="00B52769">
      <w:pPr>
        <w:tabs>
          <w:tab w:val="left" w:pos="12474"/>
          <w:tab w:val="left" w:pos="12616"/>
        </w:tabs>
        <w:autoSpaceDE w:val="0"/>
        <w:autoSpaceDN w:val="0"/>
        <w:adjustRightInd w:val="0"/>
        <w:rPr>
          <w:sz w:val="28"/>
          <w:szCs w:val="28"/>
        </w:rPr>
        <w:sectPr w:rsidR="00B52769" w:rsidSect="00B52769">
          <w:type w:val="continuous"/>
          <w:pgSz w:w="16838" w:h="11906" w:orient="landscape"/>
          <w:pgMar w:top="709" w:right="678" w:bottom="707" w:left="1418" w:header="708" w:footer="708" w:gutter="0"/>
          <w:pgNumType w:start="1"/>
          <w:cols w:space="708"/>
          <w:titlePg/>
          <w:docGrid w:linePitch="360"/>
        </w:sectPr>
      </w:pPr>
      <w:r>
        <w:rPr>
          <w:sz w:val="28"/>
          <w:szCs w:val="28"/>
        </w:rPr>
        <w:t>____________</w:t>
      </w:r>
    </w:p>
    <w:p w:rsidR="00B52769" w:rsidRDefault="00B52769" w:rsidP="00B52769">
      <w:pPr>
        <w:tabs>
          <w:tab w:val="left" w:pos="12474"/>
          <w:tab w:val="left" w:pos="12616"/>
        </w:tabs>
        <w:autoSpaceDE w:val="0"/>
        <w:autoSpaceDN w:val="0"/>
        <w:adjustRightInd w:val="0"/>
        <w:rPr>
          <w:sz w:val="28"/>
          <w:szCs w:val="28"/>
        </w:rPr>
      </w:pPr>
    </w:p>
    <w:p w:rsidR="00B52769" w:rsidRDefault="00B52769" w:rsidP="00B52769">
      <w:pPr>
        <w:tabs>
          <w:tab w:val="left" w:pos="12474"/>
          <w:tab w:val="left" w:pos="12616"/>
        </w:tabs>
        <w:autoSpaceDE w:val="0"/>
        <w:autoSpaceDN w:val="0"/>
        <w:adjustRightInd w:val="0"/>
        <w:rPr>
          <w:sz w:val="28"/>
          <w:szCs w:val="28"/>
        </w:rPr>
      </w:pPr>
    </w:p>
    <w:p w:rsidR="00B52769" w:rsidRDefault="00B52769" w:rsidP="00B52769">
      <w:pPr>
        <w:tabs>
          <w:tab w:val="left" w:pos="12474"/>
          <w:tab w:val="left" w:pos="12616"/>
        </w:tabs>
        <w:autoSpaceDE w:val="0"/>
        <w:autoSpaceDN w:val="0"/>
        <w:adjustRightInd w:val="0"/>
        <w:ind w:firstLine="12333"/>
        <w:rPr>
          <w:sz w:val="28"/>
          <w:szCs w:val="28"/>
        </w:rPr>
      </w:pPr>
      <w:r>
        <w:rPr>
          <w:sz w:val="28"/>
          <w:szCs w:val="28"/>
        </w:rPr>
        <w:t>Приложение № 2</w:t>
      </w:r>
    </w:p>
    <w:p w:rsidR="00B52769" w:rsidRDefault="00B52769" w:rsidP="00B52769">
      <w:pPr>
        <w:tabs>
          <w:tab w:val="left" w:pos="12474"/>
          <w:tab w:val="left" w:pos="12616"/>
        </w:tabs>
        <w:autoSpaceDE w:val="0"/>
        <w:autoSpaceDN w:val="0"/>
        <w:adjustRightInd w:val="0"/>
        <w:ind w:firstLine="12333"/>
        <w:rPr>
          <w:sz w:val="28"/>
          <w:szCs w:val="28"/>
        </w:rPr>
      </w:pPr>
    </w:p>
    <w:p w:rsidR="00B52769" w:rsidRDefault="00B52769" w:rsidP="00B52769">
      <w:pPr>
        <w:tabs>
          <w:tab w:val="left" w:pos="12474"/>
          <w:tab w:val="left" w:pos="12616"/>
        </w:tabs>
        <w:autoSpaceDE w:val="0"/>
        <w:autoSpaceDN w:val="0"/>
        <w:adjustRightInd w:val="0"/>
        <w:ind w:firstLine="12333"/>
        <w:rPr>
          <w:sz w:val="28"/>
          <w:szCs w:val="28"/>
        </w:rPr>
      </w:pPr>
      <w:r>
        <w:rPr>
          <w:sz w:val="28"/>
          <w:szCs w:val="28"/>
        </w:rPr>
        <w:t>Приложение № 4</w:t>
      </w:r>
    </w:p>
    <w:p w:rsidR="00B52769" w:rsidRDefault="00B52769" w:rsidP="00B52769">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B52769" w:rsidRDefault="00B52769" w:rsidP="00B52769">
      <w:pPr>
        <w:tabs>
          <w:tab w:val="left" w:pos="11980"/>
          <w:tab w:val="left" w:pos="12474"/>
          <w:tab w:val="left" w:pos="12616"/>
          <w:tab w:val="right" w:pos="15216"/>
        </w:tabs>
        <w:autoSpaceDE w:val="0"/>
        <w:autoSpaceDN w:val="0"/>
        <w:adjustRightInd w:val="0"/>
        <w:ind w:firstLine="12333"/>
        <w:rPr>
          <w:sz w:val="28"/>
          <w:szCs w:val="28"/>
        </w:rPr>
      </w:pPr>
    </w:p>
    <w:p w:rsidR="00B52769" w:rsidRPr="00A962BE" w:rsidRDefault="00B52769" w:rsidP="00B52769">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B52769" w:rsidRDefault="00B52769" w:rsidP="00B52769">
      <w:pPr>
        <w:autoSpaceDE w:val="0"/>
        <w:autoSpaceDN w:val="0"/>
        <w:adjustRightInd w:val="0"/>
        <w:rPr>
          <w:b/>
          <w:bCs/>
          <w:sz w:val="28"/>
          <w:szCs w:val="28"/>
        </w:rPr>
      </w:pPr>
      <w:r>
        <w:rPr>
          <w:b/>
          <w:bCs/>
          <w:sz w:val="28"/>
          <w:szCs w:val="28"/>
        </w:rPr>
        <w:t xml:space="preserve">                </w:t>
      </w:r>
    </w:p>
    <w:p w:rsidR="00B52769" w:rsidRPr="002762AD" w:rsidRDefault="00B52769" w:rsidP="00B52769">
      <w:pPr>
        <w:autoSpaceDE w:val="0"/>
        <w:autoSpaceDN w:val="0"/>
        <w:adjustRightInd w:val="0"/>
        <w:rPr>
          <w:b/>
          <w:bCs/>
          <w:sz w:val="28"/>
          <w:szCs w:val="28"/>
        </w:rPr>
      </w:pPr>
      <w:r w:rsidRPr="002762AD">
        <w:rPr>
          <w:b/>
          <w:bCs/>
          <w:sz w:val="28"/>
          <w:szCs w:val="28"/>
        </w:rPr>
        <w:t>Прогнозная (справочная) оценка ресурсного обеспечения</w:t>
      </w:r>
    </w:p>
    <w:p w:rsidR="00B52769" w:rsidRDefault="00B52769" w:rsidP="00B52769">
      <w:pPr>
        <w:autoSpaceDE w:val="0"/>
        <w:autoSpaceDN w:val="0"/>
        <w:adjustRightInd w:val="0"/>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p w:rsidR="00B52769" w:rsidRDefault="00B52769" w:rsidP="00B52769">
      <w:pPr>
        <w:autoSpaceDE w:val="0"/>
        <w:autoSpaceDN w:val="0"/>
        <w:adjustRightInd w:val="0"/>
        <w:rPr>
          <w:b/>
          <w:bCs/>
          <w:sz w:val="28"/>
          <w:szCs w:val="28"/>
        </w:rPr>
      </w:pPr>
    </w:p>
    <w:tbl>
      <w:tblPr>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3070"/>
        <w:gridCol w:w="1843"/>
        <w:gridCol w:w="1359"/>
        <w:gridCol w:w="1266"/>
        <w:gridCol w:w="1266"/>
        <w:gridCol w:w="1266"/>
        <w:gridCol w:w="1266"/>
        <w:gridCol w:w="1306"/>
        <w:gridCol w:w="1366"/>
      </w:tblGrid>
      <w:tr w:rsidR="00B52769" w:rsidRPr="00DA7834" w:rsidTr="00B52769">
        <w:trPr>
          <w:trHeight w:val="284"/>
        </w:trPr>
        <w:tc>
          <w:tcPr>
            <w:tcW w:w="894" w:type="dxa"/>
            <w:vMerge w:val="restart"/>
            <w:shd w:val="clear" w:color="auto" w:fill="auto"/>
            <w:vAlign w:val="center"/>
            <w:hideMark/>
          </w:tcPr>
          <w:p w:rsidR="00B52769" w:rsidRPr="00DA7834" w:rsidRDefault="00B52769" w:rsidP="00B52769">
            <w:pPr>
              <w:rPr>
                <w:sz w:val="20"/>
                <w:szCs w:val="20"/>
              </w:rPr>
            </w:pPr>
            <w:r w:rsidRPr="00DA7834">
              <w:rPr>
                <w:sz w:val="20"/>
                <w:szCs w:val="20"/>
              </w:rPr>
              <w:t>№ п/п</w:t>
            </w:r>
          </w:p>
        </w:tc>
        <w:tc>
          <w:tcPr>
            <w:tcW w:w="3070" w:type="dxa"/>
            <w:vMerge w:val="restart"/>
            <w:shd w:val="clear" w:color="auto" w:fill="auto"/>
            <w:hideMark/>
          </w:tcPr>
          <w:p w:rsidR="00B52769" w:rsidRDefault="00B52769" w:rsidP="00B52769">
            <w:pPr>
              <w:rPr>
                <w:sz w:val="20"/>
                <w:szCs w:val="20"/>
              </w:rPr>
            </w:pPr>
            <w:r w:rsidRPr="00DA7834">
              <w:rPr>
                <w:sz w:val="20"/>
                <w:szCs w:val="20"/>
              </w:rPr>
              <w:t xml:space="preserve">Наименование задач, </w:t>
            </w:r>
          </w:p>
          <w:p w:rsidR="00B52769" w:rsidRPr="00DA7834" w:rsidRDefault="00B52769" w:rsidP="00B52769">
            <w:pPr>
              <w:rPr>
                <w:sz w:val="20"/>
                <w:szCs w:val="20"/>
              </w:rPr>
            </w:pPr>
            <w:r w:rsidRPr="00DA7834">
              <w:rPr>
                <w:sz w:val="20"/>
                <w:szCs w:val="20"/>
              </w:rPr>
              <w:t>мероприятий</w:t>
            </w:r>
          </w:p>
        </w:tc>
        <w:tc>
          <w:tcPr>
            <w:tcW w:w="1843" w:type="dxa"/>
            <w:vMerge w:val="restart"/>
            <w:shd w:val="clear" w:color="auto" w:fill="auto"/>
            <w:hideMark/>
          </w:tcPr>
          <w:p w:rsidR="00B52769" w:rsidRDefault="00B52769" w:rsidP="00B52769">
            <w:pPr>
              <w:rPr>
                <w:sz w:val="20"/>
                <w:szCs w:val="20"/>
              </w:rPr>
            </w:pPr>
            <w:r w:rsidRPr="00DA7834">
              <w:rPr>
                <w:sz w:val="20"/>
                <w:szCs w:val="20"/>
              </w:rPr>
              <w:t xml:space="preserve">Источник </w:t>
            </w:r>
          </w:p>
          <w:p w:rsidR="00B52769" w:rsidRPr="00DA7834" w:rsidRDefault="00B52769" w:rsidP="00B52769">
            <w:pPr>
              <w:rPr>
                <w:sz w:val="20"/>
                <w:szCs w:val="20"/>
              </w:rPr>
            </w:pPr>
            <w:r w:rsidRPr="00DA7834">
              <w:rPr>
                <w:sz w:val="20"/>
                <w:szCs w:val="20"/>
              </w:rPr>
              <w:t>финансирования</w:t>
            </w:r>
          </w:p>
        </w:tc>
        <w:tc>
          <w:tcPr>
            <w:tcW w:w="9095" w:type="dxa"/>
            <w:gridSpan w:val="7"/>
            <w:shd w:val="clear" w:color="auto" w:fill="auto"/>
            <w:hideMark/>
          </w:tcPr>
          <w:p w:rsidR="00B52769" w:rsidRPr="00DA7834" w:rsidRDefault="00B52769" w:rsidP="00B52769">
            <w:pPr>
              <w:rPr>
                <w:sz w:val="20"/>
                <w:szCs w:val="20"/>
              </w:rPr>
            </w:pPr>
            <w:r w:rsidRPr="00DA7834">
              <w:rPr>
                <w:sz w:val="20"/>
                <w:szCs w:val="20"/>
              </w:rPr>
              <w:t>Объем финансирования по годам, в рублях</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vMerge/>
            <w:shd w:val="clear" w:color="auto" w:fill="auto"/>
            <w:vAlign w:val="center"/>
            <w:hideMark/>
          </w:tcPr>
          <w:p w:rsidR="00B52769" w:rsidRPr="00DA7834" w:rsidRDefault="00B52769" w:rsidP="00B52769">
            <w:pPr>
              <w:rPr>
                <w:sz w:val="20"/>
                <w:szCs w:val="20"/>
              </w:rPr>
            </w:pPr>
          </w:p>
        </w:tc>
        <w:tc>
          <w:tcPr>
            <w:tcW w:w="1359" w:type="dxa"/>
            <w:shd w:val="clear" w:color="auto" w:fill="auto"/>
            <w:hideMark/>
          </w:tcPr>
          <w:p w:rsidR="00B52769" w:rsidRPr="00DA7834" w:rsidRDefault="00B52769" w:rsidP="00B52769">
            <w:pPr>
              <w:rPr>
                <w:sz w:val="20"/>
                <w:szCs w:val="20"/>
              </w:rPr>
            </w:pPr>
            <w:r w:rsidRPr="00DA7834">
              <w:rPr>
                <w:sz w:val="20"/>
                <w:szCs w:val="20"/>
              </w:rPr>
              <w:t>2021</w:t>
            </w:r>
          </w:p>
        </w:tc>
        <w:tc>
          <w:tcPr>
            <w:tcW w:w="1266" w:type="dxa"/>
            <w:shd w:val="clear" w:color="auto" w:fill="auto"/>
            <w:hideMark/>
          </w:tcPr>
          <w:p w:rsidR="00B52769" w:rsidRPr="00DA7834" w:rsidRDefault="00B52769" w:rsidP="00B52769">
            <w:pPr>
              <w:rPr>
                <w:sz w:val="20"/>
                <w:szCs w:val="20"/>
              </w:rPr>
            </w:pPr>
            <w:r w:rsidRPr="00DA7834">
              <w:rPr>
                <w:sz w:val="20"/>
                <w:szCs w:val="20"/>
              </w:rPr>
              <w:t>2022</w:t>
            </w:r>
          </w:p>
        </w:tc>
        <w:tc>
          <w:tcPr>
            <w:tcW w:w="1266" w:type="dxa"/>
            <w:shd w:val="clear" w:color="auto" w:fill="auto"/>
            <w:hideMark/>
          </w:tcPr>
          <w:p w:rsidR="00B52769" w:rsidRPr="00DA7834" w:rsidRDefault="00B52769" w:rsidP="00B52769">
            <w:pPr>
              <w:rPr>
                <w:sz w:val="20"/>
                <w:szCs w:val="20"/>
              </w:rPr>
            </w:pPr>
            <w:r w:rsidRPr="00DA7834">
              <w:rPr>
                <w:sz w:val="20"/>
                <w:szCs w:val="20"/>
              </w:rPr>
              <w:t>2023</w:t>
            </w:r>
          </w:p>
        </w:tc>
        <w:tc>
          <w:tcPr>
            <w:tcW w:w="1266" w:type="dxa"/>
            <w:shd w:val="clear" w:color="auto" w:fill="auto"/>
            <w:hideMark/>
          </w:tcPr>
          <w:p w:rsidR="00B52769" w:rsidRPr="00DA7834" w:rsidRDefault="00B52769" w:rsidP="00B52769">
            <w:pPr>
              <w:rPr>
                <w:sz w:val="20"/>
                <w:szCs w:val="20"/>
              </w:rPr>
            </w:pPr>
            <w:r w:rsidRPr="00DA7834">
              <w:rPr>
                <w:sz w:val="20"/>
                <w:szCs w:val="20"/>
              </w:rPr>
              <w:t>2024</w:t>
            </w:r>
          </w:p>
        </w:tc>
        <w:tc>
          <w:tcPr>
            <w:tcW w:w="1266" w:type="dxa"/>
            <w:shd w:val="clear" w:color="auto" w:fill="auto"/>
            <w:hideMark/>
          </w:tcPr>
          <w:p w:rsidR="00B52769" w:rsidRPr="00DA7834" w:rsidRDefault="00B52769" w:rsidP="00B52769">
            <w:pPr>
              <w:rPr>
                <w:sz w:val="20"/>
                <w:szCs w:val="20"/>
              </w:rPr>
            </w:pPr>
            <w:r w:rsidRPr="00DA7834">
              <w:rPr>
                <w:sz w:val="20"/>
                <w:szCs w:val="20"/>
              </w:rPr>
              <w:t>2025</w:t>
            </w:r>
          </w:p>
        </w:tc>
        <w:tc>
          <w:tcPr>
            <w:tcW w:w="1306" w:type="dxa"/>
            <w:shd w:val="clear" w:color="auto" w:fill="auto"/>
            <w:hideMark/>
          </w:tcPr>
          <w:p w:rsidR="00B52769" w:rsidRPr="00DA7834" w:rsidRDefault="00B52769" w:rsidP="00B52769">
            <w:pPr>
              <w:rPr>
                <w:sz w:val="20"/>
                <w:szCs w:val="20"/>
              </w:rPr>
            </w:pPr>
            <w:r w:rsidRPr="00DA7834">
              <w:rPr>
                <w:sz w:val="20"/>
                <w:szCs w:val="20"/>
              </w:rPr>
              <w:t>2026</w:t>
            </w:r>
          </w:p>
        </w:tc>
        <w:tc>
          <w:tcPr>
            <w:tcW w:w="1366" w:type="dxa"/>
            <w:shd w:val="clear" w:color="auto" w:fill="auto"/>
            <w:hideMark/>
          </w:tcPr>
          <w:p w:rsidR="00B52769" w:rsidRPr="00DA7834" w:rsidRDefault="00B52769" w:rsidP="00B52769">
            <w:pPr>
              <w:rPr>
                <w:sz w:val="20"/>
                <w:szCs w:val="20"/>
              </w:rPr>
            </w:pPr>
            <w:r w:rsidRPr="00DA7834">
              <w:rPr>
                <w:sz w:val="20"/>
                <w:szCs w:val="20"/>
              </w:rPr>
              <w:t>всего</w:t>
            </w:r>
          </w:p>
        </w:tc>
      </w:tr>
      <w:tr w:rsidR="00B52769" w:rsidRPr="00DA7834" w:rsidTr="00B52769">
        <w:trPr>
          <w:trHeight w:val="299"/>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 </w:t>
            </w:r>
          </w:p>
        </w:tc>
        <w:tc>
          <w:tcPr>
            <w:tcW w:w="3070" w:type="dxa"/>
            <w:vMerge w:val="restart"/>
            <w:shd w:val="clear" w:color="auto" w:fill="auto"/>
            <w:hideMark/>
          </w:tcPr>
          <w:p w:rsidR="00B52769" w:rsidRDefault="00B52769" w:rsidP="00B52769">
            <w:pPr>
              <w:rPr>
                <w:sz w:val="20"/>
                <w:szCs w:val="20"/>
              </w:rPr>
            </w:pPr>
            <w:r w:rsidRPr="00DA7834">
              <w:rPr>
                <w:sz w:val="20"/>
                <w:szCs w:val="20"/>
              </w:rPr>
              <w:t xml:space="preserve">Программа «Развитие  </w:t>
            </w:r>
          </w:p>
          <w:p w:rsidR="00B52769" w:rsidRPr="00DA7834" w:rsidRDefault="00B52769" w:rsidP="00B52769">
            <w:pPr>
              <w:rPr>
                <w:sz w:val="20"/>
                <w:szCs w:val="20"/>
              </w:rPr>
            </w:pPr>
            <w:r w:rsidRPr="00DA7834">
              <w:rPr>
                <w:sz w:val="20"/>
                <w:szCs w:val="20"/>
              </w:rPr>
              <w:t>транспортной системы»</w:t>
            </w: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25597,20000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38412,71300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49488,20000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42779,00000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24798,00000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23558,00000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204633,11300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8791,00562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10315,93273</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11227,49521</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12076,34896</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10686,50000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10754,50000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63851,78252</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34388,20562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48728,64573</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60715,69521</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54855,34896</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35484,50000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34312,50000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268484,89552</w:t>
            </w:r>
          </w:p>
        </w:tc>
      </w:tr>
      <w:tr w:rsidR="00B52769" w:rsidRPr="00DA7834" w:rsidTr="00B52769">
        <w:trPr>
          <w:trHeight w:val="284"/>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1.</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Содержание автомобильных дорог общего пользования местного значения и искусственных сооружений на них</w:t>
            </w: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21791,79000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22229,90000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25218,20000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27122,00000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24798,00000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23558,00000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144717,89000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5672,09902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6118,38448</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9267,14170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8032,40896</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9016,50000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9084,50000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47191,03416</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27463,88902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28348,28448</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34485,34170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35154,40896</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33814,50000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32642,50000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191908,92416</w:t>
            </w:r>
          </w:p>
        </w:tc>
      </w:tr>
      <w:tr w:rsidR="00B52769" w:rsidRPr="00DA7834" w:rsidTr="00B52769">
        <w:trPr>
          <w:trHeight w:val="344"/>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1.1.</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21539,68900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21848,16000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24739,05400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25285,51300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24798,00000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23558,00000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141768,41600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1193,80200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1149,90300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1302,05400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278,06900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250,50000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238,00000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4412,32800</w:t>
            </w:r>
          </w:p>
        </w:tc>
      </w:tr>
      <w:tr w:rsidR="00B52769" w:rsidRPr="00DA7834" w:rsidTr="00B52769">
        <w:trPr>
          <w:trHeight w:val="35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22733,49100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22998,06300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26041,10800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25563,58200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25048,50000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23796,00000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146180,74400</w:t>
            </w:r>
          </w:p>
        </w:tc>
      </w:tr>
      <w:tr w:rsidR="00B52769" w:rsidRPr="00DA7834" w:rsidTr="00B52769">
        <w:trPr>
          <w:trHeight w:val="314"/>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1.1.1.</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Выполнение работ по содержанию автомобильных дорог общего пользования местного значения и искусственных сооружений на них, вне границ населенных пунктов</w:t>
            </w: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21110,17900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21848,10000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22904,51100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25285,51300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24798,00000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23558,00000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139504,30300</w:t>
            </w:r>
          </w:p>
        </w:tc>
      </w:tr>
      <w:tr w:rsidR="00B52769" w:rsidRPr="00DA7834" w:rsidTr="00B52769">
        <w:trPr>
          <w:trHeight w:val="32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1111,06300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1149,90300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1205,50100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255,50900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250,50000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238,00000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4210,47600</w:t>
            </w:r>
          </w:p>
        </w:tc>
      </w:tr>
      <w:tr w:rsidR="00B52769" w:rsidRPr="00DA7834" w:rsidTr="00B52769">
        <w:trPr>
          <w:trHeight w:val="43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22221,24200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22998,00300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24110,01200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25541,02200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25048,50000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23796,00000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143714,77900</w:t>
            </w:r>
          </w:p>
        </w:tc>
      </w:tr>
      <w:tr w:rsidR="00B52769" w:rsidRPr="00DA7834" w:rsidTr="00B52769">
        <w:trPr>
          <w:trHeight w:val="299"/>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lastRenderedPageBreak/>
              <w:t>1.1.2.</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Содержание автомобильных дорог общего пользования местного значения (дополнительные объемы)</w:t>
            </w:r>
          </w:p>
        </w:tc>
        <w:tc>
          <w:tcPr>
            <w:tcW w:w="1843" w:type="dxa"/>
            <w:shd w:val="clear" w:color="auto" w:fill="auto"/>
            <w:hideMark/>
          </w:tcPr>
          <w:p w:rsidR="00B52769" w:rsidRPr="00DA7834" w:rsidRDefault="00B52769" w:rsidP="00B52769">
            <w:pPr>
              <w:ind w:right="-152"/>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429,51000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0,06000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1834,54300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2264,11300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22,65143</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96,55300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22,56000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141,76443</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452,16143</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0,06000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1931,09600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22,56000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2405,87743</w:t>
            </w:r>
          </w:p>
        </w:tc>
      </w:tr>
      <w:tr w:rsidR="00B52769" w:rsidRPr="00DA7834" w:rsidTr="00B52769">
        <w:trPr>
          <w:trHeight w:val="284"/>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1.1.3.</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Содержание автомобильных дорог общего пользования местного значения (S)</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0,28757</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0,05400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0,34157</w:t>
            </w:r>
          </w:p>
        </w:tc>
      </w:tr>
      <w:tr w:rsidR="00B52769" w:rsidRPr="00DA7834" w:rsidTr="00B52769">
        <w:trPr>
          <w:trHeight w:val="25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0,28757</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0,05400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0,34157</w:t>
            </w:r>
          </w:p>
        </w:tc>
      </w:tr>
      <w:tr w:rsidR="00B52769" w:rsidRPr="00DA7834" w:rsidTr="00B52769">
        <w:trPr>
          <w:trHeight w:val="299"/>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1.1.4.</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Остановочный павильон из металлических конструкций</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59,80000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59,80000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59,80000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59,80000</w:t>
            </w:r>
          </w:p>
        </w:tc>
      </w:tr>
      <w:tr w:rsidR="00B52769" w:rsidRPr="00DA7834" w:rsidTr="00B52769">
        <w:trPr>
          <w:trHeight w:val="329"/>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1.2.</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4325,02802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4948,38948</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7339,83349</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7635,78896</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8616,00000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8696,50000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41561,53995</w:t>
            </w:r>
          </w:p>
        </w:tc>
      </w:tr>
      <w:tr w:rsidR="00B52769" w:rsidRPr="00DA7834" w:rsidTr="00B52769">
        <w:trPr>
          <w:trHeight w:val="41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4325,02802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4948,38948</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7339,83349</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7635,78896</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8616,00000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8696,50000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41561,53995</w:t>
            </w:r>
          </w:p>
        </w:tc>
      </w:tr>
      <w:tr w:rsidR="00B52769" w:rsidRPr="00DA7834" w:rsidTr="00B52769">
        <w:trPr>
          <w:trHeight w:val="284"/>
        </w:trPr>
        <w:tc>
          <w:tcPr>
            <w:tcW w:w="894" w:type="dxa"/>
            <w:vMerge w:val="restart"/>
            <w:shd w:val="clear" w:color="auto" w:fill="auto"/>
            <w:hideMark/>
          </w:tcPr>
          <w:p w:rsidR="00B52769" w:rsidRPr="00DA7834" w:rsidRDefault="00B52769" w:rsidP="00B52769">
            <w:pPr>
              <w:outlineLvl w:val="0"/>
              <w:rPr>
                <w:sz w:val="20"/>
                <w:szCs w:val="20"/>
              </w:rPr>
            </w:pPr>
            <w:r w:rsidRPr="00DA7834">
              <w:rPr>
                <w:sz w:val="20"/>
                <w:szCs w:val="20"/>
              </w:rPr>
              <w:t>1.2.1.</w:t>
            </w:r>
          </w:p>
        </w:tc>
        <w:tc>
          <w:tcPr>
            <w:tcW w:w="3070" w:type="dxa"/>
            <w:vMerge w:val="restart"/>
            <w:shd w:val="clear" w:color="auto" w:fill="auto"/>
            <w:hideMark/>
          </w:tcPr>
          <w:p w:rsidR="00B52769" w:rsidRPr="00DA7834" w:rsidRDefault="00B52769" w:rsidP="00B52769">
            <w:pPr>
              <w:outlineLvl w:val="0"/>
              <w:rPr>
                <w:sz w:val="20"/>
                <w:szCs w:val="20"/>
              </w:rPr>
            </w:pPr>
            <w:r w:rsidRPr="00DA7834">
              <w:rPr>
                <w:sz w:val="20"/>
                <w:szCs w:val="20"/>
              </w:rPr>
              <w:t>Выполение работ по содержанию автомобильных дорог общего пользования местного значения  в границах пгт Кикнур</w:t>
            </w: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2211,49805</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2223,53008</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4391,43349</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3933,67322</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5441,00000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5521,50000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23722,63484</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2211,49805</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2223,53008</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4391,43349</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3933,67322</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5441,00000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5521,50000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23722,63484</w:t>
            </w:r>
          </w:p>
        </w:tc>
      </w:tr>
      <w:tr w:rsidR="00B52769" w:rsidRPr="00DA7834" w:rsidTr="00B52769">
        <w:trPr>
          <w:trHeight w:val="299"/>
        </w:trPr>
        <w:tc>
          <w:tcPr>
            <w:tcW w:w="894" w:type="dxa"/>
            <w:vMerge w:val="restart"/>
            <w:shd w:val="clear" w:color="auto" w:fill="auto"/>
            <w:hideMark/>
          </w:tcPr>
          <w:p w:rsidR="00B52769" w:rsidRPr="00DA7834" w:rsidRDefault="00B52769" w:rsidP="00B52769">
            <w:pPr>
              <w:outlineLvl w:val="1"/>
              <w:rPr>
                <w:sz w:val="20"/>
                <w:szCs w:val="20"/>
              </w:rPr>
            </w:pPr>
            <w:r w:rsidRPr="00DA7834">
              <w:rPr>
                <w:sz w:val="20"/>
                <w:szCs w:val="20"/>
              </w:rPr>
              <w:t>1.2.1.1.</w:t>
            </w:r>
          </w:p>
        </w:tc>
        <w:tc>
          <w:tcPr>
            <w:tcW w:w="3070" w:type="dxa"/>
            <w:vMerge w:val="restart"/>
            <w:shd w:val="clear" w:color="auto" w:fill="auto"/>
            <w:hideMark/>
          </w:tcPr>
          <w:p w:rsidR="00B52769" w:rsidRPr="00DA7834" w:rsidRDefault="00B52769" w:rsidP="00B52769">
            <w:pPr>
              <w:outlineLvl w:val="1"/>
              <w:rPr>
                <w:sz w:val="20"/>
                <w:szCs w:val="20"/>
              </w:rPr>
            </w:pPr>
            <w:r w:rsidRPr="00DA7834">
              <w:rPr>
                <w:sz w:val="20"/>
                <w:szCs w:val="20"/>
              </w:rPr>
              <w:t xml:space="preserve">Выполнение работ по содержанию автомобильных дорог общего пользования местного значения  </w:t>
            </w: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1"/>
              <w:rPr>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2211,49805</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2206,63008</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2927,51096</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2978,02085</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2276,50000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2300,00000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14900,15994</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1"/>
              <w:rPr>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2211,49805</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2206,63008</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2927,51096</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2978,02085</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2276,50000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2300,00000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14900,15994</w:t>
            </w:r>
          </w:p>
        </w:tc>
      </w:tr>
      <w:tr w:rsidR="00B52769" w:rsidRPr="00DA7834" w:rsidTr="00B52769">
        <w:trPr>
          <w:trHeight w:val="299"/>
        </w:trPr>
        <w:tc>
          <w:tcPr>
            <w:tcW w:w="894" w:type="dxa"/>
            <w:vMerge w:val="restart"/>
            <w:shd w:val="clear" w:color="auto" w:fill="auto"/>
            <w:hideMark/>
          </w:tcPr>
          <w:p w:rsidR="00B52769" w:rsidRPr="00DA7834" w:rsidRDefault="00B52769" w:rsidP="00B52769">
            <w:pPr>
              <w:outlineLvl w:val="1"/>
              <w:rPr>
                <w:sz w:val="20"/>
                <w:szCs w:val="20"/>
              </w:rPr>
            </w:pPr>
            <w:r w:rsidRPr="00DA7834">
              <w:rPr>
                <w:sz w:val="20"/>
                <w:szCs w:val="20"/>
              </w:rPr>
              <w:t>1.2.1.2.</w:t>
            </w:r>
          </w:p>
        </w:tc>
        <w:tc>
          <w:tcPr>
            <w:tcW w:w="3070" w:type="dxa"/>
            <w:vMerge w:val="restart"/>
            <w:shd w:val="clear" w:color="auto" w:fill="auto"/>
            <w:hideMark/>
          </w:tcPr>
          <w:p w:rsidR="00B52769" w:rsidRPr="00DA7834" w:rsidRDefault="00B52769" w:rsidP="00B52769">
            <w:pPr>
              <w:outlineLvl w:val="1"/>
              <w:rPr>
                <w:sz w:val="20"/>
                <w:szCs w:val="20"/>
              </w:rPr>
            </w:pPr>
            <w:r w:rsidRPr="00DA7834">
              <w:rPr>
                <w:sz w:val="20"/>
                <w:szCs w:val="20"/>
              </w:rPr>
              <w:t xml:space="preserve">Выполнение работ по устранению деформаций и повреждений асфальтобетонных покрытий                                                        </w:t>
            </w: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1"/>
              <w:rPr>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1"/>
              <w:rPr>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84"/>
        </w:trPr>
        <w:tc>
          <w:tcPr>
            <w:tcW w:w="894" w:type="dxa"/>
            <w:vMerge w:val="restart"/>
            <w:shd w:val="clear" w:color="auto" w:fill="auto"/>
            <w:noWrap/>
            <w:hideMark/>
          </w:tcPr>
          <w:p w:rsidR="00B52769" w:rsidRPr="00DA7834" w:rsidRDefault="00B52769" w:rsidP="00B52769">
            <w:pPr>
              <w:outlineLvl w:val="1"/>
              <w:rPr>
                <w:color w:val="000000"/>
                <w:sz w:val="20"/>
                <w:szCs w:val="20"/>
              </w:rPr>
            </w:pPr>
            <w:r w:rsidRPr="00DA7834">
              <w:rPr>
                <w:color w:val="000000"/>
                <w:sz w:val="20"/>
                <w:szCs w:val="20"/>
              </w:rPr>
              <w:t>1.2.1.3.</w:t>
            </w:r>
          </w:p>
        </w:tc>
        <w:tc>
          <w:tcPr>
            <w:tcW w:w="3070" w:type="dxa"/>
            <w:vMerge w:val="restart"/>
            <w:shd w:val="clear" w:color="auto" w:fill="auto"/>
            <w:hideMark/>
          </w:tcPr>
          <w:p w:rsidR="00B52769" w:rsidRPr="00DA7834" w:rsidRDefault="00B52769" w:rsidP="00B52769">
            <w:pPr>
              <w:outlineLvl w:val="1"/>
              <w:rPr>
                <w:sz w:val="20"/>
                <w:szCs w:val="20"/>
              </w:rPr>
            </w:pPr>
            <w:r w:rsidRPr="00DA7834">
              <w:rPr>
                <w:sz w:val="20"/>
                <w:szCs w:val="20"/>
              </w:rPr>
              <w:t>Выполнение работ по устранению деформаций и повреждений щебеночных покрытий (приобретение щебня)</w:t>
            </w: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1050,30000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707,43811</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500,00000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500,00000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2757,73811</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1050,30000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707,43811</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500,00000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500,00000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2757,73811</w:t>
            </w:r>
          </w:p>
        </w:tc>
      </w:tr>
      <w:tr w:rsidR="00B52769" w:rsidRPr="00DA7834" w:rsidTr="00B52769">
        <w:trPr>
          <w:trHeight w:val="269"/>
        </w:trPr>
        <w:tc>
          <w:tcPr>
            <w:tcW w:w="894" w:type="dxa"/>
            <w:vMerge w:val="restart"/>
            <w:shd w:val="clear" w:color="auto" w:fill="auto"/>
            <w:noWrap/>
            <w:hideMark/>
          </w:tcPr>
          <w:p w:rsidR="00B52769" w:rsidRPr="00DA7834" w:rsidRDefault="00B52769" w:rsidP="00B52769">
            <w:pPr>
              <w:outlineLvl w:val="1"/>
              <w:rPr>
                <w:color w:val="000000"/>
                <w:sz w:val="20"/>
                <w:szCs w:val="20"/>
              </w:rPr>
            </w:pPr>
            <w:r w:rsidRPr="00DA7834">
              <w:rPr>
                <w:color w:val="000000"/>
                <w:sz w:val="20"/>
                <w:szCs w:val="20"/>
              </w:rPr>
              <w:t>1.2.1.4.</w:t>
            </w:r>
          </w:p>
        </w:tc>
        <w:tc>
          <w:tcPr>
            <w:tcW w:w="3070" w:type="dxa"/>
            <w:vMerge w:val="restart"/>
            <w:shd w:val="clear" w:color="auto" w:fill="auto"/>
            <w:hideMark/>
          </w:tcPr>
          <w:p w:rsidR="00B52769" w:rsidRPr="00DA7834" w:rsidRDefault="00B52769" w:rsidP="00B52769">
            <w:pPr>
              <w:outlineLvl w:val="1"/>
              <w:rPr>
                <w:sz w:val="20"/>
                <w:szCs w:val="20"/>
              </w:rPr>
            </w:pPr>
            <w:r w:rsidRPr="00DA7834">
              <w:rPr>
                <w:sz w:val="20"/>
                <w:szCs w:val="20"/>
              </w:rPr>
              <w:t>Восстановление профиля с добавлением нового материала по ул. Пионерская</w:t>
            </w: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outlineLvl w:val="1"/>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69"/>
        </w:trPr>
        <w:tc>
          <w:tcPr>
            <w:tcW w:w="894" w:type="dxa"/>
            <w:vMerge w:val="restart"/>
            <w:shd w:val="clear" w:color="auto" w:fill="auto"/>
            <w:noWrap/>
            <w:hideMark/>
          </w:tcPr>
          <w:p w:rsidR="00B52769" w:rsidRPr="00DA7834" w:rsidRDefault="00B52769" w:rsidP="00B52769">
            <w:pPr>
              <w:outlineLvl w:val="1"/>
              <w:rPr>
                <w:color w:val="000000"/>
                <w:sz w:val="20"/>
                <w:szCs w:val="20"/>
              </w:rPr>
            </w:pPr>
            <w:r w:rsidRPr="00DA7834">
              <w:rPr>
                <w:color w:val="000000"/>
                <w:sz w:val="20"/>
                <w:szCs w:val="20"/>
              </w:rPr>
              <w:t>1.2.1.5.</w:t>
            </w:r>
          </w:p>
        </w:tc>
        <w:tc>
          <w:tcPr>
            <w:tcW w:w="3070" w:type="dxa"/>
            <w:vMerge w:val="restart"/>
            <w:shd w:val="clear" w:color="auto" w:fill="auto"/>
            <w:hideMark/>
          </w:tcPr>
          <w:p w:rsidR="00B52769" w:rsidRPr="00DA7834" w:rsidRDefault="00B52769" w:rsidP="00B52769">
            <w:pPr>
              <w:outlineLvl w:val="1"/>
              <w:rPr>
                <w:sz w:val="20"/>
                <w:szCs w:val="20"/>
              </w:rPr>
            </w:pPr>
            <w:r w:rsidRPr="00DA7834">
              <w:rPr>
                <w:sz w:val="20"/>
                <w:szCs w:val="20"/>
              </w:rPr>
              <w:t>Восстановление профиля с добавлением нового материала по улиц пгт Кикнур</w:t>
            </w: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2440,00000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2496,50000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4936,50000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2440,00000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2496,50000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4936,50000</w:t>
            </w:r>
          </w:p>
        </w:tc>
      </w:tr>
      <w:tr w:rsidR="00B52769" w:rsidRPr="00DA7834" w:rsidTr="00B52769">
        <w:trPr>
          <w:trHeight w:val="269"/>
        </w:trPr>
        <w:tc>
          <w:tcPr>
            <w:tcW w:w="894" w:type="dxa"/>
            <w:vMerge w:val="restart"/>
            <w:shd w:val="clear" w:color="auto" w:fill="auto"/>
            <w:noWrap/>
            <w:hideMark/>
          </w:tcPr>
          <w:p w:rsidR="00B52769" w:rsidRPr="00DA7834" w:rsidRDefault="00B52769" w:rsidP="00B52769">
            <w:pPr>
              <w:outlineLvl w:val="1"/>
              <w:rPr>
                <w:color w:val="000000"/>
                <w:sz w:val="20"/>
                <w:szCs w:val="20"/>
              </w:rPr>
            </w:pPr>
            <w:r w:rsidRPr="00DA7834">
              <w:rPr>
                <w:color w:val="000000"/>
                <w:sz w:val="20"/>
                <w:szCs w:val="20"/>
              </w:rPr>
              <w:t>1.2.1.6.</w:t>
            </w:r>
          </w:p>
        </w:tc>
        <w:tc>
          <w:tcPr>
            <w:tcW w:w="3070" w:type="dxa"/>
            <w:vMerge w:val="restart"/>
            <w:shd w:val="clear" w:color="auto" w:fill="auto"/>
            <w:hideMark/>
          </w:tcPr>
          <w:p w:rsidR="00B52769" w:rsidRPr="00DA7834" w:rsidRDefault="00B52769" w:rsidP="00B52769">
            <w:pPr>
              <w:outlineLvl w:val="1"/>
              <w:rPr>
                <w:sz w:val="20"/>
                <w:szCs w:val="20"/>
              </w:rPr>
            </w:pPr>
            <w:r w:rsidRPr="00DA7834">
              <w:rPr>
                <w:sz w:val="20"/>
                <w:szCs w:val="20"/>
              </w:rPr>
              <w:t>Покупка эмали для покраски пешеходных переходов</w:t>
            </w: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16,90000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62,92253</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49,88000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49,50000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50,00000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229,20253</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16,90000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62,92253</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49,88000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49,50000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50,00000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229,20253</w:t>
            </w:r>
          </w:p>
        </w:tc>
      </w:tr>
      <w:tr w:rsidR="00B52769" w:rsidRPr="00DA7834" w:rsidTr="00B52769">
        <w:trPr>
          <w:trHeight w:val="254"/>
        </w:trPr>
        <w:tc>
          <w:tcPr>
            <w:tcW w:w="894" w:type="dxa"/>
            <w:vMerge w:val="restart"/>
            <w:shd w:val="clear" w:color="auto" w:fill="auto"/>
            <w:noWrap/>
            <w:hideMark/>
          </w:tcPr>
          <w:p w:rsidR="00B52769" w:rsidRPr="00DA7834" w:rsidRDefault="00B52769" w:rsidP="00B52769">
            <w:pPr>
              <w:outlineLvl w:val="1"/>
              <w:rPr>
                <w:color w:val="000000"/>
                <w:sz w:val="20"/>
                <w:szCs w:val="20"/>
              </w:rPr>
            </w:pPr>
            <w:r w:rsidRPr="00DA7834">
              <w:rPr>
                <w:color w:val="000000"/>
                <w:sz w:val="20"/>
                <w:szCs w:val="20"/>
              </w:rPr>
              <w:t>1.2.1.7.</w:t>
            </w:r>
          </w:p>
        </w:tc>
        <w:tc>
          <w:tcPr>
            <w:tcW w:w="3070" w:type="dxa"/>
            <w:vMerge w:val="restart"/>
            <w:shd w:val="clear" w:color="auto" w:fill="auto"/>
            <w:hideMark/>
          </w:tcPr>
          <w:p w:rsidR="00B52769" w:rsidRPr="00DA7834" w:rsidRDefault="00B52769" w:rsidP="00B52769">
            <w:pPr>
              <w:outlineLvl w:val="1"/>
              <w:rPr>
                <w:sz w:val="20"/>
                <w:szCs w:val="20"/>
              </w:rPr>
            </w:pPr>
            <w:r w:rsidRPr="00DA7834">
              <w:rPr>
                <w:sz w:val="20"/>
                <w:szCs w:val="20"/>
              </w:rPr>
              <w:t>Разравнивание щебня с планировкой поверхности</w:t>
            </w: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0,00000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350,70000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198,33426</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175,00000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175,00000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899,03426</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1"/>
              <w:rPr>
                <w:color w:val="000000"/>
                <w:sz w:val="20"/>
                <w:szCs w:val="20"/>
              </w:rPr>
            </w:pPr>
          </w:p>
        </w:tc>
        <w:tc>
          <w:tcPr>
            <w:tcW w:w="3070" w:type="dxa"/>
            <w:vMerge/>
            <w:shd w:val="clear" w:color="auto" w:fill="auto"/>
            <w:vAlign w:val="center"/>
            <w:hideMark/>
          </w:tcPr>
          <w:p w:rsidR="00B52769" w:rsidRPr="00DA7834" w:rsidRDefault="00B52769" w:rsidP="00B52769">
            <w:pPr>
              <w:outlineLvl w:val="1"/>
              <w:rPr>
                <w:sz w:val="20"/>
                <w:szCs w:val="20"/>
              </w:rPr>
            </w:pPr>
          </w:p>
        </w:tc>
        <w:tc>
          <w:tcPr>
            <w:tcW w:w="1843" w:type="dxa"/>
            <w:shd w:val="clear" w:color="auto" w:fill="auto"/>
            <w:hideMark/>
          </w:tcPr>
          <w:p w:rsidR="00B52769" w:rsidRPr="00DA7834" w:rsidRDefault="00B52769" w:rsidP="00B52769">
            <w:pPr>
              <w:ind w:right="-157"/>
              <w:outlineLvl w:val="1"/>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350,70000</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198,33426</w:t>
            </w:r>
          </w:p>
        </w:tc>
        <w:tc>
          <w:tcPr>
            <w:tcW w:w="1266" w:type="dxa"/>
            <w:shd w:val="clear" w:color="auto" w:fill="auto"/>
            <w:vAlign w:val="center"/>
            <w:hideMark/>
          </w:tcPr>
          <w:p w:rsidR="00B52769" w:rsidRPr="00DA7834" w:rsidRDefault="00B52769" w:rsidP="00B52769">
            <w:pPr>
              <w:outlineLvl w:val="1"/>
              <w:rPr>
                <w:sz w:val="20"/>
                <w:szCs w:val="20"/>
              </w:rPr>
            </w:pPr>
            <w:r w:rsidRPr="00DA7834">
              <w:rPr>
                <w:sz w:val="20"/>
                <w:szCs w:val="20"/>
              </w:rPr>
              <w:t>175,00000</w:t>
            </w:r>
          </w:p>
        </w:tc>
        <w:tc>
          <w:tcPr>
            <w:tcW w:w="1306" w:type="dxa"/>
            <w:shd w:val="clear" w:color="auto" w:fill="auto"/>
            <w:vAlign w:val="center"/>
            <w:hideMark/>
          </w:tcPr>
          <w:p w:rsidR="00B52769" w:rsidRPr="00DA7834" w:rsidRDefault="00B52769" w:rsidP="00B52769">
            <w:pPr>
              <w:outlineLvl w:val="1"/>
              <w:rPr>
                <w:sz w:val="20"/>
                <w:szCs w:val="20"/>
              </w:rPr>
            </w:pPr>
            <w:r w:rsidRPr="00DA7834">
              <w:rPr>
                <w:sz w:val="20"/>
                <w:szCs w:val="20"/>
              </w:rPr>
              <w:t>175,00000</w:t>
            </w:r>
          </w:p>
        </w:tc>
        <w:tc>
          <w:tcPr>
            <w:tcW w:w="1366" w:type="dxa"/>
            <w:shd w:val="clear" w:color="auto" w:fill="auto"/>
            <w:vAlign w:val="center"/>
            <w:hideMark/>
          </w:tcPr>
          <w:p w:rsidR="00B52769" w:rsidRPr="00DA7834" w:rsidRDefault="00B52769" w:rsidP="00B52769">
            <w:pPr>
              <w:outlineLvl w:val="1"/>
              <w:rPr>
                <w:color w:val="000000"/>
                <w:sz w:val="20"/>
                <w:szCs w:val="20"/>
              </w:rPr>
            </w:pPr>
            <w:r w:rsidRPr="00DA7834">
              <w:rPr>
                <w:color w:val="000000"/>
                <w:sz w:val="20"/>
                <w:szCs w:val="20"/>
              </w:rPr>
              <w:t>899,03426</w:t>
            </w:r>
          </w:p>
        </w:tc>
      </w:tr>
      <w:tr w:rsidR="00B52769" w:rsidRPr="00DA7834" w:rsidTr="00B52769">
        <w:trPr>
          <w:trHeight w:val="329"/>
        </w:trPr>
        <w:tc>
          <w:tcPr>
            <w:tcW w:w="894" w:type="dxa"/>
            <w:vMerge w:val="restart"/>
            <w:shd w:val="clear" w:color="auto" w:fill="auto"/>
            <w:hideMark/>
          </w:tcPr>
          <w:p w:rsidR="00B52769" w:rsidRPr="00DA7834" w:rsidRDefault="00B52769" w:rsidP="00B52769">
            <w:pPr>
              <w:outlineLvl w:val="0"/>
              <w:rPr>
                <w:sz w:val="20"/>
                <w:szCs w:val="20"/>
              </w:rPr>
            </w:pPr>
            <w:r w:rsidRPr="00DA7834">
              <w:rPr>
                <w:sz w:val="20"/>
                <w:szCs w:val="20"/>
              </w:rPr>
              <w:t>1.2.2</w:t>
            </w:r>
          </w:p>
        </w:tc>
        <w:tc>
          <w:tcPr>
            <w:tcW w:w="3070" w:type="dxa"/>
            <w:vMerge w:val="restart"/>
            <w:shd w:val="clear" w:color="auto" w:fill="auto"/>
            <w:hideMark/>
          </w:tcPr>
          <w:p w:rsidR="00B52769" w:rsidRPr="00DA7834" w:rsidRDefault="00B52769" w:rsidP="00B52769">
            <w:pPr>
              <w:outlineLvl w:val="0"/>
              <w:rPr>
                <w:sz w:val="20"/>
                <w:szCs w:val="20"/>
              </w:rPr>
            </w:pPr>
            <w:r w:rsidRPr="00DA7834">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2113,52997</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2724,85940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2948,40000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3702,11574</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3175,00000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3175,00000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17838,90511</w:t>
            </w:r>
          </w:p>
        </w:tc>
      </w:tr>
      <w:tr w:rsidR="00B52769" w:rsidRPr="00DA7834" w:rsidTr="00B52769">
        <w:trPr>
          <w:trHeight w:val="40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2113,52997</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2724,85940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2948,40000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3702,11574</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3175,00000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3175,00000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14663,90511</w:t>
            </w:r>
          </w:p>
        </w:tc>
      </w:tr>
      <w:tr w:rsidR="00B52769" w:rsidRPr="00DA7834" w:rsidTr="00B52769">
        <w:trPr>
          <w:trHeight w:val="299"/>
        </w:trPr>
        <w:tc>
          <w:tcPr>
            <w:tcW w:w="894" w:type="dxa"/>
            <w:vMerge w:val="restart"/>
            <w:shd w:val="clear" w:color="auto" w:fill="auto"/>
            <w:hideMark/>
          </w:tcPr>
          <w:p w:rsidR="00B52769" w:rsidRPr="00DA7834" w:rsidRDefault="00B52769" w:rsidP="00B52769">
            <w:pPr>
              <w:outlineLvl w:val="0"/>
              <w:rPr>
                <w:sz w:val="20"/>
                <w:szCs w:val="20"/>
              </w:rPr>
            </w:pPr>
            <w:r w:rsidRPr="00DA7834">
              <w:rPr>
                <w:sz w:val="20"/>
                <w:szCs w:val="20"/>
              </w:rPr>
              <w:t>1.2.2.1</w:t>
            </w:r>
          </w:p>
        </w:tc>
        <w:tc>
          <w:tcPr>
            <w:tcW w:w="3070" w:type="dxa"/>
            <w:vMerge w:val="restart"/>
            <w:shd w:val="clear" w:color="auto" w:fill="auto"/>
            <w:hideMark/>
          </w:tcPr>
          <w:p w:rsidR="00B52769" w:rsidRPr="00DA7834" w:rsidRDefault="00B52769" w:rsidP="00B52769">
            <w:pPr>
              <w:outlineLvl w:val="0"/>
              <w:rPr>
                <w:sz w:val="20"/>
                <w:szCs w:val="20"/>
              </w:rPr>
            </w:pPr>
            <w:r w:rsidRPr="00DA7834">
              <w:rPr>
                <w:sz w:val="20"/>
                <w:szCs w:val="20"/>
              </w:rPr>
              <w:t xml:space="preserve">Содержание автомобильных дорог </w:t>
            </w: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1841,32997</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2505,45940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2436,50000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3047,71574</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2500,00000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2500,00000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14831,00511</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1841,32997</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2505,45940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2436,50000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3047,71574</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2500,00000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2500,00000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14831,00511</w:t>
            </w:r>
          </w:p>
        </w:tc>
      </w:tr>
      <w:tr w:rsidR="00B52769" w:rsidRPr="00DA7834" w:rsidTr="00B52769">
        <w:trPr>
          <w:trHeight w:val="284"/>
        </w:trPr>
        <w:tc>
          <w:tcPr>
            <w:tcW w:w="894" w:type="dxa"/>
            <w:vMerge w:val="restart"/>
            <w:shd w:val="clear" w:color="auto" w:fill="auto"/>
            <w:hideMark/>
          </w:tcPr>
          <w:p w:rsidR="00B52769" w:rsidRPr="00DA7834" w:rsidRDefault="00B52769" w:rsidP="00B52769">
            <w:pPr>
              <w:outlineLvl w:val="0"/>
              <w:rPr>
                <w:sz w:val="20"/>
                <w:szCs w:val="20"/>
              </w:rPr>
            </w:pPr>
            <w:r w:rsidRPr="00DA7834">
              <w:rPr>
                <w:sz w:val="20"/>
                <w:szCs w:val="20"/>
              </w:rPr>
              <w:t>1.2.2.2</w:t>
            </w:r>
          </w:p>
        </w:tc>
        <w:tc>
          <w:tcPr>
            <w:tcW w:w="3070" w:type="dxa"/>
            <w:vMerge w:val="restart"/>
            <w:shd w:val="clear" w:color="auto" w:fill="auto"/>
            <w:hideMark/>
          </w:tcPr>
          <w:p w:rsidR="00B52769" w:rsidRPr="00DA7834" w:rsidRDefault="00B52769" w:rsidP="00B52769">
            <w:pPr>
              <w:outlineLvl w:val="0"/>
              <w:rPr>
                <w:sz w:val="20"/>
                <w:szCs w:val="20"/>
              </w:rPr>
            </w:pPr>
            <w:r w:rsidRPr="00DA7834">
              <w:rPr>
                <w:sz w:val="20"/>
                <w:szCs w:val="20"/>
              </w:rPr>
              <w:t>Устранение деформаций и повреждений щебеночных оснований (приобретение  щебня)</w:t>
            </w: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225,00000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184,30000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511,90000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654,40000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500,00000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500,00000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2575,60000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225,00000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184,30000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511,90000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654,40000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500,00000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500,00000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2575,60000</w:t>
            </w:r>
          </w:p>
        </w:tc>
      </w:tr>
      <w:tr w:rsidR="00B52769" w:rsidRPr="00DA7834" w:rsidTr="00B52769">
        <w:trPr>
          <w:trHeight w:val="299"/>
        </w:trPr>
        <w:tc>
          <w:tcPr>
            <w:tcW w:w="894" w:type="dxa"/>
            <w:vMerge w:val="restart"/>
            <w:shd w:val="clear" w:color="auto" w:fill="auto"/>
            <w:hideMark/>
          </w:tcPr>
          <w:p w:rsidR="00B52769" w:rsidRPr="00DA7834" w:rsidRDefault="00B52769" w:rsidP="00B52769">
            <w:pPr>
              <w:outlineLvl w:val="0"/>
              <w:rPr>
                <w:sz w:val="20"/>
                <w:szCs w:val="20"/>
              </w:rPr>
            </w:pPr>
            <w:r w:rsidRPr="00DA7834">
              <w:rPr>
                <w:sz w:val="20"/>
                <w:szCs w:val="20"/>
              </w:rPr>
              <w:t>1.2.2.3</w:t>
            </w:r>
          </w:p>
        </w:tc>
        <w:tc>
          <w:tcPr>
            <w:tcW w:w="3070" w:type="dxa"/>
            <w:vMerge w:val="restart"/>
            <w:shd w:val="clear" w:color="auto" w:fill="auto"/>
            <w:hideMark/>
          </w:tcPr>
          <w:p w:rsidR="00B52769" w:rsidRPr="00DA7834" w:rsidRDefault="00B52769" w:rsidP="00B52769">
            <w:pPr>
              <w:outlineLvl w:val="0"/>
              <w:rPr>
                <w:sz w:val="20"/>
                <w:szCs w:val="20"/>
              </w:rPr>
            </w:pPr>
            <w:r w:rsidRPr="00DA7834">
              <w:rPr>
                <w:sz w:val="20"/>
                <w:szCs w:val="20"/>
              </w:rPr>
              <w:t>Разравнивание щебня с планировкой поверхности</w:t>
            </w: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0,00000</w:t>
            </w:r>
          </w:p>
        </w:tc>
      </w:tr>
      <w:tr w:rsidR="00B52769" w:rsidRPr="00DA7834" w:rsidTr="00B52769">
        <w:trPr>
          <w:trHeight w:val="25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47,20000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35,10000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175,00000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175,00000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432,30000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47,20000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35,10000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175,00000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175,00000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432,30000</w:t>
            </w:r>
          </w:p>
        </w:tc>
      </w:tr>
      <w:tr w:rsidR="00B52769" w:rsidRPr="00DA7834" w:rsidTr="00B52769">
        <w:trPr>
          <w:trHeight w:val="299"/>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1.3.</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Исполнение обязательств, возникших из соглашений предыдущего финансового года</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252,10100</w:t>
            </w:r>
          </w:p>
        </w:tc>
        <w:tc>
          <w:tcPr>
            <w:tcW w:w="12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381,74000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479,14600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1836,48700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2949,47400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13,26900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20,09200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25,21900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18,55100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77,13100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265,37000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401,83200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504,36500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1855,03800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3026,60500</w:t>
            </w:r>
          </w:p>
        </w:tc>
      </w:tr>
      <w:tr w:rsidR="00B52769" w:rsidRPr="00DA7834" w:rsidTr="00B52769">
        <w:trPr>
          <w:trHeight w:val="284"/>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1.4</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Паспортизация автомобильных дорог</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600,03521</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600,03521</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600,03521</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600,03521</w:t>
            </w:r>
          </w:p>
        </w:tc>
      </w:tr>
      <w:tr w:rsidR="00B52769" w:rsidRPr="00DA7834" w:rsidTr="00B52769">
        <w:trPr>
          <w:trHeight w:val="299"/>
        </w:trPr>
        <w:tc>
          <w:tcPr>
            <w:tcW w:w="894" w:type="dxa"/>
            <w:vMerge w:val="restart"/>
            <w:shd w:val="clear" w:color="auto" w:fill="auto"/>
            <w:noWrap/>
            <w:hideMark/>
          </w:tcPr>
          <w:p w:rsidR="00B52769" w:rsidRPr="00DA7834" w:rsidRDefault="00B52769" w:rsidP="00B52769">
            <w:pPr>
              <w:rPr>
                <w:sz w:val="20"/>
                <w:szCs w:val="20"/>
              </w:rPr>
            </w:pPr>
            <w:r w:rsidRPr="00DA7834">
              <w:rPr>
                <w:sz w:val="20"/>
                <w:szCs w:val="20"/>
              </w:rPr>
              <w:t>1.5.</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Нанесение горизонтальной разметки</w:t>
            </w:r>
          </w:p>
        </w:tc>
        <w:tc>
          <w:tcPr>
            <w:tcW w:w="1843" w:type="dxa"/>
            <w:shd w:val="clear" w:color="auto" w:fill="auto"/>
            <w:vAlign w:val="bottom"/>
            <w:hideMark/>
          </w:tcPr>
          <w:p w:rsidR="00B52769" w:rsidRPr="00DA7834" w:rsidRDefault="00B52769" w:rsidP="00B52769">
            <w:pPr>
              <w:ind w:right="-157"/>
              <w:rPr>
                <w:color w:val="000000"/>
                <w:sz w:val="20"/>
                <w:szCs w:val="20"/>
              </w:rPr>
            </w:pPr>
            <w:r w:rsidRPr="00DA7834">
              <w:rPr>
                <w:color w:val="000000"/>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140,00000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100,00000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150,00000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150,00000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540,00000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noWrap/>
            <w:vAlign w:val="bottom"/>
            <w:hideMark/>
          </w:tcPr>
          <w:p w:rsidR="00B52769" w:rsidRPr="00DA7834" w:rsidRDefault="00B52769" w:rsidP="00B52769">
            <w:pPr>
              <w:ind w:right="-157"/>
              <w:rPr>
                <w:color w:val="000000"/>
                <w:sz w:val="20"/>
                <w:szCs w:val="20"/>
              </w:rPr>
            </w:pPr>
            <w:r w:rsidRPr="00DA7834">
              <w:rPr>
                <w:color w:val="000000"/>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140,00000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100,00000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150,00000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150,00000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540,00000</w:t>
            </w:r>
          </w:p>
        </w:tc>
      </w:tr>
      <w:tr w:rsidR="00B52769" w:rsidRPr="00DA7834" w:rsidTr="00B52769">
        <w:trPr>
          <w:trHeight w:val="269"/>
        </w:trPr>
        <w:tc>
          <w:tcPr>
            <w:tcW w:w="894"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2</w:t>
            </w:r>
          </w:p>
        </w:tc>
        <w:tc>
          <w:tcPr>
            <w:tcW w:w="3070"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 xml:space="preserve">Ремонт автомобильных дорог общего пользования местного </w:t>
            </w:r>
            <w:r w:rsidRPr="00DA7834">
              <w:rPr>
                <w:color w:val="000000"/>
                <w:sz w:val="20"/>
                <w:szCs w:val="20"/>
              </w:rPr>
              <w:lastRenderedPageBreak/>
              <w:t>значения искусственных сооружений на них</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lastRenderedPageBreak/>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3805,41000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16182,81300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14940,00000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15657,00000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50585,22300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2147,29592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2465,79636</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16,97951</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2215,67300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6845,74479</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5952,70592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18648,60936</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14956,97951</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17872,67300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57430,96779</w:t>
            </w:r>
          </w:p>
        </w:tc>
      </w:tr>
      <w:tr w:rsidR="00B52769" w:rsidRPr="00DA7834" w:rsidTr="00B52769">
        <w:trPr>
          <w:trHeight w:val="299"/>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2.1</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 xml:space="preserve">Ремонт автомобильных дорог общего пользования местного значения вне границ населенных пунктов </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3805,41000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6803,90000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11524,66100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22133,97100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200,28557</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366,13720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13,09822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579,52099</w:t>
            </w:r>
          </w:p>
        </w:tc>
      </w:tr>
      <w:tr w:rsidR="00B52769" w:rsidRPr="00DA7834" w:rsidTr="00B52769">
        <w:trPr>
          <w:trHeight w:val="37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4005,69557</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7170,03720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11537,75922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22713,49199</w:t>
            </w:r>
          </w:p>
        </w:tc>
      </w:tr>
      <w:tr w:rsidR="00B52769" w:rsidRPr="00DA7834" w:rsidTr="00B52769">
        <w:trPr>
          <w:trHeight w:val="284"/>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2.1.1</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Ремонт автомобильной дороги Кикнур-Шапта Кикнурского муниципального округа Кировской области</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3805,41000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3805,41000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200,28557</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200,28557</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4005,69557</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4005,69557</w:t>
            </w:r>
          </w:p>
        </w:tc>
      </w:tr>
      <w:tr w:rsidR="00B52769" w:rsidRPr="00DA7834" w:rsidTr="00B52769">
        <w:trPr>
          <w:trHeight w:val="269"/>
        </w:trPr>
        <w:tc>
          <w:tcPr>
            <w:tcW w:w="894" w:type="dxa"/>
            <w:vMerge w:val="restart"/>
            <w:shd w:val="clear" w:color="auto" w:fill="auto"/>
            <w:hideMark/>
          </w:tcPr>
          <w:p w:rsidR="00B52769" w:rsidRPr="00DA7834" w:rsidRDefault="00B52769" w:rsidP="00B52769">
            <w:pPr>
              <w:outlineLvl w:val="0"/>
              <w:rPr>
                <w:sz w:val="20"/>
                <w:szCs w:val="20"/>
              </w:rPr>
            </w:pPr>
            <w:r w:rsidRPr="00DA7834">
              <w:rPr>
                <w:sz w:val="20"/>
                <w:szCs w:val="20"/>
              </w:rPr>
              <w:t>2.1.2.</w:t>
            </w:r>
          </w:p>
        </w:tc>
        <w:tc>
          <w:tcPr>
            <w:tcW w:w="3070" w:type="dxa"/>
            <w:vMerge w:val="restart"/>
            <w:shd w:val="clear" w:color="auto" w:fill="auto"/>
            <w:hideMark/>
          </w:tcPr>
          <w:p w:rsidR="00B52769" w:rsidRPr="00DA7834" w:rsidRDefault="00B52769" w:rsidP="00B52769">
            <w:pPr>
              <w:outlineLvl w:val="0"/>
              <w:rPr>
                <w:sz w:val="20"/>
                <w:szCs w:val="20"/>
              </w:rPr>
            </w:pPr>
            <w:r w:rsidRPr="00DA7834">
              <w:rPr>
                <w:sz w:val="20"/>
                <w:szCs w:val="20"/>
              </w:rPr>
              <w:t>Ремонт автомобильной дороги  Кикнур-Турусиново-Кокшага-Чаща в Кикнурском муниципальном округе Кировской области</w:t>
            </w: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6803,90000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6803,90000</w:t>
            </w:r>
          </w:p>
        </w:tc>
      </w:tr>
      <w:tr w:rsidR="00B52769" w:rsidRPr="00DA7834" w:rsidTr="00B52769">
        <w:trPr>
          <w:trHeight w:val="25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366,13720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366,13720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7170,03720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7170,03720</w:t>
            </w:r>
          </w:p>
        </w:tc>
      </w:tr>
      <w:tr w:rsidR="00B52769" w:rsidRPr="00DA7834" w:rsidTr="00B52769">
        <w:trPr>
          <w:trHeight w:val="284"/>
        </w:trPr>
        <w:tc>
          <w:tcPr>
            <w:tcW w:w="894" w:type="dxa"/>
            <w:vMerge w:val="restart"/>
            <w:shd w:val="clear" w:color="auto" w:fill="auto"/>
            <w:hideMark/>
          </w:tcPr>
          <w:p w:rsidR="00B52769" w:rsidRPr="00DA7834" w:rsidRDefault="00B52769" w:rsidP="00B52769">
            <w:pPr>
              <w:outlineLvl w:val="0"/>
              <w:rPr>
                <w:sz w:val="20"/>
                <w:szCs w:val="20"/>
              </w:rPr>
            </w:pPr>
            <w:r w:rsidRPr="00DA7834">
              <w:rPr>
                <w:sz w:val="20"/>
                <w:szCs w:val="20"/>
              </w:rPr>
              <w:t>2.1.3.</w:t>
            </w:r>
          </w:p>
        </w:tc>
        <w:tc>
          <w:tcPr>
            <w:tcW w:w="3070" w:type="dxa"/>
            <w:vMerge w:val="restart"/>
            <w:shd w:val="clear" w:color="auto" w:fill="auto"/>
            <w:hideMark/>
          </w:tcPr>
          <w:p w:rsidR="00B52769" w:rsidRPr="00DA7834" w:rsidRDefault="00B52769" w:rsidP="00B52769">
            <w:pPr>
              <w:outlineLvl w:val="0"/>
              <w:rPr>
                <w:sz w:val="20"/>
                <w:szCs w:val="20"/>
              </w:rPr>
            </w:pPr>
            <w:r w:rsidRPr="00DA7834">
              <w:rPr>
                <w:sz w:val="20"/>
                <w:szCs w:val="20"/>
              </w:rPr>
              <w:t>Ремонт автомобильной дороги  Кикнур-Турусиново-Кокшага-Чаща в Кикнурском муниципальном округе Кировской области</w:t>
            </w: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0,00000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0,00000</w:t>
            </w:r>
          </w:p>
        </w:tc>
      </w:tr>
      <w:tr w:rsidR="00B52769" w:rsidRPr="00DA7834" w:rsidTr="00B52769">
        <w:trPr>
          <w:trHeight w:val="254"/>
        </w:trPr>
        <w:tc>
          <w:tcPr>
            <w:tcW w:w="894" w:type="dxa"/>
            <w:vMerge w:val="restart"/>
            <w:shd w:val="clear" w:color="auto" w:fill="auto"/>
            <w:hideMark/>
          </w:tcPr>
          <w:p w:rsidR="00B52769" w:rsidRPr="00DA7834" w:rsidRDefault="00B52769" w:rsidP="00B52769">
            <w:pPr>
              <w:outlineLvl w:val="0"/>
              <w:rPr>
                <w:sz w:val="20"/>
                <w:szCs w:val="20"/>
              </w:rPr>
            </w:pPr>
            <w:r w:rsidRPr="00DA7834">
              <w:rPr>
                <w:sz w:val="20"/>
                <w:szCs w:val="20"/>
              </w:rPr>
              <w:t>2.1.4</w:t>
            </w:r>
          </w:p>
        </w:tc>
        <w:tc>
          <w:tcPr>
            <w:tcW w:w="3070" w:type="dxa"/>
            <w:vMerge w:val="restart"/>
            <w:shd w:val="clear" w:color="auto" w:fill="auto"/>
            <w:hideMark/>
          </w:tcPr>
          <w:p w:rsidR="00B52769" w:rsidRPr="00DA7834" w:rsidRDefault="00B52769" w:rsidP="00B52769">
            <w:pPr>
              <w:outlineLvl w:val="0"/>
              <w:rPr>
                <w:sz w:val="20"/>
                <w:szCs w:val="20"/>
              </w:rPr>
            </w:pPr>
            <w:r w:rsidRPr="00DA7834">
              <w:rPr>
                <w:sz w:val="20"/>
                <w:szCs w:val="20"/>
              </w:rPr>
              <w:t xml:space="preserve">Ремонт автомобильной дороги Яранск-Шахунья-Русские Краи-Ивановские в Кикнурском муниципальном округе </w:t>
            </w: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11524,66100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11524,66100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13,09822</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13,09822</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outlineLvl w:val="0"/>
              <w:rPr>
                <w:sz w:val="20"/>
                <w:szCs w:val="20"/>
              </w:rPr>
            </w:pPr>
          </w:p>
        </w:tc>
        <w:tc>
          <w:tcPr>
            <w:tcW w:w="3070" w:type="dxa"/>
            <w:vMerge/>
            <w:shd w:val="clear" w:color="auto" w:fill="auto"/>
            <w:vAlign w:val="center"/>
            <w:hideMark/>
          </w:tcPr>
          <w:p w:rsidR="00B52769" w:rsidRPr="00DA7834" w:rsidRDefault="00B52769" w:rsidP="00B52769">
            <w:pPr>
              <w:outlineLvl w:val="0"/>
              <w:rPr>
                <w:sz w:val="20"/>
                <w:szCs w:val="20"/>
              </w:rPr>
            </w:pPr>
          </w:p>
        </w:tc>
        <w:tc>
          <w:tcPr>
            <w:tcW w:w="1843" w:type="dxa"/>
            <w:shd w:val="clear" w:color="auto" w:fill="auto"/>
            <w:hideMark/>
          </w:tcPr>
          <w:p w:rsidR="00B52769" w:rsidRPr="00DA7834" w:rsidRDefault="00B52769" w:rsidP="00B52769">
            <w:pPr>
              <w:ind w:right="-157"/>
              <w:outlineLvl w:val="0"/>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11537,75922</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0"/>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0"/>
              <w:rPr>
                <w:color w:val="000000"/>
                <w:sz w:val="20"/>
                <w:szCs w:val="20"/>
              </w:rPr>
            </w:pPr>
            <w:r w:rsidRPr="00DA7834">
              <w:rPr>
                <w:color w:val="000000"/>
                <w:sz w:val="20"/>
                <w:szCs w:val="20"/>
              </w:rPr>
              <w:t>11537,75922</w:t>
            </w:r>
          </w:p>
        </w:tc>
      </w:tr>
      <w:tr w:rsidR="00B52769" w:rsidRPr="00DA7834" w:rsidTr="00B52769">
        <w:trPr>
          <w:trHeight w:val="269"/>
        </w:trPr>
        <w:tc>
          <w:tcPr>
            <w:tcW w:w="894" w:type="dxa"/>
            <w:vMerge w:val="restart"/>
            <w:shd w:val="clear" w:color="auto" w:fill="auto"/>
            <w:noWrap/>
            <w:hideMark/>
          </w:tcPr>
          <w:p w:rsidR="00B52769" w:rsidRPr="00DA7834" w:rsidRDefault="00B52769" w:rsidP="00B52769">
            <w:pPr>
              <w:rPr>
                <w:sz w:val="20"/>
                <w:szCs w:val="20"/>
              </w:rPr>
            </w:pPr>
            <w:r w:rsidRPr="00DA7834">
              <w:rPr>
                <w:sz w:val="20"/>
                <w:szCs w:val="20"/>
              </w:rPr>
              <w:t>2.2</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Ремонт автомобильных дорог в границах населенных пунктов</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1899,12103</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1698,52125</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2199,98000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5797,62228</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1899,12103</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1698,52125</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2199,98000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5797,62228</w:t>
            </w:r>
          </w:p>
        </w:tc>
      </w:tr>
      <w:tr w:rsidR="00B52769" w:rsidRPr="00DA7834" w:rsidTr="00B52769">
        <w:trPr>
          <w:trHeight w:val="314"/>
        </w:trPr>
        <w:tc>
          <w:tcPr>
            <w:tcW w:w="894" w:type="dxa"/>
            <w:vMerge w:val="restart"/>
            <w:shd w:val="clear" w:color="auto" w:fill="auto"/>
            <w:noWrap/>
            <w:hideMark/>
          </w:tcPr>
          <w:p w:rsidR="00B52769" w:rsidRPr="00DA7834" w:rsidRDefault="00B52769" w:rsidP="00B52769">
            <w:pPr>
              <w:rPr>
                <w:sz w:val="20"/>
                <w:szCs w:val="20"/>
              </w:rPr>
            </w:pPr>
            <w:r w:rsidRPr="00DA7834">
              <w:rPr>
                <w:sz w:val="20"/>
                <w:szCs w:val="20"/>
              </w:rPr>
              <w:t>2.3</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Ремонт автомобильных дорог с твердым покрытием в границах городских населенных пунктов</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8997,00000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3415,33900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15657,00000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28069,33900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96,95207</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3,88129</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15,69300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116,52636</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9093,95207</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3419,22029</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15672,69300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28185,86536</w:t>
            </w:r>
          </w:p>
        </w:tc>
      </w:tr>
      <w:tr w:rsidR="00B52769" w:rsidRPr="00DA7834" w:rsidTr="00B52769">
        <w:trPr>
          <w:trHeight w:val="284"/>
        </w:trPr>
        <w:tc>
          <w:tcPr>
            <w:tcW w:w="894" w:type="dxa"/>
            <w:vMerge w:val="restart"/>
            <w:shd w:val="clear" w:color="auto" w:fill="auto"/>
            <w:noWrap/>
            <w:hideMark/>
          </w:tcPr>
          <w:p w:rsidR="00B52769" w:rsidRPr="00DA7834" w:rsidRDefault="00B52769" w:rsidP="00B52769">
            <w:pPr>
              <w:rPr>
                <w:sz w:val="20"/>
                <w:szCs w:val="20"/>
              </w:rPr>
            </w:pPr>
            <w:r w:rsidRPr="00DA7834">
              <w:rPr>
                <w:sz w:val="20"/>
                <w:szCs w:val="20"/>
              </w:rPr>
              <w:t>2.3.1.</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Ремонт автомобильной дороги по ул. С.Шарыгина в пгт Кикнур</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noWrap/>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noWrap/>
            <w:vAlign w:val="center"/>
            <w:hideMark/>
          </w:tcPr>
          <w:p w:rsidR="00B52769" w:rsidRPr="00DA7834" w:rsidRDefault="00B52769" w:rsidP="00B52769">
            <w:pPr>
              <w:rPr>
                <w:sz w:val="20"/>
                <w:szCs w:val="20"/>
              </w:rPr>
            </w:pPr>
            <w:r w:rsidRPr="00DA7834">
              <w:rPr>
                <w:sz w:val="20"/>
                <w:szCs w:val="20"/>
              </w:rPr>
              <w:t>4760,73000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noWrap/>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noWrap/>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noWrap/>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4760,73000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54,15651</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54,15651</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4814,88651</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4814,88651</w:t>
            </w:r>
          </w:p>
        </w:tc>
      </w:tr>
      <w:tr w:rsidR="00B52769" w:rsidRPr="00DA7834" w:rsidTr="00B52769">
        <w:trPr>
          <w:trHeight w:val="314"/>
        </w:trPr>
        <w:tc>
          <w:tcPr>
            <w:tcW w:w="894" w:type="dxa"/>
            <w:vMerge w:val="restart"/>
            <w:shd w:val="clear" w:color="auto" w:fill="auto"/>
            <w:noWrap/>
            <w:hideMark/>
          </w:tcPr>
          <w:p w:rsidR="00B52769" w:rsidRPr="00DA7834" w:rsidRDefault="00B52769" w:rsidP="00B52769">
            <w:pPr>
              <w:rPr>
                <w:sz w:val="20"/>
                <w:szCs w:val="20"/>
              </w:rPr>
            </w:pPr>
            <w:r w:rsidRPr="00DA7834">
              <w:rPr>
                <w:sz w:val="20"/>
                <w:szCs w:val="20"/>
              </w:rPr>
              <w:t>2.3.2.</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Ремонт автомобильной дороги по ул. Н.Пономарева в пгт Кикнур</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4236,27000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4236,27000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42,79556</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42,79556</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4279,06556</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4279,06556</w:t>
            </w:r>
          </w:p>
        </w:tc>
      </w:tr>
      <w:tr w:rsidR="00B52769" w:rsidRPr="00DA7834" w:rsidTr="00B52769">
        <w:trPr>
          <w:trHeight w:val="269"/>
        </w:trPr>
        <w:tc>
          <w:tcPr>
            <w:tcW w:w="894" w:type="dxa"/>
            <w:vMerge w:val="restart"/>
            <w:shd w:val="clear" w:color="auto" w:fill="auto"/>
            <w:noWrap/>
            <w:hideMark/>
          </w:tcPr>
          <w:p w:rsidR="00B52769" w:rsidRPr="00DA7834" w:rsidRDefault="00B52769" w:rsidP="00B52769">
            <w:pPr>
              <w:rPr>
                <w:sz w:val="20"/>
                <w:szCs w:val="20"/>
              </w:rPr>
            </w:pPr>
            <w:r w:rsidRPr="00DA7834">
              <w:rPr>
                <w:sz w:val="20"/>
                <w:szCs w:val="20"/>
              </w:rPr>
              <w:lastRenderedPageBreak/>
              <w:t>2.3.3.</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Ремонт автомобильной дороги по ул. Красноармейская в пгт Кикнур</w:t>
            </w: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3415,33900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3415,33900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3,88129</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3,88129</w:t>
            </w:r>
          </w:p>
        </w:tc>
      </w:tr>
      <w:tr w:rsidR="00B52769" w:rsidRPr="00DA7834" w:rsidTr="00B52769">
        <w:trPr>
          <w:trHeight w:val="34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ind w:right="-157"/>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3419,22029</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3419,22029</w:t>
            </w:r>
          </w:p>
        </w:tc>
      </w:tr>
      <w:tr w:rsidR="00B52769" w:rsidRPr="00DA7834" w:rsidTr="00B52769">
        <w:trPr>
          <w:trHeight w:val="314"/>
        </w:trPr>
        <w:tc>
          <w:tcPr>
            <w:tcW w:w="894" w:type="dxa"/>
            <w:vMerge w:val="restart"/>
            <w:shd w:val="clear" w:color="auto" w:fill="auto"/>
            <w:noWrap/>
            <w:hideMark/>
          </w:tcPr>
          <w:p w:rsidR="00B52769" w:rsidRPr="00DA7834" w:rsidRDefault="00B52769" w:rsidP="00B52769">
            <w:pPr>
              <w:outlineLvl w:val="2"/>
              <w:rPr>
                <w:sz w:val="20"/>
                <w:szCs w:val="20"/>
              </w:rPr>
            </w:pPr>
            <w:r w:rsidRPr="00DA7834">
              <w:rPr>
                <w:sz w:val="20"/>
                <w:szCs w:val="20"/>
              </w:rPr>
              <w:t>2.3.4.</w:t>
            </w:r>
          </w:p>
        </w:tc>
        <w:tc>
          <w:tcPr>
            <w:tcW w:w="3070" w:type="dxa"/>
            <w:vMerge w:val="restart"/>
            <w:shd w:val="clear" w:color="auto" w:fill="auto"/>
            <w:hideMark/>
          </w:tcPr>
          <w:p w:rsidR="00B52769" w:rsidRPr="00DA7834" w:rsidRDefault="00B52769" w:rsidP="00B52769">
            <w:pPr>
              <w:outlineLvl w:val="2"/>
              <w:rPr>
                <w:sz w:val="20"/>
                <w:szCs w:val="20"/>
              </w:rPr>
            </w:pPr>
            <w:r w:rsidRPr="00DA7834">
              <w:rPr>
                <w:sz w:val="20"/>
                <w:szCs w:val="20"/>
              </w:rPr>
              <w:t>Ремонт автомобильной дороги по ул. Восточная в пгт Кикнур</w:t>
            </w:r>
          </w:p>
        </w:tc>
        <w:tc>
          <w:tcPr>
            <w:tcW w:w="1843" w:type="dxa"/>
            <w:shd w:val="clear" w:color="auto" w:fill="auto"/>
            <w:hideMark/>
          </w:tcPr>
          <w:p w:rsidR="00B52769" w:rsidRPr="00DA7834" w:rsidRDefault="00B52769" w:rsidP="00B52769">
            <w:pPr>
              <w:ind w:right="-157"/>
              <w:outlineLvl w:val="2"/>
              <w:rPr>
                <w:sz w:val="20"/>
                <w:szCs w:val="20"/>
              </w:rPr>
            </w:pPr>
            <w:r w:rsidRPr="00DA7834">
              <w:rPr>
                <w:sz w:val="20"/>
                <w:szCs w:val="20"/>
              </w:rPr>
              <w:t>Областной бюджет</w:t>
            </w:r>
          </w:p>
        </w:tc>
        <w:tc>
          <w:tcPr>
            <w:tcW w:w="1359"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8797,75000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30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outlineLvl w:val="2"/>
              <w:rPr>
                <w:color w:val="000000"/>
                <w:sz w:val="20"/>
                <w:szCs w:val="20"/>
              </w:rPr>
            </w:pPr>
            <w:r w:rsidRPr="00DA7834">
              <w:rPr>
                <w:color w:val="000000"/>
                <w:sz w:val="20"/>
                <w:szCs w:val="20"/>
              </w:rPr>
              <w:t>8797,75000</w:t>
            </w:r>
          </w:p>
        </w:tc>
      </w:tr>
      <w:tr w:rsidR="00B52769" w:rsidRPr="00DA7834" w:rsidTr="00B52769">
        <w:trPr>
          <w:trHeight w:val="254"/>
        </w:trPr>
        <w:tc>
          <w:tcPr>
            <w:tcW w:w="894" w:type="dxa"/>
            <w:vMerge/>
            <w:shd w:val="clear" w:color="auto" w:fill="auto"/>
            <w:vAlign w:val="center"/>
            <w:hideMark/>
          </w:tcPr>
          <w:p w:rsidR="00B52769" w:rsidRPr="00DA7834" w:rsidRDefault="00B52769" w:rsidP="00B52769">
            <w:pPr>
              <w:outlineLvl w:val="2"/>
              <w:rPr>
                <w:sz w:val="20"/>
                <w:szCs w:val="20"/>
              </w:rPr>
            </w:pPr>
          </w:p>
        </w:tc>
        <w:tc>
          <w:tcPr>
            <w:tcW w:w="3070" w:type="dxa"/>
            <w:vMerge/>
            <w:shd w:val="clear" w:color="auto" w:fill="auto"/>
            <w:vAlign w:val="center"/>
            <w:hideMark/>
          </w:tcPr>
          <w:p w:rsidR="00B52769" w:rsidRPr="00DA7834" w:rsidRDefault="00B52769" w:rsidP="00B52769">
            <w:pPr>
              <w:outlineLvl w:val="2"/>
              <w:rPr>
                <w:sz w:val="20"/>
                <w:szCs w:val="20"/>
              </w:rPr>
            </w:pPr>
          </w:p>
        </w:tc>
        <w:tc>
          <w:tcPr>
            <w:tcW w:w="1843" w:type="dxa"/>
            <w:shd w:val="clear" w:color="auto" w:fill="auto"/>
            <w:hideMark/>
          </w:tcPr>
          <w:p w:rsidR="00B52769" w:rsidRPr="00DA7834" w:rsidRDefault="00B52769" w:rsidP="00B52769">
            <w:pPr>
              <w:ind w:right="-157"/>
              <w:outlineLvl w:val="2"/>
              <w:rPr>
                <w:sz w:val="20"/>
                <w:szCs w:val="20"/>
              </w:rPr>
            </w:pPr>
            <w:r w:rsidRPr="00DA7834">
              <w:rPr>
                <w:sz w:val="20"/>
                <w:szCs w:val="20"/>
              </w:rPr>
              <w:t>Местный бюджет</w:t>
            </w:r>
          </w:p>
        </w:tc>
        <w:tc>
          <w:tcPr>
            <w:tcW w:w="1359"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8,80857</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30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outlineLvl w:val="2"/>
              <w:rPr>
                <w:color w:val="000000"/>
                <w:sz w:val="20"/>
                <w:szCs w:val="20"/>
              </w:rPr>
            </w:pPr>
            <w:r w:rsidRPr="00DA7834">
              <w:rPr>
                <w:color w:val="000000"/>
                <w:sz w:val="20"/>
                <w:szCs w:val="20"/>
              </w:rPr>
              <w:t>8,80857</w:t>
            </w:r>
          </w:p>
        </w:tc>
      </w:tr>
      <w:tr w:rsidR="00B52769" w:rsidRPr="00DA7834" w:rsidTr="00B52769">
        <w:trPr>
          <w:trHeight w:val="344"/>
        </w:trPr>
        <w:tc>
          <w:tcPr>
            <w:tcW w:w="894" w:type="dxa"/>
            <w:vMerge/>
            <w:shd w:val="clear" w:color="auto" w:fill="auto"/>
            <w:vAlign w:val="center"/>
            <w:hideMark/>
          </w:tcPr>
          <w:p w:rsidR="00B52769" w:rsidRPr="00DA7834" w:rsidRDefault="00B52769" w:rsidP="00B52769">
            <w:pPr>
              <w:outlineLvl w:val="2"/>
              <w:rPr>
                <w:sz w:val="20"/>
                <w:szCs w:val="20"/>
              </w:rPr>
            </w:pPr>
          </w:p>
        </w:tc>
        <w:tc>
          <w:tcPr>
            <w:tcW w:w="3070" w:type="dxa"/>
            <w:vMerge/>
            <w:shd w:val="clear" w:color="auto" w:fill="auto"/>
            <w:vAlign w:val="center"/>
            <w:hideMark/>
          </w:tcPr>
          <w:p w:rsidR="00B52769" w:rsidRPr="00DA7834" w:rsidRDefault="00B52769" w:rsidP="00B52769">
            <w:pPr>
              <w:outlineLvl w:val="2"/>
              <w:rPr>
                <w:sz w:val="20"/>
                <w:szCs w:val="20"/>
              </w:rPr>
            </w:pPr>
          </w:p>
        </w:tc>
        <w:tc>
          <w:tcPr>
            <w:tcW w:w="1843" w:type="dxa"/>
            <w:shd w:val="clear" w:color="auto" w:fill="auto"/>
            <w:hideMark/>
          </w:tcPr>
          <w:p w:rsidR="00B52769" w:rsidRPr="00DA7834" w:rsidRDefault="00B52769" w:rsidP="00B52769">
            <w:pPr>
              <w:ind w:right="-157"/>
              <w:outlineLvl w:val="2"/>
              <w:rPr>
                <w:sz w:val="20"/>
                <w:szCs w:val="20"/>
              </w:rPr>
            </w:pPr>
            <w:r w:rsidRPr="00DA7834">
              <w:rPr>
                <w:sz w:val="20"/>
                <w:szCs w:val="20"/>
              </w:rPr>
              <w:t>Всего</w:t>
            </w:r>
          </w:p>
        </w:tc>
        <w:tc>
          <w:tcPr>
            <w:tcW w:w="1359"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8806,55857</w:t>
            </w:r>
          </w:p>
        </w:tc>
        <w:tc>
          <w:tcPr>
            <w:tcW w:w="12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30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0,00000</w:t>
            </w:r>
          </w:p>
        </w:tc>
        <w:tc>
          <w:tcPr>
            <w:tcW w:w="1366" w:type="dxa"/>
            <w:shd w:val="clear" w:color="auto" w:fill="auto"/>
            <w:noWrap/>
            <w:vAlign w:val="center"/>
            <w:hideMark/>
          </w:tcPr>
          <w:p w:rsidR="00B52769" w:rsidRPr="00DA7834" w:rsidRDefault="00B52769" w:rsidP="00B52769">
            <w:pPr>
              <w:outlineLvl w:val="2"/>
              <w:rPr>
                <w:color w:val="000000"/>
                <w:sz w:val="20"/>
                <w:szCs w:val="20"/>
              </w:rPr>
            </w:pPr>
            <w:r w:rsidRPr="00DA7834">
              <w:rPr>
                <w:color w:val="000000"/>
                <w:sz w:val="20"/>
                <w:szCs w:val="20"/>
              </w:rPr>
              <w:t>8806,55857</w:t>
            </w:r>
          </w:p>
        </w:tc>
      </w:tr>
      <w:tr w:rsidR="00B52769" w:rsidRPr="00DA7834" w:rsidTr="00B52769">
        <w:trPr>
          <w:trHeight w:val="314"/>
        </w:trPr>
        <w:tc>
          <w:tcPr>
            <w:tcW w:w="894" w:type="dxa"/>
            <w:vMerge w:val="restart"/>
            <w:shd w:val="clear" w:color="auto" w:fill="auto"/>
            <w:noWrap/>
            <w:hideMark/>
          </w:tcPr>
          <w:p w:rsidR="00B52769" w:rsidRPr="00DA7834" w:rsidRDefault="00B52769" w:rsidP="00B52769">
            <w:pPr>
              <w:outlineLvl w:val="2"/>
              <w:rPr>
                <w:sz w:val="20"/>
                <w:szCs w:val="20"/>
              </w:rPr>
            </w:pPr>
            <w:r w:rsidRPr="00DA7834">
              <w:rPr>
                <w:sz w:val="20"/>
                <w:szCs w:val="20"/>
              </w:rPr>
              <w:t>2.3.5.</w:t>
            </w:r>
          </w:p>
        </w:tc>
        <w:tc>
          <w:tcPr>
            <w:tcW w:w="3070" w:type="dxa"/>
            <w:vMerge w:val="restart"/>
            <w:shd w:val="clear" w:color="auto" w:fill="auto"/>
            <w:hideMark/>
          </w:tcPr>
          <w:p w:rsidR="00B52769" w:rsidRPr="00DA7834" w:rsidRDefault="00B52769" w:rsidP="00B52769">
            <w:pPr>
              <w:outlineLvl w:val="2"/>
              <w:rPr>
                <w:sz w:val="20"/>
                <w:szCs w:val="20"/>
              </w:rPr>
            </w:pPr>
            <w:r w:rsidRPr="00DA7834">
              <w:rPr>
                <w:sz w:val="20"/>
                <w:szCs w:val="20"/>
              </w:rPr>
              <w:t>Ремонт автомобильной дороги по ул. Черепанова в пгт Кикнур</w:t>
            </w:r>
          </w:p>
        </w:tc>
        <w:tc>
          <w:tcPr>
            <w:tcW w:w="1843" w:type="dxa"/>
            <w:shd w:val="clear" w:color="auto" w:fill="auto"/>
            <w:hideMark/>
          </w:tcPr>
          <w:p w:rsidR="00B52769" w:rsidRPr="00DA7834" w:rsidRDefault="00B52769" w:rsidP="00B52769">
            <w:pPr>
              <w:ind w:right="-157"/>
              <w:outlineLvl w:val="2"/>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6859,25000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2"/>
              <w:rPr>
                <w:color w:val="000000"/>
                <w:sz w:val="20"/>
                <w:szCs w:val="20"/>
              </w:rPr>
            </w:pPr>
            <w:r w:rsidRPr="00DA7834">
              <w:rPr>
                <w:color w:val="000000"/>
                <w:sz w:val="20"/>
                <w:szCs w:val="20"/>
              </w:rPr>
              <w:t>6859,25000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outlineLvl w:val="2"/>
              <w:rPr>
                <w:sz w:val="20"/>
                <w:szCs w:val="20"/>
              </w:rPr>
            </w:pPr>
          </w:p>
        </w:tc>
        <w:tc>
          <w:tcPr>
            <w:tcW w:w="3070" w:type="dxa"/>
            <w:vMerge/>
            <w:shd w:val="clear" w:color="auto" w:fill="auto"/>
            <w:vAlign w:val="center"/>
            <w:hideMark/>
          </w:tcPr>
          <w:p w:rsidR="00B52769" w:rsidRPr="00DA7834" w:rsidRDefault="00B52769" w:rsidP="00B52769">
            <w:pPr>
              <w:outlineLvl w:val="2"/>
              <w:rPr>
                <w:sz w:val="20"/>
                <w:szCs w:val="20"/>
              </w:rPr>
            </w:pPr>
          </w:p>
        </w:tc>
        <w:tc>
          <w:tcPr>
            <w:tcW w:w="1843" w:type="dxa"/>
            <w:shd w:val="clear" w:color="auto" w:fill="auto"/>
            <w:hideMark/>
          </w:tcPr>
          <w:p w:rsidR="00B52769" w:rsidRPr="00DA7834" w:rsidRDefault="00B52769" w:rsidP="00B52769">
            <w:pPr>
              <w:ind w:right="-157"/>
              <w:outlineLvl w:val="2"/>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6,88443</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2"/>
              <w:rPr>
                <w:color w:val="000000"/>
                <w:sz w:val="20"/>
                <w:szCs w:val="20"/>
              </w:rPr>
            </w:pPr>
            <w:r w:rsidRPr="00DA7834">
              <w:rPr>
                <w:color w:val="000000"/>
                <w:sz w:val="20"/>
                <w:szCs w:val="20"/>
              </w:rPr>
              <w:t>6,88443</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2"/>
              <w:rPr>
                <w:sz w:val="20"/>
                <w:szCs w:val="20"/>
              </w:rPr>
            </w:pPr>
          </w:p>
        </w:tc>
        <w:tc>
          <w:tcPr>
            <w:tcW w:w="3070" w:type="dxa"/>
            <w:vMerge/>
            <w:shd w:val="clear" w:color="auto" w:fill="auto"/>
            <w:vAlign w:val="center"/>
            <w:hideMark/>
          </w:tcPr>
          <w:p w:rsidR="00B52769" w:rsidRPr="00DA7834" w:rsidRDefault="00B52769" w:rsidP="00B52769">
            <w:pPr>
              <w:outlineLvl w:val="2"/>
              <w:rPr>
                <w:sz w:val="20"/>
                <w:szCs w:val="20"/>
              </w:rPr>
            </w:pPr>
          </w:p>
        </w:tc>
        <w:tc>
          <w:tcPr>
            <w:tcW w:w="1843" w:type="dxa"/>
            <w:shd w:val="clear" w:color="auto" w:fill="auto"/>
            <w:hideMark/>
          </w:tcPr>
          <w:p w:rsidR="00B52769" w:rsidRPr="00DA7834" w:rsidRDefault="00B52769" w:rsidP="00B52769">
            <w:pPr>
              <w:ind w:right="-157"/>
              <w:outlineLvl w:val="2"/>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6866,13443</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2"/>
              <w:rPr>
                <w:sz w:val="20"/>
                <w:szCs w:val="20"/>
              </w:rPr>
            </w:pPr>
            <w:r w:rsidRPr="00DA7834">
              <w:rPr>
                <w:sz w:val="20"/>
                <w:szCs w:val="20"/>
              </w:rPr>
              <w:t>6866,13443</w:t>
            </w:r>
          </w:p>
        </w:tc>
      </w:tr>
      <w:tr w:rsidR="00B52769" w:rsidRPr="00DA7834" w:rsidTr="00B52769">
        <w:trPr>
          <w:trHeight w:val="269"/>
        </w:trPr>
        <w:tc>
          <w:tcPr>
            <w:tcW w:w="894" w:type="dxa"/>
            <w:vMerge w:val="restart"/>
            <w:shd w:val="clear" w:color="auto" w:fill="auto"/>
            <w:noWrap/>
            <w:hideMark/>
          </w:tcPr>
          <w:p w:rsidR="00B52769" w:rsidRPr="00DA7834" w:rsidRDefault="00B52769" w:rsidP="00B52769">
            <w:pPr>
              <w:outlineLvl w:val="2"/>
              <w:rPr>
                <w:sz w:val="20"/>
                <w:szCs w:val="20"/>
              </w:rPr>
            </w:pPr>
            <w:r w:rsidRPr="00DA7834">
              <w:rPr>
                <w:sz w:val="20"/>
                <w:szCs w:val="20"/>
              </w:rPr>
              <w:t>2.3.6.</w:t>
            </w:r>
          </w:p>
        </w:tc>
        <w:tc>
          <w:tcPr>
            <w:tcW w:w="3070" w:type="dxa"/>
            <w:vMerge w:val="restart"/>
            <w:shd w:val="clear" w:color="auto" w:fill="auto"/>
            <w:hideMark/>
          </w:tcPr>
          <w:p w:rsidR="00B52769" w:rsidRPr="00DA7834" w:rsidRDefault="00B52769" w:rsidP="00B52769">
            <w:pPr>
              <w:outlineLvl w:val="2"/>
              <w:rPr>
                <w:sz w:val="20"/>
                <w:szCs w:val="20"/>
              </w:rPr>
            </w:pPr>
            <w:r w:rsidRPr="00DA7834">
              <w:rPr>
                <w:sz w:val="20"/>
                <w:szCs w:val="20"/>
              </w:rPr>
              <w:t>Ремонт автомобильной дороги по ул. Восточная, ул. Черепанова в пгт Кикнур (софинансирование)</w:t>
            </w:r>
          </w:p>
        </w:tc>
        <w:tc>
          <w:tcPr>
            <w:tcW w:w="1843" w:type="dxa"/>
            <w:shd w:val="clear" w:color="auto" w:fill="auto"/>
            <w:hideMark/>
          </w:tcPr>
          <w:p w:rsidR="00B52769" w:rsidRPr="00DA7834" w:rsidRDefault="00B52769" w:rsidP="00B52769">
            <w:pPr>
              <w:ind w:right="-157"/>
              <w:outlineLvl w:val="2"/>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2"/>
              <w:rPr>
                <w:sz w:val="20"/>
                <w:szCs w:val="20"/>
              </w:rPr>
            </w:pPr>
          </w:p>
        </w:tc>
        <w:tc>
          <w:tcPr>
            <w:tcW w:w="3070" w:type="dxa"/>
            <w:vMerge/>
            <w:shd w:val="clear" w:color="auto" w:fill="auto"/>
            <w:vAlign w:val="center"/>
            <w:hideMark/>
          </w:tcPr>
          <w:p w:rsidR="00B52769" w:rsidRPr="00DA7834" w:rsidRDefault="00B52769" w:rsidP="00B52769">
            <w:pPr>
              <w:outlineLvl w:val="2"/>
              <w:rPr>
                <w:sz w:val="20"/>
                <w:szCs w:val="20"/>
              </w:rPr>
            </w:pPr>
          </w:p>
        </w:tc>
        <w:tc>
          <w:tcPr>
            <w:tcW w:w="1843" w:type="dxa"/>
            <w:shd w:val="clear" w:color="auto" w:fill="auto"/>
            <w:hideMark/>
          </w:tcPr>
          <w:p w:rsidR="00B52769" w:rsidRPr="00DA7834" w:rsidRDefault="00B52769" w:rsidP="00B52769">
            <w:pPr>
              <w:ind w:right="-157"/>
              <w:outlineLvl w:val="2"/>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2"/>
              <w:rPr>
                <w:sz w:val="20"/>
                <w:szCs w:val="20"/>
              </w:rPr>
            </w:pPr>
          </w:p>
        </w:tc>
        <w:tc>
          <w:tcPr>
            <w:tcW w:w="3070" w:type="dxa"/>
            <w:vMerge/>
            <w:shd w:val="clear" w:color="auto" w:fill="auto"/>
            <w:vAlign w:val="center"/>
            <w:hideMark/>
          </w:tcPr>
          <w:p w:rsidR="00B52769" w:rsidRPr="00DA7834" w:rsidRDefault="00B52769" w:rsidP="00B52769">
            <w:pPr>
              <w:outlineLvl w:val="2"/>
              <w:rPr>
                <w:sz w:val="20"/>
                <w:szCs w:val="20"/>
              </w:rPr>
            </w:pPr>
          </w:p>
        </w:tc>
        <w:tc>
          <w:tcPr>
            <w:tcW w:w="1843" w:type="dxa"/>
            <w:shd w:val="clear" w:color="auto" w:fill="auto"/>
            <w:hideMark/>
          </w:tcPr>
          <w:p w:rsidR="00B52769" w:rsidRPr="00DA7834" w:rsidRDefault="00B52769" w:rsidP="00B52769">
            <w:pPr>
              <w:ind w:right="-157"/>
              <w:outlineLvl w:val="2"/>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r>
      <w:tr w:rsidR="00B52769" w:rsidRPr="00DA7834" w:rsidTr="00B52769">
        <w:trPr>
          <w:trHeight w:val="269"/>
        </w:trPr>
        <w:tc>
          <w:tcPr>
            <w:tcW w:w="894" w:type="dxa"/>
            <w:vMerge w:val="restart"/>
            <w:shd w:val="clear" w:color="auto" w:fill="auto"/>
            <w:noWrap/>
            <w:hideMark/>
          </w:tcPr>
          <w:p w:rsidR="00B52769" w:rsidRPr="00DA7834" w:rsidRDefault="00B52769" w:rsidP="00B52769">
            <w:pPr>
              <w:outlineLvl w:val="2"/>
              <w:rPr>
                <w:sz w:val="20"/>
                <w:szCs w:val="20"/>
              </w:rPr>
            </w:pPr>
            <w:r w:rsidRPr="00DA7834">
              <w:rPr>
                <w:sz w:val="20"/>
                <w:szCs w:val="20"/>
              </w:rPr>
              <w:t>2.3.7</w:t>
            </w:r>
          </w:p>
        </w:tc>
        <w:tc>
          <w:tcPr>
            <w:tcW w:w="3070" w:type="dxa"/>
            <w:vMerge w:val="restart"/>
            <w:shd w:val="clear" w:color="auto" w:fill="auto"/>
            <w:hideMark/>
          </w:tcPr>
          <w:p w:rsidR="00B52769" w:rsidRPr="00DA7834" w:rsidRDefault="00B52769" w:rsidP="00B52769">
            <w:pPr>
              <w:outlineLvl w:val="2"/>
              <w:rPr>
                <w:sz w:val="20"/>
                <w:szCs w:val="20"/>
              </w:rPr>
            </w:pPr>
            <w:r w:rsidRPr="00DA7834">
              <w:rPr>
                <w:sz w:val="20"/>
                <w:szCs w:val="20"/>
              </w:rPr>
              <w:t>Ремонт автодороги по ул. Пионерская в пгт Кикнур</w:t>
            </w:r>
          </w:p>
        </w:tc>
        <w:tc>
          <w:tcPr>
            <w:tcW w:w="1843" w:type="dxa"/>
            <w:shd w:val="clear" w:color="auto" w:fill="auto"/>
            <w:hideMark/>
          </w:tcPr>
          <w:p w:rsidR="00B52769" w:rsidRPr="00DA7834" w:rsidRDefault="00B52769" w:rsidP="00B52769">
            <w:pPr>
              <w:outlineLvl w:val="2"/>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2"/>
              <w:rPr>
                <w:sz w:val="20"/>
                <w:szCs w:val="20"/>
              </w:rPr>
            </w:pPr>
          </w:p>
        </w:tc>
        <w:tc>
          <w:tcPr>
            <w:tcW w:w="3070" w:type="dxa"/>
            <w:vMerge/>
            <w:shd w:val="clear" w:color="auto" w:fill="auto"/>
            <w:vAlign w:val="center"/>
            <w:hideMark/>
          </w:tcPr>
          <w:p w:rsidR="00B52769" w:rsidRPr="00DA7834" w:rsidRDefault="00B52769" w:rsidP="00B52769">
            <w:pPr>
              <w:outlineLvl w:val="2"/>
              <w:rPr>
                <w:sz w:val="20"/>
                <w:szCs w:val="20"/>
              </w:rPr>
            </w:pPr>
          </w:p>
        </w:tc>
        <w:tc>
          <w:tcPr>
            <w:tcW w:w="1843" w:type="dxa"/>
            <w:shd w:val="clear" w:color="auto" w:fill="auto"/>
            <w:hideMark/>
          </w:tcPr>
          <w:p w:rsidR="00B52769" w:rsidRPr="00DA7834" w:rsidRDefault="00B52769" w:rsidP="00B52769">
            <w:pPr>
              <w:outlineLvl w:val="2"/>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outlineLvl w:val="2"/>
              <w:rPr>
                <w:sz w:val="20"/>
                <w:szCs w:val="20"/>
              </w:rPr>
            </w:pPr>
          </w:p>
        </w:tc>
        <w:tc>
          <w:tcPr>
            <w:tcW w:w="3070" w:type="dxa"/>
            <w:vMerge/>
            <w:shd w:val="clear" w:color="auto" w:fill="auto"/>
            <w:vAlign w:val="center"/>
            <w:hideMark/>
          </w:tcPr>
          <w:p w:rsidR="00B52769" w:rsidRPr="00DA7834" w:rsidRDefault="00B52769" w:rsidP="00B52769">
            <w:pPr>
              <w:outlineLvl w:val="2"/>
              <w:rPr>
                <w:sz w:val="20"/>
                <w:szCs w:val="20"/>
              </w:rPr>
            </w:pPr>
          </w:p>
        </w:tc>
        <w:tc>
          <w:tcPr>
            <w:tcW w:w="1843" w:type="dxa"/>
            <w:shd w:val="clear" w:color="auto" w:fill="auto"/>
            <w:hideMark/>
          </w:tcPr>
          <w:p w:rsidR="00B52769" w:rsidRPr="00DA7834" w:rsidRDefault="00B52769" w:rsidP="00B52769">
            <w:pPr>
              <w:outlineLvl w:val="2"/>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outlineLvl w:val="2"/>
              <w:rPr>
                <w:sz w:val="20"/>
                <w:szCs w:val="20"/>
              </w:rPr>
            </w:pPr>
            <w:r w:rsidRPr="00DA7834">
              <w:rPr>
                <w:sz w:val="20"/>
                <w:szCs w:val="20"/>
              </w:rPr>
              <w:t>0,00000</w:t>
            </w:r>
          </w:p>
        </w:tc>
      </w:tr>
      <w:tr w:rsidR="00B52769" w:rsidRPr="00DA7834" w:rsidTr="00B52769">
        <w:trPr>
          <w:trHeight w:val="314"/>
        </w:trPr>
        <w:tc>
          <w:tcPr>
            <w:tcW w:w="894" w:type="dxa"/>
            <w:vMerge w:val="restart"/>
            <w:shd w:val="clear" w:color="auto" w:fill="auto"/>
            <w:noWrap/>
            <w:hideMark/>
          </w:tcPr>
          <w:p w:rsidR="00B52769" w:rsidRPr="00DA7834" w:rsidRDefault="00B52769" w:rsidP="00B52769">
            <w:pPr>
              <w:rPr>
                <w:sz w:val="20"/>
                <w:szCs w:val="20"/>
              </w:rPr>
            </w:pPr>
            <w:r w:rsidRPr="00DA7834">
              <w:rPr>
                <w:sz w:val="20"/>
                <w:szCs w:val="20"/>
              </w:rPr>
              <w:t>2.4.</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Строительный контроль (технический надзор) при осуществлении ремонта автомобильных дорог</w:t>
            </w:r>
          </w:p>
        </w:tc>
        <w:tc>
          <w:tcPr>
            <w:tcW w:w="1843" w:type="dxa"/>
            <w:shd w:val="clear" w:color="auto" w:fill="auto"/>
            <w:hideMark/>
          </w:tcPr>
          <w:p w:rsidR="00B52769" w:rsidRPr="00DA7834" w:rsidRDefault="00B52769" w:rsidP="00B52769">
            <w:pPr>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47,88932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28,46684</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76,35616</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47,88932</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28,46684</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76,35616</w:t>
            </w:r>
          </w:p>
        </w:tc>
      </w:tr>
      <w:tr w:rsidR="00B52769" w:rsidRPr="00DA7834" w:rsidTr="00B52769">
        <w:trPr>
          <w:trHeight w:val="299"/>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2.5</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Выполенение работ по ППМИ</w:t>
            </w:r>
          </w:p>
        </w:tc>
        <w:tc>
          <w:tcPr>
            <w:tcW w:w="1843" w:type="dxa"/>
            <w:shd w:val="clear" w:color="auto" w:fill="auto"/>
            <w:hideMark/>
          </w:tcPr>
          <w:p w:rsidR="00B52769" w:rsidRPr="00DA7834" w:rsidRDefault="00B52769" w:rsidP="00B52769">
            <w:pPr>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381,91300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381,91300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275,71900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275,71900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657,63200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657,63200</w:t>
            </w:r>
          </w:p>
        </w:tc>
      </w:tr>
      <w:tr w:rsidR="00B52769" w:rsidRPr="00DA7834" w:rsidTr="00B52769">
        <w:trPr>
          <w:trHeight w:val="329"/>
        </w:trPr>
        <w:tc>
          <w:tcPr>
            <w:tcW w:w="894"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3.</w:t>
            </w:r>
          </w:p>
        </w:tc>
        <w:tc>
          <w:tcPr>
            <w:tcW w:w="3070"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Выполнение работ по повышению безопасности дорожного движения</w:t>
            </w:r>
          </w:p>
        </w:tc>
        <w:tc>
          <w:tcPr>
            <w:tcW w:w="1843" w:type="dxa"/>
            <w:shd w:val="clear" w:color="auto" w:fill="auto"/>
            <w:hideMark/>
          </w:tcPr>
          <w:p w:rsidR="00B52769" w:rsidRPr="00DA7834" w:rsidRDefault="00B52769" w:rsidP="00B52769">
            <w:pPr>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99"/>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hideMark/>
          </w:tcPr>
          <w:p w:rsidR="00B52769" w:rsidRPr="00DA7834" w:rsidRDefault="00B52769" w:rsidP="00B52769">
            <w:pPr>
              <w:rPr>
                <w:color w:val="000000"/>
                <w:sz w:val="20"/>
                <w:szCs w:val="20"/>
              </w:rPr>
            </w:pPr>
            <w:r w:rsidRPr="00DA7834">
              <w:rPr>
                <w:color w:val="000000"/>
                <w:sz w:val="20"/>
                <w:szCs w:val="20"/>
              </w:rPr>
              <w:t>251,61068</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591,75189</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503,32000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388,26700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230,00000</w:t>
            </w:r>
          </w:p>
        </w:tc>
        <w:tc>
          <w:tcPr>
            <w:tcW w:w="1306" w:type="dxa"/>
            <w:shd w:val="clear" w:color="auto" w:fill="auto"/>
            <w:hideMark/>
          </w:tcPr>
          <w:p w:rsidR="00B52769" w:rsidRPr="00DA7834" w:rsidRDefault="00B52769" w:rsidP="00B52769">
            <w:pPr>
              <w:rPr>
                <w:color w:val="000000"/>
                <w:sz w:val="20"/>
                <w:szCs w:val="20"/>
              </w:rPr>
            </w:pPr>
            <w:r w:rsidRPr="00DA7834">
              <w:rPr>
                <w:color w:val="000000"/>
                <w:sz w:val="20"/>
                <w:szCs w:val="20"/>
              </w:rPr>
              <w:t>230,00000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2194,94957</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Всего</w:t>
            </w:r>
          </w:p>
        </w:tc>
        <w:tc>
          <w:tcPr>
            <w:tcW w:w="1359" w:type="dxa"/>
            <w:shd w:val="clear" w:color="auto" w:fill="auto"/>
            <w:hideMark/>
          </w:tcPr>
          <w:p w:rsidR="00B52769" w:rsidRPr="00DA7834" w:rsidRDefault="00B52769" w:rsidP="00B52769">
            <w:pPr>
              <w:rPr>
                <w:color w:val="000000"/>
                <w:sz w:val="20"/>
                <w:szCs w:val="20"/>
              </w:rPr>
            </w:pPr>
            <w:r w:rsidRPr="00DA7834">
              <w:rPr>
                <w:color w:val="000000"/>
                <w:sz w:val="20"/>
                <w:szCs w:val="20"/>
              </w:rPr>
              <w:t>251,61068</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591,75189</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503,32000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388,26700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230,00000</w:t>
            </w:r>
          </w:p>
        </w:tc>
        <w:tc>
          <w:tcPr>
            <w:tcW w:w="1306" w:type="dxa"/>
            <w:shd w:val="clear" w:color="auto" w:fill="auto"/>
            <w:hideMark/>
          </w:tcPr>
          <w:p w:rsidR="00B52769" w:rsidRPr="00DA7834" w:rsidRDefault="00B52769" w:rsidP="00B52769">
            <w:pPr>
              <w:rPr>
                <w:color w:val="000000"/>
                <w:sz w:val="20"/>
                <w:szCs w:val="20"/>
              </w:rPr>
            </w:pPr>
            <w:r w:rsidRPr="00DA7834">
              <w:rPr>
                <w:color w:val="000000"/>
                <w:sz w:val="20"/>
                <w:szCs w:val="20"/>
              </w:rPr>
              <w:t>230,00000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2194,94957</w:t>
            </w:r>
          </w:p>
        </w:tc>
      </w:tr>
      <w:tr w:rsidR="00B52769" w:rsidRPr="00DA7834" w:rsidTr="00B52769">
        <w:trPr>
          <w:trHeight w:val="329"/>
        </w:trPr>
        <w:tc>
          <w:tcPr>
            <w:tcW w:w="894" w:type="dxa"/>
            <w:vMerge w:val="restart"/>
            <w:shd w:val="clear" w:color="auto" w:fill="auto"/>
            <w:noWrap/>
            <w:hideMark/>
          </w:tcPr>
          <w:p w:rsidR="00B52769" w:rsidRPr="00DA7834" w:rsidRDefault="00B52769" w:rsidP="00B52769">
            <w:pPr>
              <w:rPr>
                <w:color w:val="000000"/>
                <w:sz w:val="20"/>
                <w:szCs w:val="20"/>
              </w:rPr>
            </w:pPr>
            <w:r w:rsidRPr="00DA7834">
              <w:rPr>
                <w:color w:val="000000"/>
                <w:sz w:val="20"/>
                <w:szCs w:val="20"/>
              </w:rPr>
              <w:t>3.1.</w:t>
            </w:r>
          </w:p>
        </w:tc>
        <w:tc>
          <w:tcPr>
            <w:tcW w:w="3070"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 xml:space="preserve">Разработка сметной документации, инженерно-изыскательских работ, проведение государственных экспертиз </w:t>
            </w:r>
          </w:p>
        </w:tc>
        <w:tc>
          <w:tcPr>
            <w:tcW w:w="1843" w:type="dxa"/>
            <w:shd w:val="clear" w:color="auto" w:fill="auto"/>
            <w:vAlign w:val="bottom"/>
            <w:hideMark/>
          </w:tcPr>
          <w:p w:rsidR="00B52769" w:rsidRPr="00DA7834" w:rsidRDefault="00B52769" w:rsidP="00B52769">
            <w:pPr>
              <w:rPr>
                <w:color w:val="000000"/>
                <w:sz w:val="20"/>
                <w:szCs w:val="20"/>
              </w:rPr>
            </w:pPr>
            <w:r w:rsidRPr="00DA7834">
              <w:rPr>
                <w:color w:val="000000"/>
                <w:sz w:val="20"/>
                <w:szCs w:val="20"/>
              </w:rPr>
              <w:t>Областной бюджет</w:t>
            </w:r>
          </w:p>
        </w:tc>
        <w:tc>
          <w:tcPr>
            <w:tcW w:w="1359" w:type="dxa"/>
            <w:shd w:val="clear" w:color="auto" w:fill="auto"/>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hideMark/>
          </w:tcPr>
          <w:p w:rsidR="00B52769" w:rsidRPr="00DA7834" w:rsidRDefault="00B52769" w:rsidP="00B52769">
            <w:pPr>
              <w:rPr>
                <w:color w:val="000000"/>
                <w:sz w:val="20"/>
                <w:szCs w:val="20"/>
              </w:rPr>
            </w:pPr>
            <w:r w:rsidRPr="00DA7834">
              <w:rPr>
                <w:color w:val="000000"/>
                <w:sz w:val="20"/>
                <w:szCs w:val="20"/>
              </w:rPr>
              <w:t>77,51068</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181,33316</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203,12000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258,26700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150,00000</w:t>
            </w:r>
          </w:p>
        </w:tc>
        <w:tc>
          <w:tcPr>
            <w:tcW w:w="1306" w:type="dxa"/>
            <w:shd w:val="clear" w:color="auto" w:fill="auto"/>
            <w:hideMark/>
          </w:tcPr>
          <w:p w:rsidR="00B52769" w:rsidRPr="00DA7834" w:rsidRDefault="00B52769" w:rsidP="00B52769">
            <w:pPr>
              <w:rPr>
                <w:color w:val="000000"/>
                <w:sz w:val="20"/>
                <w:szCs w:val="20"/>
              </w:rPr>
            </w:pPr>
            <w:r w:rsidRPr="00DA7834">
              <w:rPr>
                <w:color w:val="000000"/>
                <w:sz w:val="20"/>
                <w:szCs w:val="20"/>
              </w:rPr>
              <w:t>150,00000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1020,23084</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noWrap/>
            <w:hideMark/>
          </w:tcPr>
          <w:p w:rsidR="00B52769" w:rsidRPr="00DA7834" w:rsidRDefault="00B52769" w:rsidP="00B52769">
            <w:pPr>
              <w:rPr>
                <w:color w:val="000000"/>
                <w:sz w:val="20"/>
                <w:szCs w:val="20"/>
              </w:rPr>
            </w:pPr>
            <w:r w:rsidRPr="00DA7834">
              <w:rPr>
                <w:color w:val="000000"/>
                <w:sz w:val="20"/>
                <w:szCs w:val="20"/>
              </w:rPr>
              <w:t>Всего</w:t>
            </w:r>
          </w:p>
        </w:tc>
        <w:tc>
          <w:tcPr>
            <w:tcW w:w="1359" w:type="dxa"/>
            <w:shd w:val="clear" w:color="auto" w:fill="auto"/>
            <w:hideMark/>
          </w:tcPr>
          <w:p w:rsidR="00B52769" w:rsidRPr="00DA7834" w:rsidRDefault="00B52769" w:rsidP="00B52769">
            <w:pPr>
              <w:rPr>
                <w:color w:val="000000"/>
                <w:sz w:val="20"/>
                <w:szCs w:val="20"/>
              </w:rPr>
            </w:pPr>
            <w:r w:rsidRPr="00DA7834">
              <w:rPr>
                <w:color w:val="000000"/>
                <w:sz w:val="20"/>
                <w:szCs w:val="20"/>
              </w:rPr>
              <w:t>77,51068</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181,33316</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203,12000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258,26700</w:t>
            </w:r>
          </w:p>
        </w:tc>
        <w:tc>
          <w:tcPr>
            <w:tcW w:w="1266" w:type="dxa"/>
            <w:shd w:val="clear" w:color="auto" w:fill="auto"/>
            <w:hideMark/>
          </w:tcPr>
          <w:p w:rsidR="00B52769" w:rsidRPr="00DA7834" w:rsidRDefault="00B52769" w:rsidP="00B52769">
            <w:pPr>
              <w:rPr>
                <w:color w:val="000000"/>
                <w:sz w:val="20"/>
                <w:szCs w:val="20"/>
              </w:rPr>
            </w:pPr>
            <w:r w:rsidRPr="00DA7834">
              <w:rPr>
                <w:color w:val="000000"/>
                <w:sz w:val="20"/>
                <w:szCs w:val="20"/>
              </w:rPr>
              <w:t>150,00000</w:t>
            </w:r>
          </w:p>
        </w:tc>
        <w:tc>
          <w:tcPr>
            <w:tcW w:w="1306" w:type="dxa"/>
            <w:shd w:val="clear" w:color="auto" w:fill="auto"/>
            <w:hideMark/>
          </w:tcPr>
          <w:p w:rsidR="00B52769" w:rsidRPr="00DA7834" w:rsidRDefault="00B52769" w:rsidP="00B52769">
            <w:pPr>
              <w:rPr>
                <w:color w:val="000000"/>
                <w:sz w:val="20"/>
                <w:szCs w:val="20"/>
              </w:rPr>
            </w:pPr>
            <w:r w:rsidRPr="00DA7834">
              <w:rPr>
                <w:color w:val="000000"/>
                <w:sz w:val="20"/>
                <w:szCs w:val="20"/>
              </w:rPr>
              <w:t>150,00000</w:t>
            </w:r>
          </w:p>
        </w:tc>
        <w:tc>
          <w:tcPr>
            <w:tcW w:w="1366" w:type="dxa"/>
            <w:shd w:val="clear" w:color="auto" w:fill="auto"/>
            <w:hideMark/>
          </w:tcPr>
          <w:p w:rsidR="00B52769" w:rsidRPr="00DA7834" w:rsidRDefault="00B52769" w:rsidP="00B52769">
            <w:pPr>
              <w:rPr>
                <w:color w:val="000000"/>
                <w:sz w:val="20"/>
                <w:szCs w:val="20"/>
              </w:rPr>
            </w:pPr>
            <w:r w:rsidRPr="00DA7834">
              <w:rPr>
                <w:color w:val="000000"/>
                <w:sz w:val="20"/>
                <w:szCs w:val="20"/>
              </w:rPr>
              <w:t>1020,23084</w:t>
            </w:r>
          </w:p>
        </w:tc>
      </w:tr>
      <w:tr w:rsidR="00B52769" w:rsidRPr="00DA7834" w:rsidTr="00B52769">
        <w:trPr>
          <w:trHeight w:val="359"/>
        </w:trPr>
        <w:tc>
          <w:tcPr>
            <w:tcW w:w="894" w:type="dxa"/>
            <w:vMerge w:val="restart"/>
            <w:shd w:val="clear" w:color="auto" w:fill="auto"/>
            <w:noWrap/>
            <w:hideMark/>
          </w:tcPr>
          <w:p w:rsidR="00B52769" w:rsidRPr="00DA7834" w:rsidRDefault="00B52769" w:rsidP="00B52769">
            <w:pPr>
              <w:rPr>
                <w:color w:val="000000"/>
                <w:sz w:val="20"/>
                <w:szCs w:val="20"/>
              </w:rPr>
            </w:pPr>
            <w:r w:rsidRPr="00DA7834">
              <w:rPr>
                <w:color w:val="000000"/>
                <w:sz w:val="20"/>
                <w:szCs w:val="20"/>
              </w:rPr>
              <w:lastRenderedPageBreak/>
              <w:t>3.2.</w:t>
            </w:r>
          </w:p>
        </w:tc>
        <w:tc>
          <w:tcPr>
            <w:tcW w:w="3070"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Проведение оценки уязвимости, разработка планов обеспечения транспортной безопасности, аттестация сил обеспечения транспортной безопасности</w:t>
            </w:r>
          </w:p>
        </w:tc>
        <w:tc>
          <w:tcPr>
            <w:tcW w:w="1843" w:type="dxa"/>
            <w:shd w:val="clear" w:color="auto" w:fill="auto"/>
            <w:vAlign w:val="bottom"/>
            <w:hideMark/>
          </w:tcPr>
          <w:p w:rsidR="00B52769" w:rsidRPr="00DA7834" w:rsidRDefault="00B52769" w:rsidP="00B52769">
            <w:pPr>
              <w:rPr>
                <w:color w:val="000000"/>
                <w:sz w:val="20"/>
                <w:szCs w:val="20"/>
              </w:rPr>
            </w:pPr>
            <w:r w:rsidRPr="00DA7834">
              <w:rPr>
                <w:color w:val="000000"/>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300,00000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300,00000</w:t>
            </w:r>
          </w:p>
        </w:tc>
      </w:tr>
      <w:tr w:rsidR="00B52769" w:rsidRPr="00DA7834" w:rsidTr="00B52769">
        <w:trPr>
          <w:trHeight w:val="37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noWrap/>
            <w:hideMark/>
          </w:tcPr>
          <w:p w:rsidR="00B52769" w:rsidRPr="00DA7834" w:rsidRDefault="00B52769" w:rsidP="00B52769">
            <w:pPr>
              <w:rPr>
                <w:color w:val="000000"/>
                <w:sz w:val="20"/>
                <w:szCs w:val="20"/>
              </w:rPr>
            </w:pPr>
            <w:r w:rsidRPr="00DA7834">
              <w:rPr>
                <w:color w:val="000000"/>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300,00000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300,00000</w:t>
            </w:r>
          </w:p>
        </w:tc>
      </w:tr>
      <w:tr w:rsidR="00B52769" w:rsidRPr="00DA7834" w:rsidTr="00B52769">
        <w:trPr>
          <w:trHeight w:val="299"/>
        </w:trPr>
        <w:tc>
          <w:tcPr>
            <w:tcW w:w="894" w:type="dxa"/>
            <w:vMerge w:val="restart"/>
            <w:shd w:val="clear" w:color="auto" w:fill="auto"/>
            <w:noWrap/>
            <w:hideMark/>
          </w:tcPr>
          <w:p w:rsidR="00B52769" w:rsidRPr="00DA7834" w:rsidRDefault="00B52769" w:rsidP="00B52769">
            <w:pPr>
              <w:rPr>
                <w:color w:val="000000"/>
                <w:sz w:val="20"/>
                <w:szCs w:val="20"/>
              </w:rPr>
            </w:pPr>
            <w:r w:rsidRPr="00DA7834">
              <w:rPr>
                <w:color w:val="000000"/>
                <w:sz w:val="20"/>
                <w:szCs w:val="20"/>
              </w:rPr>
              <w:t>3.3.</w:t>
            </w:r>
          </w:p>
        </w:tc>
        <w:tc>
          <w:tcPr>
            <w:tcW w:w="3070"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Обследование (диагностика) искусственных сооружений</w:t>
            </w:r>
          </w:p>
        </w:tc>
        <w:tc>
          <w:tcPr>
            <w:tcW w:w="1843" w:type="dxa"/>
            <w:shd w:val="clear" w:color="auto" w:fill="auto"/>
            <w:vAlign w:val="bottom"/>
            <w:hideMark/>
          </w:tcPr>
          <w:p w:rsidR="00B52769" w:rsidRPr="00DA7834" w:rsidRDefault="00B52769" w:rsidP="00B52769">
            <w:pPr>
              <w:rPr>
                <w:color w:val="000000"/>
                <w:sz w:val="20"/>
                <w:szCs w:val="20"/>
              </w:rPr>
            </w:pPr>
            <w:r w:rsidRPr="00DA7834">
              <w:rPr>
                <w:color w:val="000000"/>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noWrap/>
            <w:hideMark/>
          </w:tcPr>
          <w:p w:rsidR="00B52769" w:rsidRPr="00DA7834" w:rsidRDefault="00B52769" w:rsidP="00B52769">
            <w:pPr>
              <w:rPr>
                <w:color w:val="000000"/>
                <w:sz w:val="20"/>
                <w:szCs w:val="20"/>
              </w:rPr>
            </w:pPr>
            <w:r w:rsidRPr="00DA7834">
              <w:rPr>
                <w:color w:val="000000"/>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84"/>
        </w:trPr>
        <w:tc>
          <w:tcPr>
            <w:tcW w:w="894" w:type="dxa"/>
            <w:vMerge w:val="restart"/>
            <w:shd w:val="clear" w:color="auto" w:fill="auto"/>
            <w:noWrap/>
            <w:hideMark/>
          </w:tcPr>
          <w:p w:rsidR="00B52769" w:rsidRPr="00DA7834" w:rsidRDefault="00B52769" w:rsidP="00B52769">
            <w:pPr>
              <w:rPr>
                <w:color w:val="000000"/>
                <w:sz w:val="20"/>
                <w:szCs w:val="20"/>
              </w:rPr>
            </w:pPr>
            <w:r w:rsidRPr="00DA7834">
              <w:rPr>
                <w:color w:val="000000"/>
                <w:sz w:val="20"/>
                <w:szCs w:val="20"/>
              </w:rPr>
              <w:t>3.4.</w:t>
            </w:r>
          </w:p>
        </w:tc>
        <w:tc>
          <w:tcPr>
            <w:tcW w:w="3070"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Изготовление и установка дорожных знаков</w:t>
            </w:r>
          </w:p>
        </w:tc>
        <w:tc>
          <w:tcPr>
            <w:tcW w:w="1843" w:type="dxa"/>
            <w:shd w:val="clear" w:color="auto" w:fill="auto"/>
            <w:vAlign w:val="bottom"/>
            <w:hideMark/>
          </w:tcPr>
          <w:p w:rsidR="00B52769" w:rsidRPr="00DA7834" w:rsidRDefault="00B52769" w:rsidP="00B52769">
            <w:pPr>
              <w:rPr>
                <w:color w:val="000000"/>
                <w:sz w:val="20"/>
                <w:szCs w:val="20"/>
              </w:rPr>
            </w:pPr>
            <w:r w:rsidRPr="00DA7834">
              <w:rPr>
                <w:color w:val="000000"/>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174,10000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0,01873</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178,20000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130,00000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80,00000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80,00000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642,31873</w:t>
            </w:r>
          </w:p>
        </w:tc>
      </w:tr>
      <w:tr w:rsidR="00B52769" w:rsidRPr="00DA7834" w:rsidTr="00B52769">
        <w:trPr>
          <w:trHeight w:val="28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noWrap/>
            <w:hideMark/>
          </w:tcPr>
          <w:p w:rsidR="00B52769" w:rsidRPr="00DA7834" w:rsidRDefault="00B52769" w:rsidP="00B52769">
            <w:pPr>
              <w:rPr>
                <w:color w:val="000000"/>
                <w:sz w:val="20"/>
                <w:szCs w:val="20"/>
              </w:rPr>
            </w:pPr>
            <w:r w:rsidRPr="00DA7834">
              <w:rPr>
                <w:color w:val="000000"/>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174,10000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0,01873</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178,20000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130,00000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80,00000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80,00000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642,31873</w:t>
            </w:r>
          </w:p>
        </w:tc>
      </w:tr>
      <w:tr w:rsidR="00B52769" w:rsidRPr="00DA7834" w:rsidTr="00B52769">
        <w:trPr>
          <w:trHeight w:val="299"/>
        </w:trPr>
        <w:tc>
          <w:tcPr>
            <w:tcW w:w="894" w:type="dxa"/>
            <w:vMerge w:val="restart"/>
            <w:shd w:val="clear" w:color="auto" w:fill="auto"/>
            <w:noWrap/>
            <w:hideMark/>
          </w:tcPr>
          <w:p w:rsidR="00B52769" w:rsidRPr="00DA7834" w:rsidRDefault="00B52769" w:rsidP="00B52769">
            <w:pPr>
              <w:rPr>
                <w:color w:val="000000"/>
                <w:sz w:val="20"/>
                <w:szCs w:val="20"/>
              </w:rPr>
            </w:pPr>
            <w:r w:rsidRPr="00DA7834">
              <w:rPr>
                <w:color w:val="000000"/>
                <w:sz w:val="20"/>
                <w:szCs w:val="20"/>
              </w:rPr>
              <w:t>3.5.</w:t>
            </w:r>
          </w:p>
        </w:tc>
        <w:tc>
          <w:tcPr>
            <w:tcW w:w="3070"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Разработка проекта организации дорожного движения</w:t>
            </w:r>
          </w:p>
        </w:tc>
        <w:tc>
          <w:tcPr>
            <w:tcW w:w="1843" w:type="dxa"/>
            <w:shd w:val="clear" w:color="auto" w:fill="auto"/>
            <w:vAlign w:val="bottom"/>
            <w:hideMark/>
          </w:tcPr>
          <w:p w:rsidR="00B52769" w:rsidRPr="00DA7834" w:rsidRDefault="00B52769" w:rsidP="00B52769">
            <w:pPr>
              <w:rPr>
                <w:color w:val="000000"/>
                <w:sz w:val="20"/>
                <w:szCs w:val="20"/>
              </w:rPr>
            </w:pPr>
            <w:r w:rsidRPr="00DA7834">
              <w:rPr>
                <w:color w:val="000000"/>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110,40000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110,40000</w:t>
            </w:r>
          </w:p>
        </w:tc>
      </w:tr>
      <w:tr w:rsidR="00B52769" w:rsidRPr="00DA7834" w:rsidTr="00B52769">
        <w:trPr>
          <w:trHeight w:val="25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noWrap/>
            <w:hideMark/>
          </w:tcPr>
          <w:p w:rsidR="00B52769" w:rsidRPr="00DA7834" w:rsidRDefault="00B52769" w:rsidP="00B52769">
            <w:pPr>
              <w:rPr>
                <w:color w:val="000000"/>
                <w:sz w:val="20"/>
                <w:szCs w:val="20"/>
              </w:rPr>
            </w:pPr>
            <w:r w:rsidRPr="00DA7834">
              <w:rPr>
                <w:color w:val="000000"/>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110,40000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110,40000</w:t>
            </w:r>
          </w:p>
        </w:tc>
      </w:tr>
      <w:tr w:rsidR="00B52769" w:rsidRPr="00DA7834" w:rsidTr="00B52769">
        <w:trPr>
          <w:trHeight w:val="314"/>
        </w:trPr>
        <w:tc>
          <w:tcPr>
            <w:tcW w:w="894"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3.6.</w:t>
            </w:r>
          </w:p>
        </w:tc>
        <w:tc>
          <w:tcPr>
            <w:tcW w:w="3070"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Ремонт искусственной неровности</w:t>
            </w:r>
          </w:p>
        </w:tc>
        <w:tc>
          <w:tcPr>
            <w:tcW w:w="1843" w:type="dxa"/>
            <w:shd w:val="clear" w:color="auto" w:fill="auto"/>
            <w:noWrap/>
            <w:hideMark/>
          </w:tcPr>
          <w:p w:rsidR="00B52769" w:rsidRPr="00DA7834" w:rsidRDefault="00B52769" w:rsidP="00B52769">
            <w:pPr>
              <w:rPr>
                <w:color w:val="000000"/>
                <w:sz w:val="20"/>
                <w:szCs w:val="20"/>
              </w:rPr>
            </w:pPr>
            <w:r w:rsidRPr="00DA7834">
              <w:rPr>
                <w:color w:val="000000"/>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269"/>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noWrap/>
            <w:hideMark/>
          </w:tcPr>
          <w:p w:rsidR="00B52769" w:rsidRPr="00DA7834" w:rsidRDefault="00B52769" w:rsidP="00B52769">
            <w:pPr>
              <w:rPr>
                <w:color w:val="000000"/>
                <w:sz w:val="20"/>
                <w:szCs w:val="20"/>
              </w:rPr>
            </w:pPr>
            <w:r w:rsidRPr="00DA7834">
              <w:rPr>
                <w:color w:val="000000"/>
                <w:sz w:val="20"/>
                <w:szCs w:val="20"/>
              </w:rPr>
              <w:t>Местный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122,00000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122,00000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noWrap/>
            <w:hideMark/>
          </w:tcPr>
          <w:p w:rsidR="00B52769" w:rsidRPr="00DA7834" w:rsidRDefault="00B52769" w:rsidP="00B52769">
            <w:pPr>
              <w:rPr>
                <w:color w:val="000000"/>
                <w:sz w:val="20"/>
                <w:szCs w:val="20"/>
              </w:rPr>
            </w:pPr>
            <w:r w:rsidRPr="00DA7834">
              <w:rPr>
                <w:color w:val="000000"/>
                <w:sz w:val="20"/>
                <w:szCs w:val="20"/>
              </w:rPr>
              <w:t>Всего</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122,00000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0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122,00000</w:t>
            </w:r>
          </w:p>
        </w:tc>
      </w:tr>
      <w:tr w:rsidR="00B52769" w:rsidRPr="00DA7834" w:rsidTr="00B52769">
        <w:trPr>
          <w:trHeight w:val="344"/>
        </w:trPr>
        <w:tc>
          <w:tcPr>
            <w:tcW w:w="894" w:type="dxa"/>
            <w:vMerge w:val="restart"/>
            <w:shd w:val="clear" w:color="auto" w:fill="auto"/>
            <w:hideMark/>
          </w:tcPr>
          <w:p w:rsidR="00B52769" w:rsidRPr="00DA7834" w:rsidRDefault="00B52769" w:rsidP="00B52769">
            <w:pPr>
              <w:rPr>
                <w:sz w:val="20"/>
                <w:szCs w:val="20"/>
              </w:rPr>
            </w:pPr>
            <w:r w:rsidRPr="00DA7834">
              <w:rPr>
                <w:sz w:val="20"/>
                <w:szCs w:val="20"/>
              </w:rPr>
              <w:t>4.</w:t>
            </w:r>
          </w:p>
        </w:tc>
        <w:tc>
          <w:tcPr>
            <w:tcW w:w="3070" w:type="dxa"/>
            <w:vMerge w:val="restart"/>
            <w:shd w:val="clear" w:color="auto" w:fill="auto"/>
            <w:hideMark/>
          </w:tcPr>
          <w:p w:rsidR="00B52769" w:rsidRPr="00DA7834" w:rsidRDefault="00B52769" w:rsidP="00B52769">
            <w:pPr>
              <w:rPr>
                <w:sz w:val="20"/>
                <w:szCs w:val="20"/>
              </w:rPr>
            </w:pPr>
            <w:r w:rsidRPr="00DA7834">
              <w:rPr>
                <w:sz w:val="20"/>
                <w:szCs w:val="20"/>
              </w:rPr>
              <w:t>Предоставление субсидии предприятиям транспорта, осуществляющим перевозку пассажиров автомобильным транспортом на внутримуниципальных  маршрутах на компенсацию затрат</w:t>
            </w:r>
          </w:p>
        </w:tc>
        <w:tc>
          <w:tcPr>
            <w:tcW w:w="1843" w:type="dxa"/>
            <w:shd w:val="clear" w:color="auto" w:fill="auto"/>
            <w:hideMark/>
          </w:tcPr>
          <w:p w:rsidR="00B52769" w:rsidRPr="00DA7834" w:rsidRDefault="00B52769" w:rsidP="00B52769">
            <w:pPr>
              <w:rPr>
                <w:sz w:val="20"/>
                <w:szCs w:val="20"/>
              </w:rPr>
            </w:pPr>
            <w:r w:rsidRPr="00DA7834">
              <w:rPr>
                <w:sz w:val="20"/>
                <w:szCs w:val="20"/>
              </w:rPr>
              <w:t>Областной бюджет</w:t>
            </w:r>
          </w:p>
        </w:tc>
        <w:tc>
          <w:tcPr>
            <w:tcW w:w="1359"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0,00000</w:t>
            </w:r>
          </w:p>
        </w:tc>
        <w:tc>
          <w:tcPr>
            <w:tcW w:w="1266" w:type="dxa"/>
            <w:shd w:val="clear" w:color="auto" w:fill="auto"/>
            <w:noWrap/>
            <w:vAlign w:val="center"/>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noWrap/>
            <w:vAlign w:val="center"/>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noWrap/>
            <w:vAlign w:val="center"/>
            <w:hideMark/>
          </w:tcPr>
          <w:p w:rsidR="00B52769" w:rsidRPr="00DA7834" w:rsidRDefault="00B52769" w:rsidP="00B52769">
            <w:pPr>
              <w:rPr>
                <w:color w:val="000000"/>
                <w:sz w:val="20"/>
                <w:szCs w:val="20"/>
              </w:rPr>
            </w:pPr>
            <w:r w:rsidRPr="00DA7834">
              <w:rPr>
                <w:color w:val="000000"/>
                <w:sz w:val="20"/>
                <w:szCs w:val="20"/>
              </w:rPr>
              <w:t>720,00000</w:t>
            </w:r>
          </w:p>
        </w:tc>
        <w:tc>
          <w:tcPr>
            <w:tcW w:w="1266" w:type="dxa"/>
            <w:shd w:val="clear" w:color="auto" w:fill="auto"/>
            <w:noWrap/>
            <w:vAlign w:val="center"/>
            <w:hideMark/>
          </w:tcPr>
          <w:p w:rsidR="00B52769" w:rsidRPr="00DA7834" w:rsidRDefault="00B52769" w:rsidP="00B52769">
            <w:pPr>
              <w:rPr>
                <w:color w:val="000000"/>
                <w:sz w:val="20"/>
                <w:szCs w:val="20"/>
              </w:rPr>
            </w:pPr>
            <w:r w:rsidRPr="00DA7834">
              <w:rPr>
                <w:color w:val="000000"/>
                <w:sz w:val="20"/>
                <w:szCs w:val="20"/>
              </w:rPr>
              <w:t>1140,00000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1440,00000</w:t>
            </w:r>
          </w:p>
        </w:tc>
        <w:tc>
          <w:tcPr>
            <w:tcW w:w="1266" w:type="dxa"/>
            <w:shd w:val="clear" w:color="auto" w:fill="auto"/>
            <w:vAlign w:val="center"/>
            <w:hideMark/>
          </w:tcPr>
          <w:p w:rsidR="00B52769" w:rsidRPr="00DA7834" w:rsidRDefault="00B52769" w:rsidP="00B52769">
            <w:pPr>
              <w:rPr>
                <w:sz w:val="20"/>
                <w:szCs w:val="20"/>
              </w:rPr>
            </w:pPr>
            <w:r w:rsidRPr="00DA7834">
              <w:rPr>
                <w:sz w:val="20"/>
                <w:szCs w:val="20"/>
              </w:rPr>
              <w:t>1440,00000</w:t>
            </w:r>
          </w:p>
        </w:tc>
        <w:tc>
          <w:tcPr>
            <w:tcW w:w="1266" w:type="dxa"/>
            <w:shd w:val="clear" w:color="auto" w:fill="auto"/>
            <w:noWrap/>
            <w:vAlign w:val="center"/>
            <w:hideMark/>
          </w:tcPr>
          <w:p w:rsidR="00B52769" w:rsidRPr="00DA7834" w:rsidRDefault="00B52769" w:rsidP="00B52769">
            <w:pPr>
              <w:rPr>
                <w:color w:val="000000"/>
                <w:sz w:val="20"/>
                <w:szCs w:val="20"/>
              </w:rPr>
            </w:pPr>
            <w:r w:rsidRPr="00DA7834">
              <w:rPr>
                <w:color w:val="000000"/>
                <w:sz w:val="20"/>
                <w:szCs w:val="20"/>
              </w:rPr>
              <w:t>1440,00000</w:t>
            </w:r>
          </w:p>
        </w:tc>
        <w:tc>
          <w:tcPr>
            <w:tcW w:w="1306" w:type="dxa"/>
            <w:shd w:val="clear" w:color="auto" w:fill="auto"/>
            <w:noWrap/>
            <w:vAlign w:val="center"/>
            <w:hideMark/>
          </w:tcPr>
          <w:p w:rsidR="00B52769" w:rsidRPr="00DA7834" w:rsidRDefault="00B52769" w:rsidP="00B52769">
            <w:pPr>
              <w:rPr>
                <w:color w:val="000000"/>
                <w:sz w:val="20"/>
                <w:szCs w:val="20"/>
              </w:rPr>
            </w:pPr>
            <w:r w:rsidRPr="00DA7834">
              <w:rPr>
                <w:color w:val="000000"/>
                <w:sz w:val="20"/>
                <w:szCs w:val="20"/>
              </w:rPr>
              <w:t>1440,00000</w:t>
            </w:r>
          </w:p>
        </w:tc>
        <w:tc>
          <w:tcPr>
            <w:tcW w:w="1366" w:type="dxa"/>
            <w:shd w:val="clear" w:color="auto" w:fill="auto"/>
            <w:vAlign w:val="center"/>
            <w:hideMark/>
          </w:tcPr>
          <w:p w:rsidR="00B52769" w:rsidRPr="00DA7834" w:rsidRDefault="00B52769" w:rsidP="00B52769">
            <w:pPr>
              <w:rPr>
                <w:color w:val="000000"/>
                <w:sz w:val="20"/>
                <w:szCs w:val="20"/>
              </w:rPr>
            </w:pPr>
            <w:r w:rsidRPr="00DA7834">
              <w:rPr>
                <w:color w:val="000000"/>
                <w:sz w:val="20"/>
                <w:szCs w:val="20"/>
              </w:rPr>
              <w:t>7620,00000</w:t>
            </w:r>
          </w:p>
        </w:tc>
      </w:tr>
      <w:tr w:rsidR="00B52769" w:rsidRPr="00DA7834" w:rsidTr="00B52769">
        <w:trPr>
          <w:trHeight w:val="644"/>
        </w:trPr>
        <w:tc>
          <w:tcPr>
            <w:tcW w:w="894" w:type="dxa"/>
            <w:vMerge/>
            <w:shd w:val="clear" w:color="auto" w:fill="auto"/>
            <w:vAlign w:val="center"/>
            <w:hideMark/>
          </w:tcPr>
          <w:p w:rsidR="00B52769" w:rsidRPr="00DA7834" w:rsidRDefault="00B52769" w:rsidP="00B52769">
            <w:pPr>
              <w:rPr>
                <w:sz w:val="20"/>
                <w:szCs w:val="20"/>
              </w:rPr>
            </w:pPr>
          </w:p>
        </w:tc>
        <w:tc>
          <w:tcPr>
            <w:tcW w:w="3070" w:type="dxa"/>
            <w:vMerge/>
            <w:shd w:val="clear" w:color="auto" w:fill="auto"/>
            <w:vAlign w:val="center"/>
            <w:hideMark/>
          </w:tcPr>
          <w:p w:rsidR="00B52769" w:rsidRPr="00DA7834" w:rsidRDefault="00B52769" w:rsidP="00B52769">
            <w:pPr>
              <w:rPr>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Всего</w:t>
            </w:r>
          </w:p>
        </w:tc>
        <w:tc>
          <w:tcPr>
            <w:tcW w:w="1359" w:type="dxa"/>
            <w:shd w:val="clear" w:color="auto" w:fill="auto"/>
            <w:hideMark/>
          </w:tcPr>
          <w:p w:rsidR="00B52769" w:rsidRPr="00DA7834" w:rsidRDefault="00B52769" w:rsidP="00B52769">
            <w:pPr>
              <w:rPr>
                <w:sz w:val="20"/>
                <w:szCs w:val="20"/>
              </w:rPr>
            </w:pPr>
            <w:r w:rsidRPr="00DA7834">
              <w:rPr>
                <w:sz w:val="20"/>
                <w:szCs w:val="20"/>
              </w:rPr>
              <w:t>720,00000</w:t>
            </w:r>
          </w:p>
        </w:tc>
        <w:tc>
          <w:tcPr>
            <w:tcW w:w="1266" w:type="dxa"/>
            <w:shd w:val="clear" w:color="auto" w:fill="auto"/>
            <w:hideMark/>
          </w:tcPr>
          <w:p w:rsidR="00B52769" w:rsidRPr="00DA7834" w:rsidRDefault="00B52769" w:rsidP="00B52769">
            <w:pPr>
              <w:rPr>
                <w:sz w:val="20"/>
                <w:szCs w:val="20"/>
              </w:rPr>
            </w:pPr>
            <w:r w:rsidRPr="00DA7834">
              <w:rPr>
                <w:sz w:val="20"/>
                <w:szCs w:val="20"/>
              </w:rPr>
              <w:t>1140,00000</w:t>
            </w:r>
          </w:p>
        </w:tc>
        <w:tc>
          <w:tcPr>
            <w:tcW w:w="1266" w:type="dxa"/>
            <w:shd w:val="clear" w:color="auto" w:fill="auto"/>
            <w:hideMark/>
          </w:tcPr>
          <w:p w:rsidR="00B52769" w:rsidRPr="00DA7834" w:rsidRDefault="00B52769" w:rsidP="00B52769">
            <w:pPr>
              <w:rPr>
                <w:sz w:val="20"/>
                <w:szCs w:val="20"/>
              </w:rPr>
            </w:pPr>
            <w:r w:rsidRPr="00DA7834">
              <w:rPr>
                <w:sz w:val="20"/>
                <w:szCs w:val="20"/>
              </w:rPr>
              <w:t>1440,00000</w:t>
            </w:r>
          </w:p>
        </w:tc>
        <w:tc>
          <w:tcPr>
            <w:tcW w:w="1266" w:type="dxa"/>
            <w:shd w:val="clear" w:color="auto" w:fill="auto"/>
            <w:hideMark/>
          </w:tcPr>
          <w:p w:rsidR="00B52769" w:rsidRPr="00DA7834" w:rsidRDefault="00B52769" w:rsidP="00B52769">
            <w:pPr>
              <w:rPr>
                <w:sz w:val="20"/>
                <w:szCs w:val="20"/>
              </w:rPr>
            </w:pPr>
            <w:r w:rsidRPr="00DA7834">
              <w:rPr>
                <w:sz w:val="20"/>
                <w:szCs w:val="20"/>
              </w:rPr>
              <w:t>1440,00000</w:t>
            </w:r>
          </w:p>
        </w:tc>
        <w:tc>
          <w:tcPr>
            <w:tcW w:w="1266" w:type="dxa"/>
            <w:shd w:val="clear" w:color="auto" w:fill="auto"/>
            <w:noWrap/>
            <w:hideMark/>
          </w:tcPr>
          <w:p w:rsidR="00B52769" w:rsidRPr="00DA7834" w:rsidRDefault="00B52769" w:rsidP="00B52769">
            <w:pPr>
              <w:rPr>
                <w:color w:val="000000"/>
                <w:sz w:val="20"/>
                <w:szCs w:val="20"/>
              </w:rPr>
            </w:pPr>
            <w:r w:rsidRPr="00DA7834">
              <w:rPr>
                <w:color w:val="000000"/>
                <w:sz w:val="20"/>
                <w:szCs w:val="20"/>
              </w:rPr>
              <w:t>1440,00000</w:t>
            </w:r>
          </w:p>
        </w:tc>
        <w:tc>
          <w:tcPr>
            <w:tcW w:w="1306" w:type="dxa"/>
            <w:shd w:val="clear" w:color="auto" w:fill="auto"/>
            <w:noWrap/>
            <w:hideMark/>
          </w:tcPr>
          <w:p w:rsidR="00B52769" w:rsidRPr="00DA7834" w:rsidRDefault="00B52769" w:rsidP="00B52769">
            <w:pPr>
              <w:rPr>
                <w:color w:val="000000"/>
                <w:sz w:val="20"/>
                <w:szCs w:val="20"/>
              </w:rPr>
            </w:pPr>
            <w:r w:rsidRPr="00DA7834">
              <w:rPr>
                <w:color w:val="000000"/>
                <w:sz w:val="20"/>
                <w:szCs w:val="20"/>
              </w:rPr>
              <w:t>1440,00000</w:t>
            </w:r>
          </w:p>
        </w:tc>
        <w:tc>
          <w:tcPr>
            <w:tcW w:w="1366" w:type="dxa"/>
            <w:shd w:val="clear" w:color="auto" w:fill="auto"/>
            <w:hideMark/>
          </w:tcPr>
          <w:p w:rsidR="00B52769" w:rsidRPr="00DA7834" w:rsidRDefault="00B52769" w:rsidP="00B52769">
            <w:pPr>
              <w:rPr>
                <w:color w:val="000000"/>
                <w:sz w:val="20"/>
                <w:szCs w:val="20"/>
              </w:rPr>
            </w:pPr>
            <w:r w:rsidRPr="00DA7834">
              <w:rPr>
                <w:color w:val="000000"/>
                <w:sz w:val="20"/>
                <w:szCs w:val="20"/>
              </w:rPr>
              <w:t>7620,00000</w:t>
            </w:r>
          </w:p>
        </w:tc>
      </w:tr>
      <w:tr w:rsidR="00B52769" w:rsidRPr="00DA7834" w:rsidTr="00B52769">
        <w:trPr>
          <w:trHeight w:val="284"/>
        </w:trPr>
        <w:tc>
          <w:tcPr>
            <w:tcW w:w="894" w:type="dxa"/>
            <w:vMerge w:val="restart"/>
            <w:shd w:val="clear" w:color="auto" w:fill="auto"/>
            <w:noWrap/>
            <w:hideMark/>
          </w:tcPr>
          <w:p w:rsidR="00B52769" w:rsidRPr="00DA7834" w:rsidRDefault="00B52769" w:rsidP="00B52769">
            <w:pPr>
              <w:rPr>
                <w:color w:val="000000"/>
                <w:sz w:val="20"/>
                <w:szCs w:val="20"/>
              </w:rPr>
            </w:pPr>
            <w:r w:rsidRPr="00DA7834">
              <w:rPr>
                <w:color w:val="000000"/>
                <w:sz w:val="20"/>
                <w:szCs w:val="20"/>
              </w:rPr>
              <w:t>5</w:t>
            </w:r>
          </w:p>
        </w:tc>
        <w:tc>
          <w:tcPr>
            <w:tcW w:w="3070" w:type="dxa"/>
            <w:vMerge w:val="restart"/>
            <w:shd w:val="clear" w:color="auto" w:fill="auto"/>
            <w:hideMark/>
          </w:tcPr>
          <w:p w:rsidR="00B52769" w:rsidRPr="00DA7834" w:rsidRDefault="00B52769" w:rsidP="00B52769">
            <w:pPr>
              <w:rPr>
                <w:color w:val="000000"/>
                <w:sz w:val="20"/>
                <w:szCs w:val="20"/>
              </w:rPr>
            </w:pPr>
            <w:r w:rsidRPr="00DA7834">
              <w:rPr>
                <w:color w:val="000000"/>
                <w:sz w:val="20"/>
                <w:szCs w:val="20"/>
              </w:rPr>
              <w:t>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w:t>
            </w:r>
          </w:p>
        </w:tc>
        <w:tc>
          <w:tcPr>
            <w:tcW w:w="1843" w:type="dxa"/>
            <w:shd w:val="clear" w:color="auto" w:fill="auto"/>
            <w:hideMark/>
          </w:tcPr>
          <w:p w:rsidR="00B52769" w:rsidRPr="00DA7834" w:rsidRDefault="00B52769" w:rsidP="00B52769">
            <w:pPr>
              <w:rPr>
                <w:sz w:val="20"/>
                <w:szCs w:val="20"/>
              </w:rPr>
            </w:pPr>
            <w:r w:rsidRPr="00DA7834">
              <w:rPr>
                <w:sz w:val="20"/>
                <w:szCs w:val="20"/>
              </w:rPr>
              <w:t>Областной бюджет</w:t>
            </w:r>
          </w:p>
        </w:tc>
        <w:tc>
          <w:tcPr>
            <w:tcW w:w="1359"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9330,00000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hideMark/>
          </w:tcPr>
          <w:p w:rsidR="00B52769" w:rsidRPr="00DA7834" w:rsidRDefault="00B52769" w:rsidP="00B52769">
            <w:pPr>
              <w:rPr>
                <w:color w:val="000000"/>
                <w:sz w:val="20"/>
                <w:szCs w:val="20"/>
              </w:rPr>
            </w:pPr>
            <w:r w:rsidRPr="00DA7834">
              <w:rPr>
                <w:color w:val="000000"/>
                <w:sz w:val="20"/>
                <w:szCs w:val="20"/>
              </w:rPr>
              <w:t>9330,00000</w:t>
            </w:r>
          </w:p>
        </w:tc>
      </w:tr>
      <w:tr w:rsidR="00B52769" w:rsidRPr="00DA7834" w:rsidTr="00B52769">
        <w:trPr>
          <w:trHeight w:val="314"/>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Местный бюджет</w:t>
            </w:r>
          </w:p>
        </w:tc>
        <w:tc>
          <w:tcPr>
            <w:tcW w:w="1359"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noWrap/>
            <w:vAlign w:val="bottom"/>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hideMark/>
          </w:tcPr>
          <w:p w:rsidR="00B52769" w:rsidRPr="00DA7834" w:rsidRDefault="00B52769" w:rsidP="00B52769">
            <w:pPr>
              <w:rPr>
                <w:color w:val="000000"/>
                <w:sz w:val="20"/>
                <w:szCs w:val="20"/>
              </w:rPr>
            </w:pPr>
            <w:r w:rsidRPr="00DA7834">
              <w:rPr>
                <w:color w:val="000000"/>
                <w:sz w:val="20"/>
                <w:szCs w:val="20"/>
              </w:rPr>
              <w:t>0,00000</w:t>
            </w:r>
          </w:p>
        </w:tc>
      </w:tr>
      <w:tr w:rsidR="00B52769" w:rsidRPr="00DA7834" w:rsidTr="00B52769">
        <w:trPr>
          <w:trHeight w:val="479"/>
        </w:trPr>
        <w:tc>
          <w:tcPr>
            <w:tcW w:w="894" w:type="dxa"/>
            <w:vMerge/>
            <w:shd w:val="clear" w:color="auto" w:fill="auto"/>
            <w:vAlign w:val="center"/>
            <w:hideMark/>
          </w:tcPr>
          <w:p w:rsidR="00B52769" w:rsidRPr="00DA7834" w:rsidRDefault="00B52769" w:rsidP="00B52769">
            <w:pPr>
              <w:rPr>
                <w:color w:val="000000"/>
                <w:sz w:val="20"/>
                <w:szCs w:val="20"/>
              </w:rPr>
            </w:pPr>
          </w:p>
        </w:tc>
        <w:tc>
          <w:tcPr>
            <w:tcW w:w="3070" w:type="dxa"/>
            <w:vMerge/>
            <w:shd w:val="clear" w:color="auto" w:fill="auto"/>
            <w:vAlign w:val="center"/>
            <w:hideMark/>
          </w:tcPr>
          <w:p w:rsidR="00B52769" w:rsidRPr="00DA7834" w:rsidRDefault="00B52769" w:rsidP="00B52769">
            <w:pPr>
              <w:rPr>
                <w:color w:val="000000"/>
                <w:sz w:val="20"/>
                <w:szCs w:val="20"/>
              </w:rPr>
            </w:pPr>
          </w:p>
        </w:tc>
        <w:tc>
          <w:tcPr>
            <w:tcW w:w="1843" w:type="dxa"/>
            <w:shd w:val="clear" w:color="auto" w:fill="auto"/>
            <w:hideMark/>
          </w:tcPr>
          <w:p w:rsidR="00B52769" w:rsidRPr="00DA7834" w:rsidRDefault="00B52769" w:rsidP="00B52769">
            <w:pPr>
              <w:rPr>
                <w:sz w:val="20"/>
                <w:szCs w:val="20"/>
              </w:rPr>
            </w:pPr>
            <w:r w:rsidRPr="00DA7834">
              <w:rPr>
                <w:sz w:val="20"/>
                <w:szCs w:val="20"/>
              </w:rPr>
              <w:t>Всего</w:t>
            </w:r>
          </w:p>
        </w:tc>
        <w:tc>
          <w:tcPr>
            <w:tcW w:w="1359" w:type="dxa"/>
            <w:shd w:val="clear" w:color="auto" w:fill="auto"/>
            <w:noWrap/>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hideMark/>
          </w:tcPr>
          <w:p w:rsidR="00B52769" w:rsidRPr="00DA7834" w:rsidRDefault="00B52769" w:rsidP="00B52769">
            <w:pPr>
              <w:rPr>
                <w:color w:val="000000"/>
                <w:sz w:val="20"/>
                <w:szCs w:val="20"/>
              </w:rPr>
            </w:pPr>
            <w:r w:rsidRPr="00DA7834">
              <w:rPr>
                <w:color w:val="000000"/>
                <w:sz w:val="20"/>
                <w:szCs w:val="20"/>
              </w:rPr>
              <w:t>9330,00000</w:t>
            </w:r>
          </w:p>
        </w:tc>
        <w:tc>
          <w:tcPr>
            <w:tcW w:w="1266" w:type="dxa"/>
            <w:shd w:val="clear" w:color="auto" w:fill="auto"/>
            <w:noWrap/>
            <w:hideMark/>
          </w:tcPr>
          <w:p w:rsidR="00B52769" w:rsidRPr="00DA7834" w:rsidRDefault="00B52769" w:rsidP="00B52769">
            <w:pPr>
              <w:rPr>
                <w:color w:val="000000"/>
                <w:sz w:val="20"/>
                <w:szCs w:val="20"/>
              </w:rPr>
            </w:pPr>
            <w:r w:rsidRPr="00DA7834">
              <w:rPr>
                <w:color w:val="000000"/>
                <w:sz w:val="20"/>
                <w:szCs w:val="20"/>
              </w:rPr>
              <w:t>0,00000</w:t>
            </w:r>
          </w:p>
        </w:tc>
        <w:tc>
          <w:tcPr>
            <w:tcW w:w="1266" w:type="dxa"/>
            <w:shd w:val="clear" w:color="auto" w:fill="auto"/>
            <w:noWrap/>
            <w:hideMark/>
          </w:tcPr>
          <w:p w:rsidR="00B52769" w:rsidRPr="00DA7834" w:rsidRDefault="00B52769" w:rsidP="00B52769">
            <w:pPr>
              <w:rPr>
                <w:color w:val="000000"/>
                <w:sz w:val="20"/>
                <w:szCs w:val="20"/>
              </w:rPr>
            </w:pPr>
            <w:r w:rsidRPr="00DA7834">
              <w:rPr>
                <w:color w:val="000000"/>
                <w:sz w:val="20"/>
                <w:szCs w:val="20"/>
              </w:rPr>
              <w:t>0,00000</w:t>
            </w:r>
          </w:p>
        </w:tc>
        <w:tc>
          <w:tcPr>
            <w:tcW w:w="1306" w:type="dxa"/>
            <w:shd w:val="clear" w:color="auto" w:fill="auto"/>
            <w:noWrap/>
            <w:hideMark/>
          </w:tcPr>
          <w:p w:rsidR="00B52769" w:rsidRPr="00DA7834" w:rsidRDefault="00B52769" w:rsidP="00B52769">
            <w:pPr>
              <w:rPr>
                <w:color w:val="000000"/>
                <w:sz w:val="20"/>
                <w:szCs w:val="20"/>
              </w:rPr>
            </w:pPr>
            <w:r w:rsidRPr="00DA7834">
              <w:rPr>
                <w:color w:val="000000"/>
                <w:sz w:val="20"/>
                <w:szCs w:val="20"/>
              </w:rPr>
              <w:t>0,00000</w:t>
            </w:r>
          </w:p>
        </w:tc>
        <w:tc>
          <w:tcPr>
            <w:tcW w:w="1366" w:type="dxa"/>
            <w:shd w:val="clear" w:color="auto" w:fill="auto"/>
            <w:hideMark/>
          </w:tcPr>
          <w:p w:rsidR="00B52769" w:rsidRPr="00DA7834" w:rsidRDefault="00B52769" w:rsidP="00B52769">
            <w:pPr>
              <w:rPr>
                <w:color w:val="000000"/>
                <w:sz w:val="20"/>
                <w:szCs w:val="20"/>
              </w:rPr>
            </w:pPr>
            <w:r w:rsidRPr="00DA7834">
              <w:rPr>
                <w:color w:val="000000"/>
                <w:sz w:val="20"/>
                <w:szCs w:val="20"/>
              </w:rPr>
              <w:t>9330,00000</w:t>
            </w:r>
          </w:p>
        </w:tc>
      </w:tr>
    </w:tbl>
    <w:p w:rsidR="00B52769" w:rsidRDefault="00B52769" w:rsidP="00B52769">
      <w:pPr>
        <w:autoSpaceDE w:val="0"/>
        <w:autoSpaceDN w:val="0"/>
        <w:adjustRightInd w:val="0"/>
        <w:jc w:val="both"/>
        <w:rPr>
          <w:sz w:val="28"/>
          <w:szCs w:val="28"/>
        </w:rPr>
      </w:pPr>
      <w:r>
        <w:rPr>
          <w:b/>
          <w:bCs/>
          <w:sz w:val="28"/>
          <w:szCs w:val="28"/>
        </w:rPr>
        <w:t xml:space="preserve">   </w:t>
      </w:r>
    </w:p>
    <w:p w:rsidR="00B52769" w:rsidRDefault="00B52769" w:rsidP="00B52769">
      <w:pPr>
        <w:autoSpaceDE w:val="0"/>
        <w:autoSpaceDN w:val="0"/>
        <w:adjustRightInd w:val="0"/>
        <w:jc w:val="both"/>
        <w:rPr>
          <w:sz w:val="28"/>
          <w:szCs w:val="28"/>
        </w:rPr>
      </w:pPr>
    </w:p>
    <w:p w:rsidR="00B52769" w:rsidRPr="00B56E47" w:rsidRDefault="00B52769" w:rsidP="00B52769">
      <w:pPr>
        <w:tabs>
          <w:tab w:val="left" w:pos="6780"/>
          <w:tab w:val="left" w:pos="7380"/>
          <w:tab w:val="left" w:pos="7560"/>
        </w:tabs>
        <w:jc w:val="both"/>
        <w:rPr>
          <w:sz w:val="28"/>
          <w:szCs w:val="28"/>
        </w:rPr>
        <w:sectPr w:rsidR="00B52769" w:rsidRPr="00B56E47" w:rsidSect="00B52769">
          <w:pgSz w:w="16838" w:h="11906" w:orient="landscape"/>
          <w:pgMar w:top="1560" w:right="993" w:bottom="707" w:left="851" w:header="708" w:footer="708" w:gutter="0"/>
          <w:pgNumType w:start="1"/>
          <w:cols w:space="708"/>
          <w:titlePg/>
          <w:docGrid w:linePitch="360"/>
        </w:sectPr>
      </w:pPr>
    </w:p>
    <w:p w:rsidR="00B52769" w:rsidRDefault="00B52769" w:rsidP="00B52769">
      <w:pPr>
        <w:tabs>
          <w:tab w:val="center" w:pos="4819"/>
          <w:tab w:val="left" w:pos="7764"/>
          <w:tab w:val="left" w:pos="8592"/>
        </w:tabs>
        <w:rPr>
          <w:b/>
          <w:sz w:val="28"/>
          <w:szCs w:val="28"/>
        </w:rPr>
      </w:pPr>
      <w:r>
        <w:rPr>
          <w:b/>
          <w:sz w:val="28"/>
          <w:szCs w:val="28"/>
        </w:rPr>
        <w:lastRenderedPageBreak/>
        <w:tab/>
      </w:r>
      <w:r>
        <w:rPr>
          <w:b/>
          <w:noProof/>
          <w:sz w:val="28"/>
          <w:szCs w:val="28"/>
        </w:rPr>
        <w:drawing>
          <wp:inline distT="0" distB="0" distL="0" distR="0">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Pr>
          <w:b/>
          <w:sz w:val="28"/>
          <w:szCs w:val="28"/>
        </w:rPr>
        <w:tab/>
      </w:r>
      <w:r>
        <w:rPr>
          <w:b/>
          <w:sz w:val="28"/>
          <w:szCs w:val="28"/>
        </w:rPr>
        <w:tab/>
      </w:r>
    </w:p>
    <w:p w:rsidR="00B52769" w:rsidRDefault="00B52769" w:rsidP="00B52769">
      <w:pPr>
        <w:jc w:val="center"/>
        <w:rPr>
          <w:b/>
          <w:sz w:val="28"/>
          <w:szCs w:val="28"/>
        </w:rPr>
      </w:pPr>
      <w:r w:rsidRPr="00FE7F41">
        <w:rPr>
          <w:b/>
          <w:sz w:val="28"/>
          <w:szCs w:val="28"/>
        </w:rPr>
        <w:t xml:space="preserve">АДМИНИСТРАЦИЯ КИКНУРСКОГО   </w:t>
      </w:r>
    </w:p>
    <w:p w:rsidR="00B52769" w:rsidRPr="00FE7F41" w:rsidRDefault="00B52769" w:rsidP="00B52769">
      <w:pPr>
        <w:jc w:val="center"/>
        <w:rPr>
          <w:b/>
          <w:sz w:val="28"/>
          <w:szCs w:val="28"/>
        </w:rPr>
      </w:pPr>
      <w:r>
        <w:rPr>
          <w:b/>
          <w:sz w:val="28"/>
          <w:szCs w:val="28"/>
        </w:rPr>
        <w:t>МУНИЦИПАЛЬНОГО ОКРУГА</w:t>
      </w:r>
    </w:p>
    <w:p w:rsidR="00B52769" w:rsidRPr="00FE7F41" w:rsidRDefault="00B52769" w:rsidP="00B52769">
      <w:pPr>
        <w:jc w:val="center"/>
        <w:rPr>
          <w:b/>
          <w:sz w:val="28"/>
          <w:szCs w:val="28"/>
        </w:rPr>
      </w:pPr>
      <w:r w:rsidRPr="00FE7F41">
        <w:rPr>
          <w:b/>
          <w:sz w:val="28"/>
          <w:szCs w:val="28"/>
        </w:rPr>
        <w:t>КИРОВСКОЙ  ОБЛАСТИ</w:t>
      </w:r>
    </w:p>
    <w:p w:rsidR="00B52769" w:rsidRPr="00FE7F41" w:rsidRDefault="00B52769" w:rsidP="00B52769">
      <w:pPr>
        <w:jc w:val="center"/>
        <w:rPr>
          <w:b/>
          <w:sz w:val="28"/>
          <w:szCs w:val="28"/>
        </w:rPr>
      </w:pPr>
    </w:p>
    <w:p w:rsidR="00B52769" w:rsidRPr="008A4AF4" w:rsidRDefault="00B52769" w:rsidP="00B52769">
      <w:pPr>
        <w:jc w:val="center"/>
        <w:rPr>
          <w:b/>
          <w:sz w:val="32"/>
          <w:szCs w:val="32"/>
        </w:rPr>
      </w:pPr>
      <w:r>
        <w:rPr>
          <w:b/>
          <w:sz w:val="32"/>
          <w:szCs w:val="32"/>
        </w:rPr>
        <w:t>ПОСТАНОВЛЕНИЕ</w:t>
      </w:r>
    </w:p>
    <w:p w:rsidR="00B52769" w:rsidRDefault="00B52769" w:rsidP="00B52769">
      <w:pPr>
        <w:jc w:val="center"/>
        <w:rPr>
          <w:sz w:val="28"/>
          <w:szCs w:val="28"/>
        </w:rPr>
      </w:pPr>
    </w:p>
    <w:p w:rsidR="00B52769" w:rsidRDefault="00B52769" w:rsidP="00B52769">
      <w:pPr>
        <w:jc w:val="center"/>
        <w:rPr>
          <w:sz w:val="28"/>
          <w:szCs w:val="28"/>
        </w:rPr>
      </w:pPr>
    </w:p>
    <w:p w:rsidR="00B52769" w:rsidRDefault="00B52769" w:rsidP="00B52769">
      <w:pPr>
        <w:jc w:val="both"/>
        <w:rPr>
          <w:sz w:val="28"/>
          <w:szCs w:val="28"/>
        </w:rPr>
      </w:pPr>
      <w:r>
        <w:rPr>
          <w:sz w:val="28"/>
          <w:szCs w:val="28"/>
        </w:rPr>
        <w:t>02.09.2024                                                                                 № 570</w:t>
      </w:r>
    </w:p>
    <w:p w:rsidR="00B52769" w:rsidRDefault="00B52769" w:rsidP="00B52769">
      <w:pPr>
        <w:jc w:val="center"/>
        <w:rPr>
          <w:sz w:val="28"/>
          <w:szCs w:val="28"/>
        </w:rPr>
      </w:pPr>
      <w:r>
        <w:rPr>
          <w:sz w:val="28"/>
          <w:szCs w:val="28"/>
        </w:rPr>
        <w:t>пгт Кикнур</w:t>
      </w:r>
    </w:p>
    <w:p w:rsidR="00B52769" w:rsidRDefault="00B52769" w:rsidP="00B52769">
      <w:pPr>
        <w:jc w:val="center"/>
        <w:rPr>
          <w:sz w:val="28"/>
          <w:szCs w:val="28"/>
        </w:rPr>
      </w:pPr>
    </w:p>
    <w:p w:rsidR="00B52769" w:rsidRDefault="00B52769" w:rsidP="00B52769">
      <w:pPr>
        <w:pStyle w:val="aff"/>
        <w:spacing w:before="0" w:beforeAutospacing="0" w:after="0" w:afterAutospacing="0"/>
        <w:jc w:val="center"/>
        <w:rPr>
          <w:rStyle w:val="afe"/>
          <w:sz w:val="28"/>
          <w:szCs w:val="28"/>
        </w:rPr>
      </w:pPr>
      <w:r>
        <w:rPr>
          <w:sz w:val="28"/>
          <w:szCs w:val="28"/>
        </w:rPr>
        <w:tab/>
      </w:r>
      <w:r>
        <w:rPr>
          <w:rStyle w:val="afe"/>
          <w:sz w:val="28"/>
          <w:szCs w:val="28"/>
        </w:rPr>
        <w:t>Об утверждении Порядка предоставления ежегодного дополнительного оплачиваемого отпуска за ненормированный рабочий день руководителям муниципальных учреждений, муниципальных унитарных предприятий и организаций, подведомственных администрации Кикнурского муниципального округа Кировской области</w:t>
      </w:r>
    </w:p>
    <w:p w:rsidR="00B52769" w:rsidRDefault="00B52769" w:rsidP="00B52769">
      <w:pPr>
        <w:spacing w:line="360" w:lineRule="auto"/>
        <w:jc w:val="both"/>
        <w:rPr>
          <w:sz w:val="28"/>
          <w:szCs w:val="28"/>
        </w:rPr>
      </w:pPr>
    </w:p>
    <w:p w:rsidR="00B52769" w:rsidRPr="00444491" w:rsidRDefault="00B52769" w:rsidP="00B52769">
      <w:pPr>
        <w:autoSpaceDE w:val="0"/>
        <w:autoSpaceDN w:val="0"/>
        <w:adjustRightInd w:val="0"/>
        <w:spacing w:line="360" w:lineRule="auto"/>
        <w:ind w:firstLine="709"/>
        <w:jc w:val="both"/>
        <w:rPr>
          <w:sz w:val="28"/>
          <w:szCs w:val="28"/>
        </w:rPr>
      </w:pPr>
      <w:r>
        <w:rPr>
          <w:sz w:val="28"/>
          <w:szCs w:val="28"/>
        </w:rPr>
        <w:t>В соответствии со статьями 101, 119, 120 Трудового кодекса Российской Федерации, постановлением Правительства Кировской области от 12.09.2005      № 42/208 «Об утверждении Правил предоставления ежегодного оплачиваемого отпуска работникам с ненормированным рабочим днем в государственных учреждениях, финансируемых за счет средств областного бюджета», администрация Кикнурского муниципального округа ПОСТАНОВЛЯЕТ</w:t>
      </w:r>
      <w:r w:rsidRPr="00444491">
        <w:rPr>
          <w:sz w:val="28"/>
          <w:szCs w:val="28"/>
        </w:rPr>
        <w:t>:</w:t>
      </w:r>
    </w:p>
    <w:p w:rsidR="00B52769" w:rsidRDefault="00B52769" w:rsidP="00B52769">
      <w:pPr>
        <w:pStyle w:val="aff"/>
        <w:spacing w:before="0" w:beforeAutospacing="0" w:after="0" w:afterAutospacing="0" w:line="360" w:lineRule="auto"/>
        <w:ind w:firstLine="709"/>
        <w:jc w:val="both"/>
        <w:rPr>
          <w:sz w:val="28"/>
          <w:szCs w:val="28"/>
        </w:rPr>
      </w:pPr>
      <w:r w:rsidRPr="00B52D06">
        <w:rPr>
          <w:sz w:val="28"/>
          <w:szCs w:val="28"/>
        </w:rPr>
        <w:t xml:space="preserve">1. </w:t>
      </w:r>
      <w:r>
        <w:rPr>
          <w:sz w:val="28"/>
          <w:szCs w:val="28"/>
        </w:rPr>
        <w:t xml:space="preserve">Утвердить </w:t>
      </w:r>
      <w:r w:rsidRPr="007B2E0B">
        <w:rPr>
          <w:rStyle w:val="afe"/>
          <w:b w:val="0"/>
          <w:sz w:val="28"/>
          <w:szCs w:val="28"/>
        </w:rPr>
        <w:t>Порядок предоставл</w:t>
      </w:r>
      <w:r>
        <w:rPr>
          <w:rStyle w:val="afe"/>
          <w:b w:val="0"/>
          <w:sz w:val="28"/>
          <w:szCs w:val="28"/>
        </w:rPr>
        <w:t xml:space="preserve">ения ежегодного дополнительного </w:t>
      </w:r>
      <w:r w:rsidRPr="007B2E0B">
        <w:rPr>
          <w:rStyle w:val="afe"/>
          <w:b w:val="0"/>
          <w:sz w:val="28"/>
          <w:szCs w:val="28"/>
        </w:rPr>
        <w:t>оплачиваемого отпуска за ненормированный рабочий день руководителям муниципальных учреждений, муниципальных унитарных предприятий и организаций, подведомственных администрации Кикнурского муниципального округа Кировской области</w:t>
      </w:r>
      <w:r w:rsidRPr="007B2E0B">
        <w:rPr>
          <w:b/>
          <w:sz w:val="28"/>
          <w:szCs w:val="28"/>
        </w:rPr>
        <w:t xml:space="preserve">, </w:t>
      </w:r>
      <w:r w:rsidRPr="007B2E0B">
        <w:rPr>
          <w:sz w:val="28"/>
          <w:szCs w:val="28"/>
        </w:rPr>
        <w:t>согласно</w:t>
      </w:r>
      <w:r>
        <w:rPr>
          <w:sz w:val="28"/>
          <w:szCs w:val="28"/>
        </w:rPr>
        <w:t xml:space="preserve"> приложению № 1.</w:t>
      </w:r>
    </w:p>
    <w:p w:rsidR="00B52769" w:rsidRPr="002E4C92" w:rsidRDefault="00B52769" w:rsidP="00B52769">
      <w:pPr>
        <w:pStyle w:val="aff"/>
        <w:spacing w:before="0" w:beforeAutospacing="0" w:after="0" w:afterAutospacing="0" w:line="360" w:lineRule="auto"/>
        <w:ind w:firstLine="709"/>
        <w:jc w:val="both"/>
        <w:rPr>
          <w:rStyle w:val="afe"/>
          <w:b w:val="0"/>
          <w:sz w:val="28"/>
          <w:szCs w:val="28"/>
        </w:rPr>
      </w:pPr>
      <w:r>
        <w:rPr>
          <w:sz w:val="28"/>
          <w:szCs w:val="28"/>
        </w:rPr>
        <w:t xml:space="preserve">2. Утвердить Перечень должностей руководителей </w:t>
      </w:r>
      <w:r w:rsidRPr="002E4C92">
        <w:rPr>
          <w:rStyle w:val="afe"/>
          <w:b w:val="0"/>
          <w:sz w:val="28"/>
          <w:szCs w:val="28"/>
        </w:rPr>
        <w:t>муниципальных учреждений, муниципальных унитарных предприятий и организаций, подведомственных администрации Кикнурского муниципального округа Кировской области</w:t>
      </w:r>
      <w:r>
        <w:rPr>
          <w:rStyle w:val="afe"/>
          <w:b w:val="0"/>
          <w:sz w:val="28"/>
          <w:szCs w:val="28"/>
        </w:rPr>
        <w:t xml:space="preserve"> и продолжительность ежегодного дополнительного </w:t>
      </w:r>
      <w:r>
        <w:rPr>
          <w:rStyle w:val="afe"/>
          <w:b w:val="0"/>
          <w:sz w:val="28"/>
          <w:szCs w:val="28"/>
        </w:rPr>
        <w:lastRenderedPageBreak/>
        <w:t>оплачиваемого отпуска за ненормированный рабочий день, согласно приложению № 2.</w:t>
      </w:r>
    </w:p>
    <w:p w:rsidR="00B52769" w:rsidRDefault="00B52769" w:rsidP="00B52769">
      <w:pPr>
        <w:spacing w:line="360" w:lineRule="auto"/>
        <w:ind w:firstLine="709"/>
        <w:jc w:val="both"/>
        <w:rPr>
          <w:sz w:val="28"/>
          <w:szCs w:val="28"/>
        </w:rPr>
      </w:pPr>
      <w:r>
        <w:rPr>
          <w:sz w:val="28"/>
          <w:szCs w:val="28"/>
        </w:rPr>
        <w:t>3. Главному специалисту по кадровым вопросам отдела по организационно-правовым и кадровым вопросам включать ежегодный оплачиваемый отпуск за ненормированный рабочий день в ежегодный график отпусков руководителей муниципальных учреждений, предприятий и организаций, учредителем которых является администрация Кикнурского муниципального округа Кировской области.</w:t>
      </w:r>
    </w:p>
    <w:p w:rsidR="00B52769" w:rsidRPr="005539F6" w:rsidRDefault="00B52769" w:rsidP="00B52769">
      <w:pPr>
        <w:spacing w:line="360" w:lineRule="auto"/>
        <w:ind w:firstLine="709"/>
        <w:jc w:val="both"/>
        <w:rPr>
          <w:sz w:val="28"/>
          <w:szCs w:val="28"/>
        </w:rPr>
      </w:pPr>
      <w:r>
        <w:rPr>
          <w:sz w:val="28"/>
          <w:szCs w:val="28"/>
        </w:rPr>
        <w:t>4. Настоящее постановление вступает в силу со дня подписания.</w:t>
      </w:r>
    </w:p>
    <w:p w:rsidR="00B52769" w:rsidRPr="00444491" w:rsidRDefault="00B52769" w:rsidP="00B52769">
      <w:pPr>
        <w:tabs>
          <w:tab w:val="left" w:pos="7513"/>
        </w:tabs>
        <w:spacing w:line="360" w:lineRule="auto"/>
        <w:jc w:val="both"/>
        <w:rPr>
          <w:bCs/>
          <w:sz w:val="28"/>
          <w:szCs w:val="28"/>
        </w:rPr>
      </w:pPr>
    </w:p>
    <w:p w:rsidR="00B52769" w:rsidRDefault="00B52769" w:rsidP="00B52769">
      <w:pPr>
        <w:jc w:val="both"/>
        <w:rPr>
          <w:sz w:val="28"/>
          <w:szCs w:val="28"/>
        </w:rPr>
      </w:pPr>
      <w:r>
        <w:rPr>
          <w:sz w:val="28"/>
          <w:szCs w:val="28"/>
        </w:rPr>
        <w:t>Глава Кикнурского</w:t>
      </w:r>
    </w:p>
    <w:p w:rsidR="00B52769" w:rsidRDefault="00B52769" w:rsidP="00B52769">
      <w:pPr>
        <w:jc w:val="both"/>
        <w:rPr>
          <w:sz w:val="28"/>
          <w:szCs w:val="28"/>
        </w:rPr>
      </w:pPr>
      <w:r>
        <w:rPr>
          <w:sz w:val="28"/>
          <w:szCs w:val="28"/>
        </w:rPr>
        <w:t>муниципального округа   С.Ю. Галкин</w:t>
      </w: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sectPr w:rsidR="00B52769" w:rsidSect="00B52769">
          <w:headerReference w:type="even" r:id="rId15"/>
          <w:headerReference w:type="default" r:id="rId16"/>
          <w:headerReference w:type="first" r:id="rId17"/>
          <w:pgSz w:w="11906" w:h="16838"/>
          <w:pgMar w:top="1418" w:right="567" w:bottom="1134" w:left="1701" w:header="709" w:footer="709" w:gutter="0"/>
          <w:cols w:space="708"/>
          <w:titlePg/>
          <w:docGrid w:linePitch="360"/>
        </w:sectPr>
      </w:pPr>
    </w:p>
    <w:p w:rsidR="00B52769" w:rsidRDefault="00B52769" w:rsidP="00B52769">
      <w:pPr>
        <w:jc w:val="both"/>
        <w:rPr>
          <w:sz w:val="28"/>
          <w:szCs w:val="28"/>
        </w:rPr>
      </w:pPr>
    </w:p>
    <w:p w:rsidR="00B52769" w:rsidRDefault="00B52769" w:rsidP="00B52769">
      <w:pPr>
        <w:jc w:val="both"/>
        <w:rPr>
          <w:sz w:val="28"/>
          <w:szCs w:val="28"/>
        </w:rPr>
      </w:pPr>
    </w:p>
    <w:tbl>
      <w:tblPr>
        <w:tblW w:w="5000" w:type="pct"/>
        <w:tblLook w:val="01E0" w:firstRow="1" w:lastRow="1" w:firstColumn="1" w:lastColumn="1" w:noHBand="0" w:noVBand="0"/>
      </w:tblPr>
      <w:tblGrid>
        <w:gridCol w:w="4819"/>
        <w:gridCol w:w="4819"/>
      </w:tblGrid>
      <w:tr w:rsidR="00B52769" w:rsidRPr="00ED7E6D" w:rsidTr="00B52769">
        <w:tc>
          <w:tcPr>
            <w:tcW w:w="2500" w:type="pct"/>
          </w:tcPr>
          <w:p w:rsidR="00B52769" w:rsidRDefault="00B52769" w:rsidP="00B52769"/>
        </w:tc>
        <w:tc>
          <w:tcPr>
            <w:tcW w:w="2500" w:type="pct"/>
          </w:tcPr>
          <w:p w:rsidR="00B52769" w:rsidRPr="00440F70" w:rsidRDefault="00B52769" w:rsidP="00B52769">
            <w:pPr>
              <w:spacing w:line="360" w:lineRule="auto"/>
              <w:rPr>
                <w:sz w:val="28"/>
                <w:szCs w:val="28"/>
              </w:rPr>
            </w:pPr>
            <w:r w:rsidRPr="00440F70">
              <w:rPr>
                <w:sz w:val="28"/>
                <w:szCs w:val="28"/>
              </w:rPr>
              <w:t xml:space="preserve">Приложение </w:t>
            </w:r>
            <w:r>
              <w:rPr>
                <w:sz w:val="28"/>
                <w:szCs w:val="28"/>
              </w:rPr>
              <w:t>№ 1</w:t>
            </w:r>
          </w:p>
          <w:p w:rsidR="00B52769" w:rsidRPr="00440F70" w:rsidRDefault="00B52769" w:rsidP="00B52769">
            <w:pPr>
              <w:spacing w:line="360" w:lineRule="auto"/>
              <w:rPr>
                <w:sz w:val="28"/>
                <w:szCs w:val="28"/>
              </w:rPr>
            </w:pPr>
            <w:r w:rsidRPr="00440F70">
              <w:rPr>
                <w:sz w:val="28"/>
                <w:szCs w:val="28"/>
              </w:rPr>
              <w:t>УТВЕРЖДЕН</w:t>
            </w:r>
          </w:p>
          <w:p w:rsidR="00B52769" w:rsidRPr="00440F70" w:rsidRDefault="00B52769" w:rsidP="00B52769">
            <w:pPr>
              <w:rPr>
                <w:sz w:val="28"/>
                <w:szCs w:val="28"/>
              </w:rPr>
            </w:pPr>
            <w:r w:rsidRPr="00440F70">
              <w:rPr>
                <w:sz w:val="28"/>
                <w:szCs w:val="28"/>
              </w:rPr>
              <w:t>постановлением администрации</w:t>
            </w:r>
          </w:p>
          <w:p w:rsidR="00B52769" w:rsidRPr="00440F70" w:rsidRDefault="00B52769" w:rsidP="00B52769">
            <w:pPr>
              <w:rPr>
                <w:sz w:val="28"/>
                <w:szCs w:val="28"/>
              </w:rPr>
            </w:pPr>
            <w:r w:rsidRPr="00440F70">
              <w:rPr>
                <w:sz w:val="28"/>
                <w:szCs w:val="28"/>
              </w:rPr>
              <w:t>Кикнурского муниципального округа</w:t>
            </w:r>
          </w:p>
          <w:p w:rsidR="00B52769" w:rsidRPr="00440F70" w:rsidRDefault="00B52769" w:rsidP="00B52769">
            <w:pPr>
              <w:rPr>
                <w:sz w:val="28"/>
                <w:szCs w:val="28"/>
              </w:rPr>
            </w:pPr>
            <w:r w:rsidRPr="00440F70">
              <w:rPr>
                <w:sz w:val="28"/>
                <w:szCs w:val="28"/>
              </w:rPr>
              <w:t>Кировской области</w:t>
            </w:r>
          </w:p>
          <w:p w:rsidR="00B52769" w:rsidRPr="00440F70" w:rsidRDefault="00B52769" w:rsidP="00B52769">
            <w:pPr>
              <w:rPr>
                <w:sz w:val="28"/>
                <w:szCs w:val="28"/>
              </w:rPr>
            </w:pPr>
            <w:r>
              <w:rPr>
                <w:sz w:val="28"/>
                <w:szCs w:val="28"/>
              </w:rPr>
              <w:t>от 02.09.2024 № 570</w:t>
            </w:r>
          </w:p>
        </w:tc>
      </w:tr>
    </w:tbl>
    <w:p w:rsidR="00B52769" w:rsidRDefault="00B52769" w:rsidP="00B52769">
      <w:pPr>
        <w:spacing w:line="100" w:lineRule="atLeast"/>
        <w:rPr>
          <w:b/>
          <w:bCs/>
          <w:sz w:val="28"/>
          <w:szCs w:val="28"/>
        </w:rPr>
      </w:pPr>
    </w:p>
    <w:p w:rsidR="00B52769" w:rsidRPr="000420B8" w:rsidRDefault="00B52769" w:rsidP="00B52769">
      <w:pPr>
        <w:pStyle w:val="ConsNonformat"/>
        <w:widowControl/>
        <w:ind w:right="0"/>
        <w:jc w:val="center"/>
        <w:rPr>
          <w:rFonts w:ascii="Times New Roman" w:hAnsi="Times New Roman" w:cs="Times New Roman"/>
          <w:b/>
          <w:sz w:val="28"/>
          <w:szCs w:val="28"/>
        </w:rPr>
      </w:pPr>
      <w:r w:rsidRPr="000420B8">
        <w:rPr>
          <w:rFonts w:ascii="Times New Roman" w:hAnsi="Times New Roman" w:cs="Times New Roman"/>
          <w:b/>
          <w:sz w:val="28"/>
          <w:szCs w:val="28"/>
        </w:rPr>
        <w:t>ПОРЯДОК</w:t>
      </w:r>
    </w:p>
    <w:p w:rsidR="00B52769" w:rsidRDefault="00B52769" w:rsidP="00B52769">
      <w:pPr>
        <w:pStyle w:val="aff"/>
        <w:spacing w:before="0" w:beforeAutospacing="0" w:after="0" w:afterAutospacing="0"/>
        <w:jc w:val="center"/>
        <w:rPr>
          <w:rStyle w:val="afe"/>
          <w:sz w:val="28"/>
          <w:szCs w:val="28"/>
        </w:rPr>
      </w:pPr>
      <w:r>
        <w:rPr>
          <w:b/>
          <w:sz w:val="28"/>
          <w:szCs w:val="28"/>
        </w:rPr>
        <w:t xml:space="preserve"> </w:t>
      </w:r>
      <w:r>
        <w:rPr>
          <w:rStyle w:val="afe"/>
          <w:sz w:val="28"/>
          <w:szCs w:val="28"/>
        </w:rPr>
        <w:t>предоставления ежегодного дополнительного оплачиваемого отпуска за ненормированный рабочий день руководителям муниципальных учреждений, муниципальных унитарных предприятий и организаций, подведомственных администрации Кикнурского муниципального округа Кировской области</w:t>
      </w:r>
    </w:p>
    <w:p w:rsidR="00B52769" w:rsidRDefault="00B52769" w:rsidP="00B52769">
      <w:pPr>
        <w:spacing w:line="360" w:lineRule="auto"/>
        <w:jc w:val="both"/>
        <w:rPr>
          <w:sz w:val="28"/>
          <w:szCs w:val="28"/>
        </w:rPr>
      </w:pPr>
    </w:p>
    <w:p w:rsidR="00B52769" w:rsidRPr="00C03800" w:rsidRDefault="00B52769" w:rsidP="00B52769">
      <w:pPr>
        <w:pStyle w:val="ConsNonformat"/>
        <w:widowControl/>
        <w:ind w:right="0"/>
        <w:rPr>
          <w:rFonts w:ascii="Times New Roman" w:hAnsi="Times New Roman" w:cs="Times New Roman"/>
          <w:b/>
          <w:sz w:val="28"/>
          <w:szCs w:val="28"/>
        </w:rPr>
      </w:pPr>
    </w:p>
    <w:p w:rsidR="00B52769" w:rsidRDefault="00B52769" w:rsidP="00B52769">
      <w:pPr>
        <w:pStyle w:val="Default"/>
        <w:spacing w:line="360" w:lineRule="auto"/>
        <w:ind w:firstLine="709"/>
        <w:jc w:val="both"/>
        <w:rPr>
          <w:rStyle w:val="afe"/>
          <w:b w:val="0"/>
          <w:sz w:val="28"/>
          <w:szCs w:val="28"/>
        </w:rPr>
      </w:pPr>
      <w:r>
        <w:rPr>
          <w:sz w:val="28"/>
          <w:szCs w:val="28"/>
        </w:rPr>
        <w:t xml:space="preserve">1. Ежегодный дополнительный оплачиваемый отпуск за ненормированный рабочий день (далее – дополнительный отпуск)  </w:t>
      </w:r>
      <w:r w:rsidRPr="00D971A1">
        <w:rPr>
          <w:rStyle w:val="afe"/>
          <w:b w:val="0"/>
          <w:sz w:val="28"/>
          <w:szCs w:val="28"/>
        </w:rPr>
        <w:t>руководителям муниципальных учреждений, муниципальных унитарных предприятий и организаций, подведомственных администрации Кикнурского муниципального округа Кировской области</w:t>
      </w:r>
      <w:r>
        <w:rPr>
          <w:rStyle w:val="afe"/>
          <w:b w:val="0"/>
          <w:sz w:val="28"/>
          <w:szCs w:val="28"/>
        </w:rPr>
        <w:t xml:space="preserve"> (далее – руководители) предоставляется в соответствии со статьей 119 Трудового кодекса Российской Федерации.</w:t>
      </w:r>
    </w:p>
    <w:p w:rsidR="00B52769" w:rsidRDefault="00B52769" w:rsidP="00B52769">
      <w:pPr>
        <w:pStyle w:val="Default"/>
        <w:spacing w:line="360" w:lineRule="auto"/>
        <w:ind w:firstLine="709"/>
        <w:jc w:val="both"/>
        <w:rPr>
          <w:rStyle w:val="afe"/>
          <w:b w:val="0"/>
          <w:sz w:val="28"/>
          <w:szCs w:val="28"/>
        </w:rPr>
      </w:pPr>
      <w:r>
        <w:rPr>
          <w:rStyle w:val="afe"/>
          <w:b w:val="0"/>
          <w:sz w:val="28"/>
          <w:szCs w:val="28"/>
        </w:rPr>
        <w:t>2. Дополнительный отпуск руководителям предоставляется за работу в условиях ненормированного рабочего дня, если эти руководители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w:t>
      </w:r>
    </w:p>
    <w:p w:rsidR="00B52769" w:rsidRDefault="00B52769" w:rsidP="00B52769">
      <w:pPr>
        <w:pStyle w:val="Default"/>
        <w:spacing w:line="360" w:lineRule="auto"/>
        <w:ind w:firstLine="709"/>
        <w:jc w:val="both"/>
        <w:rPr>
          <w:rStyle w:val="afe"/>
          <w:b w:val="0"/>
          <w:sz w:val="28"/>
          <w:szCs w:val="28"/>
        </w:rPr>
      </w:pPr>
      <w:r>
        <w:rPr>
          <w:rStyle w:val="afe"/>
          <w:b w:val="0"/>
          <w:sz w:val="28"/>
          <w:szCs w:val="28"/>
        </w:rPr>
        <w:t>Продолжительность дополнительного отпуска, предоставляемого руководителям с ненормированным рабочим днем, не может быть менее 3 календарных дней.</w:t>
      </w:r>
    </w:p>
    <w:p w:rsidR="00B52769" w:rsidRDefault="00B52769" w:rsidP="00B52769">
      <w:pPr>
        <w:pStyle w:val="Default"/>
        <w:spacing w:line="360" w:lineRule="auto"/>
        <w:ind w:firstLine="709"/>
        <w:jc w:val="both"/>
        <w:rPr>
          <w:rStyle w:val="afe"/>
          <w:b w:val="0"/>
          <w:sz w:val="28"/>
          <w:szCs w:val="28"/>
        </w:rPr>
      </w:pPr>
      <w:r>
        <w:rPr>
          <w:rStyle w:val="afe"/>
          <w:b w:val="0"/>
          <w:sz w:val="28"/>
          <w:szCs w:val="28"/>
        </w:rPr>
        <w:t>3. Право на дополнительный отпуск возникает у руководителя независимо от продолжительности работы в условиях ненормированного рабочего дня.</w:t>
      </w:r>
    </w:p>
    <w:p w:rsidR="00B52769" w:rsidRDefault="00B52769" w:rsidP="00B52769">
      <w:pPr>
        <w:pStyle w:val="Default"/>
        <w:spacing w:line="360" w:lineRule="auto"/>
        <w:ind w:firstLine="709"/>
        <w:jc w:val="both"/>
        <w:rPr>
          <w:rStyle w:val="afe"/>
          <w:b w:val="0"/>
          <w:sz w:val="28"/>
          <w:szCs w:val="28"/>
        </w:rPr>
      </w:pPr>
      <w:r>
        <w:rPr>
          <w:rStyle w:val="afe"/>
          <w:b w:val="0"/>
          <w:sz w:val="28"/>
          <w:szCs w:val="28"/>
        </w:rPr>
        <w:lastRenderedPageBreak/>
        <w:t>Ненормированный рабочий день руководителям устанавливается трудовым договором.</w:t>
      </w:r>
    </w:p>
    <w:p w:rsidR="00B52769" w:rsidRDefault="00B52769" w:rsidP="00B52769">
      <w:pPr>
        <w:pStyle w:val="Default"/>
        <w:spacing w:line="360" w:lineRule="auto"/>
        <w:ind w:firstLine="709"/>
        <w:jc w:val="both"/>
        <w:rPr>
          <w:rStyle w:val="afe"/>
          <w:b w:val="0"/>
          <w:sz w:val="28"/>
          <w:szCs w:val="28"/>
        </w:rPr>
      </w:pPr>
      <w:r>
        <w:rPr>
          <w:rStyle w:val="afe"/>
          <w:b w:val="0"/>
          <w:sz w:val="28"/>
          <w:szCs w:val="28"/>
        </w:rPr>
        <w:t>4. Дополнительный отпуск суммируется с ежегодным основным оплачиваемым отпуском, а также другими ежегодными дополнительными оплачиваемыми отпусками (при их наличии).</w:t>
      </w:r>
    </w:p>
    <w:p w:rsidR="00B52769" w:rsidRDefault="00B52769" w:rsidP="00B52769">
      <w:pPr>
        <w:pStyle w:val="Default"/>
        <w:spacing w:line="360" w:lineRule="auto"/>
        <w:ind w:firstLine="709"/>
        <w:jc w:val="both"/>
        <w:rPr>
          <w:rStyle w:val="afe"/>
          <w:b w:val="0"/>
          <w:sz w:val="28"/>
          <w:szCs w:val="28"/>
        </w:rPr>
      </w:pPr>
      <w:r>
        <w:rPr>
          <w:rStyle w:val="afe"/>
          <w:b w:val="0"/>
          <w:sz w:val="28"/>
          <w:szCs w:val="28"/>
        </w:rPr>
        <w:t>5. В случае переноса либо неиспользования дополнительного отпуска, а также увольнения, право на указанный отпуск реализуется в порядке, установленным трудовым законодательством Российской Федерации для ежегодных оплачиваемых отпусков.</w:t>
      </w:r>
    </w:p>
    <w:p w:rsidR="00B52769" w:rsidRDefault="00B52769" w:rsidP="00B52769">
      <w:pPr>
        <w:pStyle w:val="Default"/>
        <w:spacing w:line="360" w:lineRule="auto"/>
        <w:ind w:firstLine="709"/>
        <w:jc w:val="both"/>
        <w:rPr>
          <w:rStyle w:val="afe"/>
          <w:b w:val="0"/>
          <w:sz w:val="28"/>
          <w:szCs w:val="28"/>
        </w:rPr>
      </w:pPr>
      <w:r>
        <w:rPr>
          <w:rStyle w:val="afe"/>
          <w:b w:val="0"/>
          <w:sz w:val="28"/>
          <w:szCs w:val="28"/>
        </w:rPr>
        <w:t>6. Оплата дополнительных отпусков производится в пределах фонда оплаты труда.</w:t>
      </w:r>
    </w:p>
    <w:p w:rsidR="00B52769" w:rsidRPr="00D971A1" w:rsidRDefault="00B52769" w:rsidP="00B52769">
      <w:pPr>
        <w:pStyle w:val="Default"/>
        <w:spacing w:line="360" w:lineRule="auto"/>
        <w:ind w:firstLine="709"/>
        <w:jc w:val="both"/>
        <w:rPr>
          <w:b/>
          <w:sz w:val="28"/>
          <w:szCs w:val="28"/>
        </w:rPr>
      </w:pPr>
    </w:p>
    <w:p w:rsidR="00B52769" w:rsidRPr="008F5D71" w:rsidRDefault="00B52769" w:rsidP="00B52769">
      <w:pPr>
        <w:spacing w:line="360" w:lineRule="auto"/>
        <w:ind w:firstLine="709"/>
        <w:jc w:val="center"/>
        <w:rPr>
          <w:sz w:val="28"/>
          <w:szCs w:val="28"/>
        </w:rPr>
      </w:pPr>
      <w:r>
        <w:rPr>
          <w:sz w:val="28"/>
          <w:szCs w:val="28"/>
        </w:rPr>
        <w:t>_______________</w:t>
      </w:r>
    </w:p>
    <w:p w:rsidR="00B52769" w:rsidRDefault="00B52769" w:rsidP="00B52769">
      <w:pPr>
        <w:shd w:val="clear" w:color="auto" w:fill="FFFFFF"/>
        <w:spacing w:after="480"/>
        <w:jc w:val="center"/>
        <w:rPr>
          <w:color w:val="000000"/>
        </w:rPr>
      </w:pPr>
    </w:p>
    <w:tbl>
      <w:tblPr>
        <w:tblW w:w="5000" w:type="pct"/>
        <w:tblLook w:val="01E0" w:firstRow="1" w:lastRow="1" w:firstColumn="1" w:lastColumn="1" w:noHBand="0" w:noVBand="0"/>
      </w:tblPr>
      <w:tblGrid>
        <w:gridCol w:w="4819"/>
        <w:gridCol w:w="4819"/>
      </w:tblGrid>
      <w:tr w:rsidR="00B52769" w:rsidRPr="00ED7E6D" w:rsidTr="00B52769">
        <w:tc>
          <w:tcPr>
            <w:tcW w:w="2500" w:type="pct"/>
          </w:tcPr>
          <w:p w:rsidR="00B52769" w:rsidRDefault="00B52769" w:rsidP="00B52769"/>
        </w:tc>
        <w:tc>
          <w:tcPr>
            <w:tcW w:w="2500" w:type="pct"/>
          </w:tcPr>
          <w:p w:rsidR="00B52769" w:rsidRPr="00440F70" w:rsidRDefault="00B52769" w:rsidP="00B52769">
            <w:pPr>
              <w:spacing w:line="360" w:lineRule="auto"/>
              <w:rPr>
                <w:sz w:val="28"/>
                <w:szCs w:val="28"/>
              </w:rPr>
            </w:pPr>
            <w:r w:rsidRPr="00440F70">
              <w:rPr>
                <w:sz w:val="28"/>
                <w:szCs w:val="28"/>
              </w:rPr>
              <w:t xml:space="preserve">Приложение </w:t>
            </w:r>
            <w:r>
              <w:rPr>
                <w:sz w:val="28"/>
                <w:szCs w:val="28"/>
              </w:rPr>
              <w:t>№ 2</w:t>
            </w:r>
          </w:p>
          <w:p w:rsidR="00B52769" w:rsidRPr="00440F70" w:rsidRDefault="00B52769" w:rsidP="00B52769">
            <w:pPr>
              <w:spacing w:line="360" w:lineRule="auto"/>
              <w:rPr>
                <w:sz w:val="28"/>
                <w:szCs w:val="28"/>
              </w:rPr>
            </w:pPr>
            <w:r w:rsidRPr="00440F70">
              <w:rPr>
                <w:sz w:val="28"/>
                <w:szCs w:val="28"/>
              </w:rPr>
              <w:t>УТВЕРЖДЕН</w:t>
            </w:r>
          </w:p>
          <w:p w:rsidR="00B52769" w:rsidRPr="00440F70" w:rsidRDefault="00B52769" w:rsidP="00B52769">
            <w:pPr>
              <w:rPr>
                <w:sz w:val="28"/>
                <w:szCs w:val="28"/>
              </w:rPr>
            </w:pPr>
            <w:r w:rsidRPr="00440F70">
              <w:rPr>
                <w:sz w:val="28"/>
                <w:szCs w:val="28"/>
              </w:rPr>
              <w:t>постановлением администрации</w:t>
            </w:r>
          </w:p>
          <w:p w:rsidR="00B52769" w:rsidRPr="00440F70" w:rsidRDefault="00B52769" w:rsidP="00B52769">
            <w:pPr>
              <w:rPr>
                <w:sz w:val="28"/>
                <w:szCs w:val="28"/>
              </w:rPr>
            </w:pPr>
            <w:r w:rsidRPr="00440F70">
              <w:rPr>
                <w:sz w:val="28"/>
                <w:szCs w:val="28"/>
              </w:rPr>
              <w:t>Кикнурского муниципального округа</w:t>
            </w:r>
          </w:p>
          <w:p w:rsidR="00B52769" w:rsidRPr="00440F70" w:rsidRDefault="00B52769" w:rsidP="00B52769">
            <w:pPr>
              <w:rPr>
                <w:sz w:val="28"/>
                <w:szCs w:val="28"/>
              </w:rPr>
            </w:pPr>
            <w:r w:rsidRPr="00440F70">
              <w:rPr>
                <w:sz w:val="28"/>
                <w:szCs w:val="28"/>
              </w:rPr>
              <w:t>Кировской области</w:t>
            </w:r>
          </w:p>
          <w:p w:rsidR="00B52769" w:rsidRPr="00440F70" w:rsidRDefault="00B52769" w:rsidP="00B52769">
            <w:pPr>
              <w:rPr>
                <w:sz w:val="28"/>
                <w:szCs w:val="28"/>
              </w:rPr>
            </w:pPr>
            <w:r>
              <w:rPr>
                <w:sz w:val="28"/>
                <w:szCs w:val="28"/>
              </w:rPr>
              <w:t xml:space="preserve">от 02.09.2024 № 570                            </w:t>
            </w:r>
          </w:p>
        </w:tc>
      </w:tr>
    </w:tbl>
    <w:p w:rsidR="00B52769" w:rsidRDefault="00B52769" w:rsidP="00B52769">
      <w:pPr>
        <w:spacing w:line="100" w:lineRule="atLeast"/>
        <w:rPr>
          <w:b/>
          <w:bCs/>
          <w:sz w:val="28"/>
          <w:szCs w:val="28"/>
        </w:rPr>
      </w:pPr>
    </w:p>
    <w:p w:rsidR="00B52769" w:rsidRDefault="00B52769" w:rsidP="00B52769">
      <w:pPr>
        <w:pStyle w:val="ConsNonformat"/>
        <w:widowControl/>
        <w:ind w:right="0"/>
        <w:jc w:val="center"/>
        <w:rPr>
          <w:rFonts w:ascii="Times New Roman" w:hAnsi="Times New Roman" w:cs="Times New Roman"/>
          <w:b/>
          <w:sz w:val="28"/>
          <w:szCs w:val="28"/>
        </w:rPr>
      </w:pPr>
      <w:r w:rsidRPr="000420B8">
        <w:rPr>
          <w:rFonts w:ascii="Times New Roman" w:hAnsi="Times New Roman" w:cs="Times New Roman"/>
          <w:b/>
          <w:sz w:val="28"/>
          <w:szCs w:val="28"/>
        </w:rPr>
        <w:t>П</w:t>
      </w:r>
      <w:r>
        <w:rPr>
          <w:rFonts w:ascii="Times New Roman" w:hAnsi="Times New Roman" w:cs="Times New Roman"/>
          <w:b/>
          <w:sz w:val="28"/>
          <w:szCs w:val="28"/>
        </w:rPr>
        <w:t>ЕРЕЧЕНЬ</w:t>
      </w:r>
    </w:p>
    <w:p w:rsidR="00B52769" w:rsidRDefault="00B52769" w:rsidP="00B52769">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должностей руководителей муниципальных учреждений, предприятий, организаций, которым установлен ненормированный рабочий день </w:t>
      </w:r>
    </w:p>
    <w:p w:rsidR="00B52769" w:rsidRPr="00250BA7" w:rsidRDefault="00B52769" w:rsidP="00B52769">
      <w:pPr>
        <w:pStyle w:val="ConsNonformat"/>
        <w:widowControl/>
        <w:ind w:right="0"/>
        <w:jc w:val="center"/>
        <w:rPr>
          <w:rFonts w:ascii="Times New Roman" w:hAnsi="Times New Roman" w:cs="Times New Roman"/>
          <w:sz w:val="28"/>
          <w:szCs w:val="28"/>
        </w:rPr>
      </w:pPr>
      <w:r w:rsidRPr="00250BA7">
        <w:rPr>
          <w:rStyle w:val="afe"/>
          <w:rFonts w:ascii="Times New Roman" w:hAnsi="Times New Roman" w:cs="Times New Roman"/>
          <w:sz w:val="28"/>
          <w:szCs w:val="28"/>
        </w:rPr>
        <w:t>и продолжительность ежегодного дополнительного оплачиваемого отпуска за ненормированный рабочий день</w:t>
      </w:r>
    </w:p>
    <w:p w:rsidR="00B52769" w:rsidRPr="00CA1E23" w:rsidRDefault="00B52769" w:rsidP="00B52769">
      <w:pPr>
        <w:pStyle w:val="ConsNonformat"/>
        <w:widowControl/>
        <w:ind w:right="0"/>
        <w:jc w:val="center"/>
        <w:rPr>
          <w:rStyle w:val="afe"/>
          <w:rFonts w:ascii="Times New Roman" w:hAnsi="Times New Roman" w:cs="Times New Roman"/>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536"/>
        <w:gridCol w:w="3933"/>
      </w:tblGrid>
      <w:tr w:rsidR="00B52769" w:rsidRPr="00FA0EDC" w:rsidTr="00B52769">
        <w:tc>
          <w:tcPr>
            <w:tcW w:w="1101"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 п/п</w:t>
            </w:r>
          </w:p>
        </w:tc>
        <w:tc>
          <w:tcPr>
            <w:tcW w:w="4536"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Наименование должности</w:t>
            </w:r>
          </w:p>
        </w:tc>
        <w:tc>
          <w:tcPr>
            <w:tcW w:w="3933"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Продолжительность дополнительного отпуска (календарных дней)</w:t>
            </w:r>
          </w:p>
        </w:tc>
      </w:tr>
      <w:tr w:rsidR="00B52769" w:rsidRPr="00FA0EDC" w:rsidTr="00B52769">
        <w:tc>
          <w:tcPr>
            <w:tcW w:w="1101"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1.</w:t>
            </w:r>
          </w:p>
        </w:tc>
        <w:tc>
          <w:tcPr>
            <w:tcW w:w="4536" w:type="dxa"/>
          </w:tcPr>
          <w:p w:rsidR="00B52769" w:rsidRPr="00FA0EDC" w:rsidRDefault="00B52769" w:rsidP="00B52769">
            <w:pPr>
              <w:pStyle w:val="ConsNonformat"/>
              <w:widowControl/>
              <w:ind w:right="0"/>
              <w:jc w:val="both"/>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 xml:space="preserve">Директор муниципального казенного учреждения «Центр по обеспечению деятельности муниципальных учреждений» </w:t>
            </w:r>
            <w:r w:rsidRPr="00FA0EDC">
              <w:rPr>
                <w:rStyle w:val="afe"/>
                <w:rFonts w:ascii="Times New Roman" w:hAnsi="Times New Roman" w:cs="Times New Roman"/>
                <w:b w:val="0"/>
                <w:bCs w:val="0"/>
                <w:sz w:val="28"/>
                <w:szCs w:val="28"/>
              </w:rPr>
              <w:lastRenderedPageBreak/>
              <w:t>Кикнурского муниципального округа Кировской области</w:t>
            </w:r>
          </w:p>
        </w:tc>
        <w:tc>
          <w:tcPr>
            <w:tcW w:w="3933"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lastRenderedPageBreak/>
              <w:t>12</w:t>
            </w:r>
          </w:p>
        </w:tc>
      </w:tr>
      <w:tr w:rsidR="00B52769" w:rsidRPr="00FA0EDC" w:rsidTr="00B52769">
        <w:tc>
          <w:tcPr>
            <w:tcW w:w="1101"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2.</w:t>
            </w:r>
          </w:p>
        </w:tc>
        <w:tc>
          <w:tcPr>
            <w:tcW w:w="4536" w:type="dxa"/>
          </w:tcPr>
          <w:p w:rsidR="00B52769" w:rsidRPr="00FA0EDC" w:rsidRDefault="00B52769" w:rsidP="00B52769">
            <w:pPr>
              <w:pStyle w:val="ConsNonformat"/>
              <w:widowControl/>
              <w:ind w:right="0"/>
              <w:jc w:val="both"/>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 xml:space="preserve"> Директор муниципального казенного учреждения «Кикнурский краеведческий музей имени В.А. Шарыгина»</w:t>
            </w:r>
          </w:p>
        </w:tc>
        <w:tc>
          <w:tcPr>
            <w:tcW w:w="3933"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12</w:t>
            </w:r>
          </w:p>
        </w:tc>
      </w:tr>
      <w:tr w:rsidR="00B52769" w:rsidRPr="00FA0EDC" w:rsidTr="00B52769">
        <w:tc>
          <w:tcPr>
            <w:tcW w:w="1101"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3.</w:t>
            </w:r>
          </w:p>
        </w:tc>
        <w:tc>
          <w:tcPr>
            <w:tcW w:w="4536" w:type="dxa"/>
          </w:tcPr>
          <w:p w:rsidR="00B52769" w:rsidRPr="00FA0EDC" w:rsidRDefault="00B52769" w:rsidP="00B52769">
            <w:pPr>
              <w:pStyle w:val="ConsNonformat"/>
              <w:widowControl/>
              <w:ind w:right="0"/>
              <w:jc w:val="both"/>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Директор муниципального казенного учреждения «Кикнурская централизованная библиотечная система»</w:t>
            </w:r>
          </w:p>
        </w:tc>
        <w:tc>
          <w:tcPr>
            <w:tcW w:w="3933"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12</w:t>
            </w:r>
          </w:p>
        </w:tc>
      </w:tr>
      <w:tr w:rsidR="00B52769" w:rsidRPr="00FA0EDC" w:rsidTr="00B52769">
        <w:tc>
          <w:tcPr>
            <w:tcW w:w="1101"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4.</w:t>
            </w:r>
          </w:p>
        </w:tc>
        <w:tc>
          <w:tcPr>
            <w:tcW w:w="4536" w:type="dxa"/>
          </w:tcPr>
          <w:p w:rsidR="00B52769" w:rsidRPr="00FA0EDC" w:rsidRDefault="00B52769" w:rsidP="00B52769">
            <w:pPr>
              <w:pStyle w:val="ConsNonformat"/>
              <w:widowControl/>
              <w:ind w:right="0"/>
              <w:jc w:val="both"/>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Директор муниципального бюджетного учреждения культуры «К</w:t>
            </w:r>
            <w:r>
              <w:rPr>
                <w:rStyle w:val="afe"/>
                <w:rFonts w:ascii="Times New Roman" w:hAnsi="Times New Roman" w:cs="Times New Roman"/>
                <w:b w:val="0"/>
                <w:bCs w:val="0"/>
                <w:sz w:val="28"/>
                <w:szCs w:val="28"/>
              </w:rPr>
              <w:t>икнурская</w:t>
            </w:r>
            <w:r w:rsidRPr="00FA0EDC">
              <w:rPr>
                <w:rStyle w:val="afe"/>
                <w:rFonts w:ascii="Times New Roman" w:hAnsi="Times New Roman" w:cs="Times New Roman"/>
                <w:b w:val="0"/>
                <w:bCs w:val="0"/>
                <w:sz w:val="28"/>
                <w:szCs w:val="28"/>
              </w:rPr>
              <w:t xml:space="preserve"> централизованная клубная система» Кикнурского муниципального округа Кировской области</w:t>
            </w:r>
          </w:p>
        </w:tc>
        <w:tc>
          <w:tcPr>
            <w:tcW w:w="3933"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12</w:t>
            </w:r>
          </w:p>
        </w:tc>
      </w:tr>
      <w:tr w:rsidR="00B52769" w:rsidRPr="00FA0EDC" w:rsidTr="00B52769">
        <w:tc>
          <w:tcPr>
            <w:tcW w:w="1101"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5.</w:t>
            </w:r>
          </w:p>
        </w:tc>
        <w:tc>
          <w:tcPr>
            <w:tcW w:w="4536" w:type="dxa"/>
          </w:tcPr>
          <w:p w:rsidR="00B52769" w:rsidRPr="00FA0EDC" w:rsidRDefault="00B52769" w:rsidP="00B52769">
            <w:pPr>
              <w:pStyle w:val="ConsNonformat"/>
              <w:widowControl/>
              <w:ind w:right="0"/>
              <w:jc w:val="both"/>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Директор муниципального унитарного предприятия «Коммунальщик»</w:t>
            </w:r>
          </w:p>
        </w:tc>
        <w:tc>
          <w:tcPr>
            <w:tcW w:w="3933"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12</w:t>
            </w:r>
          </w:p>
        </w:tc>
      </w:tr>
      <w:tr w:rsidR="00B52769" w:rsidRPr="00FA0EDC" w:rsidTr="00B52769">
        <w:tc>
          <w:tcPr>
            <w:tcW w:w="1101"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6.</w:t>
            </w:r>
          </w:p>
        </w:tc>
        <w:tc>
          <w:tcPr>
            <w:tcW w:w="4536" w:type="dxa"/>
          </w:tcPr>
          <w:p w:rsidR="00B52769" w:rsidRPr="00FA0EDC" w:rsidRDefault="00B52769" w:rsidP="00B52769">
            <w:pPr>
              <w:pStyle w:val="ConsNonformat"/>
              <w:widowControl/>
              <w:ind w:right="0"/>
              <w:jc w:val="both"/>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 xml:space="preserve">Директор общества с ограниченной ответственностью </w:t>
            </w:r>
            <w:r>
              <w:rPr>
                <w:rStyle w:val="afe"/>
                <w:rFonts w:ascii="Times New Roman" w:hAnsi="Times New Roman" w:cs="Times New Roman"/>
                <w:b w:val="0"/>
                <w:bCs w:val="0"/>
                <w:sz w:val="28"/>
                <w:szCs w:val="28"/>
              </w:rPr>
              <w:t>«Кикнурская льнотравяная семеноводческая</w:t>
            </w:r>
            <w:r w:rsidRPr="00FA0EDC">
              <w:rPr>
                <w:rStyle w:val="afe"/>
                <w:rFonts w:ascii="Times New Roman" w:hAnsi="Times New Roman" w:cs="Times New Roman"/>
                <w:b w:val="0"/>
                <w:bCs w:val="0"/>
                <w:sz w:val="28"/>
                <w:szCs w:val="28"/>
              </w:rPr>
              <w:t xml:space="preserve"> станция»</w:t>
            </w:r>
          </w:p>
        </w:tc>
        <w:tc>
          <w:tcPr>
            <w:tcW w:w="3933" w:type="dxa"/>
          </w:tcPr>
          <w:p w:rsidR="00B52769" w:rsidRPr="00FA0EDC" w:rsidRDefault="00B52769" w:rsidP="00B52769">
            <w:pPr>
              <w:pStyle w:val="ConsNonformat"/>
              <w:widowControl/>
              <w:ind w:right="0"/>
              <w:jc w:val="center"/>
              <w:rPr>
                <w:rStyle w:val="afe"/>
                <w:rFonts w:ascii="Times New Roman" w:hAnsi="Times New Roman" w:cs="Times New Roman"/>
                <w:b w:val="0"/>
                <w:bCs w:val="0"/>
                <w:sz w:val="28"/>
                <w:szCs w:val="28"/>
              </w:rPr>
            </w:pPr>
            <w:r w:rsidRPr="00FA0EDC">
              <w:rPr>
                <w:rStyle w:val="afe"/>
                <w:rFonts w:ascii="Times New Roman" w:hAnsi="Times New Roman" w:cs="Times New Roman"/>
                <w:b w:val="0"/>
                <w:bCs w:val="0"/>
                <w:sz w:val="28"/>
                <w:szCs w:val="28"/>
              </w:rPr>
              <w:t>12</w:t>
            </w:r>
          </w:p>
        </w:tc>
      </w:tr>
    </w:tbl>
    <w:p w:rsidR="00B52769" w:rsidRDefault="00B52769" w:rsidP="00B52769">
      <w:pPr>
        <w:shd w:val="clear" w:color="auto" w:fill="FFFFFF"/>
        <w:spacing w:after="480"/>
        <w:jc w:val="center"/>
        <w:rPr>
          <w:color w:val="000000"/>
        </w:rPr>
      </w:pPr>
      <w:r>
        <w:rPr>
          <w:sz w:val="28"/>
          <w:szCs w:val="28"/>
        </w:rPr>
        <w:t>____________</w:t>
      </w:r>
    </w:p>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81758F" w:rsidRDefault="0081758F"/>
    <w:p w:rsidR="00B52769" w:rsidRDefault="00B52769" w:rsidP="00B52769">
      <w:pPr>
        <w:tabs>
          <w:tab w:val="center" w:pos="4819"/>
          <w:tab w:val="left" w:pos="7764"/>
          <w:tab w:val="left" w:pos="8592"/>
        </w:tabs>
        <w:rPr>
          <w:b/>
          <w:sz w:val="28"/>
          <w:szCs w:val="28"/>
        </w:rPr>
      </w:pPr>
      <w:r>
        <w:rPr>
          <w:b/>
          <w:sz w:val="28"/>
          <w:szCs w:val="28"/>
        </w:rPr>
        <w:lastRenderedPageBreak/>
        <w:tab/>
      </w:r>
      <w:r>
        <w:rPr>
          <w:b/>
          <w:noProof/>
          <w:sz w:val="28"/>
          <w:szCs w:val="28"/>
        </w:rPr>
        <w:drawing>
          <wp:inline distT="0" distB="0" distL="0" distR="0">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Pr>
          <w:b/>
          <w:sz w:val="28"/>
          <w:szCs w:val="28"/>
        </w:rPr>
        <w:tab/>
      </w:r>
      <w:r>
        <w:rPr>
          <w:b/>
          <w:sz w:val="28"/>
          <w:szCs w:val="28"/>
        </w:rPr>
        <w:tab/>
      </w:r>
    </w:p>
    <w:p w:rsidR="00B52769" w:rsidRDefault="00B52769" w:rsidP="00B52769">
      <w:pPr>
        <w:jc w:val="center"/>
        <w:rPr>
          <w:b/>
          <w:sz w:val="28"/>
          <w:szCs w:val="28"/>
        </w:rPr>
      </w:pPr>
      <w:r w:rsidRPr="00FE7F41">
        <w:rPr>
          <w:b/>
          <w:sz w:val="28"/>
          <w:szCs w:val="28"/>
        </w:rPr>
        <w:t xml:space="preserve">АДМИНИСТРАЦИЯ КИКНУРСКОГО   </w:t>
      </w:r>
    </w:p>
    <w:p w:rsidR="00B52769" w:rsidRPr="00FE7F41" w:rsidRDefault="00B52769" w:rsidP="00B52769">
      <w:pPr>
        <w:jc w:val="center"/>
        <w:rPr>
          <w:b/>
          <w:sz w:val="28"/>
          <w:szCs w:val="28"/>
        </w:rPr>
      </w:pPr>
      <w:r>
        <w:rPr>
          <w:b/>
          <w:sz w:val="28"/>
          <w:szCs w:val="28"/>
        </w:rPr>
        <w:t>МУНИЦИПАЛЬНОГО ОКРУГА</w:t>
      </w:r>
    </w:p>
    <w:p w:rsidR="00B52769" w:rsidRPr="00FE7F41" w:rsidRDefault="00B52769" w:rsidP="00B52769">
      <w:pPr>
        <w:jc w:val="center"/>
        <w:rPr>
          <w:b/>
          <w:sz w:val="28"/>
          <w:szCs w:val="28"/>
        </w:rPr>
      </w:pPr>
      <w:r w:rsidRPr="00FE7F41">
        <w:rPr>
          <w:b/>
          <w:sz w:val="28"/>
          <w:szCs w:val="28"/>
        </w:rPr>
        <w:t>КИРОВСКОЙ  ОБЛАСТИ</w:t>
      </w:r>
    </w:p>
    <w:p w:rsidR="00B52769" w:rsidRPr="00FE7F41" w:rsidRDefault="00B52769" w:rsidP="00B52769">
      <w:pPr>
        <w:jc w:val="center"/>
        <w:rPr>
          <w:b/>
          <w:sz w:val="28"/>
          <w:szCs w:val="28"/>
        </w:rPr>
      </w:pPr>
    </w:p>
    <w:p w:rsidR="00B52769" w:rsidRPr="008A4AF4" w:rsidRDefault="00B52769" w:rsidP="00B52769">
      <w:pPr>
        <w:jc w:val="center"/>
        <w:rPr>
          <w:b/>
          <w:sz w:val="32"/>
          <w:szCs w:val="32"/>
        </w:rPr>
      </w:pPr>
      <w:r>
        <w:rPr>
          <w:b/>
          <w:sz w:val="32"/>
          <w:szCs w:val="32"/>
        </w:rPr>
        <w:t>ПОСТАНОВЛЕНИЕ</w:t>
      </w:r>
    </w:p>
    <w:p w:rsidR="00B52769" w:rsidRDefault="00B52769" w:rsidP="00B52769">
      <w:pPr>
        <w:jc w:val="center"/>
        <w:rPr>
          <w:sz w:val="28"/>
          <w:szCs w:val="28"/>
        </w:rPr>
      </w:pPr>
    </w:p>
    <w:p w:rsidR="00B52769" w:rsidRDefault="00B52769" w:rsidP="00B52769">
      <w:pPr>
        <w:jc w:val="center"/>
        <w:rPr>
          <w:sz w:val="28"/>
          <w:szCs w:val="28"/>
        </w:rPr>
      </w:pPr>
    </w:p>
    <w:p w:rsidR="00B52769" w:rsidRDefault="00B52769" w:rsidP="00B52769">
      <w:pPr>
        <w:jc w:val="both"/>
        <w:rPr>
          <w:sz w:val="28"/>
          <w:szCs w:val="28"/>
        </w:rPr>
      </w:pPr>
      <w:r>
        <w:rPr>
          <w:sz w:val="28"/>
          <w:szCs w:val="28"/>
        </w:rPr>
        <w:t>02.09.2024                                                                                                   № 571</w:t>
      </w:r>
    </w:p>
    <w:p w:rsidR="00B52769" w:rsidRDefault="00B52769" w:rsidP="00B52769">
      <w:pPr>
        <w:jc w:val="center"/>
        <w:rPr>
          <w:sz w:val="28"/>
          <w:szCs w:val="28"/>
        </w:rPr>
      </w:pPr>
      <w:r>
        <w:rPr>
          <w:sz w:val="28"/>
          <w:szCs w:val="28"/>
        </w:rPr>
        <w:t>пгт Кикнур</w:t>
      </w:r>
    </w:p>
    <w:p w:rsidR="00B52769" w:rsidRDefault="00B52769" w:rsidP="00B52769">
      <w:pPr>
        <w:jc w:val="center"/>
        <w:rPr>
          <w:sz w:val="28"/>
          <w:szCs w:val="28"/>
        </w:rPr>
      </w:pPr>
    </w:p>
    <w:p w:rsidR="00B52769" w:rsidRDefault="00B52769" w:rsidP="00B52769">
      <w:pPr>
        <w:pStyle w:val="aff"/>
        <w:spacing w:before="0" w:beforeAutospacing="0" w:after="0" w:afterAutospacing="0"/>
        <w:jc w:val="center"/>
        <w:rPr>
          <w:rStyle w:val="afe"/>
          <w:sz w:val="28"/>
          <w:szCs w:val="28"/>
        </w:rPr>
      </w:pPr>
      <w:r>
        <w:rPr>
          <w:sz w:val="28"/>
          <w:szCs w:val="28"/>
        </w:rPr>
        <w:tab/>
      </w:r>
      <w:r>
        <w:rPr>
          <w:rStyle w:val="afe"/>
          <w:sz w:val="28"/>
          <w:szCs w:val="28"/>
        </w:rPr>
        <w:t>Об утверждении Порядка выпаса и прогона сельскохозяйственных животных на территории муниципального образования Кикнурский муниципальный округ Кировской области</w:t>
      </w:r>
    </w:p>
    <w:p w:rsidR="00B52769" w:rsidRDefault="00B52769" w:rsidP="00B52769">
      <w:pPr>
        <w:spacing w:line="360" w:lineRule="auto"/>
        <w:jc w:val="both"/>
        <w:rPr>
          <w:sz w:val="28"/>
          <w:szCs w:val="28"/>
        </w:rPr>
      </w:pPr>
    </w:p>
    <w:p w:rsidR="00B52769" w:rsidRPr="00444491" w:rsidRDefault="00B52769" w:rsidP="00B52769">
      <w:pPr>
        <w:autoSpaceDE w:val="0"/>
        <w:autoSpaceDN w:val="0"/>
        <w:adjustRightInd w:val="0"/>
        <w:spacing w:line="360" w:lineRule="auto"/>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законом Российской Федерации от 14.05.1993 № 4979-1 «О ветеринарии», законом Кировской области от 04.12.2007 № 200-ЗО «Об административной ответственности в Кировской области», в целях обеспечения ветеринарного благополучия, охраны сельскохозяйственных угодий, посевов и насаждений от потравы, повреждения и уничтожения сельскохозяйственными животными, принадлежавшим владельцам животных, птиц независимо от форм собственности, ведомственной подчиненности, предпринимателям без права юридического лица, индивидуальным хозяйствам граждан, администрация Кикнурского муниципального округа ПОСТАНОВЛЯЕТ</w:t>
      </w:r>
      <w:r w:rsidRPr="00444491">
        <w:rPr>
          <w:sz w:val="28"/>
          <w:szCs w:val="28"/>
        </w:rPr>
        <w:t>:</w:t>
      </w:r>
    </w:p>
    <w:p w:rsidR="00B52769" w:rsidRPr="00B52D06" w:rsidRDefault="00B52769" w:rsidP="00B52769">
      <w:pPr>
        <w:pStyle w:val="ConsNonformat"/>
        <w:widowControl/>
        <w:spacing w:line="360" w:lineRule="auto"/>
        <w:ind w:right="0" w:firstLine="709"/>
        <w:jc w:val="both"/>
        <w:rPr>
          <w:rFonts w:ascii="Times New Roman" w:hAnsi="Times New Roman" w:cs="Times New Roman"/>
          <w:sz w:val="28"/>
          <w:szCs w:val="28"/>
        </w:rPr>
      </w:pPr>
      <w:r w:rsidRPr="00B52D06">
        <w:rPr>
          <w:rFonts w:ascii="Times New Roman" w:hAnsi="Times New Roman" w:cs="Times New Roman"/>
          <w:sz w:val="28"/>
          <w:szCs w:val="28"/>
        </w:rPr>
        <w:t>1. Утвердить Поря</w:t>
      </w:r>
      <w:r>
        <w:rPr>
          <w:rFonts w:ascii="Times New Roman" w:hAnsi="Times New Roman" w:cs="Times New Roman"/>
          <w:sz w:val="28"/>
          <w:szCs w:val="28"/>
        </w:rPr>
        <w:t>док выпаса и прогона сельскохозяйственных животных на территории муниципального образования Кикнурский муниципальный округ Кировской области,</w:t>
      </w:r>
      <w:r w:rsidRPr="00B52D06">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p>
    <w:p w:rsidR="00B52769" w:rsidRDefault="00B52769" w:rsidP="00B52769">
      <w:pPr>
        <w:tabs>
          <w:tab w:val="left" w:pos="1440"/>
        </w:tabs>
        <w:spacing w:line="360" w:lineRule="auto"/>
        <w:ind w:firstLine="720"/>
        <w:jc w:val="both"/>
        <w:rPr>
          <w:sz w:val="28"/>
          <w:szCs w:val="28"/>
        </w:rPr>
      </w:pPr>
      <w:r>
        <w:rPr>
          <w:sz w:val="28"/>
          <w:szCs w:val="28"/>
        </w:rPr>
        <w:lastRenderedPageBreak/>
        <w:t>2. Настоящее постановление подлежит</w:t>
      </w:r>
      <w:r w:rsidRPr="00B41B93">
        <w:rPr>
          <w:sz w:val="28"/>
          <w:szCs w:val="28"/>
        </w:rPr>
        <w:t xml:space="preserve">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B52769" w:rsidRPr="005539F6" w:rsidRDefault="00B52769" w:rsidP="00B52769">
      <w:pPr>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B52769" w:rsidRPr="00444491" w:rsidRDefault="00B52769" w:rsidP="00B52769">
      <w:pPr>
        <w:tabs>
          <w:tab w:val="left" w:pos="7513"/>
        </w:tabs>
        <w:spacing w:line="360" w:lineRule="auto"/>
        <w:jc w:val="both"/>
        <w:rPr>
          <w:bCs/>
          <w:sz w:val="28"/>
          <w:szCs w:val="28"/>
        </w:rPr>
      </w:pPr>
    </w:p>
    <w:p w:rsidR="00B52769" w:rsidRDefault="00B52769" w:rsidP="00B52769">
      <w:pPr>
        <w:jc w:val="both"/>
        <w:rPr>
          <w:sz w:val="28"/>
          <w:szCs w:val="28"/>
        </w:rPr>
      </w:pPr>
      <w:r>
        <w:rPr>
          <w:sz w:val="28"/>
          <w:szCs w:val="28"/>
        </w:rPr>
        <w:t>Глава Кикнурского</w:t>
      </w:r>
    </w:p>
    <w:p w:rsidR="00B52769" w:rsidRDefault="00B52769" w:rsidP="00B52769">
      <w:pPr>
        <w:jc w:val="both"/>
        <w:rPr>
          <w:sz w:val="28"/>
          <w:szCs w:val="28"/>
        </w:rPr>
      </w:pPr>
      <w:r>
        <w:rPr>
          <w:sz w:val="28"/>
          <w:szCs w:val="28"/>
        </w:rPr>
        <w:t>муниципального округа  С.Ю. Галкин</w:t>
      </w: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pPr>
    </w:p>
    <w:p w:rsidR="00B52769" w:rsidRDefault="00B52769" w:rsidP="00B52769">
      <w:pPr>
        <w:jc w:val="both"/>
        <w:rPr>
          <w:sz w:val="28"/>
          <w:szCs w:val="28"/>
        </w:rPr>
        <w:sectPr w:rsidR="00B52769" w:rsidSect="00B52769">
          <w:headerReference w:type="even" r:id="rId18"/>
          <w:headerReference w:type="default" r:id="rId19"/>
          <w:headerReference w:type="first" r:id="rId20"/>
          <w:pgSz w:w="11906" w:h="16838"/>
          <w:pgMar w:top="1418" w:right="567" w:bottom="1134" w:left="1701" w:header="709" w:footer="709" w:gutter="0"/>
          <w:cols w:space="708"/>
          <w:titlePg/>
          <w:docGrid w:linePitch="360"/>
        </w:sectPr>
      </w:pPr>
    </w:p>
    <w:tbl>
      <w:tblPr>
        <w:tblW w:w="5000" w:type="pct"/>
        <w:tblLook w:val="01E0" w:firstRow="1" w:lastRow="1" w:firstColumn="1" w:lastColumn="1" w:noHBand="0" w:noVBand="0"/>
      </w:tblPr>
      <w:tblGrid>
        <w:gridCol w:w="4677"/>
        <w:gridCol w:w="4678"/>
      </w:tblGrid>
      <w:tr w:rsidR="00B52769" w:rsidRPr="00ED7E6D" w:rsidTr="00B52769">
        <w:tc>
          <w:tcPr>
            <w:tcW w:w="2500" w:type="pct"/>
          </w:tcPr>
          <w:p w:rsidR="00B52769" w:rsidRDefault="00B52769" w:rsidP="00B52769"/>
        </w:tc>
        <w:tc>
          <w:tcPr>
            <w:tcW w:w="2500" w:type="pct"/>
          </w:tcPr>
          <w:p w:rsidR="00B52769" w:rsidRPr="00440F70" w:rsidRDefault="00B52769" w:rsidP="00B52769">
            <w:pPr>
              <w:spacing w:line="360" w:lineRule="auto"/>
              <w:rPr>
                <w:sz w:val="28"/>
                <w:szCs w:val="28"/>
              </w:rPr>
            </w:pPr>
            <w:r w:rsidRPr="00440F70">
              <w:rPr>
                <w:sz w:val="28"/>
                <w:szCs w:val="28"/>
              </w:rPr>
              <w:t xml:space="preserve">Приложение </w:t>
            </w:r>
          </w:p>
          <w:p w:rsidR="00B52769" w:rsidRPr="00440F70" w:rsidRDefault="00B52769" w:rsidP="00B52769">
            <w:pPr>
              <w:spacing w:line="360" w:lineRule="auto"/>
              <w:rPr>
                <w:sz w:val="28"/>
                <w:szCs w:val="28"/>
              </w:rPr>
            </w:pPr>
            <w:r w:rsidRPr="00440F70">
              <w:rPr>
                <w:sz w:val="28"/>
                <w:szCs w:val="28"/>
              </w:rPr>
              <w:t>УТВЕРЖДЕН</w:t>
            </w:r>
          </w:p>
          <w:p w:rsidR="00B52769" w:rsidRPr="00440F70" w:rsidRDefault="00B52769" w:rsidP="00B52769">
            <w:pPr>
              <w:rPr>
                <w:sz w:val="28"/>
                <w:szCs w:val="28"/>
              </w:rPr>
            </w:pPr>
            <w:r w:rsidRPr="00440F70">
              <w:rPr>
                <w:sz w:val="28"/>
                <w:szCs w:val="28"/>
              </w:rPr>
              <w:t>постановлением администрации</w:t>
            </w:r>
          </w:p>
          <w:p w:rsidR="00B52769" w:rsidRPr="00440F70" w:rsidRDefault="00B52769" w:rsidP="00B52769">
            <w:pPr>
              <w:rPr>
                <w:sz w:val="28"/>
                <w:szCs w:val="28"/>
              </w:rPr>
            </w:pPr>
            <w:r w:rsidRPr="00440F70">
              <w:rPr>
                <w:sz w:val="28"/>
                <w:szCs w:val="28"/>
              </w:rPr>
              <w:t>Кикнурского муниципального округа</w:t>
            </w:r>
          </w:p>
          <w:p w:rsidR="00B52769" w:rsidRPr="00440F70" w:rsidRDefault="00B52769" w:rsidP="00B52769">
            <w:pPr>
              <w:rPr>
                <w:sz w:val="28"/>
                <w:szCs w:val="28"/>
              </w:rPr>
            </w:pPr>
            <w:r w:rsidRPr="00440F70">
              <w:rPr>
                <w:sz w:val="28"/>
                <w:szCs w:val="28"/>
              </w:rPr>
              <w:t>Кировской области</w:t>
            </w:r>
          </w:p>
          <w:p w:rsidR="00B52769" w:rsidRPr="00440F70" w:rsidRDefault="00B52769" w:rsidP="00B52769">
            <w:pPr>
              <w:rPr>
                <w:sz w:val="28"/>
                <w:szCs w:val="28"/>
              </w:rPr>
            </w:pPr>
            <w:r w:rsidRPr="00440F70">
              <w:rPr>
                <w:sz w:val="28"/>
                <w:szCs w:val="28"/>
              </w:rPr>
              <w:t xml:space="preserve">от  </w:t>
            </w:r>
            <w:r>
              <w:rPr>
                <w:sz w:val="28"/>
                <w:szCs w:val="28"/>
              </w:rPr>
              <w:t>02.09.2024 № 571</w:t>
            </w:r>
          </w:p>
        </w:tc>
      </w:tr>
    </w:tbl>
    <w:p w:rsidR="00B52769" w:rsidRDefault="00B52769" w:rsidP="00B52769">
      <w:pPr>
        <w:spacing w:line="100" w:lineRule="atLeast"/>
        <w:rPr>
          <w:b/>
          <w:bCs/>
          <w:sz w:val="28"/>
          <w:szCs w:val="28"/>
        </w:rPr>
      </w:pPr>
    </w:p>
    <w:p w:rsidR="00B52769" w:rsidRPr="000420B8" w:rsidRDefault="00B52769" w:rsidP="00B52769">
      <w:pPr>
        <w:pStyle w:val="ConsNonformat"/>
        <w:widowControl/>
        <w:ind w:right="0"/>
        <w:jc w:val="center"/>
        <w:rPr>
          <w:rFonts w:ascii="Times New Roman" w:hAnsi="Times New Roman" w:cs="Times New Roman"/>
          <w:b/>
          <w:sz w:val="28"/>
          <w:szCs w:val="28"/>
        </w:rPr>
      </w:pPr>
      <w:r w:rsidRPr="000420B8">
        <w:rPr>
          <w:rFonts w:ascii="Times New Roman" w:hAnsi="Times New Roman" w:cs="Times New Roman"/>
          <w:b/>
          <w:sz w:val="28"/>
          <w:szCs w:val="28"/>
        </w:rPr>
        <w:t>ПОРЯДОК</w:t>
      </w:r>
    </w:p>
    <w:p w:rsidR="00B52769" w:rsidRDefault="00B52769" w:rsidP="00B52769">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выпаса и прогона сельскохозяйственных животных </w:t>
      </w:r>
    </w:p>
    <w:p w:rsidR="00B52769" w:rsidRDefault="00B52769" w:rsidP="00B52769">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муниципального образования </w:t>
      </w:r>
    </w:p>
    <w:p w:rsidR="00B52769" w:rsidRDefault="00B52769" w:rsidP="00B52769">
      <w:pPr>
        <w:pStyle w:val="ConsNonformat"/>
        <w:widowControl/>
        <w:ind w:right="0"/>
        <w:jc w:val="center"/>
        <w:rPr>
          <w:rFonts w:ascii="Times New Roman" w:hAnsi="Times New Roman" w:cs="Times New Roman"/>
          <w:b/>
          <w:sz w:val="28"/>
          <w:szCs w:val="28"/>
        </w:rPr>
      </w:pPr>
      <w:r>
        <w:rPr>
          <w:rFonts w:ascii="Times New Roman" w:hAnsi="Times New Roman" w:cs="Times New Roman"/>
          <w:b/>
          <w:sz w:val="28"/>
          <w:szCs w:val="28"/>
        </w:rPr>
        <w:t>Кикнурский муниципальный округ Кировской области</w:t>
      </w:r>
    </w:p>
    <w:p w:rsidR="00B52769" w:rsidRPr="00C03800" w:rsidRDefault="00B52769" w:rsidP="00B52769">
      <w:pPr>
        <w:pStyle w:val="ConsNonformat"/>
        <w:widowControl/>
        <w:ind w:right="0"/>
        <w:jc w:val="center"/>
        <w:rPr>
          <w:rFonts w:ascii="Times New Roman" w:hAnsi="Times New Roman" w:cs="Times New Roman"/>
          <w:b/>
          <w:sz w:val="28"/>
          <w:szCs w:val="28"/>
        </w:rPr>
      </w:pPr>
    </w:p>
    <w:p w:rsidR="00B52769" w:rsidRPr="00CF5EE8" w:rsidRDefault="00B52769" w:rsidP="00B52769">
      <w:pPr>
        <w:pStyle w:val="Default"/>
        <w:spacing w:line="360" w:lineRule="auto"/>
        <w:ind w:firstLine="709"/>
        <w:jc w:val="both"/>
        <w:rPr>
          <w:sz w:val="28"/>
          <w:szCs w:val="28"/>
        </w:rPr>
      </w:pPr>
      <w:r>
        <w:rPr>
          <w:sz w:val="28"/>
          <w:szCs w:val="28"/>
        </w:rPr>
        <w:t xml:space="preserve">1. </w:t>
      </w:r>
      <w:r w:rsidRPr="00CF5EE8">
        <w:rPr>
          <w:sz w:val="28"/>
          <w:szCs w:val="28"/>
        </w:rPr>
        <w:t>В настоящем Порядке выпаса и прогона сельскохозяйственных животных на территории муниципального образования Кикнурский муниципальный округ Кировской области (далее – Порядок)  используются следующие термины и понятия:</w:t>
      </w:r>
    </w:p>
    <w:p w:rsidR="00B52769" w:rsidRPr="00CF5EE8" w:rsidRDefault="00B52769" w:rsidP="00B52769">
      <w:pPr>
        <w:spacing w:line="360" w:lineRule="auto"/>
        <w:ind w:firstLine="709"/>
        <w:jc w:val="both"/>
        <w:rPr>
          <w:sz w:val="28"/>
          <w:szCs w:val="28"/>
        </w:rPr>
      </w:pPr>
      <w:r w:rsidRPr="00CF5EE8">
        <w:rPr>
          <w:sz w:val="28"/>
          <w:szCs w:val="28"/>
        </w:rPr>
        <w:t xml:space="preserve"> сельскохозяйственные животные – лошади, крупный рогатый скот, овцы, козы, птицы и другие животные, содержащиеся в личных подсобных хозяйствах граждан и у юридических лиц, необходимым условием содержания которых является выпас;</w:t>
      </w:r>
    </w:p>
    <w:p w:rsidR="00B52769" w:rsidRPr="00CF5EE8" w:rsidRDefault="00B52769" w:rsidP="00B52769">
      <w:pPr>
        <w:spacing w:line="360" w:lineRule="auto"/>
        <w:ind w:firstLine="709"/>
        <w:jc w:val="both"/>
        <w:rPr>
          <w:sz w:val="28"/>
          <w:szCs w:val="28"/>
        </w:rPr>
      </w:pPr>
      <w:r w:rsidRPr="00CF5EE8">
        <w:rPr>
          <w:sz w:val="28"/>
          <w:szCs w:val="28"/>
        </w:rPr>
        <w:t>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B52769" w:rsidRPr="00CF5EE8" w:rsidRDefault="00B52769" w:rsidP="00B52769">
      <w:pPr>
        <w:spacing w:line="360" w:lineRule="auto"/>
        <w:ind w:firstLine="709"/>
        <w:jc w:val="both"/>
        <w:rPr>
          <w:sz w:val="28"/>
          <w:szCs w:val="28"/>
        </w:rPr>
      </w:pPr>
      <w:r w:rsidRPr="00CF5EE8">
        <w:rPr>
          <w:sz w:val="28"/>
          <w:szCs w:val="28"/>
        </w:rPr>
        <w:t>выпас сельскохозяйственных животных – контролируемое пребывание на пастбище сельскохозяйственных животных в специально отведенных местах;</w:t>
      </w:r>
    </w:p>
    <w:p w:rsidR="00B52769" w:rsidRPr="00CF5EE8" w:rsidRDefault="00B52769" w:rsidP="00B52769">
      <w:pPr>
        <w:spacing w:line="360" w:lineRule="auto"/>
        <w:ind w:firstLine="709"/>
        <w:jc w:val="both"/>
        <w:rPr>
          <w:sz w:val="28"/>
          <w:szCs w:val="28"/>
        </w:rPr>
      </w:pPr>
      <w:r w:rsidRPr="00CF5EE8">
        <w:rPr>
          <w:sz w:val="28"/>
          <w:szCs w:val="28"/>
        </w:rPr>
        <w:t>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B52769" w:rsidRPr="00CF5EE8" w:rsidRDefault="00B52769" w:rsidP="00B52769">
      <w:pPr>
        <w:spacing w:line="360" w:lineRule="auto"/>
        <w:ind w:firstLine="709"/>
        <w:jc w:val="both"/>
        <w:rPr>
          <w:sz w:val="28"/>
          <w:szCs w:val="28"/>
        </w:rPr>
      </w:pPr>
      <w:r w:rsidRPr="00CF5EE8">
        <w:rPr>
          <w:sz w:val="28"/>
          <w:szCs w:val="28"/>
        </w:rPr>
        <w:t>2. Содержание сельскохозяйственных животных должно отвечать ветеринарно-санитарным требованиям, технологиям содержания.</w:t>
      </w:r>
    </w:p>
    <w:p w:rsidR="00B52769" w:rsidRPr="00CF5EE8" w:rsidRDefault="00B52769" w:rsidP="00B52769">
      <w:pPr>
        <w:spacing w:line="360" w:lineRule="auto"/>
        <w:ind w:firstLine="709"/>
        <w:jc w:val="both"/>
        <w:rPr>
          <w:sz w:val="28"/>
          <w:szCs w:val="28"/>
        </w:rPr>
      </w:pPr>
      <w:r w:rsidRPr="00CF5EE8">
        <w:rPr>
          <w:sz w:val="28"/>
          <w:szCs w:val="28"/>
        </w:rPr>
        <w:lastRenderedPageBreak/>
        <w:t>3. Обязательными условиями содержания животных является соблюдение их владельцами санитарно-гигиенических, ветеринарно-санитарных правил и норм, а также обеспечения условий содержания животных, при которых они бы не причиняли беспокойства и не представляли опасности для окружающих, прилежащей усадьбы, территории и окружающей среды.</w:t>
      </w:r>
    </w:p>
    <w:p w:rsidR="00B52769" w:rsidRPr="00CF5EE8" w:rsidRDefault="00B52769" w:rsidP="00B52769">
      <w:pPr>
        <w:autoSpaceDE w:val="0"/>
        <w:autoSpaceDN w:val="0"/>
        <w:adjustRightInd w:val="0"/>
        <w:spacing w:line="360" w:lineRule="auto"/>
        <w:ind w:firstLine="709"/>
        <w:jc w:val="both"/>
        <w:outlineLvl w:val="1"/>
        <w:rPr>
          <w:sz w:val="28"/>
          <w:szCs w:val="28"/>
        </w:rPr>
      </w:pPr>
      <w:r w:rsidRPr="00CF5EE8">
        <w:rPr>
          <w:sz w:val="28"/>
          <w:szCs w:val="28"/>
        </w:rPr>
        <w:t>4. Предприятия, учреждения, 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B52769" w:rsidRPr="00CF5EE8" w:rsidRDefault="00B52769" w:rsidP="00B52769">
      <w:pPr>
        <w:pStyle w:val="ConsPlusNormal"/>
        <w:spacing w:line="360" w:lineRule="auto"/>
        <w:ind w:firstLine="709"/>
        <w:jc w:val="both"/>
        <w:rPr>
          <w:sz w:val="28"/>
          <w:szCs w:val="28"/>
        </w:rPr>
      </w:pPr>
      <w:r w:rsidRPr="00CF5EE8">
        <w:rPr>
          <w:sz w:val="28"/>
          <w:szCs w:val="28"/>
        </w:rPr>
        <w:t>5. Выпас, прогон сельскохозяйственных животных допускается при условии соблюдения требований к маршруту, времени, способу выпаса и прогона сельскохозяйственных животных, порядку его согласования с территориальными отделами администрации Кикнурского муниципального округа, а также к лицу, которое может осуществлять указанные действия.</w:t>
      </w:r>
    </w:p>
    <w:p w:rsidR="00B52769" w:rsidRPr="00CF5EE8" w:rsidRDefault="00B52769" w:rsidP="00B52769">
      <w:pPr>
        <w:pStyle w:val="ConsPlusNormal"/>
        <w:spacing w:line="360" w:lineRule="auto"/>
        <w:ind w:firstLine="709"/>
        <w:jc w:val="both"/>
        <w:rPr>
          <w:sz w:val="28"/>
          <w:szCs w:val="28"/>
        </w:rPr>
      </w:pPr>
      <w:r w:rsidRPr="00CF5EE8">
        <w:rPr>
          <w:sz w:val="28"/>
          <w:szCs w:val="28"/>
        </w:rPr>
        <w:t>6. Выпас сельскохозяйственных животных осуществляется в специально отведенных местах пастьбы, установленных территориальными отделами администрации Кикнурского муниципального округа, - на огороженных территориях либо на неогороженных территориях на привязи под надзором собственников сельскохозяйственных животных или лиц, заключивших с собственниками или уполномоченными представителями коллективные или индивидуальные договоры на оказание услуг по выпасу животных (далее - пастух).</w:t>
      </w:r>
    </w:p>
    <w:p w:rsidR="00B52769" w:rsidRPr="00CF5EE8" w:rsidRDefault="00B52769" w:rsidP="00B52769">
      <w:pPr>
        <w:pStyle w:val="ConsPlusNormal"/>
        <w:spacing w:line="360" w:lineRule="auto"/>
        <w:ind w:firstLine="709"/>
        <w:jc w:val="both"/>
        <w:rPr>
          <w:sz w:val="28"/>
          <w:szCs w:val="28"/>
        </w:rPr>
      </w:pPr>
      <w:r w:rsidRPr="00CF5EE8">
        <w:rPr>
          <w:sz w:val="28"/>
          <w:szCs w:val="28"/>
        </w:rPr>
        <w:t>7. Прогон сельскохозяйственных животных к месту выпаса осуществляется их собственниками или пастухами по маршрутам, согласованным или установленным территориальными отделами администрации Кикнурского муниципального округа, с учетом требований законодательства Российской Федерации.</w:t>
      </w:r>
    </w:p>
    <w:p w:rsidR="00B52769" w:rsidRPr="00CF5EE8" w:rsidRDefault="00B52769" w:rsidP="00B52769">
      <w:pPr>
        <w:pStyle w:val="ConsPlusNormal"/>
        <w:spacing w:line="360" w:lineRule="auto"/>
        <w:ind w:firstLine="709"/>
        <w:jc w:val="both"/>
        <w:rPr>
          <w:sz w:val="28"/>
          <w:szCs w:val="28"/>
        </w:rPr>
      </w:pPr>
      <w:r w:rsidRPr="00CF5EE8">
        <w:rPr>
          <w:sz w:val="28"/>
          <w:szCs w:val="28"/>
        </w:rPr>
        <w:lastRenderedPageBreak/>
        <w:t>8. За негативные последствия, связанные с неорганизованным выпасом сельскохозяйственного животного (кража, столкновение с автотранспортом и т.д.), персональную ответственность несет его собственник.</w:t>
      </w:r>
    </w:p>
    <w:p w:rsidR="00B52769" w:rsidRPr="00CF5EE8" w:rsidRDefault="00B52769" w:rsidP="00B52769">
      <w:pPr>
        <w:pStyle w:val="ConsPlusNormal"/>
        <w:spacing w:line="360" w:lineRule="auto"/>
        <w:ind w:firstLine="709"/>
        <w:jc w:val="both"/>
        <w:rPr>
          <w:sz w:val="28"/>
          <w:szCs w:val="28"/>
        </w:rPr>
      </w:pPr>
      <w:r w:rsidRPr="00CF5EE8">
        <w:rPr>
          <w:sz w:val="28"/>
          <w:szCs w:val="28"/>
        </w:rPr>
        <w:t>9. Собственники сельскохозяйственных животных или пастухи обязаны осуществлять постоянный надзор за животными в процессе их пастьбы (прогона) на неогороженных территориях.</w:t>
      </w:r>
    </w:p>
    <w:p w:rsidR="00B52769" w:rsidRPr="00CF5EE8" w:rsidRDefault="00B52769" w:rsidP="00B52769">
      <w:pPr>
        <w:pStyle w:val="ConsPlusNormal"/>
        <w:spacing w:line="360" w:lineRule="auto"/>
        <w:ind w:firstLine="709"/>
        <w:jc w:val="both"/>
        <w:rPr>
          <w:sz w:val="28"/>
          <w:szCs w:val="28"/>
        </w:rPr>
      </w:pPr>
      <w:r w:rsidRPr="00CF5EE8">
        <w:rPr>
          <w:sz w:val="28"/>
          <w:szCs w:val="28"/>
        </w:rPr>
        <w:t>10. Прогон и выпас сельскохозяйственных животных осуществляется в период с 05-00 до 21-30.</w:t>
      </w:r>
    </w:p>
    <w:p w:rsidR="00B52769" w:rsidRPr="00CF5EE8" w:rsidRDefault="00B52769" w:rsidP="00B52769">
      <w:pPr>
        <w:pStyle w:val="ConsPlusNormal"/>
        <w:spacing w:line="360" w:lineRule="auto"/>
        <w:ind w:firstLine="709"/>
        <w:jc w:val="both"/>
        <w:rPr>
          <w:sz w:val="28"/>
          <w:szCs w:val="28"/>
        </w:rPr>
      </w:pPr>
      <w:r w:rsidRPr="00CF5EE8">
        <w:rPr>
          <w:sz w:val="28"/>
          <w:szCs w:val="28"/>
        </w:rPr>
        <w:t>11. Способ выпаса и прогона сельскохозяйственных животных определяется как стойлово-пастбищно-лагерный, то есть:</w:t>
      </w:r>
    </w:p>
    <w:p w:rsidR="00B52769" w:rsidRPr="00CF5EE8" w:rsidRDefault="00B52769" w:rsidP="00B52769">
      <w:pPr>
        <w:pStyle w:val="ConsPlusNormal"/>
        <w:spacing w:line="360" w:lineRule="auto"/>
        <w:ind w:firstLine="709"/>
        <w:jc w:val="both"/>
        <w:rPr>
          <w:sz w:val="28"/>
          <w:szCs w:val="28"/>
        </w:rPr>
      </w:pPr>
      <w:r w:rsidRPr="00CF5EE8">
        <w:rPr>
          <w:sz w:val="28"/>
          <w:szCs w:val="28"/>
        </w:rPr>
        <w:t>- в осенне-зимний период стойловый способ - без прогона на пастбище с содержанием животных в приспособленных для этого помещениях;</w:t>
      </w:r>
    </w:p>
    <w:p w:rsidR="00B52769" w:rsidRPr="00CF5EE8" w:rsidRDefault="00B52769" w:rsidP="00B52769">
      <w:pPr>
        <w:pStyle w:val="ConsPlusNormal"/>
        <w:spacing w:line="360" w:lineRule="auto"/>
        <w:ind w:firstLine="709"/>
        <w:jc w:val="both"/>
        <w:rPr>
          <w:sz w:val="28"/>
          <w:szCs w:val="28"/>
        </w:rPr>
      </w:pPr>
      <w:r w:rsidRPr="00CF5EE8">
        <w:rPr>
          <w:sz w:val="28"/>
          <w:szCs w:val="28"/>
        </w:rPr>
        <w:t>- в весенне-летний период: пастбищный способ - прогон сельскохозяйственных животных днем на пастбище для выпаса общественного стада; лагерный способ - передача сельскохозяйственных животных для выпаса и содержания на весь весенне-летний период в специально отведенную зону на животноводческие точки (при наличии).</w:t>
      </w:r>
    </w:p>
    <w:p w:rsidR="00B52769" w:rsidRPr="00CF5EE8" w:rsidRDefault="00B52769" w:rsidP="00B52769">
      <w:pPr>
        <w:pStyle w:val="ConsPlusNormal"/>
        <w:spacing w:line="360" w:lineRule="auto"/>
        <w:ind w:firstLine="709"/>
        <w:jc w:val="both"/>
        <w:rPr>
          <w:sz w:val="28"/>
          <w:szCs w:val="28"/>
        </w:rPr>
      </w:pPr>
      <w:r w:rsidRPr="00CF5EE8">
        <w:rPr>
          <w:sz w:val="28"/>
          <w:szCs w:val="28"/>
        </w:rPr>
        <w:t>Собственники, которые содержат сельскохозяйственных животных стойловым способом, обязаны обеспечить животным содержание с соблюдением требований санитарных норм.</w:t>
      </w:r>
    </w:p>
    <w:p w:rsidR="00B52769" w:rsidRPr="00CF5EE8" w:rsidRDefault="00B52769" w:rsidP="00B52769">
      <w:pPr>
        <w:pStyle w:val="ConsPlusNormal"/>
        <w:spacing w:line="360" w:lineRule="auto"/>
        <w:ind w:firstLine="709"/>
        <w:jc w:val="both"/>
        <w:rPr>
          <w:sz w:val="28"/>
          <w:szCs w:val="28"/>
        </w:rPr>
      </w:pPr>
      <w:r w:rsidRPr="00CF5EE8">
        <w:rPr>
          <w:sz w:val="28"/>
          <w:szCs w:val="28"/>
        </w:rPr>
        <w:t xml:space="preserve">12. До начала сезона выпаса сельскохозяйственных животных их собственники или уполномоченные представители вправе обращаться в органы местного самоуправления, уполномоченные органы исполнительной власти и (или) к руководителям сельскохозяйственных предприятий по вопросу отведения земель, получения разрешения или согласования мест и времени выпаса (прогона) животных на земельных участках из состава земель сельскохозяйственного назначения, лесного фонда, земель населенных </w:t>
      </w:r>
      <w:r w:rsidRPr="00CF5EE8">
        <w:rPr>
          <w:sz w:val="28"/>
          <w:szCs w:val="28"/>
        </w:rPr>
        <w:lastRenderedPageBreak/>
        <w:t>пунктов и иных земель, а также (или) в целях заключения договора аренды земельных участков для выпаса животных.</w:t>
      </w:r>
    </w:p>
    <w:p w:rsidR="00B52769" w:rsidRPr="00CF5EE8" w:rsidRDefault="00B52769" w:rsidP="00B52769">
      <w:pPr>
        <w:spacing w:line="360" w:lineRule="auto"/>
        <w:ind w:firstLine="709"/>
        <w:jc w:val="both"/>
        <w:rPr>
          <w:sz w:val="28"/>
          <w:szCs w:val="28"/>
        </w:rPr>
      </w:pPr>
      <w:r w:rsidRPr="00CF5EE8">
        <w:rPr>
          <w:sz w:val="28"/>
          <w:szCs w:val="28"/>
        </w:rPr>
        <w:t>13. За нарушение требований настоящего Порядка, владельцы сельскохозяйственных животных несут административную ответственность, установленную Законом Кировской области от 04.12.2007 № 200-ЗО «Об административной ответственности в Кировской области».</w:t>
      </w:r>
    </w:p>
    <w:p w:rsidR="00B52769" w:rsidRPr="00CF5EE8" w:rsidRDefault="00B52769" w:rsidP="00B52769">
      <w:pPr>
        <w:spacing w:line="360" w:lineRule="auto"/>
        <w:ind w:firstLine="540"/>
        <w:jc w:val="both"/>
        <w:rPr>
          <w:sz w:val="28"/>
          <w:szCs w:val="28"/>
        </w:rPr>
      </w:pPr>
    </w:p>
    <w:p w:rsidR="00B52769" w:rsidRDefault="00B52769" w:rsidP="00B52769">
      <w:pPr>
        <w:pStyle w:val="Default"/>
        <w:spacing w:line="360" w:lineRule="auto"/>
        <w:ind w:firstLine="709"/>
        <w:jc w:val="both"/>
        <w:rPr>
          <w:sz w:val="28"/>
          <w:szCs w:val="28"/>
        </w:rPr>
      </w:pPr>
    </w:p>
    <w:p w:rsidR="00B52769" w:rsidRDefault="00B52769" w:rsidP="00B52769">
      <w:pPr>
        <w:pStyle w:val="ConsNonformat"/>
        <w:widowControl/>
        <w:ind w:right="0" w:firstLine="705"/>
        <w:rPr>
          <w:rFonts w:ascii="Times New Roman" w:hAnsi="Times New Roman" w:cs="Times New Roman"/>
          <w:sz w:val="24"/>
          <w:szCs w:val="24"/>
        </w:rPr>
      </w:pPr>
      <w:r>
        <w:rPr>
          <w:rFonts w:ascii="Times New Roman" w:hAnsi="Times New Roman" w:cs="Times New Roman"/>
          <w:sz w:val="24"/>
          <w:szCs w:val="24"/>
        </w:rPr>
        <w:t xml:space="preserve">                                                   _____________</w:t>
      </w: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5B5FCF" w:rsidRDefault="005B5FCF"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ConsNonformat"/>
        <w:widowControl/>
        <w:ind w:right="0" w:firstLine="705"/>
        <w:rPr>
          <w:rFonts w:ascii="Times New Roman" w:hAnsi="Times New Roman" w:cs="Times New Roman"/>
          <w:sz w:val="24"/>
          <w:szCs w:val="24"/>
        </w:rPr>
      </w:pPr>
    </w:p>
    <w:p w:rsidR="00B52769" w:rsidRDefault="00B52769" w:rsidP="00B52769">
      <w:pPr>
        <w:pStyle w:val="a5"/>
        <w:jc w:val="right"/>
      </w:pPr>
      <w:r>
        <w:rPr>
          <w:noProof/>
          <w:sz w:val="28"/>
          <w:szCs w:val="28"/>
        </w:rPr>
        <w:lastRenderedPageBreak/>
        <w:drawing>
          <wp:anchor distT="0" distB="0" distL="114300" distR="114300" simplePos="0" relativeHeight="251665408" behindDoc="0" locked="0" layoutInCell="1" allowOverlap="1" wp14:anchorId="45B81693" wp14:editId="4246CFBB">
            <wp:simplePos x="0" y="0"/>
            <wp:positionH relativeFrom="column">
              <wp:posOffset>2670810</wp:posOffset>
            </wp:positionH>
            <wp:positionV relativeFrom="paragraph">
              <wp:posOffset>-165735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p>
    <w:p w:rsidR="00B52769" w:rsidRDefault="00B52769" w:rsidP="00B52769">
      <w:pPr>
        <w:tabs>
          <w:tab w:val="left" w:pos="7752"/>
        </w:tabs>
        <w:ind w:left="4956"/>
        <w:rPr>
          <w:sz w:val="28"/>
          <w:szCs w:val="28"/>
        </w:rPr>
      </w:pPr>
    </w:p>
    <w:p w:rsidR="00B52769" w:rsidRDefault="00B52769" w:rsidP="00B52769">
      <w:pPr>
        <w:ind w:left="4956"/>
        <w:rPr>
          <w:sz w:val="28"/>
          <w:szCs w:val="28"/>
        </w:rPr>
      </w:pPr>
      <w:r>
        <w:rPr>
          <w:sz w:val="28"/>
          <w:szCs w:val="28"/>
        </w:rPr>
        <w:t xml:space="preserve">                    </w:t>
      </w:r>
    </w:p>
    <w:p w:rsidR="00B52769" w:rsidRDefault="00B52769" w:rsidP="00B52769">
      <w:pPr>
        <w:pStyle w:val="3"/>
        <w:tabs>
          <w:tab w:val="left" w:pos="6000"/>
        </w:tabs>
        <w:spacing w:line="360" w:lineRule="exact"/>
        <w:rPr>
          <w:sz w:val="28"/>
          <w:szCs w:val="28"/>
        </w:rPr>
      </w:pPr>
      <w:r>
        <w:rPr>
          <w:sz w:val="28"/>
          <w:szCs w:val="28"/>
        </w:rPr>
        <w:tab/>
      </w:r>
    </w:p>
    <w:p w:rsidR="00B52769" w:rsidRDefault="00B52769" w:rsidP="00B52769">
      <w:pPr>
        <w:jc w:val="center"/>
        <w:rPr>
          <w:b/>
          <w:sz w:val="28"/>
          <w:szCs w:val="28"/>
        </w:rPr>
      </w:pPr>
      <w:r w:rsidRPr="00FE7F41">
        <w:rPr>
          <w:b/>
          <w:sz w:val="28"/>
          <w:szCs w:val="28"/>
        </w:rPr>
        <w:t xml:space="preserve">АДМИНИСТРАЦИЯ КИКНУРСКОГО   </w:t>
      </w:r>
    </w:p>
    <w:p w:rsidR="00B52769" w:rsidRPr="00FE7F41" w:rsidRDefault="00B52769" w:rsidP="00B52769">
      <w:pPr>
        <w:jc w:val="center"/>
        <w:rPr>
          <w:b/>
          <w:sz w:val="28"/>
          <w:szCs w:val="28"/>
        </w:rPr>
      </w:pPr>
      <w:r>
        <w:rPr>
          <w:b/>
          <w:sz w:val="28"/>
          <w:szCs w:val="28"/>
        </w:rPr>
        <w:t>МУНИЦИПАЛЬНОГО ОКРУГА</w:t>
      </w:r>
    </w:p>
    <w:p w:rsidR="00B52769" w:rsidRPr="00FE7F41" w:rsidRDefault="00B52769" w:rsidP="00B52769">
      <w:pPr>
        <w:jc w:val="center"/>
        <w:rPr>
          <w:b/>
          <w:sz w:val="28"/>
          <w:szCs w:val="28"/>
        </w:rPr>
      </w:pPr>
      <w:r w:rsidRPr="00FE7F41">
        <w:rPr>
          <w:b/>
          <w:sz w:val="28"/>
          <w:szCs w:val="28"/>
        </w:rPr>
        <w:t>КИРОВСКОЙ  ОБЛАСТИ</w:t>
      </w:r>
    </w:p>
    <w:p w:rsidR="00B52769" w:rsidRPr="00837BB5" w:rsidRDefault="00B52769" w:rsidP="00B52769">
      <w:pPr>
        <w:spacing w:line="360" w:lineRule="exact"/>
        <w:jc w:val="center"/>
        <w:rPr>
          <w:b/>
          <w:sz w:val="28"/>
          <w:szCs w:val="28"/>
        </w:rPr>
      </w:pPr>
    </w:p>
    <w:p w:rsidR="00B52769" w:rsidRPr="00837BB5" w:rsidRDefault="00B52769" w:rsidP="00B52769">
      <w:pPr>
        <w:spacing w:line="360" w:lineRule="exact"/>
        <w:jc w:val="center"/>
        <w:rPr>
          <w:b/>
          <w:sz w:val="32"/>
          <w:szCs w:val="32"/>
        </w:rPr>
      </w:pPr>
      <w:r w:rsidRPr="00837BB5">
        <w:rPr>
          <w:b/>
          <w:sz w:val="32"/>
          <w:szCs w:val="32"/>
        </w:rPr>
        <w:t>ПОСТАНОВЛЕНИЕ</w:t>
      </w:r>
    </w:p>
    <w:p w:rsidR="00B52769" w:rsidRPr="00837BB5" w:rsidRDefault="00B52769" w:rsidP="00B52769">
      <w:pPr>
        <w:spacing w:line="360" w:lineRule="exact"/>
        <w:jc w:val="center"/>
        <w:rPr>
          <w:sz w:val="28"/>
          <w:szCs w:val="28"/>
        </w:rPr>
      </w:pPr>
    </w:p>
    <w:p w:rsidR="00B52769" w:rsidRPr="00837BB5" w:rsidRDefault="00B52769" w:rsidP="00B52769">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52769" w:rsidRPr="00837BB5" w:rsidTr="00B52769">
        <w:tc>
          <w:tcPr>
            <w:tcW w:w="1843" w:type="dxa"/>
            <w:tcBorders>
              <w:bottom w:val="single" w:sz="4" w:space="0" w:color="auto"/>
            </w:tcBorders>
          </w:tcPr>
          <w:p w:rsidR="00B52769" w:rsidRPr="00837BB5" w:rsidRDefault="00B52769" w:rsidP="00B52769">
            <w:pPr>
              <w:rPr>
                <w:sz w:val="28"/>
                <w:szCs w:val="28"/>
              </w:rPr>
            </w:pPr>
            <w:r>
              <w:rPr>
                <w:sz w:val="28"/>
                <w:szCs w:val="28"/>
              </w:rPr>
              <w:t>16.09.2024</w:t>
            </w:r>
          </w:p>
        </w:tc>
        <w:tc>
          <w:tcPr>
            <w:tcW w:w="2837" w:type="dxa"/>
          </w:tcPr>
          <w:p w:rsidR="00B52769" w:rsidRPr="00837BB5" w:rsidRDefault="00B52769" w:rsidP="00B52769">
            <w:pPr>
              <w:jc w:val="center"/>
              <w:rPr>
                <w:position w:val="-6"/>
                <w:sz w:val="28"/>
                <w:szCs w:val="28"/>
                <w:u w:val="single"/>
              </w:rPr>
            </w:pPr>
          </w:p>
        </w:tc>
        <w:tc>
          <w:tcPr>
            <w:tcW w:w="2975" w:type="dxa"/>
            <w:tcBorders>
              <w:left w:val="nil"/>
            </w:tcBorders>
          </w:tcPr>
          <w:p w:rsidR="00B52769" w:rsidRPr="00837BB5" w:rsidRDefault="00B52769" w:rsidP="00B52769">
            <w:pPr>
              <w:jc w:val="right"/>
              <w:rPr>
                <w:sz w:val="28"/>
                <w:szCs w:val="28"/>
              </w:rPr>
            </w:pPr>
            <w:r w:rsidRPr="00837BB5">
              <w:rPr>
                <w:position w:val="-6"/>
                <w:sz w:val="28"/>
                <w:szCs w:val="28"/>
              </w:rPr>
              <w:t>№</w:t>
            </w:r>
          </w:p>
        </w:tc>
        <w:tc>
          <w:tcPr>
            <w:tcW w:w="1843" w:type="dxa"/>
            <w:tcBorders>
              <w:bottom w:val="single" w:sz="4" w:space="0" w:color="auto"/>
            </w:tcBorders>
          </w:tcPr>
          <w:p w:rsidR="00B52769" w:rsidRPr="00837BB5" w:rsidRDefault="00B52769" w:rsidP="00B52769">
            <w:pPr>
              <w:rPr>
                <w:sz w:val="28"/>
                <w:szCs w:val="28"/>
              </w:rPr>
            </w:pPr>
            <w:r>
              <w:rPr>
                <w:sz w:val="28"/>
                <w:szCs w:val="28"/>
              </w:rPr>
              <w:t>616</w:t>
            </w:r>
          </w:p>
        </w:tc>
      </w:tr>
      <w:tr w:rsidR="00B52769" w:rsidRPr="00837BB5" w:rsidTr="00B52769">
        <w:tc>
          <w:tcPr>
            <w:tcW w:w="9498" w:type="dxa"/>
            <w:gridSpan w:val="4"/>
          </w:tcPr>
          <w:p w:rsidR="00B52769" w:rsidRPr="00837BB5" w:rsidRDefault="00B52769" w:rsidP="00B52769">
            <w:pPr>
              <w:spacing w:after="480"/>
              <w:jc w:val="center"/>
              <w:rPr>
                <w:sz w:val="28"/>
                <w:szCs w:val="28"/>
              </w:rPr>
            </w:pPr>
            <w:r w:rsidRPr="00837BB5">
              <w:rPr>
                <w:sz w:val="28"/>
                <w:szCs w:val="28"/>
              </w:rPr>
              <w:t>пгт Кикнур</w:t>
            </w:r>
          </w:p>
        </w:tc>
      </w:tr>
    </w:tbl>
    <w:p w:rsidR="00B52769" w:rsidRPr="00837BB5" w:rsidRDefault="00B52769" w:rsidP="00B52769">
      <w:pPr>
        <w:pStyle w:val="af1"/>
        <w:keepLines w:val="0"/>
        <w:spacing w:before="0" w:after="0"/>
        <w:rPr>
          <w:b w:val="0"/>
          <w:noProof w:val="0"/>
          <w:sz w:val="24"/>
          <w:szCs w:val="24"/>
        </w:rPr>
      </w:pPr>
    </w:p>
    <w:p w:rsidR="00B52769" w:rsidRDefault="00B52769" w:rsidP="00B52769">
      <w:pPr>
        <w:jc w:val="center"/>
        <w:rPr>
          <w:b/>
          <w:sz w:val="28"/>
          <w:szCs w:val="28"/>
        </w:rPr>
      </w:pPr>
      <w:r>
        <w:rPr>
          <w:b/>
          <w:bCs/>
          <w:sz w:val="28"/>
          <w:szCs w:val="28"/>
        </w:rPr>
        <w:t xml:space="preserve"> </w:t>
      </w:r>
      <w:r>
        <w:rPr>
          <w:b/>
          <w:sz w:val="28"/>
          <w:szCs w:val="28"/>
        </w:rPr>
        <w:t>О внесении изменений в постановление администрации Кикнурского</w:t>
      </w:r>
    </w:p>
    <w:p w:rsidR="00B52769" w:rsidRDefault="00B52769" w:rsidP="00B52769">
      <w:pPr>
        <w:jc w:val="center"/>
        <w:rPr>
          <w:b/>
          <w:sz w:val="28"/>
          <w:szCs w:val="28"/>
        </w:rPr>
      </w:pPr>
      <w:r>
        <w:rPr>
          <w:b/>
          <w:sz w:val="28"/>
          <w:szCs w:val="28"/>
        </w:rPr>
        <w:t xml:space="preserve">муниципального округа Кировской области от </w:t>
      </w:r>
      <w:r w:rsidRPr="00F42A4F">
        <w:rPr>
          <w:b/>
          <w:sz w:val="28"/>
          <w:szCs w:val="28"/>
        </w:rPr>
        <w:t>15.02.2021</w:t>
      </w:r>
      <w:r>
        <w:rPr>
          <w:b/>
          <w:sz w:val="28"/>
          <w:szCs w:val="28"/>
        </w:rPr>
        <w:t xml:space="preserve"> № </w:t>
      </w:r>
      <w:r w:rsidRPr="00F42A4F">
        <w:rPr>
          <w:b/>
          <w:sz w:val="28"/>
          <w:szCs w:val="28"/>
        </w:rPr>
        <w:t>106</w:t>
      </w:r>
    </w:p>
    <w:p w:rsidR="00B52769" w:rsidRPr="00837BB5" w:rsidRDefault="00B52769" w:rsidP="00B52769">
      <w:pPr>
        <w:jc w:val="center"/>
        <w:rPr>
          <w:b/>
          <w:sz w:val="28"/>
          <w:szCs w:val="28"/>
        </w:rPr>
      </w:pPr>
    </w:p>
    <w:p w:rsidR="00B52769" w:rsidRPr="00C855D7" w:rsidRDefault="00B52769" w:rsidP="00B52769">
      <w:pPr>
        <w:spacing w:line="360" w:lineRule="exact"/>
        <w:ind w:left="-142"/>
        <w:jc w:val="both"/>
        <w:rPr>
          <w:sz w:val="28"/>
          <w:szCs w:val="28"/>
        </w:rPr>
      </w:pPr>
      <w:r w:rsidRPr="00837BB5">
        <w:rPr>
          <w:sz w:val="28"/>
          <w:szCs w:val="28"/>
        </w:rPr>
        <w:t xml:space="preserve">            </w:t>
      </w:r>
      <w:r w:rsidRPr="00C855D7">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 </w:t>
      </w:r>
    </w:p>
    <w:p w:rsidR="00B52769" w:rsidRPr="0076545D" w:rsidRDefault="00B52769" w:rsidP="00B52769">
      <w:pPr>
        <w:autoSpaceDE w:val="0"/>
        <w:autoSpaceDN w:val="0"/>
        <w:adjustRightInd w:val="0"/>
        <w:spacing w:line="360" w:lineRule="exact"/>
        <w:ind w:left="-142" w:firstLine="709"/>
        <w:jc w:val="both"/>
        <w:rPr>
          <w:sz w:val="28"/>
          <w:szCs w:val="28"/>
        </w:rPr>
      </w:pPr>
      <w:r>
        <w:rPr>
          <w:sz w:val="28"/>
          <w:szCs w:val="28"/>
        </w:rPr>
        <w:t xml:space="preserve">1. </w:t>
      </w:r>
      <w:r w:rsidRPr="0076545D">
        <w:rPr>
          <w:sz w:val="28"/>
          <w:szCs w:val="28"/>
        </w:rPr>
        <w:t xml:space="preserve">Внести в административный регламент по предоставлению муниципальной услуги </w:t>
      </w:r>
      <w:r w:rsidRPr="00C855D7">
        <w:rPr>
          <w:sz w:val="28"/>
          <w:szCs w:val="28"/>
        </w:rPr>
        <w:t>«</w:t>
      </w:r>
      <w:r w:rsidRPr="00C855D7">
        <w:rPr>
          <w:bCs/>
          <w:sz w:val="28"/>
          <w:szCs w:val="28"/>
        </w:rPr>
        <w:t>Выдача решения о присвоении адреса объекту адресации, расположенному на территории муниципального образования, или аннулировании его адреса</w:t>
      </w:r>
      <w:r>
        <w:rPr>
          <w:sz w:val="28"/>
          <w:szCs w:val="28"/>
        </w:rPr>
        <w:t xml:space="preserve">» </w:t>
      </w:r>
      <w:r w:rsidRPr="0076545D">
        <w:rPr>
          <w:sz w:val="28"/>
          <w:szCs w:val="28"/>
        </w:rPr>
        <w:t>утвержденный постановлением администрации Кикнурского муниципального округа Кировской области от 15.02.2021 № 106</w:t>
      </w:r>
      <w:r w:rsidRPr="0076545D">
        <w:t xml:space="preserve"> </w:t>
      </w:r>
      <w:r w:rsidRPr="0076545D">
        <w:rPr>
          <w:sz w:val="28"/>
          <w:szCs w:val="28"/>
        </w:rPr>
        <w:t>следующие изменения:</w:t>
      </w:r>
    </w:p>
    <w:p w:rsidR="00B52769" w:rsidRDefault="00B52769" w:rsidP="00B52769">
      <w:pPr>
        <w:autoSpaceDE w:val="0"/>
        <w:autoSpaceDN w:val="0"/>
        <w:adjustRightInd w:val="0"/>
        <w:spacing w:line="360" w:lineRule="exact"/>
        <w:ind w:left="-142" w:firstLine="709"/>
        <w:jc w:val="both"/>
        <w:rPr>
          <w:sz w:val="28"/>
          <w:szCs w:val="28"/>
        </w:rPr>
      </w:pPr>
      <w:r>
        <w:rPr>
          <w:sz w:val="28"/>
          <w:szCs w:val="28"/>
        </w:rPr>
        <w:t>1.1 подраздел 2.4. «Срок предоставления муниципальной услуги»</w:t>
      </w:r>
      <w:r w:rsidRPr="0076545D">
        <w:rPr>
          <w:sz w:val="28"/>
          <w:szCs w:val="28"/>
        </w:rPr>
        <w:t xml:space="preserve"> </w:t>
      </w:r>
      <w:r>
        <w:rPr>
          <w:sz w:val="28"/>
          <w:szCs w:val="28"/>
        </w:rPr>
        <w:t>изложить в новой редакции следующего содержания:</w:t>
      </w:r>
    </w:p>
    <w:p w:rsidR="00B52769" w:rsidRDefault="00B52769" w:rsidP="00B52769">
      <w:pPr>
        <w:autoSpaceDE w:val="0"/>
        <w:autoSpaceDN w:val="0"/>
        <w:adjustRightInd w:val="0"/>
        <w:spacing w:line="360" w:lineRule="exact"/>
        <w:ind w:left="-142" w:firstLine="709"/>
        <w:jc w:val="both"/>
        <w:rPr>
          <w:color w:val="000000"/>
          <w:sz w:val="28"/>
          <w:szCs w:val="28"/>
          <w:shd w:val="clear" w:color="auto" w:fill="F6F8FA"/>
        </w:rPr>
      </w:pPr>
      <w:r w:rsidRPr="00F620BB">
        <w:rPr>
          <w:sz w:val="28"/>
          <w:szCs w:val="28"/>
        </w:rPr>
        <w:t>«</w:t>
      </w:r>
      <w:r w:rsidRPr="00F620BB">
        <w:rPr>
          <w:color w:val="000000"/>
          <w:sz w:val="28"/>
          <w:szCs w:val="28"/>
          <w:shd w:val="clear" w:color="auto" w:fill="F6F8FA"/>
        </w:rPr>
        <w:t xml:space="preserve">Максимальный срок предоставления муниципальной услуги </w:t>
      </w:r>
      <w:r w:rsidRPr="007E134D">
        <w:rPr>
          <w:color w:val="000000"/>
          <w:sz w:val="28"/>
          <w:szCs w:val="28"/>
          <w:shd w:val="clear" w:color="auto" w:fill="F6F8FA"/>
        </w:rPr>
        <w:t>составляет </w:t>
      </w:r>
      <w:r w:rsidRPr="007E134D">
        <w:rPr>
          <w:bCs/>
          <w:color w:val="000000"/>
          <w:sz w:val="28"/>
          <w:szCs w:val="28"/>
          <w:shd w:val="clear" w:color="auto" w:fill="F6F8FA"/>
        </w:rPr>
        <w:t>10 рабочих дней</w:t>
      </w:r>
      <w:r w:rsidRPr="007E134D">
        <w:rPr>
          <w:color w:val="000000"/>
          <w:sz w:val="28"/>
          <w:szCs w:val="28"/>
          <w:shd w:val="clear" w:color="auto" w:fill="F6F8FA"/>
        </w:rPr>
        <w:t> со дня получения Администрацией заявления на бумажном носителе о присвоении объекту адресации адреса или аннулировании его адреса и </w:t>
      </w:r>
      <w:r w:rsidRPr="007E134D">
        <w:rPr>
          <w:bCs/>
          <w:color w:val="000000"/>
          <w:sz w:val="28"/>
          <w:szCs w:val="28"/>
          <w:shd w:val="clear" w:color="auto" w:fill="F6F8FA"/>
        </w:rPr>
        <w:t>5 рабочих дней</w:t>
      </w:r>
      <w:r w:rsidRPr="00F620BB">
        <w:rPr>
          <w:color w:val="000000"/>
          <w:sz w:val="28"/>
          <w:szCs w:val="28"/>
          <w:shd w:val="clear" w:color="auto" w:fill="F6F8FA"/>
        </w:rPr>
        <w:t> со дня получения Администрацией заявления в форме электронного документа о присвоении объекту адресации адреса или аннулирован</w:t>
      </w:r>
      <w:r>
        <w:rPr>
          <w:color w:val="000000"/>
          <w:sz w:val="28"/>
          <w:szCs w:val="28"/>
          <w:shd w:val="clear" w:color="auto" w:fill="F6F8FA"/>
        </w:rPr>
        <w:t>ии его адреса»;</w:t>
      </w:r>
    </w:p>
    <w:p w:rsidR="00B52769" w:rsidRDefault="00B52769" w:rsidP="00B52769">
      <w:pPr>
        <w:autoSpaceDE w:val="0"/>
        <w:autoSpaceDN w:val="0"/>
        <w:adjustRightInd w:val="0"/>
        <w:ind w:firstLine="709"/>
        <w:jc w:val="both"/>
        <w:outlineLvl w:val="0"/>
        <w:rPr>
          <w:bCs/>
          <w:sz w:val="28"/>
          <w:szCs w:val="28"/>
        </w:rPr>
      </w:pPr>
      <w:r>
        <w:rPr>
          <w:color w:val="000000"/>
          <w:sz w:val="28"/>
          <w:szCs w:val="28"/>
          <w:shd w:val="clear" w:color="auto" w:fill="F6F8FA"/>
        </w:rPr>
        <w:t>1.2. пункт 3.4.6. подраздела 3.4. «</w:t>
      </w:r>
      <w:r w:rsidRPr="007E134D">
        <w:rPr>
          <w:bCs/>
          <w:sz w:val="28"/>
          <w:szCs w:val="28"/>
        </w:rPr>
        <w:t>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w:t>
      </w:r>
      <w:r>
        <w:rPr>
          <w:bCs/>
          <w:sz w:val="28"/>
          <w:szCs w:val="28"/>
        </w:rPr>
        <w:t xml:space="preserve"> </w:t>
      </w:r>
      <w:r w:rsidRPr="007E134D">
        <w:rPr>
          <w:bCs/>
          <w:sz w:val="28"/>
          <w:szCs w:val="28"/>
        </w:rPr>
        <w:t>или аннулировании его адреса</w:t>
      </w:r>
      <w:r>
        <w:rPr>
          <w:bCs/>
          <w:sz w:val="28"/>
          <w:szCs w:val="28"/>
        </w:rPr>
        <w:t>» изложить в новой редакции следующего содержания:</w:t>
      </w:r>
    </w:p>
    <w:p w:rsidR="00B52769" w:rsidRDefault="00B52769" w:rsidP="00B52769">
      <w:pPr>
        <w:autoSpaceDE w:val="0"/>
        <w:autoSpaceDN w:val="0"/>
        <w:adjustRightInd w:val="0"/>
        <w:ind w:firstLine="540"/>
        <w:jc w:val="both"/>
        <w:rPr>
          <w:sz w:val="28"/>
          <w:szCs w:val="28"/>
        </w:rPr>
      </w:pPr>
      <w:r>
        <w:rPr>
          <w:bCs/>
          <w:sz w:val="28"/>
          <w:szCs w:val="28"/>
        </w:rPr>
        <w:lastRenderedPageBreak/>
        <w:t xml:space="preserve">«3.4.6. </w:t>
      </w:r>
      <w:r>
        <w:rPr>
          <w:sz w:val="28"/>
          <w:szCs w:val="28"/>
        </w:rPr>
        <w:t xml:space="preserve">Срок выполнения действий с момента поступления документов (сведений, информации), полученных в порядке межведомственного взаимодействия, не может превышать </w:t>
      </w:r>
      <w:r w:rsidRPr="005C054E">
        <w:rPr>
          <w:sz w:val="28"/>
          <w:szCs w:val="28"/>
        </w:rPr>
        <w:t>10 рабочих дней со дня получения Администрацией заявления на бумажном носителе о присвоении объекту адресации адреса или аннулировании его адреса и 5 рабочих дней со дня получения Администрацией заявления в форме электронного документа о присвоении объекту адресации адреса или аннулировании его адреса</w:t>
      </w:r>
      <w:r>
        <w:rPr>
          <w:sz w:val="28"/>
          <w:szCs w:val="28"/>
        </w:rPr>
        <w:t>».;</w:t>
      </w:r>
    </w:p>
    <w:p w:rsidR="00B52769" w:rsidRPr="00453166" w:rsidRDefault="00B52769" w:rsidP="00B52769">
      <w:pPr>
        <w:autoSpaceDE w:val="0"/>
        <w:autoSpaceDN w:val="0"/>
        <w:adjustRightInd w:val="0"/>
        <w:ind w:firstLine="540"/>
        <w:jc w:val="both"/>
        <w:rPr>
          <w:bCs/>
          <w:color w:val="FF0000"/>
          <w:sz w:val="28"/>
          <w:szCs w:val="28"/>
        </w:rPr>
      </w:pPr>
      <w:r>
        <w:rPr>
          <w:sz w:val="28"/>
          <w:szCs w:val="28"/>
        </w:rPr>
        <w:t xml:space="preserve">1.3. </w:t>
      </w:r>
      <w:r w:rsidRPr="00763D35">
        <w:rPr>
          <w:sz w:val="28"/>
          <w:szCs w:val="28"/>
        </w:rPr>
        <w:t>абзац 1, 2, 3 пункта 3.6.3. «</w:t>
      </w:r>
      <w:r w:rsidRPr="00763D35">
        <w:rPr>
          <w:bCs/>
          <w:sz w:val="28"/>
          <w:szCs w:val="28"/>
        </w:rPr>
        <w:t>Описание последовательности действий при регистрации и выдаче документов заявителю» изложить в новой редакции следующего содержания:</w:t>
      </w:r>
    </w:p>
    <w:p w:rsidR="00B52769" w:rsidRDefault="00B52769" w:rsidP="00B52769">
      <w:pPr>
        <w:autoSpaceDE w:val="0"/>
        <w:autoSpaceDN w:val="0"/>
        <w:adjustRightInd w:val="0"/>
        <w:ind w:firstLine="540"/>
        <w:jc w:val="both"/>
        <w:rPr>
          <w:bCs/>
          <w:sz w:val="28"/>
          <w:szCs w:val="28"/>
        </w:rPr>
      </w:pPr>
      <w:r>
        <w:rPr>
          <w:bCs/>
          <w:sz w:val="28"/>
          <w:szCs w:val="28"/>
        </w:rPr>
        <w:t>«</w:t>
      </w:r>
      <w:r w:rsidRPr="00BF62D0">
        <w:rPr>
          <w:bCs/>
          <w:sz w:val="28"/>
          <w:szCs w:val="28"/>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w:t>
      </w:r>
      <w:r>
        <w:rPr>
          <w:bCs/>
          <w:sz w:val="28"/>
          <w:szCs w:val="28"/>
        </w:rPr>
        <w:t>,</w:t>
      </w:r>
      <w:r w:rsidRPr="00BF62D0">
        <w:rPr>
          <w:bCs/>
          <w:sz w:val="28"/>
          <w:szCs w:val="28"/>
        </w:rPr>
        <w:t xml:space="preserve">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r>
        <w:rPr>
          <w:bCs/>
          <w:sz w:val="28"/>
          <w:szCs w:val="28"/>
        </w:rPr>
        <w:t>.</w:t>
      </w:r>
    </w:p>
    <w:p w:rsidR="00B52769" w:rsidRDefault="00B52769" w:rsidP="00B52769">
      <w:pPr>
        <w:autoSpaceDE w:val="0"/>
        <w:autoSpaceDN w:val="0"/>
        <w:adjustRightInd w:val="0"/>
        <w:ind w:firstLine="540"/>
        <w:jc w:val="both"/>
        <w:rPr>
          <w:sz w:val="28"/>
          <w:szCs w:val="28"/>
        </w:rPr>
      </w:pPr>
      <w:r>
        <w:rPr>
          <w:sz w:val="28"/>
          <w:szCs w:val="28"/>
        </w:rPr>
        <w:t xml:space="preserve">Предоставляется </w:t>
      </w:r>
      <w:r w:rsidRPr="00763D35">
        <w:rPr>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w:t>
      </w:r>
      <w:r>
        <w:rPr>
          <w:sz w:val="28"/>
          <w:szCs w:val="28"/>
        </w:rPr>
        <w:t>в пункте 3.4.6. административного регламента»;</w:t>
      </w:r>
    </w:p>
    <w:p w:rsidR="00B52769" w:rsidRPr="00453166" w:rsidRDefault="00B52769" w:rsidP="00B52769">
      <w:pPr>
        <w:pStyle w:val="ConsPlusTitle"/>
        <w:ind w:firstLine="540"/>
        <w:jc w:val="both"/>
        <w:outlineLvl w:val="2"/>
        <w:rPr>
          <w:rFonts w:ascii="Times New Roman" w:hAnsi="Times New Roman" w:cs="Times New Roman"/>
          <w:b w:val="0"/>
          <w:sz w:val="28"/>
          <w:szCs w:val="28"/>
        </w:rPr>
      </w:pPr>
      <w:r w:rsidRPr="00BF62D0">
        <w:rPr>
          <w:rFonts w:ascii="Times New Roman" w:hAnsi="Times New Roman" w:cs="Times New Roman"/>
          <w:b w:val="0"/>
          <w:sz w:val="28"/>
          <w:szCs w:val="28"/>
        </w:rPr>
        <w:t xml:space="preserve">1.4. </w:t>
      </w:r>
      <w:r>
        <w:rPr>
          <w:rFonts w:ascii="Times New Roman" w:hAnsi="Times New Roman" w:cs="Times New Roman"/>
          <w:b w:val="0"/>
          <w:sz w:val="28"/>
          <w:szCs w:val="28"/>
        </w:rPr>
        <w:t>в абзаце 1</w:t>
      </w:r>
      <w:r w:rsidRPr="00BF62D0">
        <w:rPr>
          <w:rFonts w:ascii="Times New Roman" w:hAnsi="Times New Roman" w:cs="Times New Roman"/>
          <w:b w:val="0"/>
          <w:sz w:val="28"/>
          <w:szCs w:val="28"/>
        </w:rPr>
        <w:t xml:space="preserve"> подраздел</w:t>
      </w:r>
      <w:r>
        <w:rPr>
          <w:rFonts w:ascii="Times New Roman" w:hAnsi="Times New Roman" w:cs="Times New Roman"/>
          <w:b w:val="0"/>
          <w:sz w:val="28"/>
          <w:szCs w:val="28"/>
        </w:rPr>
        <w:t>а 3</w:t>
      </w:r>
      <w:r w:rsidRPr="00BF62D0">
        <w:rPr>
          <w:rFonts w:ascii="Times New Roman" w:hAnsi="Times New Roman" w:cs="Times New Roman"/>
          <w:b w:val="0"/>
          <w:sz w:val="28"/>
          <w:szCs w:val="28"/>
        </w:rPr>
        <w:t>.5. «Описание последовательности административных действий при регистрации и выдаче документов заявителю»</w:t>
      </w:r>
      <w:r>
        <w:rPr>
          <w:rFonts w:ascii="Times New Roman" w:hAnsi="Times New Roman" w:cs="Times New Roman"/>
          <w:b w:val="0"/>
          <w:sz w:val="28"/>
          <w:szCs w:val="28"/>
        </w:rPr>
        <w:t xml:space="preserve"> после слов «заявителю (представителю заявителя)» дополнить словами</w:t>
      </w:r>
      <w:r w:rsidRPr="00BF62D0">
        <w:rPr>
          <w:rFonts w:ascii="Times New Roman" w:hAnsi="Times New Roman" w:cs="Times New Roman"/>
          <w:b w:val="0"/>
          <w:sz w:val="28"/>
          <w:szCs w:val="28"/>
        </w:rPr>
        <w:t>:</w:t>
      </w:r>
      <w:r>
        <w:rPr>
          <w:rFonts w:ascii="Times New Roman" w:hAnsi="Times New Roman" w:cs="Times New Roman"/>
          <w:b w:val="0"/>
          <w:sz w:val="28"/>
          <w:szCs w:val="28"/>
        </w:rPr>
        <w:t xml:space="preserve"> </w:t>
      </w:r>
      <w:r w:rsidRPr="00453166">
        <w:rPr>
          <w:rFonts w:ascii="Times New Roman" w:hAnsi="Times New Roman" w:cs="Times New Roman"/>
          <w:b w:val="0"/>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w:t>
      </w:r>
    </w:p>
    <w:p w:rsidR="00B52769" w:rsidRPr="00C855D7" w:rsidRDefault="00B52769" w:rsidP="00B52769">
      <w:pPr>
        <w:spacing w:line="360" w:lineRule="exact"/>
        <w:ind w:firstLine="709"/>
        <w:jc w:val="both"/>
        <w:rPr>
          <w:sz w:val="28"/>
          <w:szCs w:val="28"/>
        </w:rPr>
      </w:pPr>
      <w:r w:rsidRPr="00C855D7">
        <w:rPr>
          <w:sz w:val="28"/>
          <w:szCs w:val="28"/>
        </w:rPr>
        <w:t>2.  Настоящее постановление опубликовать в Сборнике муниципальных правовых актов органов местного самоуправле</w:t>
      </w:r>
      <w:r>
        <w:rPr>
          <w:sz w:val="28"/>
          <w:szCs w:val="28"/>
        </w:rPr>
        <w:t xml:space="preserve">ния муниципального образования </w:t>
      </w:r>
      <w:r w:rsidRPr="00C855D7">
        <w:rPr>
          <w:sz w:val="28"/>
          <w:szCs w:val="28"/>
        </w:rPr>
        <w:t xml:space="preserve">Кикнурский муниципальный округ Кировской области и разместить на официальном сайте </w:t>
      </w:r>
      <w:r>
        <w:rPr>
          <w:sz w:val="28"/>
          <w:szCs w:val="28"/>
        </w:rPr>
        <w:t>муниципального образования</w:t>
      </w:r>
      <w:r w:rsidRPr="00C855D7">
        <w:rPr>
          <w:sz w:val="28"/>
          <w:szCs w:val="28"/>
        </w:rPr>
        <w:t xml:space="preserve"> </w:t>
      </w:r>
      <w:r>
        <w:rPr>
          <w:bCs/>
          <w:sz w:val="28"/>
          <w:szCs w:val="28"/>
        </w:rPr>
        <w:t>Кикнурский муниципальный округ кировской области</w:t>
      </w:r>
      <w:r w:rsidRPr="00C855D7">
        <w:rPr>
          <w:sz w:val="28"/>
          <w:szCs w:val="28"/>
        </w:rPr>
        <w:t>.</w:t>
      </w:r>
    </w:p>
    <w:p w:rsidR="00B52769" w:rsidRPr="00C855D7" w:rsidRDefault="00B52769" w:rsidP="00B52769">
      <w:pPr>
        <w:widowControl w:val="0"/>
        <w:autoSpaceDE w:val="0"/>
        <w:autoSpaceDN w:val="0"/>
        <w:spacing w:line="360" w:lineRule="exact"/>
        <w:ind w:left="-142" w:firstLine="709"/>
        <w:jc w:val="both"/>
        <w:rPr>
          <w:sz w:val="28"/>
          <w:szCs w:val="28"/>
        </w:rPr>
      </w:pPr>
      <w:r w:rsidRPr="00C855D7">
        <w:rPr>
          <w:sz w:val="28"/>
          <w:szCs w:val="28"/>
        </w:rPr>
        <w:t>3. Настоящее постановление вступает в силу после официального опубликования (обнародования).</w:t>
      </w:r>
    </w:p>
    <w:p w:rsidR="00B52769" w:rsidRPr="00C855D7" w:rsidRDefault="00B52769" w:rsidP="00B52769">
      <w:pPr>
        <w:spacing w:line="360" w:lineRule="exact"/>
        <w:ind w:left="-142" w:firstLine="709"/>
        <w:jc w:val="both"/>
        <w:rPr>
          <w:sz w:val="28"/>
          <w:szCs w:val="28"/>
        </w:rPr>
      </w:pPr>
      <w:r w:rsidRPr="00C855D7">
        <w:rPr>
          <w:sz w:val="28"/>
          <w:szCs w:val="28"/>
        </w:rPr>
        <w:t>4.  Контроль за выполнением настоящ</w:t>
      </w:r>
      <w:r>
        <w:rPr>
          <w:sz w:val="28"/>
          <w:szCs w:val="28"/>
        </w:rPr>
        <w:t xml:space="preserve">его постановления возложить на </w:t>
      </w:r>
      <w:r w:rsidRPr="00C855D7">
        <w:rPr>
          <w:sz w:val="28"/>
          <w:szCs w:val="28"/>
        </w:rPr>
        <w:t>первого заместителя главы администрации Кикнурского муниципального округа.</w:t>
      </w:r>
    </w:p>
    <w:p w:rsidR="00B52769" w:rsidRPr="00D56833" w:rsidRDefault="00B52769" w:rsidP="00B52769">
      <w:pPr>
        <w:ind w:firstLine="709"/>
        <w:rPr>
          <w:b/>
        </w:rPr>
      </w:pPr>
    </w:p>
    <w:p w:rsidR="00B52769" w:rsidRPr="00D56833" w:rsidRDefault="00B52769" w:rsidP="00B52769">
      <w:pPr>
        <w:tabs>
          <w:tab w:val="left" w:pos="7230"/>
        </w:tabs>
        <w:rPr>
          <w:b/>
        </w:rPr>
      </w:pPr>
    </w:p>
    <w:p w:rsidR="00B52769" w:rsidRPr="00C855D7" w:rsidRDefault="00B52769" w:rsidP="00B52769">
      <w:pPr>
        <w:tabs>
          <w:tab w:val="left" w:pos="7230"/>
        </w:tabs>
        <w:ind w:left="-142"/>
        <w:rPr>
          <w:sz w:val="28"/>
          <w:szCs w:val="28"/>
        </w:rPr>
      </w:pPr>
      <w:r w:rsidRPr="00C855D7">
        <w:rPr>
          <w:sz w:val="28"/>
          <w:szCs w:val="28"/>
        </w:rPr>
        <w:t>Глава Кикнурского</w:t>
      </w:r>
    </w:p>
    <w:p w:rsidR="00B52769" w:rsidRPr="00C855D7" w:rsidRDefault="00B52769" w:rsidP="00B52769">
      <w:pPr>
        <w:tabs>
          <w:tab w:val="right" w:pos="9071"/>
        </w:tabs>
        <w:ind w:left="-142"/>
        <w:rPr>
          <w:sz w:val="28"/>
          <w:szCs w:val="28"/>
        </w:rPr>
      </w:pPr>
      <w:r w:rsidRPr="00C855D7">
        <w:rPr>
          <w:sz w:val="28"/>
          <w:szCs w:val="28"/>
        </w:rPr>
        <w:t>муниципального</w:t>
      </w:r>
      <w:r>
        <w:rPr>
          <w:sz w:val="28"/>
          <w:szCs w:val="28"/>
        </w:rPr>
        <w:t xml:space="preserve"> округа    </w:t>
      </w:r>
      <w:r w:rsidRPr="00C855D7">
        <w:rPr>
          <w:sz w:val="28"/>
          <w:szCs w:val="28"/>
        </w:rPr>
        <w:t>С.Ю. Галкин</w:t>
      </w:r>
    </w:p>
    <w:p w:rsidR="00B52769" w:rsidRDefault="00B52769" w:rsidP="00B52769">
      <w:pPr>
        <w:ind w:left="-108"/>
        <w:jc w:val="both"/>
      </w:pPr>
    </w:p>
    <w:p w:rsidR="0081758F" w:rsidRDefault="0081758F"/>
    <w:p w:rsidR="0081758F" w:rsidRDefault="0081758F"/>
    <w:p w:rsidR="0081758F" w:rsidRDefault="0081758F" w:rsidP="0081758F">
      <w:pPr>
        <w:jc w:val="center"/>
        <w:rPr>
          <w:b/>
        </w:rPr>
      </w:pPr>
      <w:r>
        <w:rPr>
          <w:b/>
        </w:rPr>
        <w:t>_____</w:t>
      </w:r>
    </w:p>
    <w:p w:rsidR="0081758F" w:rsidRDefault="0081758F" w:rsidP="0081758F">
      <w:pPr>
        <w:jc w:val="center"/>
        <w:rPr>
          <w:b/>
        </w:rPr>
      </w:pPr>
    </w:p>
    <w:p w:rsidR="0081758F" w:rsidRDefault="0081758F" w:rsidP="0081758F">
      <w:pPr>
        <w:jc w:val="center"/>
        <w:rPr>
          <w:sz w:val="28"/>
          <w:szCs w:val="28"/>
        </w:rPr>
      </w:pPr>
    </w:p>
    <w:p w:rsidR="0081758F" w:rsidRPr="008C7E8A" w:rsidRDefault="0081758F" w:rsidP="0081758F">
      <w:pPr>
        <w:jc w:val="center"/>
        <w:rPr>
          <w:sz w:val="28"/>
          <w:szCs w:val="28"/>
        </w:rPr>
      </w:pPr>
      <w:r w:rsidRPr="008C7E8A">
        <w:rPr>
          <w:sz w:val="28"/>
          <w:szCs w:val="28"/>
        </w:rPr>
        <w:t>Учредитель: Дума Кикнурского муниципального округа</w:t>
      </w:r>
    </w:p>
    <w:p w:rsidR="0081758F" w:rsidRPr="008C7E8A" w:rsidRDefault="0081758F" w:rsidP="0081758F">
      <w:pPr>
        <w:jc w:val="center"/>
        <w:rPr>
          <w:sz w:val="28"/>
          <w:szCs w:val="28"/>
        </w:rPr>
      </w:pPr>
      <w:r w:rsidRPr="008C7E8A">
        <w:rPr>
          <w:sz w:val="28"/>
          <w:szCs w:val="28"/>
        </w:rPr>
        <w:t>Кировской области</w:t>
      </w:r>
    </w:p>
    <w:p w:rsidR="0081758F" w:rsidRPr="008C7E8A" w:rsidRDefault="0081758F" w:rsidP="0081758F">
      <w:pPr>
        <w:jc w:val="center"/>
        <w:rPr>
          <w:sz w:val="28"/>
          <w:szCs w:val="28"/>
        </w:rPr>
      </w:pPr>
      <w:r w:rsidRPr="008C7E8A">
        <w:rPr>
          <w:sz w:val="28"/>
          <w:szCs w:val="28"/>
        </w:rPr>
        <w:t>612300, Кировская область,</w:t>
      </w:r>
    </w:p>
    <w:p w:rsidR="0081758F" w:rsidRPr="008C7E8A" w:rsidRDefault="0081758F" w:rsidP="0081758F">
      <w:pPr>
        <w:jc w:val="center"/>
        <w:rPr>
          <w:sz w:val="28"/>
          <w:szCs w:val="28"/>
        </w:rPr>
      </w:pPr>
      <w:r w:rsidRPr="008C7E8A">
        <w:rPr>
          <w:sz w:val="28"/>
          <w:szCs w:val="28"/>
        </w:rPr>
        <w:t>Кикнурский район, пгт Кикнур, улица Советская, дом 36 (каб. №№ 36, 41)</w:t>
      </w:r>
    </w:p>
    <w:p w:rsidR="0081758F" w:rsidRPr="008C7E8A" w:rsidRDefault="0081758F" w:rsidP="0081758F">
      <w:pPr>
        <w:jc w:val="center"/>
        <w:rPr>
          <w:sz w:val="28"/>
          <w:szCs w:val="28"/>
        </w:rPr>
      </w:pPr>
      <w:r w:rsidRPr="008C7E8A">
        <w:rPr>
          <w:sz w:val="28"/>
          <w:szCs w:val="28"/>
        </w:rPr>
        <w:t>(83341) 5-14-50- отдел по организационно-правовым и кадровым вопросам администрации Кикнурского муниципального округа</w:t>
      </w:r>
    </w:p>
    <w:p w:rsidR="0081758F" w:rsidRPr="008C7E8A" w:rsidRDefault="0081758F" w:rsidP="0081758F">
      <w:pPr>
        <w:jc w:val="center"/>
        <w:rPr>
          <w:sz w:val="28"/>
          <w:szCs w:val="28"/>
        </w:rPr>
      </w:pPr>
      <w:r w:rsidRPr="008C7E8A">
        <w:rPr>
          <w:sz w:val="28"/>
          <w:szCs w:val="28"/>
        </w:rPr>
        <w:t>Тираж: 1 экз</w:t>
      </w:r>
    </w:p>
    <w:p w:rsidR="0081758F" w:rsidRDefault="0081758F" w:rsidP="0081758F"/>
    <w:p w:rsidR="0081758F" w:rsidRDefault="0081758F"/>
    <w:sectPr w:rsidR="0081758F" w:rsidSect="009E40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67D" w:rsidRDefault="0017467D" w:rsidP="00B52769">
      <w:r>
        <w:separator/>
      </w:r>
    </w:p>
  </w:endnote>
  <w:endnote w:type="continuationSeparator" w:id="0">
    <w:p w:rsidR="0017467D" w:rsidRDefault="0017467D" w:rsidP="00B5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67D" w:rsidRDefault="0017467D" w:rsidP="00B52769">
      <w:r>
        <w:separator/>
      </w:r>
    </w:p>
  </w:footnote>
  <w:footnote w:type="continuationSeparator" w:id="0">
    <w:p w:rsidR="0017467D" w:rsidRDefault="0017467D" w:rsidP="00B52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rsidP="00B527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2769" w:rsidRDefault="00B52769">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rsidP="00B52769">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rsidP="00B527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5FCF">
      <w:rPr>
        <w:rStyle w:val="a7"/>
        <w:noProof/>
      </w:rPr>
      <w:t>15</w:t>
    </w:r>
    <w:r>
      <w:rPr>
        <w:rStyle w:val="a7"/>
      </w:rPr>
      <w:fldChar w:fldCharType="end"/>
    </w:r>
  </w:p>
  <w:p w:rsidR="00B52769" w:rsidRDefault="00B5276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pPr>
      <w:pStyle w:val="a5"/>
    </w:pPr>
  </w:p>
  <w:p w:rsidR="00B52769" w:rsidRDefault="00B5276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pPr>
      <w:pStyle w:val="a5"/>
    </w:pPr>
  </w:p>
  <w:p w:rsidR="00B52769" w:rsidRDefault="00B5276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rsidP="00B527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2769" w:rsidRDefault="00B52769">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rsidP="00B527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5FCF">
      <w:rPr>
        <w:rStyle w:val="a7"/>
        <w:noProof/>
      </w:rPr>
      <w:t>8</w:t>
    </w:r>
    <w:r>
      <w:rPr>
        <w:rStyle w:val="a7"/>
      </w:rPr>
      <w:fldChar w:fldCharType="end"/>
    </w:r>
  </w:p>
  <w:p w:rsidR="00B52769" w:rsidRDefault="00B52769">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rsidP="00B52769">
    <w:pPr>
      <w:pStyle w:val="a5"/>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rsidP="00B527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2769" w:rsidRDefault="00B52769">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69" w:rsidRDefault="00B52769" w:rsidP="00B527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5FCF">
      <w:rPr>
        <w:rStyle w:val="a7"/>
        <w:noProof/>
      </w:rPr>
      <w:t>10</w:t>
    </w:r>
    <w:r>
      <w:rPr>
        <w:rStyle w:val="a7"/>
      </w:rPr>
      <w:fldChar w:fldCharType="end"/>
    </w:r>
  </w:p>
  <w:p w:rsidR="00B52769" w:rsidRDefault="00B527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3C78BF"/>
    <w:multiLevelType w:val="hybridMultilevel"/>
    <w:tmpl w:val="C02E1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DA3B70"/>
    <w:multiLevelType w:val="hybridMultilevel"/>
    <w:tmpl w:val="2100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9D6D63"/>
    <w:multiLevelType w:val="hybridMultilevel"/>
    <w:tmpl w:val="B694DFC4"/>
    <w:lvl w:ilvl="0" w:tplc="39C48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BB0983"/>
    <w:multiLevelType w:val="hybridMultilevel"/>
    <w:tmpl w:val="E7CE6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66C52"/>
    <w:multiLevelType w:val="multilevel"/>
    <w:tmpl w:val="83E8C4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1E7BE5"/>
    <w:multiLevelType w:val="hybridMultilevel"/>
    <w:tmpl w:val="27AAE9FC"/>
    <w:lvl w:ilvl="0" w:tplc="6A604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C7080C"/>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7C3407"/>
    <w:multiLevelType w:val="hybridMultilevel"/>
    <w:tmpl w:val="D77EACE6"/>
    <w:lvl w:ilvl="0" w:tplc="A168A6C2">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BA25F5"/>
    <w:multiLevelType w:val="hybridMultilevel"/>
    <w:tmpl w:val="33A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9E2E5B"/>
    <w:multiLevelType w:val="hybridMultilevel"/>
    <w:tmpl w:val="E37C9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5F07693"/>
    <w:multiLevelType w:val="hybridMultilevel"/>
    <w:tmpl w:val="32E26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EC2AAE"/>
    <w:multiLevelType w:val="multilevel"/>
    <w:tmpl w:val="0419001D"/>
    <w:numStyleLink w:val="1"/>
  </w:abstractNum>
  <w:abstractNum w:abstractNumId="22" w15:restartNumberingAfterBreak="0">
    <w:nsid w:val="69D55F7C"/>
    <w:multiLevelType w:val="hybridMultilevel"/>
    <w:tmpl w:val="9B907CBA"/>
    <w:lvl w:ilvl="0" w:tplc="9F200F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7D9645EA"/>
    <w:multiLevelType w:val="hybridMultilevel"/>
    <w:tmpl w:val="D3CA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3172AD"/>
    <w:multiLevelType w:val="hybridMultilevel"/>
    <w:tmpl w:val="886CFF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6B313C"/>
    <w:multiLevelType w:val="hybridMultilevel"/>
    <w:tmpl w:val="9EB4CE04"/>
    <w:lvl w:ilvl="0" w:tplc="1C52F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F566AB0"/>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26"/>
  </w:num>
  <w:num w:numId="4">
    <w:abstractNumId w:val="17"/>
  </w:num>
  <w:num w:numId="5">
    <w:abstractNumId w:val="19"/>
  </w:num>
  <w:num w:numId="6">
    <w:abstractNumId w:val="0"/>
  </w:num>
  <w:num w:numId="7">
    <w:abstractNumId w:val="3"/>
  </w:num>
  <w:num w:numId="8">
    <w:abstractNumId w:val="14"/>
  </w:num>
  <w:num w:numId="9">
    <w:abstractNumId w:val="13"/>
  </w:num>
  <w:num w:numId="10">
    <w:abstractNumId w:val="18"/>
  </w:num>
  <w:num w:numId="11">
    <w:abstractNumId w:val="16"/>
  </w:num>
  <w:num w:numId="12">
    <w:abstractNumId w:val="22"/>
  </w:num>
  <w:num w:numId="13">
    <w:abstractNumId w:val="1"/>
  </w:num>
  <w:num w:numId="14">
    <w:abstractNumId w:val="15"/>
  </w:num>
  <w:num w:numId="15">
    <w:abstractNumId w:val="7"/>
  </w:num>
  <w:num w:numId="16">
    <w:abstractNumId w:val="4"/>
  </w:num>
  <w:num w:numId="17">
    <w:abstractNumId w:val="25"/>
  </w:num>
  <w:num w:numId="18">
    <w:abstractNumId w:val="23"/>
  </w:num>
  <w:num w:numId="19">
    <w:abstractNumId w:val="12"/>
  </w:num>
  <w:num w:numId="20">
    <w:abstractNumId w:val="24"/>
  </w:num>
  <w:num w:numId="21">
    <w:abstractNumId w:val="2"/>
  </w:num>
  <w:num w:numId="22">
    <w:abstractNumId w:val="21"/>
  </w:num>
  <w:num w:numId="23">
    <w:abstractNumId w:val="8"/>
  </w:num>
  <w:num w:numId="24">
    <w:abstractNumId w:val="9"/>
  </w:num>
  <w:num w:numId="25">
    <w:abstractNumId w:val="1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8F"/>
    <w:rsid w:val="0017467D"/>
    <w:rsid w:val="005B5FCF"/>
    <w:rsid w:val="0081758F"/>
    <w:rsid w:val="008C6007"/>
    <w:rsid w:val="008F03F7"/>
    <w:rsid w:val="009E40BD"/>
    <w:rsid w:val="00B52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0BACBC-D2FD-4E84-B763-8D29B17F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58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81758F"/>
    <w:pPr>
      <w:keepNext/>
      <w:spacing w:before="240" w:after="60"/>
      <w:outlineLvl w:val="0"/>
    </w:pPr>
    <w:rPr>
      <w:b/>
      <w:bCs/>
      <w:kern w:val="32"/>
      <w:sz w:val="28"/>
      <w:szCs w:val="28"/>
    </w:rPr>
  </w:style>
  <w:style w:type="paragraph" w:styleId="3">
    <w:name w:val="heading 3"/>
    <w:basedOn w:val="a"/>
    <w:next w:val="a"/>
    <w:link w:val="30"/>
    <w:uiPriority w:val="99"/>
    <w:unhideWhenUsed/>
    <w:qFormat/>
    <w:rsid w:val="0081758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81758F"/>
    <w:pPr>
      <w:widowControl w:val="0"/>
      <w:adjustRightInd w:val="0"/>
      <w:spacing w:after="160" w:line="240" w:lineRule="exact"/>
      <w:jc w:val="right"/>
    </w:pPr>
    <w:rPr>
      <w:sz w:val="20"/>
      <w:szCs w:val="20"/>
      <w:lang w:val="en-GB" w:eastAsia="en-US"/>
    </w:rPr>
  </w:style>
  <w:style w:type="character" w:customStyle="1" w:styleId="11">
    <w:name w:val="Заголовок 1 Знак"/>
    <w:basedOn w:val="a0"/>
    <w:link w:val="10"/>
    <w:uiPriority w:val="99"/>
    <w:rsid w:val="0081758F"/>
    <w:rPr>
      <w:rFonts w:ascii="Times New Roman" w:eastAsia="Times New Roman" w:hAnsi="Times New Roman" w:cs="Times New Roman"/>
      <w:b/>
      <w:bCs/>
      <w:kern w:val="32"/>
      <w:sz w:val="28"/>
      <w:szCs w:val="28"/>
      <w:lang w:eastAsia="ru-RU"/>
    </w:rPr>
  </w:style>
  <w:style w:type="character" w:customStyle="1" w:styleId="30">
    <w:name w:val="Заголовок 3 Знак"/>
    <w:basedOn w:val="a0"/>
    <w:link w:val="3"/>
    <w:uiPriority w:val="99"/>
    <w:rsid w:val="0081758F"/>
    <w:rPr>
      <w:rFonts w:asciiTheme="majorHAnsi" w:eastAsiaTheme="majorEastAsia" w:hAnsiTheme="majorHAnsi" w:cstheme="majorBidi"/>
      <w:color w:val="1F4D78" w:themeColor="accent1" w:themeShade="7F"/>
      <w:sz w:val="24"/>
      <w:szCs w:val="24"/>
      <w:lang w:eastAsia="ru-RU"/>
    </w:rPr>
  </w:style>
  <w:style w:type="paragraph" w:customStyle="1" w:styleId="ConsPlusNormal">
    <w:name w:val="ConsPlusNormal"/>
    <w:link w:val="ConsPlusNormal0"/>
    <w:rsid w:val="0081758F"/>
    <w:pPr>
      <w:autoSpaceDE w:val="0"/>
      <w:autoSpaceDN w:val="0"/>
      <w:adjustRightInd w:val="0"/>
      <w:spacing w:after="0" w:line="240" w:lineRule="auto"/>
    </w:pPr>
    <w:rPr>
      <w:rFonts w:ascii="Calibri" w:eastAsia="Calibri" w:hAnsi="Calibri" w:cs="Calibri"/>
      <w:lang w:eastAsia="ru-RU"/>
    </w:rPr>
  </w:style>
  <w:style w:type="character" w:customStyle="1" w:styleId="2">
    <w:name w:val="Основной текст (2)_"/>
    <w:link w:val="20"/>
    <w:uiPriority w:val="99"/>
    <w:locked/>
    <w:rsid w:val="0081758F"/>
    <w:rPr>
      <w:b/>
      <w:bCs/>
      <w:sz w:val="27"/>
      <w:szCs w:val="27"/>
      <w:shd w:val="clear" w:color="auto" w:fill="FFFFFF"/>
    </w:rPr>
  </w:style>
  <w:style w:type="paragraph" w:customStyle="1" w:styleId="20">
    <w:name w:val="Основной текст (2)"/>
    <w:basedOn w:val="a"/>
    <w:link w:val="2"/>
    <w:uiPriority w:val="99"/>
    <w:rsid w:val="0081758F"/>
    <w:pPr>
      <w:widowControl w:val="0"/>
      <w:shd w:val="clear" w:color="auto" w:fill="FFFFFF"/>
      <w:spacing w:before="4140" w:after="7020" w:line="322" w:lineRule="exact"/>
      <w:ind w:hanging="1400"/>
      <w:jc w:val="center"/>
    </w:pPr>
    <w:rPr>
      <w:rFonts w:asciiTheme="minorHAnsi" w:eastAsiaTheme="minorHAnsi" w:hAnsiTheme="minorHAnsi" w:cstheme="minorBidi"/>
      <w:b/>
      <w:bCs/>
      <w:sz w:val="27"/>
      <w:szCs w:val="27"/>
      <w:lang w:eastAsia="en-US"/>
    </w:rPr>
  </w:style>
  <w:style w:type="paragraph" w:customStyle="1" w:styleId="ConsPlusNonformat">
    <w:name w:val="ConsPlusNonformat"/>
    <w:uiPriority w:val="99"/>
    <w:rsid w:val="008175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 Знак Знак Знак Знак"/>
    <w:basedOn w:val="a"/>
    <w:rsid w:val="009E40BD"/>
    <w:rPr>
      <w:rFonts w:ascii="Verdana" w:hAnsi="Verdana" w:cs="Verdana"/>
      <w:sz w:val="20"/>
      <w:szCs w:val="20"/>
      <w:lang w:val="en-US" w:eastAsia="en-US"/>
    </w:rPr>
  </w:style>
  <w:style w:type="paragraph" w:styleId="a5">
    <w:name w:val="header"/>
    <w:basedOn w:val="a"/>
    <w:link w:val="a6"/>
    <w:uiPriority w:val="99"/>
    <w:rsid w:val="009E40BD"/>
    <w:pPr>
      <w:tabs>
        <w:tab w:val="center" w:pos="4677"/>
        <w:tab w:val="right" w:pos="9355"/>
      </w:tabs>
    </w:pPr>
  </w:style>
  <w:style w:type="character" w:customStyle="1" w:styleId="a6">
    <w:name w:val="Верхний колонтитул Знак"/>
    <w:basedOn w:val="a0"/>
    <w:link w:val="a5"/>
    <w:uiPriority w:val="99"/>
    <w:rsid w:val="009E40BD"/>
    <w:rPr>
      <w:rFonts w:ascii="Times New Roman" w:eastAsia="Times New Roman" w:hAnsi="Times New Roman" w:cs="Times New Roman"/>
      <w:sz w:val="24"/>
      <w:szCs w:val="24"/>
      <w:lang w:eastAsia="ru-RU"/>
    </w:rPr>
  </w:style>
  <w:style w:type="character" w:styleId="a7">
    <w:name w:val="page number"/>
    <w:basedOn w:val="a0"/>
    <w:rsid w:val="009E40BD"/>
  </w:style>
  <w:style w:type="paragraph" w:styleId="a8">
    <w:name w:val="Balloon Text"/>
    <w:basedOn w:val="a"/>
    <w:link w:val="a9"/>
    <w:uiPriority w:val="99"/>
    <w:semiHidden/>
    <w:rsid w:val="009E40BD"/>
    <w:rPr>
      <w:rFonts w:ascii="Tahoma" w:hAnsi="Tahoma" w:cs="Tahoma"/>
      <w:sz w:val="16"/>
      <w:szCs w:val="16"/>
    </w:rPr>
  </w:style>
  <w:style w:type="character" w:customStyle="1" w:styleId="a9">
    <w:name w:val="Текст выноски Знак"/>
    <w:basedOn w:val="a0"/>
    <w:link w:val="a8"/>
    <w:uiPriority w:val="99"/>
    <w:semiHidden/>
    <w:rsid w:val="009E40BD"/>
    <w:rPr>
      <w:rFonts w:ascii="Tahoma" w:eastAsia="Times New Roman" w:hAnsi="Tahoma" w:cs="Tahoma"/>
      <w:sz w:val="16"/>
      <w:szCs w:val="16"/>
      <w:lang w:eastAsia="ru-RU"/>
    </w:rPr>
  </w:style>
  <w:style w:type="table" w:styleId="aa">
    <w:name w:val="Table Grid"/>
    <w:basedOn w:val="a1"/>
    <w:rsid w:val="009E4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 Знак Знак Знак Знак Знак Знак"/>
    <w:basedOn w:val="a"/>
    <w:rsid w:val="009E40BD"/>
    <w:rPr>
      <w:rFonts w:ascii="Verdana" w:hAnsi="Verdana" w:cs="Verdana"/>
      <w:sz w:val="20"/>
      <w:szCs w:val="20"/>
      <w:lang w:val="en-US" w:eastAsia="en-US"/>
    </w:rPr>
  </w:style>
  <w:style w:type="paragraph" w:customStyle="1" w:styleId="ac">
    <w:name w:val="Знак Знак Знак Знак Знак Знак Знак Знак Знак"/>
    <w:basedOn w:val="a"/>
    <w:rsid w:val="009E40BD"/>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9E40BD"/>
  </w:style>
  <w:style w:type="paragraph" w:customStyle="1" w:styleId="text1cl">
    <w:name w:val="text1cl"/>
    <w:basedOn w:val="a"/>
    <w:rsid w:val="009E40BD"/>
    <w:pPr>
      <w:spacing w:before="100" w:beforeAutospacing="1" w:after="100" w:afterAutospacing="1"/>
    </w:pPr>
  </w:style>
  <w:style w:type="paragraph" w:customStyle="1" w:styleId="text3cl">
    <w:name w:val="text3cl"/>
    <w:basedOn w:val="a"/>
    <w:rsid w:val="009E40BD"/>
    <w:pPr>
      <w:spacing w:before="100" w:beforeAutospacing="1" w:after="100" w:afterAutospacing="1"/>
    </w:pPr>
  </w:style>
  <w:style w:type="character" w:customStyle="1" w:styleId="ConsPlusNormal0">
    <w:name w:val="ConsPlusNormal Знак"/>
    <w:link w:val="ConsPlusNormal"/>
    <w:locked/>
    <w:rsid w:val="009E40BD"/>
    <w:rPr>
      <w:rFonts w:ascii="Calibri" w:eastAsia="Calibri" w:hAnsi="Calibri" w:cs="Calibri"/>
      <w:lang w:eastAsia="ru-RU"/>
    </w:rPr>
  </w:style>
  <w:style w:type="character" w:styleId="ad">
    <w:name w:val="Hyperlink"/>
    <w:uiPriority w:val="99"/>
    <w:rsid w:val="009E40BD"/>
    <w:rPr>
      <w:color w:val="0000FF"/>
      <w:u w:val="single"/>
    </w:rPr>
  </w:style>
  <w:style w:type="paragraph" w:customStyle="1" w:styleId="ae">
    <w:name w:val="Знак Знак Знак Знак"/>
    <w:basedOn w:val="a"/>
    <w:rsid w:val="009E40BD"/>
    <w:pPr>
      <w:widowControl w:val="0"/>
      <w:adjustRightInd w:val="0"/>
      <w:spacing w:after="160" w:line="240" w:lineRule="exact"/>
      <w:jc w:val="right"/>
    </w:pPr>
    <w:rPr>
      <w:sz w:val="20"/>
      <w:szCs w:val="20"/>
      <w:lang w:val="en-GB" w:eastAsia="en-US"/>
    </w:rPr>
  </w:style>
  <w:style w:type="paragraph" w:styleId="af">
    <w:name w:val="footer"/>
    <w:basedOn w:val="a"/>
    <w:link w:val="af0"/>
    <w:uiPriority w:val="99"/>
    <w:rsid w:val="009E40BD"/>
    <w:pPr>
      <w:tabs>
        <w:tab w:val="center" w:pos="4677"/>
        <w:tab w:val="right" w:pos="9355"/>
      </w:tabs>
    </w:pPr>
  </w:style>
  <w:style w:type="character" w:customStyle="1" w:styleId="af0">
    <w:name w:val="Нижний колонтитул Знак"/>
    <w:basedOn w:val="a0"/>
    <w:link w:val="af"/>
    <w:uiPriority w:val="99"/>
    <w:rsid w:val="009E40BD"/>
    <w:rPr>
      <w:rFonts w:ascii="Times New Roman" w:eastAsia="Times New Roman" w:hAnsi="Times New Roman" w:cs="Times New Roman"/>
      <w:sz w:val="24"/>
      <w:szCs w:val="24"/>
      <w:lang w:eastAsia="ru-RU"/>
    </w:rPr>
  </w:style>
  <w:style w:type="paragraph" w:customStyle="1" w:styleId="af1">
    <w:name w:val="Первая строка заголовка"/>
    <w:basedOn w:val="a"/>
    <w:rsid w:val="009E40BD"/>
    <w:pPr>
      <w:keepNext/>
      <w:keepLines/>
      <w:spacing w:before="960" w:after="120"/>
      <w:jc w:val="center"/>
    </w:pPr>
    <w:rPr>
      <w:b/>
      <w:noProof/>
      <w:sz w:val="32"/>
      <w:szCs w:val="20"/>
    </w:rPr>
  </w:style>
  <w:style w:type="paragraph" w:customStyle="1" w:styleId="af2">
    <w:name w:val=" Знак Знак"/>
    <w:basedOn w:val="a"/>
    <w:rsid w:val="009E40BD"/>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40BD"/>
    <w:pPr>
      <w:spacing w:before="100" w:beforeAutospacing="1" w:after="100" w:afterAutospacing="1"/>
    </w:pPr>
    <w:rPr>
      <w:rFonts w:ascii="Verdana" w:hAnsi="Verdana"/>
      <w:sz w:val="20"/>
      <w:szCs w:val="20"/>
      <w:lang w:val="en-US" w:eastAsia="en-US"/>
    </w:rPr>
  </w:style>
  <w:style w:type="character" w:customStyle="1" w:styleId="c7">
    <w:name w:val="c7"/>
    <w:basedOn w:val="a0"/>
    <w:rsid w:val="009E40BD"/>
  </w:style>
  <w:style w:type="paragraph" w:customStyle="1" w:styleId="ConsPlusCell">
    <w:name w:val="ConsPlusCell"/>
    <w:rsid w:val="009E4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name w:val=" Знак Знак Знак Знак Знак Знак Знак Знак Знак Знак"/>
    <w:basedOn w:val="a"/>
    <w:rsid w:val="009E40BD"/>
    <w:rPr>
      <w:rFonts w:ascii="Verdana" w:hAnsi="Verdana" w:cs="Verdana"/>
      <w:sz w:val="20"/>
      <w:szCs w:val="20"/>
      <w:lang w:val="en-US" w:eastAsia="en-US"/>
    </w:rPr>
  </w:style>
  <w:style w:type="numbering" w:customStyle="1" w:styleId="12">
    <w:name w:val="Нет списка1"/>
    <w:next w:val="a2"/>
    <w:uiPriority w:val="99"/>
    <w:semiHidden/>
    <w:unhideWhenUsed/>
    <w:rsid w:val="009E40BD"/>
  </w:style>
  <w:style w:type="paragraph" w:customStyle="1" w:styleId="5">
    <w:name w:val="Знак Знак5 Знак Знак Знак Знак Знак Знак Знак Знак Знак Знак"/>
    <w:basedOn w:val="a"/>
    <w:rsid w:val="009E40BD"/>
    <w:rPr>
      <w:rFonts w:ascii="Verdana" w:hAnsi="Verdana" w:cs="Verdana"/>
      <w:sz w:val="20"/>
      <w:szCs w:val="20"/>
      <w:lang w:val="en-US" w:eastAsia="en-US"/>
    </w:rPr>
  </w:style>
  <w:style w:type="paragraph" w:customStyle="1" w:styleId="ConsPlusTitle">
    <w:name w:val="ConsPlusTitle"/>
    <w:rsid w:val="00B527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4">
    <w:name w:val="Знак Знак Знак Знак Знак Знак Знак Знак Знак Знак"/>
    <w:basedOn w:val="a"/>
    <w:uiPriority w:val="99"/>
    <w:rsid w:val="00B52769"/>
    <w:rPr>
      <w:rFonts w:ascii="Verdana" w:hAnsi="Verdana" w:cs="Verdana"/>
      <w:sz w:val="20"/>
      <w:szCs w:val="20"/>
      <w:lang w:val="en-US" w:eastAsia="en-US"/>
    </w:rPr>
  </w:style>
  <w:style w:type="paragraph" w:styleId="21">
    <w:name w:val="Body Text 2"/>
    <w:basedOn w:val="a"/>
    <w:link w:val="22"/>
    <w:uiPriority w:val="99"/>
    <w:rsid w:val="00B52769"/>
    <w:pPr>
      <w:jc w:val="both"/>
    </w:pPr>
    <w:rPr>
      <w:sz w:val="28"/>
      <w:szCs w:val="28"/>
    </w:rPr>
  </w:style>
  <w:style w:type="character" w:customStyle="1" w:styleId="22">
    <w:name w:val="Основной текст 2 Знак"/>
    <w:basedOn w:val="a0"/>
    <w:link w:val="21"/>
    <w:uiPriority w:val="99"/>
    <w:rsid w:val="00B52769"/>
    <w:rPr>
      <w:rFonts w:ascii="Times New Roman" w:eastAsia="Times New Roman" w:hAnsi="Times New Roman" w:cs="Times New Roman"/>
      <w:sz w:val="28"/>
      <w:szCs w:val="28"/>
      <w:lang w:eastAsia="ru-RU"/>
    </w:rPr>
  </w:style>
  <w:style w:type="character" w:customStyle="1" w:styleId="af5">
    <w:name w:val="Подпись к таблице_"/>
    <w:basedOn w:val="a0"/>
    <w:link w:val="af6"/>
    <w:uiPriority w:val="99"/>
    <w:locked/>
    <w:rsid w:val="00B52769"/>
    <w:rPr>
      <w:b/>
      <w:bCs/>
      <w:sz w:val="23"/>
      <w:szCs w:val="23"/>
      <w:shd w:val="clear" w:color="auto" w:fill="FFFFFF"/>
    </w:rPr>
  </w:style>
  <w:style w:type="paragraph" w:customStyle="1" w:styleId="af6">
    <w:name w:val="Подпись к таблице"/>
    <w:basedOn w:val="a"/>
    <w:link w:val="af5"/>
    <w:uiPriority w:val="99"/>
    <w:rsid w:val="00B52769"/>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styleId="af7">
    <w:name w:val="caption"/>
    <w:basedOn w:val="a"/>
    <w:next w:val="a"/>
    <w:uiPriority w:val="99"/>
    <w:qFormat/>
    <w:rsid w:val="00B52769"/>
    <w:rPr>
      <w:b/>
      <w:bCs/>
      <w:sz w:val="20"/>
      <w:szCs w:val="20"/>
    </w:rPr>
  </w:style>
  <w:style w:type="paragraph" w:customStyle="1" w:styleId="af8">
    <w:name w:val="Абзац"/>
    <w:autoRedefine/>
    <w:uiPriority w:val="99"/>
    <w:rsid w:val="00B52769"/>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9">
    <w:name w:val="Знак Знак Знак Знак Знак Знак"/>
    <w:basedOn w:val="a"/>
    <w:uiPriority w:val="99"/>
    <w:rsid w:val="00B52769"/>
    <w:rPr>
      <w:rFonts w:ascii="Verdana" w:eastAsia="Calibri" w:hAnsi="Verdana" w:cs="Verdana"/>
      <w:sz w:val="20"/>
      <w:szCs w:val="20"/>
      <w:lang w:val="en-US" w:eastAsia="en-US"/>
    </w:rPr>
  </w:style>
  <w:style w:type="paragraph" w:styleId="afa">
    <w:name w:val="List Paragraph"/>
    <w:basedOn w:val="a"/>
    <w:uiPriority w:val="99"/>
    <w:qFormat/>
    <w:rsid w:val="00B52769"/>
    <w:pPr>
      <w:spacing w:after="200" w:line="276" w:lineRule="auto"/>
      <w:ind w:left="720"/>
    </w:pPr>
    <w:rPr>
      <w:rFonts w:ascii="Calibri" w:eastAsia="Calibri" w:hAnsi="Calibri" w:cs="Calibri"/>
      <w:sz w:val="22"/>
      <w:szCs w:val="22"/>
      <w:lang w:eastAsia="en-US"/>
    </w:rPr>
  </w:style>
  <w:style w:type="paragraph" w:customStyle="1" w:styleId="xl67">
    <w:name w:val="xl67"/>
    <w:basedOn w:val="a"/>
    <w:rsid w:val="00B52769"/>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b">
    <w:name w:val="Схема документа Знак"/>
    <w:basedOn w:val="a0"/>
    <w:link w:val="afc"/>
    <w:uiPriority w:val="99"/>
    <w:semiHidden/>
    <w:rsid w:val="00B52769"/>
    <w:rPr>
      <w:rFonts w:ascii="Tahoma" w:eastAsia="Times New Roman" w:hAnsi="Tahoma" w:cs="Tahoma"/>
      <w:sz w:val="16"/>
      <w:szCs w:val="16"/>
    </w:rPr>
  </w:style>
  <w:style w:type="paragraph" w:styleId="afc">
    <w:name w:val="Document Map"/>
    <w:basedOn w:val="a"/>
    <w:link w:val="afb"/>
    <w:uiPriority w:val="99"/>
    <w:semiHidden/>
    <w:rsid w:val="00B52769"/>
    <w:rPr>
      <w:rFonts w:ascii="Tahoma" w:hAnsi="Tahoma" w:cs="Tahoma"/>
      <w:sz w:val="16"/>
      <w:szCs w:val="16"/>
      <w:lang w:eastAsia="en-US"/>
    </w:rPr>
  </w:style>
  <w:style w:type="character" w:customStyle="1" w:styleId="13">
    <w:name w:val="Схема документа Знак1"/>
    <w:basedOn w:val="a0"/>
    <w:uiPriority w:val="99"/>
    <w:semiHidden/>
    <w:rsid w:val="00B52769"/>
    <w:rPr>
      <w:rFonts w:ascii="Segoe UI" w:eastAsia="Times New Roman" w:hAnsi="Segoe UI" w:cs="Segoe UI"/>
      <w:sz w:val="16"/>
      <w:szCs w:val="16"/>
      <w:lang w:eastAsia="ru-RU"/>
    </w:rPr>
  </w:style>
  <w:style w:type="character" w:styleId="afd">
    <w:name w:val="FollowedHyperlink"/>
    <w:basedOn w:val="a0"/>
    <w:uiPriority w:val="99"/>
    <w:semiHidden/>
    <w:rsid w:val="00B52769"/>
    <w:rPr>
      <w:color w:val="800080"/>
      <w:u w:val="single"/>
    </w:rPr>
  </w:style>
  <w:style w:type="paragraph" w:customStyle="1" w:styleId="xl65">
    <w:name w:val="xl65"/>
    <w:basedOn w:val="a"/>
    <w:rsid w:val="00B5276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B5276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B52769"/>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B5276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B527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B5276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B52769"/>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B52769"/>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B5276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B5276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B5276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B5276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B5276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B5276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B52769"/>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B5276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B52769"/>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B52769"/>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B52769"/>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B52769"/>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B52769"/>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B52769"/>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B5276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B5276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B5276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B5276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B5276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B5276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B5276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B5276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B5276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B5276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B5276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B52769"/>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B5276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B5276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B5276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B5276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B5276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B5276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B5276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B5276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B5276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B5276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B52769"/>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B5276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B5276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B5276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B52769"/>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B5276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B5276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B5276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B52769"/>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B5276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B5276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B52769"/>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B5276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B5276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B5276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B5276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B5276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B5276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B5276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B527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B52769"/>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B5276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B5276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B52769"/>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B52769"/>
    <w:pPr>
      <w:spacing w:before="100" w:beforeAutospacing="1" w:after="100" w:afterAutospacing="1"/>
      <w:jc w:val="center"/>
    </w:pPr>
    <w:rPr>
      <w:sz w:val="20"/>
      <w:szCs w:val="20"/>
    </w:rPr>
  </w:style>
  <w:style w:type="paragraph" w:customStyle="1" w:styleId="xl135">
    <w:name w:val="xl135"/>
    <w:basedOn w:val="a"/>
    <w:rsid w:val="00B52769"/>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B52769"/>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B52769"/>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B5276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B52769"/>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B52769"/>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B52769"/>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B52769"/>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B5276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B52769"/>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B52769"/>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B52769"/>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B52769"/>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B5276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B52769"/>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B5276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B5276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B5276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B5276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B5276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B527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B52769"/>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B52769"/>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B5276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B5276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B52769"/>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B5276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B5276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B5276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B5276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B5276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B52769"/>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B5276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B52769"/>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B5276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B52769"/>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B5276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B5276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B5276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B5276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B52769"/>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B52769"/>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B52769"/>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B5276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B52769"/>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B5276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B5276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B5276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B5276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B5276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B52769"/>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B5276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B5276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B5276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B52769"/>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B52769"/>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B52769"/>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B52769"/>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B52769"/>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B5276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B52769"/>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B52769"/>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B5276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B52769"/>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B52769"/>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B5276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B5276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B5276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B5276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B5276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B5276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B5276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B5276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B5276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B5276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B5276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B5276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B5276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B5276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B5276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B5276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B5276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B5276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B5276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B5276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B5276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B52769"/>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B52769"/>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B52769"/>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B5276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B5276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B5276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B5276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B5276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B5276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B5276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B5276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B5276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B52769"/>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B52769"/>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B52769"/>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B5276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B5276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B5276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B5276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B5276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B5276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B5276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B5276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B5276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B5276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B5276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B5276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B5276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B5276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B5276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B5276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B5276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B5276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B5276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B5276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B5276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B5276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B5276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B5276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B5276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B52769"/>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B52769"/>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B52769"/>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B5276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B5276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B5276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B52769"/>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B52769"/>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B5276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B52769"/>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B52769"/>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B52769"/>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B5276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B5276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B5276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B52769"/>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B52769"/>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B52769"/>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B5276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B5276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B5276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B52769"/>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B52769"/>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B5276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B52769"/>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B52769"/>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B52769"/>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B5276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B5276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B5276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B5276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B52769"/>
    <w:pPr>
      <w:pBdr>
        <w:left w:val="single" w:sz="8" w:space="0" w:color="auto"/>
        <w:right w:val="single" w:sz="8" w:space="0" w:color="auto"/>
      </w:pBdr>
      <w:spacing w:before="100" w:beforeAutospacing="1" w:after="100" w:afterAutospacing="1"/>
      <w:jc w:val="center"/>
      <w:textAlignment w:val="top"/>
    </w:pPr>
    <w:rPr>
      <w:sz w:val="20"/>
      <w:szCs w:val="20"/>
    </w:rPr>
  </w:style>
  <w:style w:type="character" w:styleId="afe">
    <w:name w:val="Strong"/>
    <w:basedOn w:val="a0"/>
    <w:uiPriority w:val="22"/>
    <w:qFormat/>
    <w:rsid w:val="00B52769"/>
    <w:rPr>
      <w:b/>
      <w:bCs/>
    </w:rPr>
  </w:style>
  <w:style w:type="numbering" w:customStyle="1" w:styleId="1">
    <w:name w:val="Стиль1"/>
    <w:uiPriority w:val="99"/>
    <w:rsid w:val="00B52769"/>
    <w:pPr>
      <w:numPr>
        <w:numId w:val="21"/>
      </w:numPr>
    </w:pPr>
  </w:style>
  <w:style w:type="paragraph" w:customStyle="1" w:styleId="xl63">
    <w:name w:val="xl63"/>
    <w:basedOn w:val="a"/>
    <w:rsid w:val="00B5276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B52769"/>
    <w:pPr>
      <w:pBdr>
        <w:right w:val="single" w:sz="8" w:space="0" w:color="auto"/>
      </w:pBdr>
      <w:shd w:val="clear" w:color="000000" w:fill="FFC000"/>
      <w:spacing w:before="100" w:beforeAutospacing="1" w:after="100" w:afterAutospacing="1"/>
      <w:jc w:val="center"/>
      <w:textAlignment w:val="top"/>
    </w:pPr>
    <w:rPr>
      <w:sz w:val="20"/>
      <w:szCs w:val="20"/>
    </w:rPr>
  </w:style>
  <w:style w:type="table" w:customStyle="1" w:styleId="23">
    <w:name w:val="Сетка таблицы2"/>
    <w:basedOn w:val="a1"/>
    <w:next w:val="aa"/>
    <w:locked/>
    <w:rsid w:val="00B5276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a"/>
    <w:locked/>
    <w:rsid w:val="00B5276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locked/>
    <w:rsid w:val="00B5276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11"/>
    <w:uiPriority w:val="99"/>
    <w:rsid w:val="00B52769"/>
  </w:style>
  <w:style w:type="paragraph" w:styleId="aff">
    <w:name w:val="Normal (Web)"/>
    <w:basedOn w:val="a"/>
    <w:uiPriority w:val="99"/>
    <w:unhideWhenUsed/>
    <w:rsid w:val="00B52769"/>
    <w:pPr>
      <w:spacing w:before="100" w:beforeAutospacing="1" w:after="100" w:afterAutospacing="1"/>
    </w:pPr>
  </w:style>
  <w:style w:type="paragraph" w:customStyle="1" w:styleId="ConsNonformat">
    <w:name w:val="ConsNonformat"/>
    <w:rsid w:val="00B5276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B527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69</Pages>
  <Words>12958</Words>
  <Characters>73864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2024-10-15T12:37:00Z</dcterms:created>
  <dcterms:modified xsi:type="dcterms:W3CDTF">2024-10-15T13:39:00Z</dcterms:modified>
</cp:coreProperties>
</file>