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0B" w:rsidRDefault="00F9760B" w:rsidP="00F9760B">
      <w:pPr>
        <w:pStyle w:val="ConsPlusTitle"/>
        <w:widowControl/>
        <w:tabs>
          <w:tab w:val="left" w:pos="7740"/>
        </w:tabs>
        <w:jc w:val="center"/>
        <w:outlineLvl w:val="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2654300</wp:posOffset>
            </wp:positionH>
            <wp:positionV relativeFrom="paragraph">
              <wp:posOffset>-403860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rsidR="00F9760B" w:rsidRDefault="00F9760B" w:rsidP="00F9760B">
      <w:pPr>
        <w:pStyle w:val="ConsPlusTitle"/>
        <w:widowControl/>
        <w:jc w:val="center"/>
        <w:outlineLvl w:val="0"/>
        <w:rPr>
          <w:rFonts w:ascii="Times New Roman" w:hAnsi="Times New Roman" w:cs="Times New Roman"/>
          <w:sz w:val="28"/>
          <w:szCs w:val="28"/>
        </w:rPr>
      </w:pPr>
    </w:p>
    <w:p w:rsidR="00F9760B" w:rsidRDefault="00F9760B" w:rsidP="00F9760B">
      <w:pPr>
        <w:pStyle w:val="ConsPlusTitle"/>
        <w:widowControl/>
        <w:jc w:val="center"/>
        <w:outlineLvl w:val="0"/>
        <w:rPr>
          <w:rFonts w:ascii="Times New Roman" w:hAnsi="Times New Roman" w:cs="Times New Roman"/>
          <w:sz w:val="28"/>
          <w:szCs w:val="28"/>
        </w:rPr>
      </w:pPr>
      <w:r w:rsidRPr="00B146AD">
        <w:rPr>
          <w:rFonts w:ascii="Times New Roman" w:hAnsi="Times New Roman" w:cs="Times New Roman"/>
          <w:sz w:val="28"/>
          <w:szCs w:val="28"/>
        </w:rPr>
        <w:t xml:space="preserve">АДМИНИСТРАЦИЯ КИКНУРСКОГО  </w:t>
      </w:r>
    </w:p>
    <w:p w:rsidR="00F9760B" w:rsidRDefault="00F9760B" w:rsidP="00F9760B">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МУНИЦИПАЛЬНОГО ОКРУГА</w:t>
      </w:r>
      <w:r w:rsidRPr="00B146AD">
        <w:rPr>
          <w:rFonts w:ascii="Times New Roman" w:hAnsi="Times New Roman" w:cs="Times New Roman"/>
          <w:sz w:val="28"/>
          <w:szCs w:val="28"/>
        </w:rPr>
        <w:t xml:space="preserve"> </w:t>
      </w:r>
    </w:p>
    <w:p w:rsidR="00F9760B" w:rsidRDefault="00F9760B" w:rsidP="00F9760B">
      <w:pPr>
        <w:pStyle w:val="ConsPlusTitle"/>
        <w:widowControl/>
        <w:jc w:val="center"/>
        <w:outlineLvl w:val="0"/>
        <w:rPr>
          <w:rFonts w:ascii="Times New Roman" w:hAnsi="Times New Roman" w:cs="Times New Roman"/>
          <w:sz w:val="28"/>
          <w:szCs w:val="28"/>
        </w:rPr>
      </w:pPr>
      <w:r w:rsidRPr="00B146AD">
        <w:rPr>
          <w:rFonts w:ascii="Times New Roman" w:hAnsi="Times New Roman" w:cs="Times New Roman"/>
          <w:sz w:val="28"/>
          <w:szCs w:val="28"/>
        </w:rPr>
        <w:t>КИРОВСКОЙ ОБЛАСТИ</w:t>
      </w:r>
    </w:p>
    <w:p w:rsidR="00F9760B" w:rsidRDefault="00F9760B" w:rsidP="00F9760B">
      <w:pPr>
        <w:pStyle w:val="ConsPlusTitle"/>
        <w:widowControl/>
        <w:jc w:val="center"/>
        <w:outlineLvl w:val="0"/>
        <w:rPr>
          <w:rFonts w:ascii="Times New Roman" w:hAnsi="Times New Roman" w:cs="Times New Roman"/>
          <w:sz w:val="28"/>
          <w:szCs w:val="28"/>
        </w:rPr>
      </w:pPr>
    </w:p>
    <w:p w:rsidR="00F9760B" w:rsidRDefault="00F9760B" w:rsidP="00F9760B">
      <w:pPr>
        <w:pStyle w:val="ConsPlusTitle"/>
        <w:widowControl/>
        <w:spacing w:after="360"/>
        <w:jc w:val="center"/>
        <w:outlineLvl w:val="0"/>
        <w:rPr>
          <w:rFonts w:ascii="Times New Roman" w:hAnsi="Times New Roman" w:cs="Times New Roman"/>
          <w:sz w:val="32"/>
          <w:szCs w:val="32"/>
        </w:rPr>
      </w:pPr>
      <w:r w:rsidRPr="00B146AD">
        <w:rPr>
          <w:rFonts w:ascii="Times New Roman" w:hAnsi="Times New Roman" w:cs="Times New Roman"/>
          <w:sz w:val="32"/>
          <w:szCs w:val="32"/>
        </w:rPr>
        <w:t>ПОСТАНОВЛЕНИЕ</w:t>
      </w:r>
    </w:p>
    <w:p w:rsidR="00F9760B" w:rsidRPr="00E37BB6" w:rsidRDefault="0004060F" w:rsidP="00F9760B">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20.05.2025</w:t>
      </w:r>
      <w:r w:rsidR="00F9760B" w:rsidRPr="00E37BB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F9760B" w:rsidRPr="00E37BB6">
        <w:rPr>
          <w:rFonts w:ascii="Times New Roman" w:hAnsi="Times New Roman" w:cs="Times New Roman"/>
          <w:b w:val="0"/>
          <w:sz w:val="28"/>
          <w:szCs w:val="28"/>
        </w:rPr>
        <w:t xml:space="preserve">                                                  №</w:t>
      </w:r>
      <w:r>
        <w:rPr>
          <w:rFonts w:ascii="Times New Roman" w:hAnsi="Times New Roman" w:cs="Times New Roman"/>
          <w:b w:val="0"/>
          <w:sz w:val="28"/>
          <w:szCs w:val="28"/>
        </w:rPr>
        <w:t xml:space="preserve"> 346</w:t>
      </w:r>
    </w:p>
    <w:p w:rsidR="00F9760B" w:rsidRDefault="00F9760B" w:rsidP="00F9760B">
      <w:pPr>
        <w:pStyle w:val="ConsPlusTitle"/>
        <w:widowControl/>
        <w:spacing w:after="480"/>
        <w:jc w:val="center"/>
        <w:outlineLvl w:val="0"/>
        <w:rPr>
          <w:rFonts w:ascii="Times New Roman" w:hAnsi="Times New Roman" w:cs="Times New Roman"/>
          <w:b w:val="0"/>
          <w:sz w:val="28"/>
          <w:szCs w:val="28"/>
        </w:rPr>
      </w:pPr>
      <w:r>
        <w:rPr>
          <w:rFonts w:ascii="Times New Roman" w:hAnsi="Times New Roman" w:cs="Times New Roman"/>
          <w:b w:val="0"/>
          <w:sz w:val="28"/>
          <w:szCs w:val="28"/>
        </w:rPr>
        <w:t>пгт Кикнур</w:t>
      </w:r>
    </w:p>
    <w:p w:rsidR="00F9760B" w:rsidRDefault="00F9760B" w:rsidP="00336C81">
      <w:pPr>
        <w:jc w:val="center"/>
        <w:rPr>
          <w:rFonts w:ascii="Times New Roman" w:hAnsi="Times New Roman"/>
          <w:b/>
          <w:color w:val="000000"/>
          <w:sz w:val="28"/>
          <w:szCs w:val="28"/>
          <w:lang w:eastAsia="ru-RU"/>
        </w:rPr>
      </w:pPr>
      <w:r w:rsidRPr="008A19A1">
        <w:rPr>
          <w:rFonts w:ascii="Times New Roman" w:hAnsi="Times New Roman"/>
          <w:b/>
          <w:color w:val="000000"/>
          <w:sz w:val="28"/>
          <w:szCs w:val="28"/>
          <w:lang w:eastAsia="ru-RU"/>
        </w:rPr>
        <w:t>Об утверждении</w:t>
      </w:r>
      <w:r>
        <w:rPr>
          <w:rFonts w:ascii="Times New Roman" w:hAnsi="Times New Roman"/>
          <w:b/>
          <w:color w:val="000000"/>
          <w:sz w:val="28"/>
          <w:szCs w:val="28"/>
          <w:lang w:eastAsia="ru-RU"/>
        </w:rPr>
        <w:t xml:space="preserve"> </w:t>
      </w:r>
      <w:r w:rsidR="00111203" w:rsidRPr="00111203">
        <w:rPr>
          <w:rFonts w:ascii="Times New Roman" w:hAnsi="Times New Roman"/>
          <w:b/>
          <w:sz w:val="28"/>
          <w:szCs w:val="28"/>
        </w:rPr>
        <w:t>плана мероприятий по противодействию коррупции</w:t>
      </w:r>
      <w:r w:rsidR="00111203" w:rsidRPr="00111203">
        <w:rPr>
          <w:rFonts w:ascii="Times New Roman" w:hAnsi="Times New Roman"/>
          <w:b/>
          <w:sz w:val="28"/>
          <w:szCs w:val="28"/>
        </w:rPr>
        <w:t xml:space="preserve"> в Кикнурском муниципальном округе Кировской области</w:t>
      </w:r>
    </w:p>
    <w:p w:rsidR="00336C81" w:rsidRPr="00336C81" w:rsidRDefault="00336C81" w:rsidP="00336C81">
      <w:pPr>
        <w:jc w:val="center"/>
        <w:rPr>
          <w:rFonts w:ascii="Times New Roman" w:hAnsi="Times New Roman"/>
          <w:color w:val="000000"/>
          <w:sz w:val="28"/>
          <w:szCs w:val="28"/>
          <w:lang w:eastAsia="ru-RU"/>
        </w:rPr>
      </w:pPr>
    </w:p>
    <w:p w:rsidR="00E46045" w:rsidRPr="00E46045" w:rsidRDefault="00F9760B" w:rsidP="00E46045">
      <w:pPr>
        <w:spacing w:line="360" w:lineRule="auto"/>
        <w:ind w:firstLine="770"/>
        <w:jc w:val="both"/>
        <w:rPr>
          <w:rFonts w:ascii="Times New Roman" w:hAnsi="Times New Roman"/>
          <w:sz w:val="28"/>
          <w:szCs w:val="28"/>
          <w:lang w:eastAsia="ru-RU"/>
        </w:rPr>
      </w:pPr>
      <w:r w:rsidRPr="0051496A">
        <w:rPr>
          <w:rFonts w:ascii="Times New Roman" w:hAnsi="Times New Roman"/>
          <w:sz w:val="28"/>
          <w:szCs w:val="28"/>
          <w:lang w:eastAsia="ru-RU"/>
        </w:rPr>
        <w:t xml:space="preserve">В соответствии с </w:t>
      </w:r>
      <w:r w:rsidR="00111203">
        <w:rPr>
          <w:rFonts w:ascii="Times New Roman" w:hAnsi="Times New Roman"/>
          <w:sz w:val="28"/>
          <w:szCs w:val="28"/>
          <w:lang w:eastAsia="ru-RU"/>
        </w:rPr>
        <w:t>постановление</w:t>
      </w:r>
      <w:r w:rsidR="0004060F">
        <w:rPr>
          <w:rFonts w:ascii="Times New Roman" w:hAnsi="Times New Roman"/>
          <w:sz w:val="28"/>
          <w:szCs w:val="28"/>
          <w:lang w:eastAsia="ru-RU"/>
        </w:rPr>
        <w:t>м</w:t>
      </w:r>
      <w:r w:rsidR="00111203">
        <w:rPr>
          <w:rFonts w:ascii="Times New Roman" w:hAnsi="Times New Roman"/>
          <w:sz w:val="28"/>
          <w:szCs w:val="28"/>
          <w:lang w:eastAsia="ru-RU"/>
        </w:rPr>
        <w:t xml:space="preserve"> Правительства Кировской области от 22.04.2025 № 210-П </w:t>
      </w:r>
      <w:r w:rsidR="00111203" w:rsidRPr="00111203">
        <w:rPr>
          <w:rFonts w:ascii="Times New Roman" w:hAnsi="Times New Roman"/>
          <w:sz w:val="28"/>
          <w:szCs w:val="28"/>
          <w:lang w:eastAsia="ru-RU"/>
        </w:rPr>
        <w:t>«Об утверждении Программы по противодействию коррупции в Кировской области на 2025 — 2028 годы»</w:t>
      </w:r>
      <w:r w:rsidR="00111203">
        <w:rPr>
          <w:rFonts w:ascii="Times New Roman" w:hAnsi="Times New Roman"/>
          <w:sz w:val="28"/>
          <w:szCs w:val="28"/>
          <w:lang w:eastAsia="ru-RU"/>
        </w:rPr>
        <w:t xml:space="preserve"> </w:t>
      </w:r>
      <w:r w:rsidR="00E46045" w:rsidRPr="00E46045">
        <w:rPr>
          <w:rFonts w:ascii="Times New Roman" w:hAnsi="Times New Roman"/>
          <w:sz w:val="28"/>
          <w:szCs w:val="28"/>
          <w:lang w:eastAsia="ru-RU"/>
        </w:rPr>
        <w:t>администрация Кикнурского муниципального округа  ПОСТАНОВЛЯЕТ:</w:t>
      </w:r>
    </w:p>
    <w:p w:rsidR="00F9760B" w:rsidRPr="0051496A" w:rsidRDefault="00F9760B" w:rsidP="00F9760B">
      <w:pPr>
        <w:spacing w:line="360" w:lineRule="auto"/>
        <w:ind w:firstLine="770"/>
        <w:jc w:val="both"/>
        <w:rPr>
          <w:rFonts w:ascii="Times New Roman" w:hAnsi="Times New Roman"/>
          <w:sz w:val="28"/>
          <w:szCs w:val="28"/>
          <w:lang w:eastAsia="ru-RU"/>
        </w:rPr>
      </w:pPr>
      <w:r w:rsidRPr="0051496A">
        <w:rPr>
          <w:rFonts w:ascii="Times New Roman" w:hAnsi="Times New Roman"/>
          <w:sz w:val="28"/>
          <w:szCs w:val="28"/>
          <w:lang w:eastAsia="ru-RU"/>
        </w:rPr>
        <w:t>1. Утвердить</w:t>
      </w:r>
      <w:r>
        <w:rPr>
          <w:rFonts w:ascii="Times New Roman" w:hAnsi="Times New Roman"/>
          <w:sz w:val="28"/>
          <w:szCs w:val="28"/>
          <w:lang w:eastAsia="ru-RU"/>
        </w:rPr>
        <w:t xml:space="preserve"> </w:t>
      </w:r>
      <w:r w:rsidR="00111203" w:rsidRPr="00111203">
        <w:rPr>
          <w:rFonts w:ascii="Times New Roman" w:hAnsi="Times New Roman"/>
          <w:sz w:val="28"/>
          <w:szCs w:val="28"/>
          <w:lang w:eastAsia="ru-RU"/>
        </w:rPr>
        <w:t>план мероприятий по</w:t>
      </w:r>
      <w:bookmarkStart w:id="0" w:name="_GoBack"/>
      <w:bookmarkEnd w:id="0"/>
      <w:r w:rsidR="00111203" w:rsidRPr="00111203">
        <w:rPr>
          <w:rFonts w:ascii="Times New Roman" w:hAnsi="Times New Roman"/>
          <w:sz w:val="28"/>
          <w:szCs w:val="28"/>
          <w:lang w:eastAsia="ru-RU"/>
        </w:rPr>
        <w:t xml:space="preserve"> противодействию коррупции в Кикнурском муниципальном округе</w:t>
      </w:r>
      <w:r w:rsidR="00111203">
        <w:rPr>
          <w:rFonts w:ascii="Times New Roman" w:hAnsi="Times New Roman"/>
          <w:sz w:val="28"/>
          <w:szCs w:val="28"/>
          <w:lang w:eastAsia="ru-RU"/>
        </w:rPr>
        <w:t xml:space="preserve"> (далее- план) </w:t>
      </w:r>
      <w:r w:rsidRPr="0051496A">
        <w:rPr>
          <w:rFonts w:ascii="Times New Roman" w:hAnsi="Times New Roman"/>
          <w:sz w:val="28"/>
          <w:szCs w:val="28"/>
          <w:lang w:eastAsia="ru-RU"/>
        </w:rPr>
        <w:t>согласно приложению.</w:t>
      </w:r>
    </w:p>
    <w:p w:rsidR="00E46045" w:rsidRPr="00E46045" w:rsidRDefault="00111203" w:rsidP="00F8260D">
      <w:pPr>
        <w:spacing w:line="360" w:lineRule="auto"/>
        <w:jc w:val="both"/>
        <w:rPr>
          <w:rFonts w:ascii="Times New Roman" w:hAnsi="Times New Roman"/>
          <w:sz w:val="28"/>
          <w:szCs w:val="28"/>
          <w:lang w:eastAsia="ru-RU"/>
        </w:rPr>
      </w:pPr>
      <w:r>
        <w:rPr>
          <w:rFonts w:ascii="Times New Roman" w:hAnsi="Times New Roman"/>
          <w:sz w:val="28"/>
          <w:szCs w:val="20"/>
          <w:lang w:eastAsia="ru-RU"/>
        </w:rPr>
        <w:tab/>
        <w:t>2</w:t>
      </w:r>
      <w:r w:rsidR="00E46045" w:rsidRPr="00E46045">
        <w:rPr>
          <w:rFonts w:ascii="Times New Roman" w:hAnsi="Times New Roman"/>
          <w:sz w:val="28"/>
          <w:szCs w:val="20"/>
          <w:lang w:eastAsia="ru-RU"/>
        </w:rPr>
        <w:t xml:space="preserve">. </w:t>
      </w:r>
      <w:r w:rsidR="00E46045" w:rsidRPr="00E46045">
        <w:rPr>
          <w:rFonts w:ascii="Times New Roman" w:hAnsi="Times New Roman"/>
          <w:sz w:val="28"/>
          <w:szCs w:val="28"/>
          <w:lang w:eastAsia="ru-RU"/>
        </w:rPr>
        <w:t>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46045" w:rsidRPr="00111203" w:rsidRDefault="00111203" w:rsidP="00F8260D">
      <w:pPr>
        <w:tabs>
          <w:tab w:val="left" w:pos="7088"/>
        </w:tabs>
        <w:spacing w:line="360" w:lineRule="auto"/>
        <w:jc w:val="both"/>
        <w:rPr>
          <w:rFonts w:ascii="Times New Roman" w:hAnsi="Times New Roman"/>
          <w:sz w:val="28"/>
          <w:szCs w:val="20"/>
          <w:lang w:eastAsia="ru-RU"/>
        </w:rPr>
      </w:pPr>
      <w:r>
        <w:rPr>
          <w:rFonts w:ascii="Times New Roman" w:hAnsi="Times New Roman"/>
          <w:sz w:val="28"/>
          <w:szCs w:val="28"/>
          <w:lang w:eastAsia="ru-RU"/>
        </w:rPr>
        <w:t xml:space="preserve">            3</w:t>
      </w:r>
      <w:r w:rsidR="00E46045" w:rsidRPr="00E46045">
        <w:rPr>
          <w:rFonts w:ascii="Times New Roman" w:hAnsi="Times New Roman"/>
          <w:sz w:val="28"/>
          <w:szCs w:val="28"/>
          <w:lang w:eastAsia="ru-RU"/>
        </w:rPr>
        <w:t xml:space="preserve">. </w:t>
      </w:r>
      <w:r w:rsidR="0007179C" w:rsidRPr="00111203">
        <w:rPr>
          <w:rFonts w:ascii="Times New Roman" w:hAnsi="Times New Roman"/>
          <w:sz w:val="28"/>
          <w:szCs w:val="20"/>
          <w:lang w:eastAsia="ru-RU"/>
        </w:rPr>
        <w:t xml:space="preserve">Настоящее </w:t>
      </w:r>
      <w:r w:rsidRPr="00111203">
        <w:rPr>
          <w:rFonts w:ascii="Times New Roman" w:hAnsi="Times New Roman"/>
          <w:sz w:val="28"/>
          <w:szCs w:val="20"/>
          <w:lang w:eastAsia="ru-RU"/>
        </w:rPr>
        <w:t>п</w:t>
      </w:r>
      <w:r w:rsidRPr="00111203">
        <w:rPr>
          <w:rFonts w:ascii="Roboto" w:hAnsi="Roboto"/>
          <w:sz w:val="27"/>
          <w:szCs w:val="27"/>
          <w:shd w:val="clear" w:color="auto" w:fill="FFFFFF"/>
        </w:rPr>
        <w:t>остановление вступает в силу после его официального опубликования и распространяется на правоотношения, возникшие с 1 января 2025 г.</w:t>
      </w:r>
    </w:p>
    <w:p w:rsidR="00F9760B" w:rsidRDefault="00F9760B" w:rsidP="00F9760B">
      <w:pPr>
        <w:rPr>
          <w:rFonts w:ascii="Times New Roman" w:hAnsi="Times New Roman"/>
          <w:sz w:val="28"/>
          <w:szCs w:val="28"/>
        </w:rPr>
      </w:pPr>
    </w:p>
    <w:p w:rsidR="00111203" w:rsidRDefault="00111203" w:rsidP="00F9760B">
      <w:pPr>
        <w:rPr>
          <w:rFonts w:ascii="Times New Roman" w:hAnsi="Times New Roman"/>
          <w:sz w:val="28"/>
          <w:szCs w:val="28"/>
        </w:rPr>
      </w:pPr>
    </w:p>
    <w:p w:rsidR="00111203" w:rsidRDefault="00111203" w:rsidP="00F9760B">
      <w:pPr>
        <w:rPr>
          <w:rFonts w:ascii="Times New Roman" w:hAnsi="Times New Roman"/>
          <w:sz w:val="28"/>
          <w:szCs w:val="28"/>
        </w:rPr>
      </w:pPr>
    </w:p>
    <w:p w:rsidR="00111203" w:rsidRPr="00111203" w:rsidRDefault="00111203" w:rsidP="00111203">
      <w:pPr>
        <w:ind w:left="-128"/>
        <w:rPr>
          <w:rFonts w:ascii="Times New Roman" w:hAnsi="Times New Roman"/>
          <w:sz w:val="28"/>
          <w:szCs w:val="28"/>
        </w:rPr>
      </w:pPr>
      <w:r w:rsidRPr="00111203">
        <w:rPr>
          <w:rFonts w:ascii="Times New Roman" w:hAnsi="Times New Roman"/>
          <w:sz w:val="28"/>
          <w:szCs w:val="28"/>
        </w:rPr>
        <w:t>Глава Кикнурского</w:t>
      </w:r>
    </w:p>
    <w:p w:rsidR="00111203" w:rsidRPr="00111203" w:rsidRDefault="00111203" w:rsidP="00111203">
      <w:pPr>
        <w:tabs>
          <w:tab w:val="left" w:pos="7088"/>
        </w:tabs>
        <w:ind w:left="-128"/>
        <w:rPr>
          <w:rFonts w:ascii="Times New Roman" w:hAnsi="Times New Roman"/>
          <w:sz w:val="28"/>
          <w:szCs w:val="28"/>
        </w:rPr>
      </w:pPr>
      <w:r w:rsidRPr="00111203">
        <w:rPr>
          <w:rFonts w:ascii="Times New Roman" w:hAnsi="Times New Roman"/>
          <w:sz w:val="28"/>
          <w:szCs w:val="28"/>
        </w:rPr>
        <w:t xml:space="preserve">муниципального округа                   </w:t>
      </w:r>
      <w:r>
        <w:rPr>
          <w:rFonts w:ascii="Times New Roman" w:hAnsi="Times New Roman"/>
          <w:sz w:val="28"/>
          <w:szCs w:val="28"/>
        </w:rPr>
        <w:t xml:space="preserve">                                          </w:t>
      </w:r>
      <w:r w:rsidRPr="00111203">
        <w:rPr>
          <w:rFonts w:ascii="Times New Roman" w:hAnsi="Times New Roman"/>
          <w:sz w:val="28"/>
          <w:szCs w:val="28"/>
        </w:rPr>
        <w:t>Т.В. Ваганова</w:t>
      </w:r>
    </w:p>
    <w:p w:rsidR="00111203" w:rsidRPr="00111203" w:rsidRDefault="00111203" w:rsidP="00111203">
      <w:pPr>
        <w:ind w:left="-128"/>
        <w:rPr>
          <w:rFonts w:ascii="Times New Roman" w:hAnsi="Times New Roman"/>
          <w:sz w:val="28"/>
          <w:szCs w:val="28"/>
        </w:rPr>
      </w:pPr>
    </w:p>
    <w:p w:rsidR="00E46045" w:rsidRDefault="00E46045" w:rsidP="00E46045">
      <w:pPr>
        <w:ind w:left="-128"/>
        <w:rPr>
          <w:rFonts w:ascii="Times New Roman" w:hAnsi="Times New Roman"/>
          <w:sz w:val="28"/>
          <w:szCs w:val="28"/>
        </w:rPr>
      </w:pPr>
    </w:p>
    <w:p w:rsidR="00E46045" w:rsidRPr="00E46045" w:rsidRDefault="00E46045" w:rsidP="00E46045">
      <w:pPr>
        <w:ind w:left="-128"/>
        <w:rPr>
          <w:rFonts w:ascii="Times New Roman" w:hAnsi="Times New Roman"/>
          <w:sz w:val="28"/>
          <w:szCs w:val="28"/>
        </w:rPr>
      </w:pPr>
    </w:p>
    <w:p w:rsidR="00E46045" w:rsidRPr="00E46045" w:rsidRDefault="00E46045" w:rsidP="00E46045">
      <w:pPr>
        <w:ind w:left="-128"/>
        <w:rPr>
          <w:rFonts w:ascii="Times New Roman" w:hAnsi="Times New Roman"/>
          <w:sz w:val="28"/>
          <w:szCs w:val="28"/>
        </w:rPr>
      </w:pPr>
      <w:r w:rsidRPr="00E46045">
        <w:rPr>
          <w:rFonts w:ascii="Times New Roman" w:hAnsi="Times New Roman"/>
          <w:sz w:val="28"/>
          <w:szCs w:val="28"/>
        </w:rPr>
        <w:lastRenderedPageBreak/>
        <w:t>ПОДГОТОВЛЕНО</w:t>
      </w:r>
    </w:p>
    <w:p w:rsidR="00E46045" w:rsidRPr="00E46045" w:rsidRDefault="00E46045" w:rsidP="00E46045">
      <w:pPr>
        <w:ind w:left="-128"/>
        <w:rPr>
          <w:rFonts w:ascii="Times New Roman" w:hAnsi="Times New Roman"/>
          <w:sz w:val="28"/>
          <w:szCs w:val="28"/>
        </w:rPr>
      </w:pPr>
    </w:p>
    <w:p w:rsidR="00187DC0" w:rsidRDefault="00187DC0" w:rsidP="00E46045">
      <w:pPr>
        <w:ind w:left="-128"/>
        <w:rPr>
          <w:rFonts w:ascii="Times New Roman" w:hAnsi="Times New Roman"/>
          <w:sz w:val="28"/>
          <w:szCs w:val="28"/>
        </w:rPr>
      </w:pPr>
      <w:r>
        <w:rPr>
          <w:rFonts w:ascii="Times New Roman" w:hAnsi="Times New Roman"/>
          <w:sz w:val="28"/>
          <w:szCs w:val="28"/>
        </w:rPr>
        <w:t>Ведущий специалист по работе</w:t>
      </w:r>
    </w:p>
    <w:p w:rsidR="00187DC0" w:rsidRDefault="00187DC0" w:rsidP="00E46045">
      <w:pPr>
        <w:ind w:left="-128"/>
        <w:rPr>
          <w:rFonts w:ascii="Times New Roman" w:hAnsi="Times New Roman"/>
          <w:sz w:val="28"/>
          <w:szCs w:val="28"/>
        </w:rPr>
      </w:pPr>
      <w:r>
        <w:rPr>
          <w:rFonts w:ascii="Times New Roman" w:hAnsi="Times New Roman"/>
          <w:sz w:val="28"/>
          <w:szCs w:val="28"/>
        </w:rPr>
        <w:t>с представительным органом отдела</w:t>
      </w:r>
    </w:p>
    <w:p w:rsidR="00187DC0" w:rsidRDefault="00187DC0" w:rsidP="00187DC0">
      <w:pPr>
        <w:ind w:left="-128"/>
        <w:rPr>
          <w:rFonts w:ascii="Times New Roman" w:hAnsi="Times New Roman"/>
          <w:sz w:val="28"/>
          <w:szCs w:val="28"/>
        </w:rPr>
      </w:pPr>
      <w:r>
        <w:rPr>
          <w:rFonts w:ascii="Times New Roman" w:hAnsi="Times New Roman"/>
          <w:sz w:val="28"/>
          <w:szCs w:val="28"/>
        </w:rPr>
        <w:t xml:space="preserve">по организационно-правовым </w:t>
      </w:r>
    </w:p>
    <w:p w:rsidR="00E46045" w:rsidRPr="00E46045" w:rsidRDefault="00187DC0" w:rsidP="00111203">
      <w:pPr>
        <w:tabs>
          <w:tab w:val="left" w:pos="7088"/>
        </w:tabs>
        <w:ind w:left="-128"/>
        <w:rPr>
          <w:rFonts w:ascii="Times New Roman" w:hAnsi="Times New Roman"/>
          <w:sz w:val="28"/>
          <w:szCs w:val="28"/>
        </w:rPr>
      </w:pPr>
      <w:r>
        <w:rPr>
          <w:rFonts w:ascii="Times New Roman" w:hAnsi="Times New Roman"/>
          <w:sz w:val="28"/>
          <w:szCs w:val="28"/>
        </w:rPr>
        <w:t>и кадровым вопросам</w:t>
      </w:r>
      <w:r w:rsidR="00E46045" w:rsidRPr="00E46045">
        <w:rPr>
          <w:rFonts w:ascii="Times New Roman" w:hAnsi="Times New Roman"/>
          <w:sz w:val="28"/>
          <w:szCs w:val="28"/>
        </w:rPr>
        <w:tab/>
      </w:r>
      <w:r w:rsidR="00E46045" w:rsidRPr="00E46045">
        <w:rPr>
          <w:rFonts w:ascii="Times New Roman" w:hAnsi="Times New Roman"/>
          <w:sz w:val="28"/>
          <w:szCs w:val="28"/>
        </w:rPr>
        <w:tab/>
      </w:r>
      <w:r w:rsidR="00E46045" w:rsidRPr="00E46045">
        <w:rPr>
          <w:rFonts w:ascii="Times New Roman" w:hAnsi="Times New Roman"/>
          <w:sz w:val="28"/>
          <w:szCs w:val="28"/>
        </w:rPr>
        <w:tab/>
      </w:r>
      <w:r>
        <w:rPr>
          <w:rFonts w:ascii="Times New Roman" w:hAnsi="Times New Roman"/>
          <w:sz w:val="28"/>
          <w:szCs w:val="28"/>
        </w:rPr>
        <w:t xml:space="preserve">                           </w:t>
      </w:r>
      <w:r w:rsidR="00111203">
        <w:rPr>
          <w:rFonts w:ascii="Times New Roman" w:hAnsi="Times New Roman"/>
          <w:sz w:val="28"/>
          <w:szCs w:val="28"/>
        </w:rPr>
        <w:tab/>
      </w:r>
      <w:r>
        <w:rPr>
          <w:rFonts w:ascii="Times New Roman" w:hAnsi="Times New Roman"/>
          <w:sz w:val="28"/>
          <w:szCs w:val="28"/>
        </w:rPr>
        <w:t>Г.С. Гарнышева</w:t>
      </w:r>
    </w:p>
    <w:p w:rsidR="00E46045" w:rsidRPr="00E46045" w:rsidRDefault="00E46045" w:rsidP="00E46045">
      <w:pPr>
        <w:ind w:left="-128"/>
        <w:rPr>
          <w:rFonts w:ascii="Times New Roman" w:hAnsi="Times New Roman"/>
          <w:sz w:val="28"/>
          <w:szCs w:val="28"/>
        </w:rPr>
      </w:pPr>
    </w:p>
    <w:p w:rsidR="00E46045" w:rsidRPr="00E46045" w:rsidRDefault="00E46045" w:rsidP="00E46045">
      <w:pPr>
        <w:ind w:left="-128"/>
        <w:rPr>
          <w:rFonts w:ascii="Times New Roman" w:hAnsi="Times New Roman"/>
          <w:sz w:val="28"/>
          <w:szCs w:val="28"/>
        </w:rPr>
      </w:pPr>
      <w:r w:rsidRPr="00E46045">
        <w:rPr>
          <w:rFonts w:ascii="Times New Roman" w:hAnsi="Times New Roman"/>
          <w:sz w:val="28"/>
          <w:szCs w:val="28"/>
        </w:rPr>
        <w:t>СОГЛАСОВАНО</w:t>
      </w:r>
    </w:p>
    <w:p w:rsidR="00111203" w:rsidRDefault="00111203" w:rsidP="00E46045">
      <w:pPr>
        <w:ind w:left="-128"/>
        <w:rPr>
          <w:rFonts w:ascii="Times New Roman" w:hAnsi="Times New Roman"/>
          <w:sz w:val="28"/>
          <w:szCs w:val="28"/>
        </w:rPr>
      </w:pPr>
    </w:p>
    <w:p w:rsidR="00111203" w:rsidRPr="00111203" w:rsidRDefault="00111203" w:rsidP="00111203">
      <w:pPr>
        <w:ind w:left="-128"/>
        <w:rPr>
          <w:rFonts w:ascii="Times New Roman" w:hAnsi="Times New Roman"/>
          <w:sz w:val="28"/>
          <w:szCs w:val="28"/>
        </w:rPr>
      </w:pPr>
      <w:r>
        <w:rPr>
          <w:rFonts w:ascii="Times New Roman" w:hAnsi="Times New Roman"/>
          <w:sz w:val="28"/>
          <w:szCs w:val="28"/>
        </w:rPr>
        <w:t>Заведующий</w:t>
      </w:r>
      <w:r w:rsidRPr="00111203">
        <w:rPr>
          <w:rFonts w:ascii="Times New Roman" w:hAnsi="Times New Roman"/>
          <w:sz w:val="28"/>
          <w:szCs w:val="28"/>
        </w:rPr>
        <w:t xml:space="preserve"> отдел</w:t>
      </w:r>
      <w:r>
        <w:rPr>
          <w:rFonts w:ascii="Times New Roman" w:hAnsi="Times New Roman"/>
          <w:sz w:val="28"/>
          <w:szCs w:val="28"/>
        </w:rPr>
        <w:t>ом</w:t>
      </w:r>
    </w:p>
    <w:p w:rsidR="00111203" w:rsidRPr="00111203" w:rsidRDefault="00111203" w:rsidP="00111203">
      <w:pPr>
        <w:ind w:left="-128"/>
        <w:rPr>
          <w:rFonts w:ascii="Times New Roman" w:hAnsi="Times New Roman"/>
          <w:sz w:val="28"/>
          <w:szCs w:val="28"/>
        </w:rPr>
      </w:pPr>
      <w:r w:rsidRPr="00111203">
        <w:rPr>
          <w:rFonts w:ascii="Times New Roman" w:hAnsi="Times New Roman"/>
          <w:sz w:val="28"/>
          <w:szCs w:val="28"/>
        </w:rPr>
        <w:t xml:space="preserve">по организационно-правовым                                                   </w:t>
      </w:r>
    </w:p>
    <w:p w:rsidR="00111203" w:rsidRDefault="00111203" w:rsidP="00111203">
      <w:pPr>
        <w:tabs>
          <w:tab w:val="left" w:pos="7088"/>
        </w:tabs>
        <w:ind w:left="-128"/>
        <w:rPr>
          <w:rFonts w:ascii="Times New Roman" w:hAnsi="Times New Roman"/>
          <w:sz w:val="28"/>
          <w:szCs w:val="28"/>
        </w:rPr>
      </w:pPr>
      <w:r w:rsidRPr="00111203">
        <w:rPr>
          <w:rFonts w:ascii="Times New Roman" w:hAnsi="Times New Roman"/>
          <w:sz w:val="28"/>
          <w:szCs w:val="28"/>
        </w:rPr>
        <w:t xml:space="preserve">и кадровым вопросам                                                                 </w:t>
      </w:r>
      <w:r>
        <w:rPr>
          <w:rFonts w:ascii="Times New Roman" w:hAnsi="Times New Roman"/>
          <w:sz w:val="28"/>
          <w:szCs w:val="28"/>
        </w:rPr>
        <w:t xml:space="preserve"> И.Н. Чернодарова</w:t>
      </w:r>
    </w:p>
    <w:p w:rsidR="00111203" w:rsidRDefault="00111203" w:rsidP="00E46045">
      <w:pPr>
        <w:ind w:left="-128"/>
        <w:rPr>
          <w:rFonts w:ascii="Times New Roman" w:hAnsi="Times New Roman"/>
          <w:sz w:val="28"/>
          <w:szCs w:val="28"/>
        </w:rPr>
      </w:pPr>
    </w:p>
    <w:p w:rsidR="00E46045" w:rsidRPr="00E46045" w:rsidRDefault="00111203" w:rsidP="00E46045">
      <w:pPr>
        <w:ind w:left="-128"/>
        <w:rPr>
          <w:rFonts w:ascii="Times New Roman" w:hAnsi="Times New Roman"/>
          <w:sz w:val="28"/>
          <w:szCs w:val="28"/>
        </w:rPr>
      </w:pPr>
      <w:r>
        <w:rPr>
          <w:rFonts w:ascii="Times New Roman" w:hAnsi="Times New Roman"/>
          <w:sz w:val="28"/>
          <w:szCs w:val="28"/>
        </w:rPr>
        <w:t>У</w:t>
      </w:r>
      <w:r w:rsidR="00E46045" w:rsidRPr="00E46045">
        <w:rPr>
          <w:rFonts w:ascii="Times New Roman" w:hAnsi="Times New Roman"/>
          <w:sz w:val="28"/>
          <w:szCs w:val="28"/>
        </w:rPr>
        <w:t>правляющ</w:t>
      </w:r>
      <w:r>
        <w:rPr>
          <w:rFonts w:ascii="Times New Roman" w:hAnsi="Times New Roman"/>
          <w:sz w:val="28"/>
          <w:szCs w:val="28"/>
        </w:rPr>
        <w:t>ий</w:t>
      </w:r>
      <w:r w:rsidR="00E46045" w:rsidRPr="00E46045">
        <w:rPr>
          <w:rFonts w:ascii="Times New Roman" w:hAnsi="Times New Roman"/>
          <w:sz w:val="28"/>
          <w:szCs w:val="28"/>
        </w:rPr>
        <w:t xml:space="preserve"> делами, заведующ</w:t>
      </w:r>
      <w:r>
        <w:rPr>
          <w:rFonts w:ascii="Times New Roman" w:hAnsi="Times New Roman"/>
          <w:sz w:val="28"/>
          <w:szCs w:val="28"/>
        </w:rPr>
        <w:t>ий</w:t>
      </w:r>
    </w:p>
    <w:p w:rsidR="00E46045" w:rsidRPr="00E46045" w:rsidRDefault="00E46045" w:rsidP="00E46045">
      <w:pPr>
        <w:ind w:left="-128"/>
        <w:rPr>
          <w:rFonts w:ascii="Times New Roman" w:hAnsi="Times New Roman"/>
          <w:sz w:val="28"/>
          <w:szCs w:val="28"/>
        </w:rPr>
      </w:pPr>
      <w:r w:rsidRPr="00E46045">
        <w:rPr>
          <w:rFonts w:ascii="Times New Roman" w:hAnsi="Times New Roman"/>
          <w:sz w:val="28"/>
          <w:szCs w:val="28"/>
        </w:rPr>
        <w:t>отделом материально-технического</w:t>
      </w:r>
    </w:p>
    <w:p w:rsidR="00E46045" w:rsidRPr="00E46045" w:rsidRDefault="00E46045" w:rsidP="00111203">
      <w:pPr>
        <w:tabs>
          <w:tab w:val="left" w:pos="7088"/>
        </w:tabs>
        <w:ind w:left="-128"/>
        <w:rPr>
          <w:rFonts w:ascii="Times New Roman" w:hAnsi="Times New Roman"/>
          <w:sz w:val="28"/>
          <w:szCs w:val="28"/>
        </w:rPr>
      </w:pPr>
      <w:r w:rsidRPr="00E46045">
        <w:rPr>
          <w:rFonts w:ascii="Times New Roman" w:hAnsi="Times New Roman"/>
          <w:sz w:val="28"/>
          <w:szCs w:val="28"/>
        </w:rPr>
        <w:t xml:space="preserve">обеспечения                                                                                </w:t>
      </w:r>
      <w:r w:rsidR="00111203">
        <w:rPr>
          <w:rFonts w:ascii="Times New Roman" w:hAnsi="Times New Roman"/>
          <w:sz w:val="28"/>
          <w:szCs w:val="28"/>
        </w:rPr>
        <w:t xml:space="preserve">  А.Г. Дегтярев</w:t>
      </w:r>
    </w:p>
    <w:p w:rsidR="00E46045" w:rsidRPr="00E46045" w:rsidRDefault="00E46045" w:rsidP="00E46045">
      <w:pPr>
        <w:ind w:left="-128"/>
        <w:rPr>
          <w:rFonts w:ascii="Times New Roman" w:hAnsi="Times New Roman"/>
          <w:sz w:val="28"/>
          <w:szCs w:val="28"/>
        </w:rPr>
      </w:pPr>
    </w:p>
    <w:p w:rsidR="00E46045" w:rsidRPr="00E46045" w:rsidRDefault="00E46045" w:rsidP="00E46045">
      <w:pPr>
        <w:ind w:left="-128"/>
        <w:rPr>
          <w:rFonts w:ascii="Times New Roman" w:hAnsi="Times New Roman"/>
          <w:sz w:val="28"/>
          <w:szCs w:val="28"/>
        </w:rPr>
      </w:pPr>
    </w:p>
    <w:p w:rsidR="00E46045" w:rsidRPr="00E46045" w:rsidRDefault="00E46045" w:rsidP="00E46045">
      <w:pPr>
        <w:ind w:left="-128"/>
        <w:rPr>
          <w:rFonts w:ascii="Times New Roman" w:hAnsi="Times New Roman"/>
          <w:sz w:val="28"/>
          <w:szCs w:val="28"/>
        </w:rPr>
      </w:pPr>
      <w:r w:rsidRPr="00E46045">
        <w:rPr>
          <w:rFonts w:ascii="Times New Roman" w:hAnsi="Times New Roman"/>
          <w:sz w:val="28"/>
          <w:szCs w:val="28"/>
        </w:rPr>
        <w:t xml:space="preserve">Разослать: </w:t>
      </w:r>
      <w:r w:rsidR="00187DC0">
        <w:rPr>
          <w:rFonts w:ascii="Times New Roman" w:hAnsi="Times New Roman"/>
          <w:sz w:val="28"/>
          <w:szCs w:val="28"/>
        </w:rPr>
        <w:t>Гарнышевой Г.С.</w:t>
      </w:r>
    </w:p>
    <w:p w:rsidR="00F9760B" w:rsidRDefault="00F9760B" w:rsidP="00111203">
      <w:pPr>
        <w:rPr>
          <w:rFonts w:ascii="Times New Roman" w:hAnsi="Times New Roman"/>
          <w:sz w:val="28"/>
          <w:szCs w:val="28"/>
        </w:rPr>
      </w:pPr>
    </w:p>
    <w:sectPr w:rsidR="00F9760B" w:rsidSect="00111203">
      <w:headerReference w:type="even" r:id="rId9"/>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4AC" w:rsidRDefault="008A04AC">
      <w:r>
        <w:separator/>
      </w:r>
    </w:p>
  </w:endnote>
  <w:endnote w:type="continuationSeparator" w:id="0">
    <w:p w:rsidR="008A04AC" w:rsidRDefault="008A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4AC" w:rsidRDefault="008A04AC">
      <w:r>
        <w:separator/>
      </w:r>
    </w:p>
  </w:footnote>
  <w:footnote w:type="continuationSeparator" w:id="0">
    <w:p w:rsidR="008A04AC" w:rsidRDefault="008A0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C" w:rsidRDefault="00BB157C" w:rsidP="00336C8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B157C" w:rsidRDefault="00BB157C">
    <w:pPr>
      <w:pStyle w:val="a6"/>
    </w:pPr>
  </w:p>
  <w:p w:rsidR="00BB157C" w:rsidRDefault="00BB15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7C" w:rsidRPr="0067739B" w:rsidRDefault="00BB157C" w:rsidP="006773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11AB"/>
    <w:multiLevelType w:val="hybridMultilevel"/>
    <w:tmpl w:val="2C3A1F40"/>
    <w:lvl w:ilvl="0" w:tplc="2F6486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63B3982"/>
    <w:multiLevelType w:val="hybridMultilevel"/>
    <w:tmpl w:val="B674F2D0"/>
    <w:lvl w:ilvl="0" w:tplc="0C4C12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00412A"/>
    <w:multiLevelType w:val="multilevel"/>
    <w:tmpl w:val="6BBEAFB8"/>
    <w:lvl w:ilvl="0">
      <w:start w:val="1"/>
      <w:numFmt w:val="decimal"/>
      <w:lvlText w:val="%1."/>
      <w:lvlJc w:val="left"/>
      <w:pPr>
        <w:ind w:left="525"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215" w:hanging="1800"/>
      </w:pPr>
      <w:rPr>
        <w:rFonts w:hint="default"/>
      </w:rPr>
    </w:lvl>
    <w:lvl w:ilvl="7">
      <w:start w:val="1"/>
      <w:numFmt w:val="decimal"/>
      <w:isLgl/>
      <w:lvlText w:val="%1.%2.%3.%4.%5.%6.%7.%8."/>
      <w:lvlJc w:val="left"/>
      <w:pPr>
        <w:ind w:left="4590" w:hanging="1800"/>
      </w:pPr>
      <w:rPr>
        <w:rFonts w:hint="default"/>
      </w:rPr>
    </w:lvl>
    <w:lvl w:ilvl="8">
      <w:start w:val="1"/>
      <w:numFmt w:val="decimal"/>
      <w:isLgl/>
      <w:lvlText w:val="%1.%2.%3.%4.%5.%6.%7.%8.%9."/>
      <w:lvlJc w:val="left"/>
      <w:pPr>
        <w:ind w:left="5325" w:hanging="2160"/>
      </w:pPr>
      <w:rPr>
        <w:rFonts w:hint="default"/>
      </w:rPr>
    </w:lvl>
  </w:abstractNum>
  <w:abstractNum w:abstractNumId="3" w15:restartNumberingAfterBreak="0">
    <w:nsid w:val="22845956"/>
    <w:multiLevelType w:val="hybridMultilevel"/>
    <w:tmpl w:val="8C062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C25EE"/>
    <w:multiLevelType w:val="hybridMultilevel"/>
    <w:tmpl w:val="2CD445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C777C8"/>
    <w:multiLevelType w:val="hybridMultilevel"/>
    <w:tmpl w:val="AC803522"/>
    <w:lvl w:ilvl="0" w:tplc="12F6A6E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837369"/>
    <w:multiLevelType w:val="hybridMultilevel"/>
    <w:tmpl w:val="738AFC40"/>
    <w:lvl w:ilvl="0" w:tplc="A2FAE6BC">
      <w:start w:val="3"/>
      <w:numFmt w:val="decimal"/>
      <w:lvlText w:val="%1.."/>
      <w:lvlJc w:val="left"/>
      <w:pPr>
        <w:ind w:left="1080" w:hanging="720"/>
      </w:pPr>
      <w:rPr>
        <w:rFonts w:hint="default"/>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F21875"/>
    <w:multiLevelType w:val="hybridMultilevel"/>
    <w:tmpl w:val="1888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14238"/>
    <w:multiLevelType w:val="hybridMultilevel"/>
    <w:tmpl w:val="E070B58E"/>
    <w:lvl w:ilvl="0" w:tplc="C414E26C">
      <w:start w:val="3"/>
      <w:numFmt w:val="decimal"/>
      <w:lvlText w:val="%1.."/>
      <w:lvlJc w:val="left"/>
      <w:pPr>
        <w:ind w:left="1080" w:hanging="720"/>
      </w:pPr>
      <w:rPr>
        <w:rFonts w:hint="default"/>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235D87"/>
    <w:multiLevelType w:val="hybridMultilevel"/>
    <w:tmpl w:val="38C8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7478DA"/>
    <w:multiLevelType w:val="hybridMultilevel"/>
    <w:tmpl w:val="0548DAEE"/>
    <w:lvl w:ilvl="0" w:tplc="9B629AC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01B17F6"/>
    <w:multiLevelType w:val="multilevel"/>
    <w:tmpl w:val="6BBEAFB8"/>
    <w:lvl w:ilvl="0">
      <w:start w:val="1"/>
      <w:numFmt w:val="decimal"/>
      <w:lvlText w:val="%1."/>
      <w:lvlJc w:val="left"/>
      <w:pPr>
        <w:ind w:left="525"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215" w:hanging="1800"/>
      </w:pPr>
      <w:rPr>
        <w:rFonts w:hint="default"/>
      </w:rPr>
    </w:lvl>
    <w:lvl w:ilvl="7">
      <w:start w:val="1"/>
      <w:numFmt w:val="decimal"/>
      <w:isLgl/>
      <w:lvlText w:val="%1.%2.%3.%4.%5.%6.%7.%8."/>
      <w:lvlJc w:val="left"/>
      <w:pPr>
        <w:ind w:left="4590" w:hanging="1800"/>
      </w:pPr>
      <w:rPr>
        <w:rFonts w:hint="default"/>
      </w:rPr>
    </w:lvl>
    <w:lvl w:ilvl="8">
      <w:start w:val="1"/>
      <w:numFmt w:val="decimal"/>
      <w:isLgl/>
      <w:lvlText w:val="%1.%2.%3.%4.%5.%6.%7.%8.%9."/>
      <w:lvlJc w:val="left"/>
      <w:pPr>
        <w:ind w:left="5325" w:hanging="2160"/>
      </w:pPr>
      <w:rPr>
        <w:rFonts w:hint="default"/>
      </w:rPr>
    </w:lvl>
  </w:abstractNum>
  <w:abstractNum w:abstractNumId="12" w15:restartNumberingAfterBreak="0">
    <w:nsid w:val="73F67297"/>
    <w:multiLevelType w:val="multilevel"/>
    <w:tmpl w:val="496AB78C"/>
    <w:lvl w:ilvl="0">
      <w:start w:val="3"/>
      <w:numFmt w:val="decimal"/>
      <w:lvlText w:val="%1.."/>
      <w:lvlJc w:val="left"/>
      <w:pPr>
        <w:ind w:left="1080" w:hanging="720"/>
      </w:pPr>
      <w:rPr>
        <w:rFonts w:hint="default"/>
        <w:b w:val="0"/>
        <w:i/>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BF1BC9"/>
    <w:multiLevelType w:val="hybridMultilevel"/>
    <w:tmpl w:val="CBF87122"/>
    <w:lvl w:ilvl="0" w:tplc="0419000F">
      <w:start w:val="1"/>
      <w:numFmt w:val="decimal"/>
      <w:lvlText w:val="%1."/>
      <w:lvlJc w:val="left"/>
      <w:pPr>
        <w:tabs>
          <w:tab w:val="num" w:pos="4896"/>
        </w:tabs>
        <w:ind w:left="4896" w:hanging="360"/>
      </w:pPr>
      <w:rPr>
        <w:rFonts w:hint="default"/>
      </w:rPr>
    </w:lvl>
    <w:lvl w:ilvl="1" w:tplc="04190019" w:tentative="1">
      <w:start w:val="1"/>
      <w:numFmt w:val="lowerLetter"/>
      <w:lvlText w:val="%2."/>
      <w:lvlJc w:val="left"/>
      <w:pPr>
        <w:tabs>
          <w:tab w:val="num" w:pos="5976"/>
        </w:tabs>
        <w:ind w:left="5976" w:hanging="360"/>
      </w:pPr>
    </w:lvl>
    <w:lvl w:ilvl="2" w:tplc="0419001B" w:tentative="1">
      <w:start w:val="1"/>
      <w:numFmt w:val="lowerRoman"/>
      <w:lvlText w:val="%3."/>
      <w:lvlJc w:val="right"/>
      <w:pPr>
        <w:tabs>
          <w:tab w:val="num" w:pos="6696"/>
        </w:tabs>
        <w:ind w:left="6696" w:hanging="180"/>
      </w:pPr>
    </w:lvl>
    <w:lvl w:ilvl="3" w:tplc="0419000F" w:tentative="1">
      <w:start w:val="1"/>
      <w:numFmt w:val="decimal"/>
      <w:lvlText w:val="%4."/>
      <w:lvlJc w:val="left"/>
      <w:pPr>
        <w:tabs>
          <w:tab w:val="num" w:pos="7416"/>
        </w:tabs>
        <w:ind w:left="7416" w:hanging="360"/>
      </w:pPr>
    </w:lvl>
    <w:lvl w:ilvl="4" w:tplc="04190019" w:tentative="1">
      <w:start w:val="1"/>
      <w:numFmt w:val="lowerLetter"/>
      <w:lvlText w:val="%5."/>
      <w:lvlJc w:val="left"/>
      <w:pPr>
        <w:tabs>
          <w:tab w:val="num" w:pos="8136"/>
        </w:tabs>
        <w:ind w:left="8136" w:hanging="360"/>
      </w:pPr>
    </w:lvl>
    <w:lvl w:ilvl="5" w:tplc="0419001B" w:tentative="1">
      <w:start w:val="1"/>
      <w:numFmt w:val="lowerRoman"/>
      <w:lvlText w:val="%6."/>
      <w:lvlJc w:val="right"/>
      <w:pPr>
        <w:tabs>
          <w:tab w:val="num" w:pos="8856"/>
        </w:tabs>
        <w:ind w:left="8856" w:hanging="180"/>
      </w:pPr>
    </w:lvl>
    <w:lvl w:ilvl="6" w:tplc="0419000F" w:tentative="1">
      <w:start w:val="1"/>
      <w:numFmt w:val="decimal"/>
      <w:lvlText w:val="%7."/>
      <w:lvlJc w:val="left"/>
      <w:pPr>
        <w:tabs>
          <w:tab w:val="num" w:pos="9576"/>
        </w:tabs>
        <w:ind w:left="9576" w:hanging="360"/>
      </w:pPr>
    </w:lvl>
    <w:lvl w:ilvl="7" w:tplc="04190019" w:tentative="1">
      <w:start w:val="1"/>
      <w:numFmt w:val="lowerLetter"/>
      <w:lvlText w:val="%8."/>
      <w:lvlJc w:val="left"/>
      <w:pPr>
        <w:tabs>
          <w:tab w:val="num" w:pos="10296"/>
        </w:tabs>
        <w:ind w:left="10296" w:hanging="360"/>
      </w:pPr>
    </w:lvl>
    <w:lvl w:ilvl="8" w:tplc="0419001B" w:tentative="1">
      <w:start w:val="1"/>
      <w:numFmt w:val="lowerRoman"/>
      <w:lvlText w:val="%9."/>
      <w:lvlJc w:val="right"/>
      <w:pPr>
        <w:tabs>
          <w:tab w:val="num" w:pos="11016"/>
        </w:tabs>
        <w:ind w:left="11016" w:hanging="180"/>
      </w:pPr>
    </w:lvl>
  </w:abstractNum>
  <w:abstractNum w:abstractNumId="14" w15:restartNumberingAfterBreak="0">
    <w:nsid w:val="756A265B"/>
    <w:multiLevelType w:val="multilevel"/>
    <w:tmpl w:val="944226D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6"/>
  </w:num>
  <w:num w:numId="4">
    <w:abstractNumId w:val="12"/>
  </w:num>
  <w:num w:numId="5">
    <w:abstractNumId w:val="10"/>
  </w:num>
  <w:num w:numId="6">
    <w:abstractNumId w:val="14"/>
  </w:num>
  <w:num w:numId="7">
    <w:abstractNumId w:val="2"/>
  </w:num>
  <w:num w:numId="8">
    <w:abstractNumId w:val="0"/>
  </w:num>
  <w:num w:numId="9">
    <w:abstractNumId w:val="1"/>
  </w:num>
  <w:num w:numId="10">
    <w:abstractNumId w:val="3"/>
  </w:num>
  <w:num w:numId="11">
    <w:abstractNumId w:val="7"/>
  </w:num>
  <w:num w:numId="12">
    <w:abstractNumId w:val="5"/>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0B"/>
    <w:rsid w:val="0002065B"/>
    <w:rsid w:val="0004060F"/>
    <w:rsid w:val="000464C5"/>
    <w:rsid w:val="0007091F"/>
    <w:rsid w:val="0007179C"/>
    <w:rsid w:val="000D491B"/>
    <w:rsid w:val="000E1965"/>
    <w:rsid w:val="00102F57"/>
    <w:rsid w:val="00111203"/>
    <w:rsid w:val="00131CE4"/>
    <w:rsid w:val="00141274"/>
    <w:rsid w:val="00170A2D"/>
    <w:rsid w:val="00187DC0"/>
    <w:rsid w:val="001C4F09"/>
    <w:rsid w:val="001E1851"/>
    <w:rsid w:val="0020132B"/>
    <w:rsid w:val="002030A4"/>
    <w:rsid w:val="002351E5"/>
    <w:rsid w:val="00240645"/>
    <w:rsid w:val="00242646"/>
    <w:rsid w:val="00252091"/>
    <w:rsid w:val="00252215"/>
    <w:rsid w:val="0029379A"/>
    <w:rsid w:val="002A5E7B"/>
    <w:rsid w:val="002D6A1D"/>
    <w:rsid w:val="002E1EA2"/>
    <w:rsid w:val="002F34E0"/>
    <w:rsid w:val="00301E9D"/>
    <w:rsid w:val="0030663C"/>
    <w:rsid w:val="00336C81"/>
    <w:rsid w:val="0036455A"/>
    <w:rsid w:val="003A5B85"/>
    <w:rsid w:val="003A722A"/>
    <w:rsid w:val="003B65CC"/>
    <w:rsid w:val="003C7915"/>
    <w:rsid w:val="004028DA"/>
    <w:rsid w:val="0040470F"/>
    <w:rsid w:val="00457518"/>
    <w:rsid w:val="004604D6"/>
    <w:rsid w:val="00484860"/>
    <w:rsid w:val="00487770"/>
    <w:rsid w:val="004F150D"/>
    <w:rsid w:val="005014C0"/>
    <w:rsid w:val="005332BA"/>
    <w:rsid w:val="0053353C"/>
    <w:rsid w:val="00570047"/>
    <w:rsid w:val="00597EBC"/>
    <w:rsid w:val="005A04CE"/>
    <w:rsid w:val="005A2814"/>
    <w:rsid w:val="005E630A"/>
    <w:rsid w:val="00605C06"/>
    <w:rsid w:val="00611104"/>
    <w:rsid w:val="0067739B"/>
    <w:rsid w:val="006E277E"/>
    <w:rsid w:val="007112EC"/>
    <w:rsid w:val="00737400"/>
    <w:rsid w:val="007835F2"/>
    <w:rsid w:val="007B6D34"/>
    <w:rsid w:val="007C02F6"/>
    <w:rsid w:val="007E2511"/>
    <w:rsid w:val="00851521"/>
    <w:rsid w:val="008629CE"/>
    <w:rsid w:val="008A04AC"/>
    <w:rsid w:val="008C6752"/>
    <w:rsid w:val="009602F9"/>
    <w:rsid w:val="009714FD"/>
    <w:rsid w:val="009B198A"/>
    <w:rsid w:val="009B21AA"/>
    <w:rsid w:val="009C1BD9"/>
    <w:rsid w:val="009D5B6A"/>
    <w:rsid w:val="009F4357"/>
    <w:rsid w:val="00A035BC"/>
    <w:rsid w:val="00A46F68"/>
    <w:rsid w:val="00A61542"/>
    <w:rsid w:val="00A6627A"/>
    <w:rsid w:val="00A736E2"/>
    <w:rsid w:val="00A801DB"/>
    <w:rsid w:val="00A90173"/>
    <w:rsid w:val="00A9045C"/>
    <w:rsid w:val="00AB5D3F"/>
    <w:rsid w:val="00AC2639"/>
    <w:rsid w:val="00AF0320"/>
    <w:rsid w:val="00B02F69"/>
    <w:rsid w:val="00B30359"/>
    <w:rsid w:val="00B41BA3"/>
    <w:rsid w:val="00B61E10"/>
    <w:rsid w:val="00B712BC"/>
    <w:rsid w:val="00B913EB"/>
    <w:rsid w:val="00BA223E"/>
    <w:rsid w:val="00BA2AD9"/>
    <w:rsid w:val="00BB157C"/>
    <w:rsid w:val="00BE59E4"/>
    <w:rsid w:val="00BF35C6"/>
    <w:rsid w:val="00C13AD3"/>
    <w:rsid w:val="00C250AD"/>
    <w:rsid w:val="00C42FB5"/>
    <w:rsid w:val="00C81786"/>
    <w:rsid w:val="00C846FD"/>
    <w:rsid w:val="00CA460F"/>
    <w:rsid w:val="00CC0E71"/>
    <w:rsid w:val="00CC16CA"/>
    <w:rsid w:val="00CF6B20"/>
    <w:rsid w:val="00D119D9"/>
    <w:rsid w:val="00D415A7"/>
    <w:rsid w:val="00D621E4"/>
    <w:rsid w:val="00D75566"/>
    <w:rsid w:val="00DB2443"/>
    <w:rsid w:val="00DC3B46"/>
    <w:rsid w:val="00E108C9"/>
    <w:rsid w:val="00E37BB6"/>
    <w:rsid w:val="00E45ACC"/>
    <w:rsid w:val="00E46045"/>
    <w:rsid w:val="00E46877"/>
    <w:rsid w:val="00E47E97"/>
    <w:rsid w:val="00E565F8"/>
    <w:rsid w:val="00E717F3"/>
    <w:rsid w:val="00E76525"/>
    <w:rsid w:val="00EA3342"/>
    <w:rsid w:val="00EA7D54"/>
    <w:rsid w:val="00EC7672"/>
    <w:rsid w:val="00EE1C6F"/>
    <w:rsid w:val="00EE4BC9"/>
    <w:rsid w:val="00EE4E28"/>
    <w:rsid w:val="00EE5FB2"/>
    <w:rsid w:val="00F01AE6"/>
    <w:rsid w:val="00F21535"/>
    <w:rsid w:val="00F466C4"/>
    <w:rsid w:val="00F47A45"/>
    <w:rsid w:val="00F53C24"/>
    <w:rsid w:val="00F6539F"/>
    <w:rsid w:val="00F771AF"/>
    <w:rsid w:val="00F8260D"/>
    <w:rsid w:val="00F9760B"/>
    <w:rsid w:val="00FC563B"/>
    <w:rsid w:val="00FF7332"/>
    <w:rsid w:val="00FF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C31C5C-8C26-4BC7-853B-8D85163C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60B"/>
    <w:pPr>
      <w:spacing w:after="0" w:line="240" w:lineRule="auto"/>
    </w:pPr>
    <w:rPr>
      <w:rFonts w:ascii="Calibri" w:eastAsia="Times New Roman" w:hAnsi="Calibri" w:cs="Times New Roman"/>
    </w:rPr>
  </w:style>
  <w:style w:type="paragraph" w:styleId="1">
    <w:name w:val="heading 1"/>
    <w:basedOn w:val="a"/>
    <w:next w:val="a"/>
    <w:link w:val="10"/>
    <w:uiPriority w:val="9"/>
    <w:qFormat/>
    <w:rsid w:val="001112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A46F68"/>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760B"/>
    <w:pPr>
      <w:widowControl w:val="0"/>
      <w:autoSpaceDE w:val="0"/>
      <w:autoSpaceDN w:val="0"/>
      <w:adjustRightInd w:val="0"/>
      <w:spacing w:after="0" w:line="240" w:lineRule="auto"/>
    </w:pPr>
    <w:rPr>
      <w:rFonts w:ascii="Calibri" w:eastAsia="Calibri" w:hAnsi="Calibri" w:cs="Calibri"/>
      <w:b/>
      <w:bCs/>
      <w:lang w:eastAsia="ru-RU"/>
    </w:rPr>
  </w:style>
  <w:style w:type="character" w:styleId="a3">
    <w:name w:val="Hyperlink"/>
    <w:semiHidden/>
    <w:rsid w:val="00F9760B"/>
    <w:rPr>
      <w:rFonts w:cs="Times New Roman"/>
      <w:color w:val="0000FF"/>
      <w:u w:val="single"/>
    </w:rPr>
  </w:style>
  <w:style w:type="paragraph" w:customStyle="1" w:styleId="ConsPlusCell">
    <w:name w:val="ConsPlusCell"/>
    <w:rsid w:val="00F9760B"/>
    <w:pPr>
      <w:autoSpaceDE w:val="0"/>
      <w:autoSpaceDN w:val="0"/>
      <w:adjustRightInd w:val="0"/>
      <w:spacing w:after="0" w:line="240" w:lineRule="auto"/>
    </w:pPr>
    <w:rPr>
      <w:rFonts w:ascii="Arial" w:eastAsia="Times New Roman" w:hAnsi="Arial" w:cs="Arial"/>
      <w:sz w:val="20"/>
      <w:szCs w:val="20"/>
    </w:rPr>
  </w:style>
  <w:style w:type="table" w:styleId="a4">
    <w:name w:val="Table Grid"/>
    <w:basedOn w:val="a1"/>
    <w:uiPriority w:val="99"/>
    <w:rsid w:val="00F9760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w:basedOn w:val="a"/>
    <w:rsid w:val="00F9760B"/>
    <w:pPr>
      <w:widowControl w:val="0"/>
      <w:adjustRightInd w:val="0"/>
      <w:spacing w:after="160" w:line="240" w:lineRule="exact"/>
      <w:jc w:val="right"/>
    </w:pPr>
    <w:rPr>
      <w:rFonts w:ascii="Times New Roman" w:hAnsi="Times New Roman"/>
      <w:sz w:val="20"/>
      <w:szCs w:val="20"/>
      <w:lang w:val="en-GB"/>
    </w:rPr>
  </w:style>
  <w:style w:type="paragraph" w:styleId="a6">
    <w:name w:val="header"/>
    <w:basedOn w:val="a"/>
    <w:link w:val="a7"/>
    <w:rsid w:val="00F9760B"/>
    <w:pPr>
      <w:tabs>
        <w:tab w:val="center" w:pos="4677"/>
        <w:tab w:val="right" w:pos="9355"/>
      </w:tabs>
    </w:pPr>
  </w:style>
  <w:style w:type="character" w:customStyle="1" w:styleId="a7">
    <w:name w:val="Верхний колонтитул Знак"/>
    <w:basedOn w:val="a0"/>
    <w:link w:val="a6"/>
    <w:rsid w:val="00F9760B"/>
    <w:rPr>
      <w:rFonts w:ascii="Calibri" w:eastAsia="Times New Roman" w:hAnsi="Calibri" w:cs="Times New Roman"/>
    </w:rPr>
  </w:style>
  <w:style w:type="character" w:styleId="a8">
    <w:name w:val="page number"/>
    <w:basedOn w:val="a0"/>
    <w:rsid w:val="00F9760B"/>
  </w:style>
  <w:style w:type="paragraph" w:styleId="a9">
    <w:name w:val="footer"/>
    <w:basedOn w:val="a"/>
    <w:link w:val="aa"/>
    <w:rsid w:val="00F9760B"/>
    <w:pPr>
      <w:tabs>
        <w:tab w:val="center" w:pos="4677"/>
        <w:tab w:val="right" w:pos="9355"/>
      </w:tabs>
    </w:pPr>
  </w:style>
  <w:style w:type="character" w:customStyle="1" w:styleId="aa">
    <w:name w:val="Нижний колонтитул Знак"/>
    <w:basedOn w:val="a0"/>
    <w:link w:val="a9"/>
    <w:rsid w:val="00F9760B"/>
    <w:rPr>
      <w:rFonts w:ascii="Calibri" w:eastAsia="Times New Roman" w:hAnsi="Calibri" w:cs="Times New Roman"/>
    </w:rPr>
  </w:style>
  <w:style w:type="paragraph" w:customStyle="1" w:styleId="ConsPlusNonformat">
    <w:name w:val="ConsPlusNonformat"/>
    <w:uiPriority w:val="99"/>
    <w:rsid w:val="00F9760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9760B"/>
    <w:pPr>
      <w:widowControl w:val="0"/>
      <w:autoSpaceDE w:val="0"/>
      <w:autoSpaceDN w:val="0"/>
      <w:spacing w:after="0" w:line="240" w:lineRule="auto"/>
    </w:pPr>
    <w:rPr>
      <w:rFonts w:ascii="Calibri" w:eastAsia="Times New Roman" w:hAnsi="Calibri" w:cs="Calibri"/>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760B"/>
    <w:pPr>
      <w:spacing w:before="100" w:beforeAutospacing="1" w:after="100" w:afterAutospacing="1"/>
    </w:pPr>
    <w:rPr>
      <w:rFonts w:ascii="Verdana" w:hAnsi="Verdana"/>
      <w:sz w:val="20"/>
      <w:szCs w:val="20"/>
      <w:lang w:val="en-US"/>
    </w:rPr>
  </w:style>
  <w:style w:type="character" w:customStyle="1" w:styleId="115pt">
    <w:name w:val="Основной текст + 11;5 pt"/>
    <w:rsid w:val="00F9760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Tahoma9pt">
    <w:name w:val="Основной текст + Tahoma;9 pt"/>
    <w:rsid w:val="00F9760B"/>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
    <w:name w:val="Основной текст4"/>
    <w:rsid w:val="00F9760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b">
    <w:name w:val="Balloon Text"/>
    <w:basedOn w:val="a"/>
    <w:link w:val="ac"/>
    <w:rsid w:val="00F9760B"/>
    <w:rPr>
      <w:rFonts w:ascii="Segoe UI" w:hAnsi="Segoe UI" w:cs="Segoe UI"/>
      <w:sz w:val="18"/>
      <w:szCs w:val="18"/>
    </w:rPr>
  </w:style>
  <w:style w:type="character" w:customStyle="1" w:styleId="ac">
    <w:name w:val="Текст выноски Знак"/>
    <w:basedOn w:val="a0"/>
    <w:link w:val="ab"/>
    <w:rsid w:val="00F9760B"/>
    <w:rPr>
      <w:rFonts w:ascii="Segoe UI" w:eastAsia="Times New Roman" w:hAnsi="Segoe UI" w:cs="Segoe UI"/>
      <w:sz w:val="18"/>
      <w:szCs w:val="18"/>
    </w:rPr>
  </w:style>
  <w:style w:type="paragraph" w:styleId="ad">
    <w:name w:val="List Paragraph"/>
    <w:basedOn w:val="a"/>
    <w:uiPriority w:val="34"/>
    <w:qFormat/>
    <w:rsid w:val="00AF0320"/>
    <w:pPr>
      <w:ind w:left="720"/>
      <w:contextualSpacing/>
    </w:pPr>
  </w:style>
  <w:style w:type="numbering" w:customStyle="1" w:styleId="11">
    <w:name w:val="Нет списка1"/>
    <w:next w:val="a2"/>
    <w:uiPriority w:val="99"/>
    <w:semiHidden/>
    <w:unhideWhenUsed/>
    <w:rsid w:val="002351E5"/>
  </w:style>
  <w:style w:type="paragraph" w:styleId="21">
    <w:name w:val="Body Text Indent 2"/>
    <w:basedOn w:val="a"/>
    <w:link w:val="22"/>
    <w:rsid w:val="00605C06"/>
    <w:pPr>
      <w:ind w:firstLine="709"/>
      <w:jc w:val="both"/>
    </w:pPr>
    <w:rPr>
      <w:rFonts w:ascii="Times New Roman" w:hAnsi="Times New Roman"/>
      <w:sz w:val="24"/>
      <w:szCs w:val="20"/>
      <w:lang w:eastAsia="ru-RU"/>
    </w:rPr>
  </w:style>
  <w:style w:type="character" w:customStyle="1" w:styleId="22">
    <w:name w:val="Основной текст с отступом 2 Знак"/>
    <w:basedOn w:val="a0"/>
    <w:link w:val="21"/>
    <w:rsid w:val="00605C06"/>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A46F68"/>
    <w:rPr>
      <w:rFonts w:ascii="Arial" w:eastAsia="Times New Roman" w:hAnsi="Arial" w:cs="Arial"/>
      <w:b/>
      <w:bCs/>
      <w:i/>
      <w:iCs/>
      <w:sz w:val="28"/>
      <w:szCs w:val="28"/>
      <w:lang w:eastAsia="ru-RU"/>
    </w:rPr>
  </w:style>
  <w:style w:type="paragraph" w:styleId="ae">
    <w:name w:val="Body Text"/>
    <w:basedOn w:val="a"/>
    <w:link w:val="af"/>
    <w:uiPriority w:val="99"/>
    <w:semiHidden/>
    <w:unhideWhenUsed/>
    <w:rsid w:val="00F21535"/>
    <w:pPr>
      <w:spacing w:after="120"/>
    </w:pPr>
  </w:style>
  <w:style w:type="character" w:customStyle="1" w:styleId="af">
    <w:name w:val="Основной текст Знак"/>
    <w:basedOn w:val="a0"/>
    <w:link w:val="ae"/>
    <w:uiPriority w:val="99"/>
    <w:semiHidden/>
    <w:rsid w:val="00F21535"/>
    <w:rPr>
      <w:rFonts w:ascii="Calibri" w:eastAsia="Times New Roman" w:hAnsi="Calibri" w:cs="Times New Roman"/>
    </w:rPr>
  </w:style>
  <w:style w:type="paragraph" w:styleId="af0">
    <w:name w:val="Normal (Web)"/>
    <w:basedOn w:val="a"/>
    <w:uiPriority w:val="99"/>
    <w:rsid w:val="00F21535"/>
    <w:pPr>
      <w:spacing w:before="100" w:beforeAutospacing="1" w:after="100" w:afterAutospacing="1" w:line="240" w:lineRule="atLeast"/>
    </w:pPr>
    <w:rPr>
      <w:rFonts w:ascii="Arial" w:hAnsi="Arial" w:cs="Arial"/>
      <w:color w:val="000000"/>
      <w:sz w:val="23"/>
      <w:szCs w:val="23"/>
      <w:lang w:eastAsia="ru-RU"/>
    </w:rPr>
  </w:style>
  <w:style w:type="character" w:customStyle="1" w:styleId="FontStyle27">
    <w:name w:val="Font Style27"/>
    <w:rsid w:val="00F21535"/>
    <w:rPr>
      <w:rFonts w:ascii="Times New Roman" w:hAnsi="Times New Roman"/>
      <w:sz w:val="26"/>
    </w:rPr>
  </w:style>
  <w:style w:type="paragraph" w:customStyle="1" w:styleId="formattext">
    <w:name w:val="formattext"/>
    <w:basedOn w:val="a"/>
    <w:rsid w:val="006E277E"/>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uiPriority w:val="9"/>
    <w:rsid w:val="001112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1110">
      <w:bodyDiv w:val="1"/>
      <w:marLeft w:val="0"/>
      <w:marRight w:val="0"/>
      <w:marTop w:val="0"/>
      <w:marBottom w:val="0"/>
      <w:divBdr>
        <w:top w:val="none" w:sz="0" w:space="0" w:color="auto"/>
        <w:left w:val="none" w:sz="0" w:space="0" w:color="auto"/>
        <w:bottom w:val="none" w:sz="0" w:space="0" w:color="auto"/>
        <w:right w:val="none" w:sz="0" w:space="0" w:color="auto"/>
      </w:divBdr>
    </w:div>
    <w:div w:id="123086626">
      <w:bodyDiv w:val="1"/>
      <w:marLeft w:val="0"/>
      <w:marRight w:val="0"/>
      <w:marTop w:val="0"/>
      <w:marBottom w:val="0"/>
      <w:divBdr>
        <w:top w:val="none" w:sz="0" w:space="0" w:color="auto"/>
        <w:left w:val="none" w:sz="0" w:space="0" w:color="auto"/>
        <w:bottom w:val="none" w:sz="0" w:space="0" w:color="auto"/>
        <w:right w:val="none" w:sz="0" w:space="0" w:color="auto"/>
      </w:divBdr>
    </w:div>
    <w:div w:id="186866738">
      <w:bodyDiv w:val="1"/>
      <w:marLeft w:val="0"/>
      <w:marRight w:val="0"/>
      <w:marTop w:val="0"/>
      <w:marBottom w:val="0"/>
      <w:divBdr>
        <w:top w:val="none" w:sz="0" w:space="0" w:color="auto"/>
        <w:left w:val="none" w:sz="0" w:space="0" w:color="auto"/>
        <w:bottom w:val="none" w:sz="0" w:space="0" w:color="auto"/>
        <w:right w:val="none" w:sz="0" w:space="0" w:color="auto"/>
      </w:divBdr>
    </w:div>
    <w:div w:id="194737232">
      <w:bodyDiv w:val="1"/>
      <w:marLeft w:val="0"/>
      <w:marRight w:val="0"/>
      <w:marTop w:val="0"/>
      <w:marBottom w:val="0"/>
      <w:divBdr>
        <w:top w:val="none" w:sz="0" w:space="0" w:color="auto"/>
        <w:left w:val="none" w:sz="0" w:space="0" w:color="auto"/>
        <w:bottom w:val="none" w:sz="0" w:space="0" w:color="auto"/>
        <w:right w:val="none" w:sz="0" w:space="0" w:color="auto"/>
      </w:divBdr>
    </w:div>
    <w:div w:id="243076703">
      <w:bodyDiv w:val="1"/>
      <w:marLeft w:val="0"/>
      <w:marRight w:val="0"/>
      <w:marTop w:val="0"/>
      <w:marBottom w:val="0"/>
      <w:divBdr>
        <w:top w:val="none" w:sz="0" w:space="0" w:color="auto"/>
        <w:left w:val="none" w:sz="0" w:space="0" w:color="auto"/>
        <w:bottom w:val="none" w:sz="0" w:space="0" w:color="auto"/>
        <w:right w:val="none" w:sz="0" w:space="0" w:color="auto"/>
      </w:divBdr>
    </w:div>
    <w:div w:id="394281147">
      <w:bodyDiv w:val="1"/>
      <w:marLeft w:val="0"/>
      <w:marRight w:val="0"/>
      <w:marTop w:val="0"/>
      <w:marBottom w:val="0"/>
      <w:divBdr>
        <w:top w:val="none" w:sz="0" w:space="0" w:color="auto"/>
        <w:left w:val="none" w:sz="0" w:space="0" w:color="auto"/>
        <w:bottom w:val="none" w:sz="0" w:space="0" w:color="auto"/>
        <w:right w:val="none" w:sz="0" w:space="0" w:color="auto"/>
      </w:divBdr>
    </w:div>
    <w:div w:id="435712301">
      <w:bodyDiv w:val="1"/>
      <w:marLeft w:val="0"/>
      <w:marRight w:val="0"/>
      <w:marTop w:val="0"/>
      <w:marBottom w:val="0"/>
      <w:divBdr>
        <w:top w:val="none" w:sz="0" w:space="0" w:color="auto"/>
        <w:left w:val="none" w:sz="0" w:space="0" w:color="auto"/>
        <w:bottom w:val="none" w:sz="0" w:space="0" w:color="auto"/>
        <w:right w:val="none" w:sz="0" w:space="0" w:color="auto"/>
      </w:divBdr>
      <w:divsChild>
        <w:div w:id="785075293">
          <w:marLeft w:val="0"/>
          <w:marRight w:val="0"/>
          <w:marTop w:val="0"/>
          <w:marBottom w:val="0"/>
          <w:divBdr>
            <w:top w:val="none" w:sz="0" w:space="0" w:color="auto"/>
            <w:left w:val="none" w:sz="0" w:space="0" w:color="auto"/>
            <w:bottom w:val="none" w:sz="0" w:space="0" w:color="auto"/>
            <w:right w:val="none" w:sz="0" w:space="0" w:color="auto"/>
          </w:divBdr>
          <w:divsChild>
            <w:div w:id="503132738">
              <w:marLeft w:val="0"/>
              <w:marRight w:val="0"/>
              <w:marTop w:val="0"/>
              <w:marBottom w:val="0"/>
              <w:divBdr>
                <w:top w:val="none" w:sz="0" w:space="0" w:color="auto"/>
                <w:left w:val="none" w:sz="0" w:space="0" w:color="auto"/>
                <w:bottom w:val="none" w:sz="0" w:space="0" w:color="auto"/>
                <w:right w:val="none" w:sz="0" w:space="0" w:color="auto"/>
              </w:divBdr>
            </w:div>
            <w:div w:id="4728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3968">
      <w:bodyDiv w:val="1"/>
      <w:marLeft w:val="0"/>
      <w:marRight w:val="0"/>
      <w:marTop w:val="0"/>
      <w:marBottom w:val="0"/>
      <w:divBdr>
        <w:top w:val="none" w:sz="0" w:space="0" w:color="auto"/>
        <w:left w:val="none" w:sz="0" w:space="0" w:color="auto"/>
        <w:bottom w:val="none" w:sz="0" w:space="0" w:color="auto"/>
        <w:right w:val="none" w:sz="0" w:space="0" w:color="auto"/>
      </w:divBdr>
    </w:div>
    <w:div w:id="1298609643">
      <w:bodyDiv w:val="1"/>
      <w:marLeft w:val="0"/>
      <w:marRight w:val="0"/>
      <w:marTop w:val="0"/>
      <w:marBottom w:val="0"/>
      <w:divBdr>
        <w:top w:val="none" w:sz="0" w:space="0" w:color="auto"/>
        <w:left w:val="none" w:sz="0" w:space="0" w:color="auto"/>
        <w:bottom w:val="none" w:sz="0" w:space="0" w:color="auto"/>
        <w:right w:val="none" w:sz="0" w:space="0" w:color="auto"/>
      </w:divBdr>
    </w:div>
    <w:div w:id="1693066549">
      <w:bodyDiv w:val="1"/>
      <w:marLeft w:val="0"/>
      <w:marRight w:val="0"/>
      <w:marTop w:val="0"/>
      <w:marBottom w:val="0"/>
      <w:divBdr>
        <w:top w:val="none" w:sz="0" w:space="0" w:color="auto"/>
        <w:left w:val="none" w:sz="0" w:space="0" w:color="auto"/>
        <w:bottom w:val="none" w:sz="0" w:space="0" w:color="auto"/>
        <w:right w:val="none" w:sz="0" w:space="0" w:color="auto"/>
      </w:divBdr>
    </w:div>
    <w:div w:id="1763840357">
      <w:bodyDiv w:val="1"/>
      <w:marLeft w:val="0"/>
      <w:marRight w:val="0"/>
      <w:marTop w:val="0"/>
      <w:marBottom w:val="0"/>
      <w:divBdr>
        <w:top w:val="none" w:sz="0" w:space="0" w:color="auto"/>
        <w:left w:val="none" w:sz="0" w:space="0" w:color="auto"/>
        <w:bottom w:val="none" w:sz="0" w:space="0" w:color="auto"/>
        <w:right w:val="none" w:sz="0" w:space="0" w:color="auto"/>
      </w:divBdr>
    </w:div>
    <w:div w:id="1841894519">
      <w:bodyDiv w:val="1"/>
      <w:marLeft w:val="0"/>
      <w:marRight w:val="0"/>
      <w:marTop w:val="0"/>
      <w:marBottom w:val="0"/>
      <w:divBdr>
        <w:top w:val="none" w:sz="0" w:space="0" w:color="auto"/>
        <w:left w:val="none" w:sz="0" w:space="0" w:color="auto"/>
        <w:bottom w:val="none" w:sz="0" w:space="0" w:color="auto"/>
        <w:right w:val="none" w:sz="0" w:space="0" w:color="auto"/>
      </w:divBdr>
      <w:divsChild>
        <w:div w:id="560679954">
          <w:marLeft w:val="0"/>
          <w:marRight w:val="0"/>
          <w:marTop w:val="0"/>
          <w:marBottom w:val="0"/>
          <w:divBdr>
            <w:top w:val="none" w:sz="0" w:space="0" w:color="auto"/>
            <w:left w:val="none" w:sz="0" w:space="0" w:color="auto"/>
            <w:bottom w:val="none" w:sz="0" w:space="0" w:color="auto"/>
            <w:right w:val="none" w:sz="0" w:space="0" w:color="auto"/>
          </w:divBdr>
          <w:divsChild>
            <w:div w:id="839739244">
              <w:marLeft w:val="0"/>
              <w:marRight w:val="0"/>
              <w:marTop w:val="0"/>
              <w:marBottom w:val="0"/>
              <w:divBdr>
                <w:top w:val="none" w:sz="0" w:space="0" w:color="auto"/>
                <w:left w:val="none" w:sz="0" w:space="0" w:color="auto"/>
                <w:bottom w:val="none" w:sz="0" w:space="0" w:color="auto"/>
                <w:right w:val="none" w:sz="0" w:space="0" w:color="auto"/>
              </w:divBdr>
            </w:div>
            <w:div w:id="12704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57E7-A2F0-4734-AF1B-6328F316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3</cp:revision>
  <cp:lastPrinted>2025-05-20T10:25:00Z</cp:lastPrinted>
  <dcterms:created xsi:type="dcterms:W3CDTF">2025-05-20T10:24:00Z</dcterms:created>
  <dcterms:modified xsi:type="dcterms:W3CDTF">2025-05-20T10:33:00Z</dcterms:modified>
</cp:coreProperties>
</file>