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9E" w:rsidRPr="002442B9" w:rsidRDefault="002442B9" w:rsidP="00365DE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2442B9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B9" w:rsidRPr="002442B9" w:rsidRDefault="007F7F9E" w:rsidP="00365DE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color w:val="000000" w:themeColor="text1"/>
          <w:sz w:val="24"/>
          <w:szCs w:val="24"/>
        </w:rPr>
      </w:pP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  <w:r w:rsidRPr="002442B9">
        <w:rPr>
          <w:color w:val="000000" w:themeColor="text1"/>
          <w:sz w:val="24"/>
          <w:szCs w:val="24"/>
        </w:rPr>
        <w:tab/>
      </w:r>
    </w:p>
    <w:p w:rsidR="002442B9" w:rsidRPr="002442B9" w:rsidRDefault="002442B9" w:rsidP="00365DE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color w:val="000000" w:themeColor="text1"/>
          <w:sz w:val="24"/>
          <w:szCs w:val="24"/>
        </w:rPr>
      </w:pPr>
    </w:p>
    <w:p w:rsidR="002442B9" w:rsidRPr="002442B9" w:rsidRDefault="002442B9" w:rsidP="002442B9">
      <w:pPr>
        <w:jc w:val="center"/>
        <w:rPr>
          <w:b/>
          <w:color w:val="000000" w:themeColor="text1"/>
          <w:sz w:val="28"/>
        </w:rPr>
      </w:pPr>
    </w:p>
    <w:p w:rsidR="002442B9" w:rsidRPr="002442B9" w:rsidRDefault="002442B9" w:rsidP="002442B9">
      <w:pPr>
        <w:jc w:val="center"/>
        <w:rPr>
          <w:b/>
          <w:color w:val="000000" w:themeColor="text1"/>
          <w:sz w:val="28"/>
        </w:rPr>
      </w:pPr>
      <w:r w:rsidRPr="002442B9">
        <w:rPr>
          <w:b/>
          <w:color w:val="000000" w:themeColor="text1"/>
          <w:sz w:val="28"/>
        </w:rPr>
        <w:t xml:space="preserve">АДМИНИСТРАЦИЯ КИКНУРСКОГО </w:t>
      </w:r>
    </w:p>
    <w:p w:rsidR="002442B9" w:rsidRPr="002442B9" w:rsidRDefault="002442B9" w:rsidP="002442B9">
      <w:pPr>
        <w:jc w:val="center"/>
        <w:rPr>
          <w:b/>
          <w:color w:val="000000" w:themeColor="text1"/>
          <w:sz w:val="28"/>
        </w:rPr>
      </w:pPr>
      <w:r w:rsidRPr="002442B9">
        <w:rPr>
          <w:b/>
          <w:color w:val="000000" w:themeColor="text1"/>
          <w:sz w:val="28"/>
        </w:rPr>
        <w:t>МУНИЦИПАЛЬНОГО ОКРУГА</w:t>
      </w:r>
    </w:p>
    <w:p w:rsidR="002442B9" w:rsidRPr="002442B9" w:rsidRDefault="002442B9" w:rsidP="002442B9">
      <w:pPr>
        <w:jc w:val="center"/>
        <w:rPr>
          <w:b/>
          <w:color w:val="000000" w:themeColor="text1"/>
          <w:sz w:val="28"/>
        </w:rPr>
      </w:pPr>
      <w:r w:rsidRPr="002442B9">
        <w:rPr>
          <w:b/>
          <w:color w:val="000000" w:themeColor="text1"/>
          <w:sz w:val="28"/>
        </w:rPr>
        <w:t>КИРОВСКОЙ  ОБЛАСТИ</w:t>
      </w:r>
    </w:p>
    <w:p w:rsidR="002442B9" w:rsidRPr="002442B9" w:rsidRDefault="002442B9" w:rsidP="002442B9">
      <w:pPr>
        <w:jc w:val="center"/>
        <w:rPr>
          <w:b/>
          <w:color w:val="000000" w:themeColor="text1"/>
          <w:sz w:val="28"/>
        </w:rPr>
      </w:pPr>
    </w:p>
    <w:p w:rsidR="002442B9" w:rsidRPr="002442B9" w:rsidRDefault="00636717" w:rsidP="002442B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2442B9" w:rsidRPr="002442B9" w:rsidRDefault="002442B9" w:rsidP="002442B9">
      <w:pPr>
        <w:jc w:val="center"/>
        <w:rPr>
          <w:b/>
          <w:color w:val="000000" w:themeColor="text1"/>
          <w:sz w:val="32"/>
          <w:szCs w:val="32"/>
        </w:rPr>
      </w:pPr>
    </w:p>
    <w:p w:rsidR="002442B9" w:rsidRPr="002442B9" w:rsidRDefault="008E3A01" w:rsidP="002442B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01.04.2025          </w:t>
      </w:r>
      <w:r w:rsidR="002442B9" w:rsidRPr="002442B9">
        <w:rPr>
          <w:color w:val="000000" w:themeColor="text1"/>
          <w:sz w:val="28"/>
        </w:rPr>
        <w:t xml:space="preserve">                                                                                      № </w:t>
      </w:r>
      <w:r>
        <w:rPr>
          <w:color w:val="000000" w:themeColor="text1"/>
          <w:sz w:val="28"/>
        </w:rPr>
        <w:t>216</w:t>
      </w:r>
    </w:p>
    <w:p w:rsidR="002442B9" w:rsidRPr="002442B9" w:rsidRDefault="0094712E" w:rsidP="002442B9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/>
      </w:r>
      <w:r w:rsidR="002442B9" w:rsidRPr="002442B9">
        <w:rPr>
          <w:color w:val="000000" w:themeColor="text1"/>
          <w:sz w:val="28"/>
        </w:rPr>
        <w:t>пгт  Кикнур</w:t>
      </w:r>
    </w:p>
    <w:p w:rsidR="002442B9" w:rsidRDefault="002442B9" w:rsidP="002442B9">
      <w:pPr>
        <w:rPr>
          <w:color w:val="000000" w:themeColor="text1"/>
        </w:rPr>
      </w:pPr>
    </w:p>
    <w:p w:rsidR="00EA3157" w:rsidRPr="002442B9" w:rsidRDefault="00EA3157" w:rsidP="002442B9">
      <w:pPr>
        <w:rPr>
          <w:color w:val="000000" w:themeColor="text1"/>
        </w:rPr>
      </w:pPr>
    </w:p>
    <w:p w:rsidR="000A458C" w:rsidRPr="000A458C" w:rsidRDefault="00636717" w:rsidP="00636717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A458C">
        <w:rPr>
          <w:rFonts w:ascii="Times New Roman" w:hAnsi="Times New Roman" w:cs="Times New Roman"/>
          <w:sz w:val="28"/>
          <w:szCs w:val="28"/>
        </w:rPr>
        <w:t>Положения 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8C">
        <w:rPr>
          <w:rFonts w:ascii="Times New Roman" w:hAnsi="Times New Roman" w:cs="Times New Roman"/>
          <w:sz w:val="28"/>
          <w:szCs w:val="28"/>
        </w:rPr>
        <w:t>п</w:t>
      </w:r>
      <w:r w:rsidR="000A458C" w:rsidRPr="000A458C">
        <w:rPr>
          <w:rFonts w:ascii="Times New Roman" w:hAnsi="Times New Roman" w:cs="Times New Roman"/>
          <w:sz w:val="28"/>
          <w:szCs w:val="28"/>
        </w:rPr>
        <w:t>о</w:t>
      </w:r>
      <w:r w:rsidR="000A458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беспечению общественного </w:t>
      </w:r>
      <w:r w:rsidR="000A458C" w:rsidRPr="000A458C">
        <w:rPr>
          <w:rFonts w:ascii="Times New Roman" w:hAnsi="Times New Roman" w:cs="Times New Roman"/>
          <w:sz w:val="28"/>
          <w:szCs w:val="28"/>
        </w:rPr>
        <w:t>порядка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8C">
        <w:rPr>
          <w:rFonts w:ascii="Times New Roman" w:hAnsi="Times New Roman" w:cs="Times New Roman"/>
          <w:sz w:val="28"/>
          <w:szCs w:val="28"/>
        </w:rPr>
        <w:t>б</w:t>
      </w:r>
      <w:r w:rsidR="000A458C" w:rsidRPr="000A458C">
        <w:rPr>
          <w:rFonts w:ascii="Times New Roman" w:hAnsi="Times New Roman" w:cs="Times New Roman"/>
          <w:sz w:val="28"/>
          <w:szCs w:val="28"/>
        </w:rPr>
        <w:t>езопасности, а также эвакуации и оповещения</w:t>
      </w:r>
    </w:p>
    <w:p w:rsidR="000A458C" w:rsidRPr="000A458C" w:rsidRDefault="000A458C" w:rsidP="00636717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A458C">
        <w:rPr>
          <w:rFonts w:ascii="Times New Roman" w:hAnsi="Times New Roman" w:cs="Times New Roman"/>
          <w:sz w:val="28"/>
          <w:szCs w:val="28"/>
        </w:rPr>
        <w:t>частников и зрителей при проведении</w:t>
      </w:r>
      <w:r w:rsidR="00636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6717">
        <w:rPr>
          <w:rFonts w:ascii="Times New Roman" w:hAnsi="Times New Roman" w:cs="Times New Roman"/>
          <w:sz w:val="28"/>
          <w:szCs w:val="28"/>
        </w:rPr>
        <w:t xml:space="preserve">ассовых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в Кикнурском муниципальном округе</w:t>
      </w:r>
      <w:r w:rsidR="0063671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2442B9" w:rsidRPr="002442B9" w:rsidRDefault="002442B9" w:rsidP="000A458C">
      <w:pPr>
        <w:tabs>
          <w:tab w:val="left" w:pos="2980"/>
          <w:tab w:val="left" w:pos="6380"/>
        </w:tabs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7"/>
          <w:szCs w:val="27"/>
        </w:rPr>
      </w:pPr>
      <w:r w:rsidRPr="002442B9">
        <w:rPr>
          <w:color w:val="000000" w:themeColor="text1"/>
          <w:sz w:val="27"/>
          <w:szCs w:val="27"/>
        </w:rPr>
        <w:tab/>
      </w:r>
      <w:r w:rsidRPr="002442B9">
        <w:rPr>
          <w:color w:val="000000" w:themeColor="text1"/>
          <w:sz w:val="27"/>
          <w:szCs w:val="27"/>
        </w:rPr>
        <w:tab/>
      </w:r>
    </w:p>
    <w:p w:rsidR="000A458C" w:rsidRDefault="002442B9" w:rsidP="00862721">
      <w:pPr>
        <w:pStyle w:val="ConsPlusTitle"/>
        <w:spacing w:line="360" w:lineRule="exact"/>
        <w:ind w:hanging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442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2442B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0A458C" w:rsidRPr="000A4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обеспечения общественного порядка и безопасности, а также эвакуации участников и зрителей при проведении массовых спортивных мероприятий</w:t>
      </w:r>
      <w:r w:rsidR="00AC7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Кикнурском муниципальном округе</w:t>
      </w:r>
      <w:r w:rsidR="00636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Кировской области, администрация Кикнурского муниципального округа ПОСТАНОВЛЯЕТ</w:t>
      </w:r>
      <w:r w:rsidR="000A458C" w:rsidRPr="000A4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AC7E1C" w:rsidRPr="000A458C" w:rsidRDefault="00636717" w:rsidP="00862721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AC7E1C" w:rsidRPr="000A4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</w:t>
      </w:r>
      <w:r w:rsidR="00AC7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7E1C" w:rsidRPr="000A4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Кикнурском мун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иципальном округе </w:t>
      </w:r>
      <w:r w:rsidR="00DC74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приложению.</w:t>
      </w:r>
    </w:p>
    <w:p w:rsidR="000A458C" w:rsidRDefault="00DC74E0" w:rsidP="00862721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довести 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 сведения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межмуниципального</w:t>
      </w:r>
      <w:r w:rsidR="00AC7E1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AC7E1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министерства внутренних дел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C7E1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физкультурно-спортивны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AC7E1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й,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0A458C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Кикнурского муниципального округа.</w:t>
      </w:r>
    </w:p>
    <w:p w:rsidR="00862721" w:rsidRPr="00862721" w:rsidRDefault="00DC74E0" w:rsidP="00862721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выполнением</w:t>
      </w:r>
      <w:r w:rsidR="00862721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округа по социальным вопросам, заведующего отделом социальной политики – </w:t>
      </w:r>
      <w:r w:rsid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Рычкову С</w:t>
      </w:r>
      <w:r w:rsidR="00862721"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.В.</w:t>
      </w:r>
    </w:p>
    <w:p w:rsidR="00862721" w:rsidRPr="00862721" w:rsidRDefault="00862721" w:rsidP="00862721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Разместить настоящее </w:t>
      </w:r>
      <w:r w:rsidR="00DC74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862721" w:rsidRPr="00862721" w:rsidRDefault="00862721" w:rsidP="00862721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Настоящее </w:t>
      </w:r>
      <w:r w:rsidR="00DC74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подписания</w:t>
      </w:r>
      <w:r w:rsidRPr="00862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A3157" w:rsidRDefault="00EA3157" w:rsidP="000A458C">
      <w:pPr>
        <w:pStyle w:val="a7"/>
        <w:spacing w:line="360" w:lineRule="exact"/>
        <w:ind w:left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3157" w:rsidRDefault="00EA3157" w:rsidP="00EA3157">
      <w:pPr>
        <w:pStyle w:val="a7"/>
        <w:ind w:left="70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458C" w:rsidRDefault="000A458C" w:rsidP="00EA315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2D11" w:rsidRPr="00CA20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2D11" w:rsidRPr="00CA20E8">
        <w:rPr>
          <w:sz w:val="28"/>
          <w:szCs w:val="28"/>
        </w:rPr>
        <w:t xml:space="preserve"> Кик</w:t>
      </w:r>
      <w:r>
        <w:rPr>
          <w:sz w:val="28"/>
          <w:szCs w:val="28"/>
        </w:rPr>
        <w:t>нурского</w:t>
      </w:r>
    </w:p>
    <w:p w:rsidR="00EA3157" w:rsidRPr="00DC74E0" w:rsidRDefault="00DC74E0" w:rsidP="00DC74E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2D1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B2D11">
        <w:rPr>
          <w:sz w:val="28"/>
          <w:szCs w:val="28"/>
        </w:rPr>
        <w:t>округа</w:t>
      </w:r>
      <w:r w:rsidR="008E3A01">
        <w:rPr>
          <w:sz w:val="28"/>
          <w:szCs w:val="28"/>
        </w:rPr>
        <w:t xml:space="preserve">  </w:t>
      </w:r>
      <w:r w:rsidR="000A458C">
        <w:rPr>
          <w:sz w:val="28"/>
          <w:szCs w:val="28"/>
        </w:rPr>
        <w:t>Т.В. Ваганова</w:t>
      </w:r>
    </w:p>
    <w:p w:rsidR="00EA3157" w:rsidRDefault="00EA3157" w:rsidP="00EA3157">
      <w:pPr>
        <w:outlineLvl w:val="0"/>
        <w:rPr>
          <w:sz w:val="28"/>
          <w:szCs w:val="28"/>
        </w:rPr>
      </w:pPr>
    </w:p>
    <w:p w:rsidR="008E3A01" w:rsidRDefault="008E3A01" w:rsidP="00E558A4">
      <w:pPr>
        <w:widowControl w:val="0"/>
        <w:autoSpaceDE w:val="0"/>
        <w:autoSpaceDN w:val="0"/>
        <w:adjustRightInd w:val="0"/>
        <w:spacing w:line="276" w:lineRule="auto"/>
        <w:ind w:left="4537" w:firstLine="708"/>
        <w:jc w:val="both"/>
        <w:outlineLvl w:val="0"/>
        <w:rPr>
          <w:color w:val="000000"/>
          <w:sz w:val="28"/>
        </w:rPr>
      </w:pPr>
    </w:p>
    <w:p w:rsidR="008E3A01" w:rsidRDefault="008E3A01" w:rsidP="00E558A4">
      <w:pPr>
        <w:widowControl w:val="0"/>
        <w:autoSpaceDE w:val="0"/>
        <w:autoSpaceDN w:val="0"/>
        <w:adjustRightInd w:val="0"/>
        <w:spacing w:line="276" w:lineRule="auto"/>
        <w:ind w:left="4537" w:firstLine="708"/>
        <w:jc w:val="both"/>
        <w:outlineLvl w:val="0"/>
        <w:rPr>
          <w:color w:val="000000"/>
          <w:sz w:val="28"/>
        </w:rPr>
      </w:pPr>
    </w:p>
    <w:p w:rsidR="00D112FC" w:rsidRDefault="00D112FC" w:rsidP="00E558A4">
      <w:pPr>
        <w:widowControl w:val="0"/>
        <w:autoSpaceDE w:val="0"/>
        <w:autoSpaceDN w:val="0"/>
        <w:adjustRightInd w:val="0"/>
        <w:spacing w:line="276" w:lineRule="auto"/>
        <w:ind w:left="4537" w:firstLine="708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:rsidR="00D112FC" w:rsidRDefault="00D112FC" w:rsidP="00E558A4">
      <w:pPr>
        <w:widowControl w:val="0"/>
        <w:autoSpaceDE w:val="0"/>
        <w:autoSpaceDN w:val="0"/>
        <w:adjustRightInd w:val="0"/>
        <w:spacing w:line="276" w:lineRule="auto"/>
        <w:ind w:left="4537" w:firstLine="708"/>
        <w:jc w:val="both"/>
        <w:outlineLvl w:val="0"/>
        <w:rPr>
          <w:color w:val="000000"/>
          <w:sz w:val="28"/>
        </w:rPr>
      </w:pPr>
    </w:p>
    <w:p w:rsidR="000A458C" w:rsidRPr="008A7835" w:rsidRDefault="000A458C" w:rsidP="00E558A4">
      <w:pPr>
        <w:widowControl w:val="0"/>
        <w:autoSpaceDE w:val="0"/>
        <w:autoSpaceDN w:val="0"/>
        <w:adjustRightInd w:val="0"/>
        <w:spacing w:line="276" w:lineRule="auto"/>
        <w:ind w:left="4537" w:firstLine="708"/>
        <w:jc w:val="both"/>
        <w:outlineLvl w:val="0"/>
        <w:rPr>
          <w:color w:val="000000"/>
          <w:sz w:val="28"/>
        </w:rPr>
      </w:pPr>
      <w:r w:rsidRPr="008A7835">
        <w:rPr>
          <w:color w:val="000000"/>
          <w:sz w:val="28"/>
        </w:rPr>
        <w:t>УТВЕРЖДЕН</w:t>
      </w:r>
      <w:r w:rsidR="00DC74E0">
        <w:rPr>
          <w:color w:val="000000"/>
          <w:sz w:val="28"/>
        </w:rPr>
        <w:t>О</w:t>
      </w:r>
    </w:p>
    <w:p w:rsidR="000A458C" w:rsidRPr="008A7835" w:rsidRDefault="000A458C" w:rsidP="00DC74E0">
      <w:pPr>
        <w:widowControl w:val="0"/>
        <w:autoSpaceDE w:val="0"/>
        <w:autoSpaceDN w:val="0"/>
        <w:adjustRightInd w:val="0"/>
        <w:spacing w:line="276" w:lineRule="auto"/>
        <w:ind w:firstLine="997"/>
        <w:jc w:val="both"/>
        <w:rPr>
          <w:color w:val="000000"/>
          <w:sz w:val="10"/>
        </w:rPr>
      </w:pP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</w:p>
    <w:p w:rsidR="0098459B" w:rsidRDefault="000A458C" w:rsidP="00E558A4">
      <w:pPr>
        <w:widowControl w:val="0"/>
        <w:tabs>
          <w:tab w:val="left" w:pos="4536"/>
        </w:tabs>
        <w:autoSpaceDE w:val="0"/>
        <w:autoSpaceDN w:val="0"/>
        <w:adjustRightInd w:val="0"/>
        <w:ind w:left="5245"/>
        <w:jc w:val="both"/>
        <w:rPr>
          <w:color w:val="000000"/>
          <w:sz w:val="28"/>
        </w:rPr>
      </w:pPr>
      <w:r w:rsidRPr="008A7835">
        <w:rPr>
          <w:color w:val="000000"/>
          <w:sz w:val="28"/>
        </w:rPr>
        <w:tab/>
      </w:r>
      <w:r w:rsidRPr="008A7835">
        <w:rPr>
          <w:color w:val="000000"/>
          <w:sz w:val="28"/>
        </w:rPr>
        <w:tab/>
      </w:r>
      <w:r w:rsidR="00E558A4">
        <w:rPr>
          <w:color w:val="000000"/>
          <w:sz w:val="24"/>
        </w:rPr>
        <w:tab/>
      </w:r>
      <w:r w:rsidR="00E558A4">
        <w:rPr>
          <w:color w:val="000000"/>
          <w:sz w:val="24"/>
        </w:rPr>
        <w:tab/>
      </w:r>
      <w:r w:rsidR="00E558A4">
        <w:rPr>
          <w:color w:val="000000"/>
          <w:sz w:val="24"/>
        </w:rPr>
        <w:tab/>
      </w:r>
      <w:r w:rsidRPr="00B25C86">
        <w:rPr>
          <w:color w:val="000000"/>
          <w:sz w:val="24"/>
        </w:rPr>
        <w:tab/>
      </w:r>
      <w:r w:rsidR="00DC74E0">
        <w:rPr>
          <w:color w:val="000000"/>
          <w:sz w:val="24"/>
        </w:rPr>
        <w:t xml:space="preserve">                                                </w:t>
      </w:r>
      <w:r w:rsidR="0098459B">
        <w:rPr>
          <w:color w:val="000000"/>
          <w:sz w:val="24"/>
        </w:rPr>
        <w:t xml:space="preserve">                                                                     </w:t>
      </w:r>
      <w:r w:rsidR="00DC74E0">
        <w:rPr>
          <w:color w:val="000000"/>
          <w:sz w:val="28"/>
        </w:rPr>
        <w:t>постановлением</w:t>
      </w:r>
      <w:r w:rsidRPr="00B25C86">
        <w:rPr>
          <w:color w:val="000000"/>
          <w:sz w:val="28"/>
        </w:rPr>
        <w:t xml:space="preserve"> администрации</w:t>
      </w:r>
    </w:p>
    <w:p w:rsidR="000A458C" w:rsidRPr="00B25C86" w:rsidRDefault="00E558A4" w:rsidP="0098459B">
      <w:pPr>
        <w:widowControl w:val="0"/>
        <w:tabs>
          <w:tab w:val="left" w:pos="4536"/>
        </w:tabs>
        <w:autoSpaceDE w:val="0"/>
        <w:autoSpaceDN w:val="0"/>
        <w:adjustRightInd w:val="0"/>
        <w:ind w:left="2268" w:firstLine="226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0A458C" w:rsidRPr="00B25C86">
        <w:rPr>
          <w:color w:val="000000"/>
          <w:sz w:val="28"/>
        </w:rPr>
        <w:t>Кикнурского муниципального</w:t>
      </w:r>
    </w:p>
    <w:p w:rsidR="000A458C" w:rsidRPr="00B25C86" w:rsidRDefault="00E558A4" w:rsidP="00E558A4">
      <w:pPr>
        <w:widowControl w:val="0"/>
        <w:autoSpaceDE w:val="0"/>
        <w:autoSpaceDN w:val="0"/>
        <w:adjustRightInd w:val="0"/>
        <w:ind w:left="495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0A458C" w:rsidRPr="00B25C86">
        <w:rPr>
          <w:color w:val="000000"/>
          <w:sz w:val="28"/>
        </w:rPr>
        <w:t>округа Кировской области</w:t>
      </w:r>
    </w:p>
    <w:p w:rsidR="000A458C" w:rsidRPr="00B25C86" w:rsidRDefault="00E558A4" w:rsidP="00DC74E0">
      <w:pPr>
        <w:widowControl w:val="0"/>
        <w:autoSpaceDE w:val="0"/>
        <w:autoSpaceDN w:val="0"/>
        <w:adjustRightInd w:val="0"/>
        <w:ind w:firstLine="997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</w:t>
      </w:r>
      <w:r w:rsidR="000A458C" w:rsidRPr="00B25C86">
        <w:rPr>
          <w:color w:val="000000"/>
          <w:sz w:val="28"/>
        </w:rPr>
        <w:t xml:space="preserve">от </w:t>
      </w:r>
      <w:r w:rsidR="008E3A01">
        <w:rPr>
          <w:color w:val="000000"/>
          <w:sz w:val="28"/>
        </w:rPr>
        <w:t>01.04.2025</w:t>
      </w:r>
      <w:r w:rsidR="000A458C" w:rsidRPr="00B25C86">
        <w:rPr>
          <w:color w:val="000000"/>
          <w:sz w:val="28"/>
        </w:rPr>
        <w:t xml:space="preserve">    №</w:t>
      </w:r>
      <w:r w:rsidR="008E3A01">
        <w:rPr>
          <w:color w:val="000000"/>
          <w:sz w:val="28"/>
        </w:rPr>
        <w:t xml:space="preserve"> 216</w:t>
      </w:r>
      <w:bookmarkStart w:id="0" w:name="_GoBack"/>
      <w:bookmarkEnd w:id="0"/>
    </w:p>
    <w:p w:rsid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color w:val="000000" w:themeColor="text1"/>
          <w:sz w:val="24"/>
          <w:szCs w:val="24"/>
        </w:rPr>
      </w:pPr>
    </w:p>
    <w:p w:rsidR="00BD1ED1" w:rsidRDefault="00BD1ED1" w:rsidP="0063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1ED1" w:rsidRPr="00BD1ED1" w:rsidRDefault="00BD1ED1" w:rsidP="0063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ED1">
        <w:rPr>
          <w:rFonts w:ascii="Times New Roman" w:hAnsi="Times New Roman" w:cs="Times New Roman"/>
          <w:sz w:val="28"/>
          <w:szCs w:val="28"/>
        </w:rPr>
        <w:t>ПОЛОЖЕНИЕ</w:t>
      </w:r>
    </w:p>
    <w:p w:rsidR="00D112FC" w:rsidRDefault="00D112FC" w:rsidP="00D11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1ED1">
        <w:rPr>
          <w:rFonts w:ascii="Times New Roman" w:hAnsi="Times New Roman" w:cs="Times New Roman"/>
          <w:sz w:val="28"/>
          <w:szCs w:val="28"/>
        </w:rPr>
        <w:t>о мер</w:t>
      </w:r>
      <w:r>
        <w:rPr>
          <w:rFonts w:ascii="Times New Roman" w:hAnsi="Times New Roman" w:cs="Times New Roman"/>
          <w:sz w:val="28"/>
          <w:szCs w:val="28"/>
        </w:rPr>
        <w:t xml:space="preserve">ах по обеспечению общественного </w:t>
      </w:r>
      <w:r w:rsidRPr="00BD1ED1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D1">
        <w:rPr>
          <w:rFonts w:ascii="Times New Roman" w:hAnsi="Times New Roman" w:cs="Times New Roman"/>
          <w:sz w:val="28"/>
          <w:szCs w:val="28"/>
        </w:rPr>
        <w:t>и безопасности, а также эвакуации и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D1">
        <w:rPr>
          <w:rFonts w:ascii="Times New Roman" w:hAnsi="Times New Roman" w:cs="Times New Roman"/>
          <w:sz w:val="28"/>
          <w:szCs w:val="28"/>
        </w:rPr>
        <w:t>участников и зрителей при проведении массовых</w:t>
      </w:r>
      <w:r>
        <w:rPr>
          <w:rFonts w:ascii="Times New Roman" w:hAnsi="Times New Roman" w:cs="Times New Roman"/>
          <w:sz w:val="28"/>
          <w:szCs w:val="28"/>
        </w:rPr>
        <w:t xml:space="preserve"> спортивных мероприятий в</w:t>
      </w:r>
    </w:p>
    <w:p w:rsidR="00BD1ED1" w:rsidRPr="00BD1ED1" w:rsidRDefault="00D112FC" w:rsidP="00D11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D1ED1">
        <w:rPr>
          <w:rFonts w:ascii="Times New Roman" w:hAnsi="Times New Roman" w:cs="Times New Roman"/>
          <w:sz w:val="28"/>
          <w:szCs w:val="28"/>
        </w:rPr>
        <w:t>икнурском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4"/>
          <w:szCs w:val="24"/>
        </w:rPr>
      </w:pPr>
    </w:p>
    <w:p w:rsidR="00BD1ED1" w:rsidRPr="00DC74E0" w:rsidRDefault="00D112FC" w:rsidP="00BD1ED1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74E0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1.1. Настоящее Положение является обязательным для организаций, участвующих в подготовке и проведении массовых спортивных мероприятий </w:t>
      </w:r>
      <w:r>
        <w:rPr>
          <w:color w:val="000000" w:themeColor="text1"/>
          <w:sz w:val="28"/>
          <w:szCs w:val="28"/>
        </w:rPr>
        <w:t>в Кикнурском муниципальном округе</w:t>
      </w:r>
      <w:r w:rsidR="00DC74E0">
        <w:rPr>
          <w:color w:val="000000" w:themeColor="text1"/>
          <w:sz w:val="28"/>
          <w:szCs w:val="28"/>
        </w:rPr>
        <w:t xml:space="preserve"> Кировской области</w:t>
      </w:r>
      <w:r w:rsidRPr="00BD1ED1">
        <w:rPr>
          <w:color w:val="000000" w:themeColor="text1"/>
          <w:sz w:val="28"/>
          <w:szCs w:val="28"/>
        </w:rPr>
        <w:t>. Ими являются: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1.1.1. Организации, по плану которых проводится массовое спортивное мероприятие (организации, проводящие спортивные мероприятия, в лице территориальных и ведомственных</w:t>
      </w:r>
      <w:r w:rsidR="00DC74E0">
        <w:rPr>
          <w:color w:val="000000" w:themeColor="text1"/>
          <w:sz w:val="28"/>
          <w:szCs w:val="28"/>
        </w:rPr>
        <w:t xml:space="preserve">               </w:t>
      </w:r>
      <w:r w:rsidRPr="00BD1ED1">
        <w:rPr>
          <w:color w:val="000000" w:themeColor="text1"/>
          <w:sz w:val="28"/>
          <w:szCs w:val="28"/>
        </w:rPr>
        <w:t xml:space="preserve"> физкультурно - спортивных организаций, советов добровольных спортивных обществ и других общественных организаций).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1.1.2. Администрация спортивных сооружений, на которых проводятся массовые спортивные мероприятия.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1.1.3. </w:t>
      </w:r>
      <w:r w:rsidR="00D306A0">
        <w:rPr>
          <w:color w:val="000000" w:themeColor="text1"/>
          <w:sz w:val="28"/>
          <w:szCs w:val="28"/>
        </w:rPr>
        <w:t>Отделы министерства внутренних дел.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Эти организации и органы в пределах своей компетенции несут ответственность за обеспечение необходимых условий безопасности участников и зрителей при проведении массовых спортивных мероприятий.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1.2. Кроме того, в обеспечении проводимых массовых спортивных мероприятий участвуют также учреждения здравоохранения, торговли, культуры, связи, бытового обслуживания, а также телерадио, которые в пределах выполняемых функций обязаны соблюдать установленный порядок проведения массовых спортивных мероприятий и активно участвовать в его поддержании.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1.3. Массовые спортивные мероприятия проводятся только на спортивных сооружениях и в местах, официально принятых к эксплуатации государственными комиссиями и судейскими коллегиями, при строжайшем соблюдении всеми участвующими в их проведении организациями действующих норм и правил эксплуатации сооружений, инженерных систем, спортивно - технологического оборудования и инвентаря, а также соответствующих инструкций, других нормативных актов. При этом </w:t>
      </w:r>
      <w:r w:rsidRPr="00BD1ED1">
        <w:rPr>
          <w:color w:val="000000" w:themeColor="text1"/>
          <w:sz w:val="28"/>
          <w:szCs w:val="28"/>
        </w:rPr>
        <w:lastRenderedPageBreak/>
        <w:t>учитываются также погодные условия и другие факторы, влияющие на ход проведения спортивных мероприятий.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При обнаружении обстоятельств, осложняющих проведение массовых спортивных мероприятий, обеспечение охраны общественного порядка и безопасности зрителей и участников, вносят предложения о запрещении проведения данного мероприятия или проведения его без зрителей.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1.4. Массовые спортивные мероприятия проводятся, как правило, в нерабочее время, субботние, воскресные и праздничные дни. Их начало и окончание должны быть спланированы таким образом, чтобы посетители имели возможность воспользоваться общественным транспортом.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1.5. При подготовке и проведении массовых спортивных мероприятий должно быть задействовано необходимое количество обслуживающего персонала и технических средств всех участвующих организаций.</w:t>
      </w:r>
    </w:p>
    <w:p w:rsid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1.6. Во время проведения массовых спортивных мероприятий не разрешается торговля спиртными напитками на спортивных сооружениях, прилегающих к ним территориях и в иных местах проведения массовых спортивных мероприятий. Ограничивается продажа напитков в стеклотаре.</w:t>
      </w:r>
    </w:p>
    <w:p w:rsidR="00D306A0" w:rsidRPr="00BD1ED1" w:rsidRDefault="00D306A0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D1ED1" w:rsidRPr="00DC74E0" w:rsidRDefault="00D306A0" w:rsidP="00D112F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74E0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D112FC" w:rsidRPr="00DC74E0">
        <w:rPr>
          <w:rFonts w:ascii="Times New Roman" w:hAnsi="Times New Roman"/>
          <w:b/>
          <w:color w:val="000000" w:themeColor="text1"/>
          <w:sz w:val="28"/>
          <w:szCs w:val="28"/>
        </w:rPr>
        <w:t>ребования к организациям, непосредственно участвующим в подготовке и проведении</w:t>
      </w:r>
      <w:r w:rsidR="00DC74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12FC" w:rsidRPr="00DC74E0">
        <w:rPr>
          <w:rFonts w:ascii="Times New Roman" w:hAnsi="Times New Roman"/>
          <w:b/>
          <w:color w:val="000000" w:themeColor="text1"/>
          <w:sz w:val="28"/>
          <w:szCs w:val="28"/>
        </w:rPr>
        <w:t>массовых спортивных мероприятий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Организации, непосредственно участвующие в проведении спортивных мероприятий, обеспечивают: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2.1. Организации, проводящие мероприятие: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2.1.1. Согласование мест и сроков проведения массовых спортивных мероприятий с администрацией </w:t>
      </w:r>
      <w:r w:rsidR="00D306A0">
        <w:rPr>
          <w:color w:val="000000" w:themeColor="text1"/>
          <w:sz w:val="28"/>
          <w:szCs w:val="28"/>
        </w:rPr>
        <w:t>округа</w:t>
      </w:r>
      <w:r w:rsidRPr="00BD1ED1">
        <w:rPr>
          <w:color w:val="000000" w:themeColor="text1"/>
          <w:sz w:val="28"/>
          <w:szCs w:val="28"/>
        </w:rPr>
        <w:t>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комплексных массовых спортивных соревнований, международных соревнований - за 6 месяцев; республиканских соревнований - за 3 месяца; областных городских и </w:t>
      </w:r>
      <w:r w:rsidR="00D306A0">
        <w:rPr>
          <w:color w:val="000000" w:themeColor="text1"/>
          <w:sz w:val="28"/>
          <w:szCs w:val="28"/>
        </w:rPr>
        <w:t>окружных</w:t>
      </w:r>
      <w:r w:rsidRPr="00BD1ED1">
        <w:rPr>
          <w:color w:val="000000" w:themeColor="text1"/>
          <w:sz w:val="28"/>
          <w:szCs w:val="28"/>
        </w:rPr>
        <w:t xml:space="preserve"> соревнований - за 1 месяц до начала соревнований.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2.1.2. Представление в органы </w:t>
      </w:r>
      <w:r w:rsidR="00D306A0">
        <w:rPr>
          <w:color w:val="000000" w:themeColor="text1"/>
          <w:sz w:val="28"/>
          <w:szCs w:val="28"/>
        </w:rPr>
        <w:t xml:space="preserve">министерства </w:t>
      </w:r>
      <w:r w:rsidRPr="00BD1ED1">
        <w:rPr>
          <w:color w:val="000000" w:themeColor="text1"/>
          <w:sz w:val="28"/>
          <w:szCs w:val="28"/>
        </w:rPr>
        <w:t xml:space="preserve">внутренних дел и направление соответствующим спортивным сооружениям положения о проведении массовых спортивных мероприятий с указанием </w:t>
      </w:r>
      <w:r w:rsidR="00FB0817">
        <w:rPr>
          <w:color w:val="000000" w:themeColor="text1"/>
          <w:sz w:val="28"/>
          <w:szCs w:val="28"/>
        </w:rPr>
        <w:t xml:space="preserve">            </w:t>
      </w:r>
      <w:r w:rsidRPr="00BD1ED1">
        <w:rPr>
          <w:color w:val="000000" w:themeColor="text1"/>
          <w:sz w:val="28"/>
          <w:szCs w:val="28"/>
        </w:rPr>
        <w:t xml:space="preserve">спортивно - технических условий, программы, регламента, других специальных требований для разработки мер по охране общественного порядка и обеспечению безопасности участников мероприятия и зрителей: комплексных массовых спортивных мероприятий, международных и республиканских соревнований - за 3 месяца; областных, городских и </w:t>
      </w:r>
      <w:r w:rsidR="00D306A0">
        <w:rPr>
          <w:color w:val="000000" w:themeColor="text1"/>
          <w:sz w:val="28"/>
          <w:szCs w:val="28"/>
        </w:rPr>
        <w:t xml:space="preserve">окружных </w:t>
      </w:r>
      <w:r w:rsidRPr="00BD1ED1">
        <w:rPr>
          <w:color w:val="000000" w:themeColor="text1"/>
          <w:sz w:val="28"/>
          <w:szCs w:val="28"/>
        </w:rPr>
        <w:t>соревнований - за 1 месяц до начала соревнований.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2.1.3. Подготовку участников мероприятий, судей, вспомогательного персонала, знание и соблюдение ими правил техники безопасности и внутреннего распорядка на сооружении.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2.1.4. Выполнение положения о проведении спортивного мероприятия по данному виду спорта, его регламента и технологии, твердые знания и исполнение судейской коллегией и вспомогательным персоналом своих функциональных обязанностей, своевременное прибытие участников, соблюдение ими правил соревнований, норм поведения в общественных местах, эстетических требований к спортивной форме.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 Администрация спортивных сооружений: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2.2.1. Безотказную работу всех инженерных систем и систем оповещения, имеющихся на объектах, надежность конструкций зданий и сооружений, готовность трибун, путей эвакуации зрителей и участников, наличие обслуживающего персонала сооружения и его действия в соответствии со служебными инструкциями, информацию о числе проданных билетов, выданных пропусков, в том числе и на автотранспорт.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О выполнении этих требований администрацией составляется соответствующий акт, который перед проведением оперативно - технического осмотра объекта, не менее чем за 4 часа до начала мероприятия, представляется комиссии, определяющей готовность объекта к проведению данного мероприятия.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2.2.2. Наличие, надлежащее содержание и оборудование мест для размещения участников мероприятия, службы охраны общественного порядка, обслуживающего персонала, мест общего пользования; санитарно - гигиенический режим помещений, арен и территории, готовность средств пожаротушения.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 xml:space="preserve">2.2.3. Представление за 10 суток до проведения массового спортивного соревнования информации </w:t>
      </w:r>
      <w:r w:rsidR="002D624B">
        <w:rPr>
          <w:color w:val="000000" w:themeColor="text1"/>
          <w:sz w:val="28"/>
          <w:szCs w:val="28"/>
        </w:rPr>
        <w:t xml:space="preserve">органу </w:t>
      </w:r>
      <w:r w:rsidRPr="00BD1ED1">
        <w:rPr>
          <w:color w:val="000000" w:themeColor="text1"/>
          <w:sz w:val="28"/>
          <w:szCs w:val="28"/>
        </w:rPr>
        <w:t>внутренних дел о предполагаемом числе зрителей на предстоящем мероприятии.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2.2.4. Проведение воспитательной и разъяснительной работы с посетителями, особенно с молодежью и подростками, пропаганду порядка и правил поведения участников и зрителей, используя наглядную агитацию, местную радиотрансляционную сеть и др.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2.2.5. Размещение на спортивных сооружениях (на видных местах) знаков безопасности, указателей, правил поведения посетителей, планов эвакуации и инструкций о мерах пожарной безопасности.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2.2.6. Наличие, исправность и соответствие правилам соревнований спортивно - технологического инвентаря, оборудования и мест проведения соревнований в соответствии с их функциональным назначением и табелями.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2.2.7. Рекламу мероприятия, информацию зрителей и участников о правилах поведения, порядке эвакуации со спортивного сооружения и мерах пожарной безопасности.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2.2.8. Распространение билетов.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2.2.9. Контрольно - пропускной режим силами наиболее подготовленных работников, размещение участников и зрителей на аренах и трибунах согласно билетам и пропускам.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2.2.10. Организацию совместно с соответствующими службами общественного питания, медицинского обслуживания, движения и стоянок автотранспорта и других видов обслуживания, а также работу гардероба и камер хранения.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 Органы внутренних дел: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2.3.1. Привлечение необходимых сил и технических средств, обеспечивающих охрану общественного порядка и безопасность при проведении массовых спортивных мероприятий. Принятие других дополнительных мер по обеспечению безопасности, исходя из информации о предполагаемом числе зрителей и конкретных условий в день проведения спортивного мероприятия.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2.3.2. Охрану общественного порядка у касс во время продажи билетов и на прилегающей к спортивным сооружениям территории.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2.3.3. Совместно с организаторами мероприятий и администрацией спортивного сооружения безопасный проход зрителей и участников к местам мероприятий, на трибуны согласно установленному порядку.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2.3.4. Содействие администрации в недопущении прохода на спортивные мероприятия лиц в нетрезвом состоянии и распития спиртных напитков на спортивных сооружениях и на подходах к ним.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2.3.5. Содействие администрации и контрольно - распорядительным службам спортивных сооружений в осуществлении организованного прохода зрителей и их размещения на трибунах и в иных отведенных для этого местах.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2.3.6. Охрану общественного порядка на трибунах спортивных сооружений и прилегающей территории, соблюдение посетителями установленных правил поведения.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2.3.7. Совместно с соответствующими службами спортивного сооружения управление процессом эвакуации зрителей с трибун и прилегающей к нему территории, а также посадку зрителей на общественный транспорт.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2.3.8. Контроль за состоянием путей эвакуации и пожарной безопасности.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2.3.9. Привлечение к ответственности лиц, нарушающих общественный порядок и правила поведения.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2.4. Службы, участвующие в обеспечении массовых спортивных мероприятий: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2.4.1. Четкое взаимодействие (в соответствии с утвержденными планами) с организациями, проводящими данное массовое спортивное мероприятие, администрацией спортивного сооружения и органами внутренних дел.</w:t>
      </w:r>
    </w:p>
    <w:p w:rsidR="002D624B" w:rsidRPr="00BD1ED1" w:rsidRDefault="00BD1ED1" w:rsidP="00D112FC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2.4.2. Безусловное выполнение норм и требований охраны общественного порядка и безопасности.</w:t>
      </w:r>
    </w:p>
    <w:p w:rsidR="002D624B" w:rsidRPr="00CD4A31" w:rsidRDefault="00CD4A31" w:rsidP="00CD4A3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 </w:t>
      </w:r>
      <w:r w:rsidR="00FB0817" w:rsidRPr="00CD4A31">
        <w:rPr>
          <w:color w:val="000000" w:themeColor="text1"/>
          <w:sz w:val="28"/>
          <w:szCs w:val="28"/>
        </w:rPr>
        <w:t xml:space="preserve">Для всех должностных лиц, организаций и служб, перечисленных в пунктах 2.1, 2.2, 2.4 настоящего Положения, являются обязательными требования органов внутренних дел в части обеспечения общественного порядка и безопасности при проведении массовых спортивных мероприятий. </w:t>
      </w:r>
    </w:p>
    <w:p w:rsidR="00FB0817" w:rsidRPr="002D624B" w:rsidRDefault="00FB0817" w:rsidP="00FB0817">
      <w:pPr>
        <w:pStyle w:val="a7"/>
        <w:widowControl w:val="0"/>
        <w:autoSpaceDE w:val="0"/>
        <w:autoSpaceDN w:val="0"/>
        <w:adjustRightInd w:val="0"/>
        <w:spacing w:line="360" w:lineRule="exact"/>
        <w:ind w:left="709"/>
        <w:jc w:val="both"/>
        <w:outlineLvl w:val="0"/>
        <w:rPr>
          <w:color w:val="000000" w:themeColor="text1"/>
          <w:sz w:val="28"/>
          <w:szCs w:val="28"/>
        </w:rPr>
      </w:pPr>
    </w:p>
    <w:p w:rsidR="00D112FC" w:rsidRPr="00D112FC" w:rsidRDefault="00D112FC" w:rsidP="00D112FC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12FC">
        <w:rPr>
          <w:rFonts w:ascii="Times New Roman" w:hAnsi="Times New Roman"/>
          <w:b/>
          <w:color w:val="000000" w:themeColor="text1"/>
          <w:sz w:val="28"/>
          <w:szCs w:val="28"/>
        </w:rPr>
        <w:t>Основные положения правил поведения</w:t>
      </w:r>
      <w:r w:rsidR="0098459B" w:rsidRPr="00D112F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112FC">
        <w:rPr>
          <w:rFonts w:ascii="Times New Roman" w:hAnsi="Times New Roman"/>
          <w:b/>
          <w:color w:val="000000" w:themeColor="text1"/>
          <w:sz w:val="28"/>
          <w:szCs w:val="28"/>
        </w:rPr>
        <w:t>посетителей</w:t>
      </w:r>
    </w:p>
    <w:p w:rsidR="00AC7E1C" w:rsidRPr="00D112FC" w:rsidRDefault="00D112FC" w:rsidP="00D112FC">
      <w:pPr>
        <w:pStyle w:val="a7"/>
        <w:widowControl w:val="0"/>
        <w:autoSpaceDE w:val="0"/>
        <w:autoSpaceDN w:val="0"/>
        <w:adjustRightInd w:val="0"/>
        <w:spacing w:line="360" w:lineRule="exact"/>
        <w:ind w:left="2627" w:firstLine="205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12FC">
        <w:rPr>
          <w:rFonts w:ascii="Times New Roman" w:hAnsi="Times New Roman"/>
          <w:b/>
          <w:color w:val="000000" w:themeColor="text1"/>
          <w:sz w:val="28"/>
          <w:szCs w:val="28"/>
        </w:rPr>
        <w:t>массовых спортивных мероприятий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ED1" w:rsidRPr="00BD1ED1">
        <w:rPr>
          <w:color w:val="000000" w:themeColor="text1"/>
          <w:sz w:val="28"/>
          <w:szCs w:val="28"/>
        </w:rPr>
        <w:t>.1. Поведение посетителей спортивных сооружений и иных мест проведения массовых спортивных мероприятий регламентируется правилами, утверждаемыми руководителями объекта.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ED1" w:rsidRPr="00BD1ED1">
        <w:rPr>
          <w:color w:val="000000" w:themeColor="text1"/>
          <w:sz w:val="28"/>
          <w:szCs w:val="28"/>
        </w:rPr>
        <w:t>.2. Правилами поведения посетителей предусматриваются: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ED1" w:rsidRPr="00BD1ED1">
        <w:rPr>
          <w:color w:val="000000" w:themeColor="text1"/>
          <w:sz w:val="28"/>
          <w:szCs w:val="28"/>
        </w:rPr>
        <w:t>.2.1. Права посетителей, в том числе: вход на территорию и трибуны спортивного сооружения по билетам или документам, дающим право на вход и занятие указанного в них места: пользование в установленном порядке расположенными на спортивных сооружениях камерами хранения, гардеробом, буфетами, кафе, справочным бюро, телефонами, киосками и т.п.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ED1" w:rsidRPr="00BD1ED1">
        <w:rPr>
          <w:color w:val="000000" w:themeColor="text1"/>
          <w:sz w:val="28"/>
          <w:szCs w:val="28"/>
        </w:rPr>
        <w:t>.2.2. Обязанности посетителей, в том числе: строгое соблюдение общественного порядка и общепринятых норм поведения, бережное отношение к спортивным сооружениям, их оборудованию: подчинение требованиям представителей администрации и органов внутренних дел по выполнению правил поведения, пожарной безопасности и установленного порядка входа и выхода.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1ED1" w:rsidRPr="00BD1ED1">
        <w:rPr>
          <w:color w:val="000000" w:themeColor="text1"/>
          <w:sz w:val="28"/>
          <w:szCs w:val="28"/>
        </w:rPr>
        <w:t>.2.3. Действия посетителей, запрещенные правилами, в том числе: проход на платные спортивные мероприятия без билетов или иных документов на право входа;</w:t>
      </w:r>
    </w:p>
    <w:p w:rsid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пронос предметов, мешающих нормальному проведению соревнований или создающих опасность для окружающих; пронос газового оружия; пронос и распитие спиртных напитков; курение в неотведенных для этого местах; провоцирование зрителей к беспорядкам, срывам соревнований, создание опасности для нормального прохода и эвакуации зрителей, повреждение технических систем, средств пожаротушения и т.п.</w:t>
      </w:r>
    </w:p>
    <w:p w:rsidR="00D112FC" w:rsidRPr="00BD1ED1" w:rsidRDefault="00D112FC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D1ED1" w:rsidRPr="00D112FC" w:rsidRDefault="0098459B" w:rsidP="00D112FC">
      <w:pPr>
        <w:widowControl w:val="0"/>
        <w:autoSpaceDE w:val="0"/>
        <w:autoSpaceDN w:val="0"/>
        <w:adjustRightInd w:val="0"/>
        <w:spacing w:line="360" w:lineRule="exact"/>
        <w:ind w:left="851"/>
        <w:jc w:val="center"/>
        <w:outlineLvl w:val="0"/>
        <w:rPr>
          <w:b/>
          <w:color w:val="000000" w:themeColor="text1"/>
          <w:sz w:val="28"/>
          <w:szCs w:val="28"/>
        </w:rPr>
      </w:pPr>
      <w:r w:rsidRPr="00D112FC">
        <w:rPr>
          <w:b/>
          <w:color w:val="000000" w:themeColor="text1"/>
          <w:sz w:val="28"/>
          <w:szCs w:val="28"/>
        </w:rPr>
        <w:t>4</w:t>
      </w:r>
      <w:r w:rsidR="00BD1ED1" w:rsidRPr="00D112FC">
        <w:rPr>
          <w:b/>
          <w:color w:val="000000" w:themeColor="text1"/>
          <w:sz w:val="28"/>
          <w:szCs w:val="28"/>
        </w:rPr>
        <w:t xml:space="preserve">. Основная документация, регламентирующая порядок проведения </w:t>
      </w:r>
      <w:r w:rsidR="00D112FC">
        <w:rPr>
          <w:b/>
          <w:color w:val="000000" w:themeColor="text1"/>
          <w:sz w:val="28"/>
          <w:szCs w:val="28"/>
        </w:rPr>
        <w:t>массовых спортивных мероприятий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Обязательным является наличие на спортивном сооружении документации, регламентирующей функциональные обязанности служб, обеспечивающих организацию и проведение спортивных мероприятий, в том числе: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D1ED1" w:rsidRPr="00BD1ED1">
        <w:rPr>
          <w:color w:val="000000" w:themeColor="text1"/>
          <w:sz w:val="28"/>
          <w:szCs w:val="28"/>
        </w:rPr>
        <w:t>.1. Документы, регламентирующие соблюдение правил технической эксплуатации спортивного сооружения: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Акт государственной комиссии о пригодности сооружения к эксплуатации (надежности и устойчивости строительных конструкций и технических систем, соответствии установленным нормативам путей эвакуации зрителей, обеспечении взрывопожарной безопасности спортивно - технологических условий проведения соревнований);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Инструкции по технике безопасности для всех видов технических служб;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Инструкции по взрывопожарной безопасности;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Инструкции о медицинском обеспечении;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Должностные инструкции для сотрудников.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D1ED1" w:rsidRPr="00BD1ED1">
        <w:rPr>
          <w:color w:val="000000" w:themeColor="text1"/>
          <w:sz w:val="28"/>
          <w:szCs w:val="28"/>
        </w:rPr>
        <w:t>.2. Документы, регламентирующие общий порядок эксплуатации спортивного сооружения при проведении спортивных мероприятий: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Схемы организации движения зрителей по территории сооружения, путей наполнения и эвакуации трибун; расположения билетных касс, пунктов питания, гардеробов, мест отдыха, медицинской помощи, наличия и размещения противопожарного инвентаря и оборудования.</w:t>
      </w:r>
    </w:p>
    <w:p w:rsidR="00BD1ED1" w:rsidRP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D1ED1" w:rsidRPr="00BD1ED1">
        <w:rPr>
          <w:color w:val="000000" w:themeColor="text1"/>
          <w:sz w:val="28"/>
          <w:szCs w:val="28"/>
        </w:rPr>
        <w:t>.3. Документы, регламентирующие порядок проведения каждого очередного (серии однотипных) массового спортивного мероприятия: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Регламент (Положение) о проведении спортивного мероприятия по виду спорта, утвержденное организацией, проводящей соревнование;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D1ED1">
        <w:rPr>
          <w:color w:val="000000" w:themeColor="text1"/>
          <w:sz w:val="28"/>
          <w:szCs w:val="28"/>
        </w:rPr>
        <w:t>- Акт о готовности спортивного сооружения, всех его служб к проведению спортивного мероприятия, утвержденный руководителем спортсооружения.</w:t>
      </w:r>
    </w:p>
    <w:p w:rsidR="00BD1ED1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D1ED1" w:rsidRPr="00BD1ED1">
        <w:rPr>
          <w:color w:val="000000" w:themeColor="text1"/>
          <w:sz w:val="28"/>
          <w:szCs w:val="28"/>
        </w:rPr>
        <w:t>.4. Перечисленные в</w:t>
      </w:r>
      <w:r>
        <w:rPr>
          <w:color w:val="000000" w:themeColor="text1"/>
          <w:sz w:val="28"/>
          <w:szCs w:val="28"/>
        </w:rPr>
        <w:t xml:space="preserve"> п.п. 4.1, 4.2, 4</w:t>
      </w:r>
      <w:r w:rsidR="00BD1ED1" w:rsidRPr="00BD1ED1">
        <w:rPr>
          <w:color w:val="000000" w:themeColor="text1"/>
          <w:sz w:val="28"/>
          <w:szCs w:val="28"/>
        </w:rPr>
        <w:t>.3 настоящего Положения документы должны быть доведены до сведения должностных лиц - исполнителей, в части, их касающейся - под расписку.</w:t>
      </w:r>
    </w:p>
    <w:p w:rsidR="0098459B" w:rsidRDefault="0098459B" w:rsidP="00BD1ED1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AC7E1C" w:rsidRPr="00BD1ED1" w:rsidRDefault="00AC7E1C" w:rsidP="00AC7E1C">
      <w:pPr>
        <w:widowControl w:val="0"/>
        <w:autoSpaceDE w:val="0"/>
        <w:autoSpaceDN w:val="0"/>
        <w:adjustRightInd w:val="0"/>
        <w:spacing w:line="360" w:lineRule="exact"/>
        <w:ind w:firstLine="851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</w:t>
      </w: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4"/>
          <w:szCs w:val="24"/>
        </w:rPr>
      </w:pP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4"/>
          <w:szCs w:val="24"/>
        </w:rPr>
      </w:pPr>
    </w:p>
    <w:p w:rsidR="00BD1ED1" w:rsidRPr="00BD1ED1" w:rsidRDefault="00BD1ED1" w:rsidP="00BD1ED1">
      <w:pPr>
        <w:widowControl w:val="0"/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4"/>
          <w:szCs w:val="24"/>
        </w:rPr>
      </w:pPr>
    </w:p>
    <w:p w:rsidR="002A39DC" w:rsidRDefault="002A39DC" w:rsidP="00703789">
      <w:pPr>
        <w:widowControl w:val="0"/>
        <w:autoSpaceDE w:val="0"/>
        <w:autoSpaceDN w:val="0"/>
        <w:adjustRightInd w:val="0"/>
        <w:spacing w:line="360" w:lineRule="exact"/>
        <w:jc w:val="both"/>
        <w:outlineLvl w:val="0"/>
        <w:rPr>
          <w:color w:val="000000" w:themeColor="text1"/>
          <w:sz w:val="24"/>
          <w:szCs w:val="24"/>
        </w:rPr>
      </w:pPr>
    </w:p>
    <w:sectPr w:rsidR="002A39DC" w:rsidSect="00703789">
      <w:pgSz w:w="11906" w:h="16838"/>
      <w:pgMar w:top="568" w:right="850" w:bottom="426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76" w:rsidRDefault="00747076" w:rsidP="007F7F9E">
      <w:r>
        <w:separator/>
      </w:r>
    </w:p>
  </w:endnote>
  <w:endnote w:type="continuationSeparator" w:id="0">
    <w:p w:rsidR="00747076" w:rsidRDefault="00747076" w:rsidP="007F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76" w:rsidRDefault="00747076" w:rsidP="007F7F9E">
      <w:r>
        <w:separator/>
      </w:r>
    </w:p>
  </w:footnote>
  <w:footnote w:type="continuationSeparator" w:id="0">
    <w:p w:rsidR="00747076" w:rsidRDefault="00747076" w:rsidP="007F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D1D"/>
    <w:multiLevelType w:val="multilevel"/>
    <w:tmpl w:val="0BE0EB0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96866C5"/>
    <w:multiLevelType w:val="multilevel"/>
    <w:tmpl w:val="95DA783C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FCB4605"/>
    <w:multiLevelType w:val="hybridMultilevel"/>
    <w:tmpl w:val="250469B8"/>
    <w:lvl w:ilvl="0" w:tplc="B47A4D7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0695A70"/>
    <w:multiLevelType w:val="hybridMultilevel"/>
    <w:tmpl w:val="A3348F00"/>
    <w:lvl w:ilvl="0" w:tplc="5FCC8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23321A"/>
    <w:multiLevelType w:val="hybridMultilevel"/>
    <w:tmpl w:val="31028154"/>
    <w:lvl w:ilvl="0" w:tplc="0616E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3D35"/>
    <w:multiLevelType w:val="hybridMultilevel"/>
    <w:tmpl w:val="9AAA1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8B35D9"/>
    <w:multiLevelType w:val="hybridMultilevel"/>
    <w:tmpl w:val="8174E76E"/>
    <w:lvl w:ilvl="0" w:tplc="05143658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7AB53F17"/>
    <w:multiLevelType w:val="hybridMultilevel"/>
    <w:tmpl w:val="2BF494C4"/>
    <w:lvl w:ilvl="0" w:tplc="A0BCE1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936"/>
    <w:rsid w:val="00007936"/>
    <w:rsid w:val="00095417"/>
    <w:rsid w:val="000A458C"/>
    <w:rsid w:val="000D0154"/>
    <w:rsid w:val="000E75A9"/>
    <w:rsid w:val="00107513"/>
    <w:rsid w:val="001858F4"/>
    <w:rsid w:val="001D6F57"/>
    <w:rsid w:val="001E44D8"/>
    <w:rsid w:val="002442B9"/>
    <w:rsid w:val="00245F2F"/>
    <w:rsid w:val="002A145D"/>
    <w:rsid w:val="002A39DC"/>
    <w:rsid w:val="002A53F5"/>
    <w:rsid w:val="002B751B"/>
    <w:rsid w:val="002D624B"/>
    <w:rsid w:val="00365DEA"/>
    <w:rsid w:val="003F046C"/>
    <w:rsid w:val="003F0CB3"/>
    <w:rsid w:val="004205E1"/>
    <w:rsid w:val="00460C41"/>
    <w:rsid w:val="004C386A"/>
    <w:rsid w:val="004C4F0D"/>
    <w:rsid w:val="00500C12"/>
    <w:rsid w:val="00512621"/>
    <w:rsid w:val="0052788E"/>
    <w:rsid w:val="005A3CF8"/>
    <w:rsid w:val="005D52D8"/>
    <w:rsid w:val="005E3B20"/>
    <w:rsid w:val="005F3BD8"/>
    <w:rsid w:val="0063415E"/>
    <w:rsid w:val="00636717"/>
    <w:rsid w:val="00684E89"/>
    <w:rsid w:val="00690F4A"/>
    <w:rsid w:val="006B464A"/>
    <w:rsid w:val="006C5BC4"/>
    <w:rsid w:val="00701045"/>
    <w:rsid w:val="00703789"/>
    <w:rsid w:val="00722682"/>
    <w:rsid w:val="007414CA"/>
    <w:rsid w:val="00747076"/>
    <w:rsid w:val="007572F9"/>
    <w:rsid w:val="007E31C9"/>
    <w:rsid w:val="007F49E0"/>
    <w:rsid w:val="007F7F9E"/>
    <w:rsid w:val="00844F8F"/>
    <w:rsid w:val="00862721"/>
    <w:rsid w:val="008C086A"/>
    <w:rsid w:val="008C57C3"/>
    <w:rsid w:val="008E3A01"/>
    <w:rsid w:val="008F77BB"/>
    <w:rsid w:val="0091568E"/>
    <w:rsid w:val="0094712E"/>
    <w:rsid w:val="0096790D"/>
    <w:rsid w:val="00974BE6"/>
    <w:rsid w:val="009809DA"/>
    <w:rsid w:val="0098459B"/>
    <w:rsid w:val="00990622"/>
    <w:rsid w:val="00993AD4"/>
    <w:rsid w:val="009B6FDB"/>
    <w:rsid w:val="009C5A7D"/>
    <w:rsid w:val="00A11A3A"/>
    <w:rsid w:val="00A72B76"/>
    <w:rsid w:val="00AA62EC"/>
    <w:rsid w:val="00AC7E1C"/>
    <w:rsid w:val="00B10AAD"/>
    <w:rsid w:val="00B3637F"/>
    <w:rsid w:val="00B62227"/>
    <w:rsid w:val="00B65924"/>
    <w:rsid w:val="00BB5E17"/>
    <w:rsid w:val="00BD1ED1"/>
    <w:rsid w:val="00BD1FAF"/>
    <w:rsid w:val="00BD577F"/>
    <w:rsid w:val="00BF74B8"/>
    <w:rsid w:val="00C220F7"/>
    <w:rsid w:val="00C41C33"/>
    <w:rsid w:val="00C438C9"/>
    <w:rsid w:val="00C558E4"/>
    <w:rsid w:val="00C7684B"/>
    <w:rsid w:val="00CB3173"/>
    <w:rsid w:val="00CC4786"/>
    <w:rsid w:val="00CC7098"/>
    <w:rsid w:val="00CD3064"/>
    <w:rsid w:val="00CD4A31"/>
    <w:rsid w:val="00D05837"/>
    <w:rsid w:val="00D112FC"/>
    <w:rsid w:val="00D306A0"/>
    <w:rsid w:val="00D437CA"/>
    <w:rsid w:val="00DA1484"/>
    <w:rsid w:val="00DA6A80"/>
    <w:rsid w:val="00DB2D11"/>
    <w:rsid w:val="00DC74E0"/>
    <w:rsid w:val="00DE25A2"/>
    <w:rsid w:val="00E030C3"/>
    <w:rsid w:val="00E558A4"/>
    <w:rsid w:val="00E56B7F"/>
    <w:rsid w:val="00E87228"/>
    <w:rsid w:val="00E87762"/>
    <w:rsid w:val="00E97CA5"/>
    <w:rsid w:val="00EA3157"/>
    <w:rsid w:val="00EE2522"/>
    <w:rsid w:val="00EF4E1A"/>
    <w:rsid w:val="00F07D2D"/>
    <w:rsid w:val="00F1321A"/>
    <w:rsid w:val="00F21C3B"/>
    <w:rsid w:val="00F36D04"/>
    <w:rsid w:val="00F758AE"/>
    <w:rsid w:val="00FB0817"/>
    <w:rsid w:val="00FC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0B696-9382-4FC8-B1DE-24E22A7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936"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936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ConsPlusNormal">
    <w:name w:val="ConsPlusNormal"/>
    <w:link w:val="ConsPlusNormal0"/>
    <w:qFormat/>
    <w:rsid w:val="000079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0793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0793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79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0079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07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007936"/>
    <w:rPr>
      <w:color w:val="auto"/>
      <w:u w:val="single"/>
    </w:rPr>
  </w:style>
  <w:style w:type="character" w:customStyle="1" w:styleId="ConsPlusNormal0">
    <w:name w:val="ConsPlusNormal Знак"/>
    <w:link w:val="ConsPlusNormal"/>
    <w:qFormat/>
    <w:locked/>
    <w:rsid w:val="0000793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0793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007936"/>
    <w:pPr>
      <w:widowControl w:val="0"/>
      <w:autoSpaceDE w:val="0"/>
      <w:autoSpaceDN w:val="0"/>
      <w:adjustRightInd w:val="0"/>
      <w:spacing w:line="360" w:lineRule="auto"/>
      <w:ind w:firstLine="540"/>
      <w:jc w:val="both"/>
      <w:outlineLvl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007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F7F9E"/>
  </w:style>
  <w:style w:type="paragraph" w:customStyle="1" w:styleId="ConsPlusCell">
    <w:name w:val="ConsPlusCell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F7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7F7F9E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2"/>
    <w:uiPriority w:val="99"/>
    <w:rsid w:val="007F7F9E"/>
  </w:style>
  <w:style w:type="paragraph" w:customStyle="1" w:styleId="13">
    <w:name w:val="Нижний колонтитул1"/>
    <w:basedOn w:val="a"/>
    <w:next w:val="aa"/>
    <w:link w:val="ab"/>
    <w:uiPriority w:val="99"/>
    <w:unhideWhenUsed/>
    <w:rsid w:val="007F7F9E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3"/>
    <w:uiPriority w:val="99"/>
    <w:rsid w:val="007F7F9E"/>
  </w:style>
  <w:style w:type="paragraph" w:styleId="a8">
    <w:name w:val="header"/>
    <w:basedOn w:val="a"/>
    <w:link w:val="14"/>
    <w:uiPriority w:val="99"/>
    <w:unhideWhenUsed/>
    <w:rsid w:val="007F7F9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8"/>
    <w:uiPriority w:val="99"/>
    <w:rsid w:val="007F7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15"/>
    <w:uiPriority w:val="99"/>
    <w:unhideWhenUsed/>
    <w:rsid w:val="007F7F9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a"/>
    <w:uiPriority w:val="99"/>
    <w:rsid w:val="007F7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77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7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</dc:creator>
  <cp:keywords/>
  <dc:description/>
  <cp:lastModifiedBy>user</cp:lastModifiedBy>
  <cp:revision>9</cp:revision>
  <cp:lastPrinted>2024-04-15T08:22:00Z</cp:lastPrinted>
  <dcterms:created xsi:type="dcterms:W3CDTF">2024-12-27T10:30:00Z</dcterms:created>
  <dcterms:modified xsi:type="dcterms:W3CDTF">2025-04-07T05:09:00Z</dcterms:modified>
</cp:coreProperties>
</file>