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6B6" w:rsidRDefault="00AD2B23" w:rsidP="00533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23">
        <w:rPr>
          <w:rFonts w:ascii="Times New Roman" w:hAnsi="Times New Roman" w:cs="Times New Roman"/>
          <w:b/>
          <w:sz w:val="28"/>
          <w:szCs w:val="28"/>
        </w:rPr>
        <w:t xml:space="preserve">Итоги  социально-экономического развития </w:t>
      </w:r>
    </w:p>
    <w:p w:rsidR="009F456E" w:rsidRDefault="00AD2B23" w:rsidP="005330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B23">
        <w:rPr>
          <w:rFonts w:ascii="Times New Roman" w:hAnsi="Times New Roman" w:cs="Times New Roman"/>
          <w:b/>
          <w:sz w:val="28"/>
          <w:szCs w:val="28"/>
        </w:rPr>
        <w:t xml:space="preserve">Кикнурского </w:t>
      </w:r>
      <w:r w:rsidR="0089057D">
        <w:rPr>
          <w:rFonts w:ascii="Times New Roman" w:hAnsi="Times New Roman" w:cs="Times New Roman"/>
          <w:b/>
          <w:sz w:val="28"/>
          <w:szCs w:val="28"/>
        </w:rPr>
        <w:t>муниципального округа за 202</w:t>
      </w:r>
      <w:r w:rsidR="00AC4C91">
        <w:rPr>
          <w:rFonts w:ascii="Times New Roman" w:hAnsi="Times New Roman" w:cs="Times New Roman"/>
          <w:b/>
          <w:sz w:val="28"/>
          <w:szCs w:val="28"/>
        </w:rPr>
        <w:t>4</w:t>
      </w:r>
      <w:r w:rsidRPr="00AD2B23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AD2B23" w:rsidRDefault="00AD2B23" w:rsidP="00AD2B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B23" w:rsidRDefault="00AD2B23" w:rsidP="00AD2B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</w:t>
      </w:r>
      <w:r w:rsidR="006764F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- трудовая сфера.</w:t>
      </w:r>
    </w:p>
    <w:p w:rsidR="00DB2626" w:rsidRPr="00DB2626" w:rsidRDefault="00700072" w:rsidP="003E60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DB2626" w:rsidRPr="00DB2626">
        <w:rPr>
          <w:rFonts w:ascii="Times New Roman" w:hAnsi="Times New Roman" w:cs="Times New Roman"/>
          <w:sz w:val="28"/>
          <w:szCs w:val="28"/>
        </w:rPr>
        <w:t xml:space="preserve">Демографическая ситуация в </w:t>
      </w:r>
      <w:r w:rsidR="00AC4C91">
        <w:rPr>
          <w:rFonts w:ascii="Times New Roman" w:hAnsi="Times New Roman" w:cs="Times New Roman"/>
          <w:sz w:val="28"/>
          <w:szCs w:val="28"/>
        </w:rPr>
        <w:t xml:space="preserve">Кикнурском </w:t>
      </w:r>
      <w:r w:rsidR="00DB2626" w:rsidRPr="00DB2626">
        <w:rPr>
          <w:rFonts w:ascii="Times New Roman" w:hAnsi="Times New Roman" w:cs="Times New Roman"/>
          <w:sz w:val="28"/>
          <w:szCs w:val="28"/>
        </w:rPr>
        <w:t xml:space="preserve">муниципальном округе за последние несколько лет </w:t>
      </w:r>
      <w:r w:rsidR="00314E61">
        <w:rPr>
          <w:rFonts w:ascii="Times New Roman" w:hAnsi="Times New Roman" w:cs="Times New Roman"/>
          <w:sz w:val="28"/>
          <w:szCs w:val="28"/>
        </w:rPr>
        <w:t>остается</w:t>
      </w:r>
      <w:r w:rsidR="00AC4C91">
        <w:rPr>
          <w:rFonts w:ascii="Times New Roman" w:hAnsi="Times New Roman" w:cs="Times New Roman"/>
          <w:sz w:val="28"/>
          <w:szCs w:val="28"/>
        </w:rPr>
        <w:t xml:space="preserve"> </w:t>
      </w:r>
      <w:r w:rsidR="00314E61">
        <w:rPr>
          <w:rFonts w:ascii="Times New Roman" w:hAnsi="Times New Roman" w:cs="Times New Roman"/>
          <w:sz w:val="28"/>
          <w:szCs w:val="28"/>
        </w:rPr>
        <w:t>неизменной</w:t>
      </w:r>
      <w:r w:rsidR="00AC4C91">
        <w:rPr>
          <w:rFonts w:ascii="Times New Roman" w:hAnsi="Times New Roman" w:cs="Times New Roman"/>
          <w:sz w:val="28"/>
          <w:szCs w:val="28"/>
        </w:rPr>
        <w:t>, достаточно напряженной</w:t>
      </w:r>
      <w:r w:rsidR="00314E61">
        <w:rPr>
          <w:rFonts w:ascii="Times New Roman" w:hAnsi="Times New Roman" w:cs="Times New Roman"/>
          <w:sz w:val="28"/>
          <w:szCs w:val="28"/>
        </w:rPr>
        <w:t xml:space="preserve"> и </w:t>
      </w:r>
      <w:r w:rsidR="00DB2626" w:rsidRPr="00DB2626">
        <w:rPr>
          <w:rFonts w:ascii="Times New Roman" w:hAnsi="Times New Roman" w:cs="Times New Roman"/>
          <w:sz w:val="28"/>
          <w:szCs w:val="28"/>
        </w:rPr>
        <w:t>характеризуется ежегодным уменьшением численности населения, которое обусловлено естественной убылью и миграцией населения.</w:t>
      </w:r>
    </w:p>
    <w:p w:rsidR="00DB2626" w:rsidRPr="00DB2626" w:rsidRDefault="00DB2626" w:rsidP="003E60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626">
        <w:rPr>
          <w:rFonts w:ascii="Times New Roman" w:hAnsi="Times New Roman" w:cs="Times New Roman"/>
          <w:sz w:val="28"/>
          <w:szCs w:val="28"/>
        </w:rPr>
        <w:t>В течение последних</w:t>
      </w:r>
      <w:r w:rsidR="00AC4C91">
        <w:rPr>
          <w:rFonts w:ascii="Times New Roman" w:hAnsi="Times New Roman" w:cs="Times New Roman"/>
          <w:sz w:val="28"/>
          <w:szCs w:val="28"/>
        </w:rPr>
        <w:t xml:space="preserve"> </w:t>
      </w:r>
      <w:r w:rsidRPr="00DB2626">
        <w:rPr>
          <w:rFonts w:ascii="Times New Roman" w:hAnsi="Times New Roman" w:cs="Times New Roman"/>
          <w:sz w:val="28"/>
          <w:szCs w:val="28"/>
        </w:rPr>
        <w:t>лет среднегодовая численность постоянного населения муниципального образования постоянно сокращается и составляет:</w:t>
      </w:r>
    </w:p>
    <w:p w:rsidR="00DB2626" w:rsidRDefault="00DB2626" w:rsidP="003E6064">
      <w:pPr>
        <w:tabs>
          <w:tab w:val="left" w:pos="709"/>
        </w:tabs>
        <w:spacing w:after="0"/>
        <w:jc w:val="both"/>
      </w:pPr>
      <w:proofErr w:type="gramStart"/>
      <w:r w:rsidRPr="00DB262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B2626">
        <w:rPr>
          <w:rFonts w:ascii="Times New Roman" w:hAnsi="Times New Roman" w:cs="Times New Roman"/>
          <w:sz w:val="28"/>
          <w:szCs w:val="28"/>
        </w:rPr>
        <w:t xml:space="preserve"> 2020 году 7128   чел., в 2021 году 6899 чел., в 2022 году численность постоянного населения составила  6643 чел.</w:t>
      </w:r>
      <w:r w:rsidR="00AC4C91">
        <w:rPr>
          <w:rFonts w:ascii="Times New Roman" w:hAnsi="Times New Roman" w:cs="Times New Roman"/>
          <w:sz w:val="28"/>
          <w:szCs w:val="28"/>
        </w:rPr>
        <w:t>, в 2023 году 6460 чел.</w:t>
      </w:r>
      <w:r w:rsidRPr="00DB2626">
        <w:rPr>
          <w:rFonts w:ascii="Times New Roman" w:hAnsi="Times New Roman" w:cs="Times New Roman"/>
          <w:sz w:val="28"/>
          <w:szCs w:val="28"/>
        </w:rPr>
        <w:t xml:space="preserve"> В 202</w:t>
      </w:r>
      <w:r w:rsidR="00AC4C91">
        <w:rPr>
          <w:rFonts w:ascii="Times New Roman" w:hAnsi="Times New Roman" w:cs="Times New Roman"/>
          <w:sz w:val="28"/>
          <w:szCs w:val="28"/>
        </w:rPr>
        <w:t>4</w:t>
      </w:r>
      <w:r w:rsidRPr="00DB2626">
        <w:rPr>
          <w:rFonts w:ascii="Times New Roman" w:hAnsi="Times New Roman" w:cs="Times New Roman"/>
          <w:sz w:val="28"/>
          <w:szCs w:val="28"/>
        </w:rPr>
        <w:t xml:space="preserve"> году численность населения ожидается 6</w:t>
      </w:r>
      <w:r w:rsidR="00AC4C91">
        <w:rPr>
          <w:rFonts w:ascii="Times New Roman" w:hAnsi="Times New Roman" w:cs="Times New Roman"/>
          <w:sz w:val="28"/>
          <w:szCs w:val="28"/>
        </w:rPr>
        <w:t>309 человек</w:t>
      </w:r>
      <w:r w:rsidRPr="00DB2626">
        <w:rPr>
          <w:rFonts w:ascii="Times New Roman" w:hAnsi="Times New Roman" w:cs="Times New Roman"/>
          <w:sz w:val="28"/>
          <w:szCs w:val="28"/>
        </w:rPr>
        <w:t>. За 202</w:t>
      </w:r>
      <w:r w:rsidR="00AC4C91">
        <w:rPr>
          <w:rFonts w:ascii="Times New Roman" w:hAnsi="Times New Roman" w:cs="Times New Roman"/>
          <w:sz w:val="28"/>
          <w:szCs w:val="28"/>
        </w:rPr>
        <w:t>3</w:t>
      </w:r>
      <w:r w:rsidRPr="00DB2626">
        <w:rPr>
          <w:rFonts w:ascii="Times New Roman" w:hAnsi="Times New Roman" w:cs="Times New Roman"/>
          <w:sz w:val="28"/>
          <w:szCs w:val="28"/>
        </w:rPr>
        <w:t xml:space="preserve"> год население муниципального округа сократилось на 1</w:t>
      </w:r>
      <w:r w:rsidR="00AC4C91">
        <w:rPr>
          <w:rFonts w:ascii="Times New Roman" w:hAnsi="Times New Roman" w:cs="Times New Roman"/>
          <w:sz w:val="28"/>
          <w:szCs w:val="28"/>
        </w:rPr>
        <w:t>51</w:t>
      </w:r>
      <w:r w:rsidRPr="00DB2626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C4C91">
        <w:rPr>
          <w:rFonts w:ascii="Times New Roman" w:hAnsi="Times New Roman" w:cs="Times New Roman"/>
          <w:sz w:val="28"/>
          <w:szCs w:val="28"/>
        </w:rPr>
        <w:t>а</w:t>
      </w:r>
      <w:r w:rsidRPr="00DB2626">
        <w:rPr>
          <w:rFonts w:ascii="Times New Roman" w:hAnsi="Times New Roman" w:cs="Times New Roman"/>
          <w:sz w:val="28"/>
          <w:szCs w:val="28"/>
        </w:rPr>
        <w:t xml:space="preserve">. </w:t>
      </w:r>
      <w:r w:rsidR="00AD2B23">
        <w:rPr>
          <w:rFonts w:ascii="Times New Roman" w:hAnsi="Times New Roman" w:cs="Times New Roman"/>
          <w:sz w:val="28"/>
          <w:szCs w:val="28"/>
        </w:rPr>
        <w:t>Среднегодовая чи</w:t>
      </w:r>
      <w:r w:rsidR="003B6365">
        <w:rPr>
          <w:rFonts w:ascii="Times New Roman" w:hAnsi="Times New Roman" w:cs="Times New Roman"/>
          <w:sz w:val="28"/>
          <w:szCs w:val="28"/>
        </w:rPr>
        <w:t>сленность постоянного населения</w:t>
      </w:r>
      <w:r w:rsidR="00AD2B23">
        <w:rPr>
          <w:rFonts w:ascii="Times New Roman" w:hAnsi="Times New Roman" w:cs="Times New Roman"/>
          <w:sz w:val="28"/>
          <w:szCs w:val="28"/>
        </w:rPr>
        <w:t xml:space="preserve"> по </w:t>
      </w:r>
      <w:r w:rsidR="003C5593">
        <w:rPr>
          <w:rFonts w:ascii="Times New Roman" w:hAnsi="Times New Roman" w:cs="Times New Roman"/>
          <w:sz w:val="28"/>
          <w:szCs w:val="28"/>
        </w:rPr>
        <w:t xml:space="preserve">статистическим </w:t>
      </w:r>
      <w:r w:rsidR="0082451C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AD2B23">
        <w:rPr>
          <w:rFonts w:ascii="Times New Roman" w:hAnsi="Times New Roman" w:cs="Times New Roman"/>
          <w:sz w:val="28"/>
          <w:szCs w:val="28"/>
        </w:rPr>
        <w:t>в 20</w:t>
      </w:r>
      <w:r w:rsidR="0089057D">
        <w:rPr>
          <w:rFonts w:ascii="Times New Roman" w:hAnsi="Times New Roman" w:cs="Times New Roman"/>
          <w:sz w:val="28"/>
          <w:szCs w:val="28"/>
        </w:rPr>
        <w:t>2</w:t>
      </w:r>
      <w:r w:rsidR="00AC4C91">
        <w:rPr>
          <w:rFonts w:ascii="Times New Roman" w:hAnsi="Times New Roman" w:cs="Times New Roman"/>
          <w:sz w:val="28"/>
          <w:szCs w:val="28"/>
        </w:rPr>
        <w:t>3</w:t>
      </w:r>
      <w:r w:rsidR="003C5593">
        <w:rPr>
          <w:rFonts w:ascii="Times New Roman" w:hAnsi="Times New Roman" w:cs="Times New Roman"/>
          <w:sz w:val="28"/>
          <w:szCs w:val="28"/>
        </w:rPr>
        <w:t xml:space="preserve"> году составила</w:t>
      </w:r>
      <w:r w:rsidR="00AD2B23">
        <w:rPr>
          <w:rFonts w:ascii="Times New Roman" w:hAnsi="Times New Roman" w:cs="Times New Roman"/>
          <w:sz w:val="28"/>
          <w:szCs w:val="28"/>
        </w:rPr>
        <w:t xml:space="preserve"> </w:t>
      </w:r>
      <w:r w:rsidR="0089057D">
        <w:rPr>
          <w:rFonts w:ascii="Times New Roman" w:hAnsi="Times New Roman" w:cs="Times New Roman"/>
          <w:sz w:val="28"/>
          <w:szCs w:val="28"/>
        </w:rPr>
        <w:t>6</w:t>
      </w:r>
      <w:r w:rsidR="00AC4C91">
        <w:rPr>
          <w:rFonts w:ascii="Times New Roman" w:hAnsi="Times New Roman" w:cs="Times New Roman"/>
          <w:sz w:val="28"/>
          <w:szCs w:val="28"/>
        </w:rPr>
        <w:t>460</w:t>
      </w:r>
      <w:r w:rsidR="00AD2B23">
        <w:rPr>
          <w:rFonts w:ascii="Times New Roman" w:hAnsi="Times New Roman" w:cs="Times New Roman"/>
          <w:sz w:val="28"/>
          <w:szCs w:val="28"/>
        </w:rPr>
        <w:t xml:space="preserve"> человек, в том числе городско</w:t>
      </w:r>
      <w:r w:rsidR="00AC4C91">
        <w:rPr>
          <w:rFonts w:ascii="Times New Roman" w:hAnsi="Times New Roman" w:cs="Times New Roman"/>
          <w:sz w:val="28"/>
          <w:szCs w:val="28"/>
        </w:rPr>
        <w:t>е</w:t>
      </w:r>
      <w:r w:rsidR="00AD2B23">
        <w:rPr>
          <w:rFonts w:ascii="Times New Roman" w:hAnsi="Times New Roman" w:cs="Times New Roman"/>
          <w:sz w:val="28"/>
          <w:szCs w:val="28"/>
        </w:rPr>
        <w:t xml:space="preserve"> </w:t>
      </w:r>
      <w:r w:rsidR="0089057D">
        <w:rPr>
          <w:rFonts w:ascii="Times New Roman" w:hAnsi="Times New Roman" w:cs="Times New Roman"/>
          <w:sz w:val="28"/>
          <w:szCs w:val="28"/>
        </w:rPr>
        <w:t>4</w:t>
      </w:r>
      <w:r w:rsidR="00EC0918">
        <w:rPr>
          <w:rFonts w:ascii="Times New Roman" w:hAnsi="Times New Roman" w:cs="Times New Roman"/>
          <w:sz w:val="28"/>
          <w:szCs w:val="28"/>
        </w:rPr>
        <w:t>0</w:t>
      </w:r>
      <w:r w:rsidR="00AC4C91">
        <w:rPr>
          <w:rFonts w:ascii="Times New Roman" w:hAnsi="Times New Roman" w:cs="Times New Roman"/>
          <w:sz w:val="28"/>
          <w:szCs w:val="28"/>
        </w:rPr>
        <w:t>12</w:t>
      </w:r>
      <w:r w:rsidR="00AD2B23">
        <w:rPr>
          <w:rFonts w:ascii="Times New Roman" w:hAnsi="Times New Roman" w:cs="Times New Roman"/>
          <w:sz w:val="28"/>
          <w:szCs w:val="28"/>
        </w:rPr>
        <w:t xml:space="preserve"> человек и  сельско</w:t>
      </w:r>
      <w:r w:rsidR="00AC4C91">
        <w:rPr>
          <w:rFonts w:ascii="Times New Roman" w:hAnsi="Times New Roman" w:cs="Times New Roman"/>
          <w:sz w:val="28"/>
          <w:szCs w:val="28"/>
        </w:rPr>
        <w:t>е</w:t>
      </w:r>
      <w:r w:rsidR="00AD2B23">
        <w:rPr>
          <w:rFonts w:ascii="Times New Roman" w:hAnsi="Times New Roman" w:cs="Times New Roman"/>
          <w:sz w:val="28"/>
          <w:szCs w:val="28"/>
        </w:rPr>
        <w:t xml:space="preserve">  </w:t>
      </w:r>
      <w:r w:rsidR="0089057D">
        <w:rPr>
          <w:rFonts w:ascii="Times New Roman" w:hAnsi="Times New Roman" w:cs="Times New Roman"/>
          <w:sz w:val="28"/>
          <w:szCs w:val="28"/>
        </w:rPr>
        <w:t>2</w:t>
      </w:r>
      <w:r w:rsidR="00EC0918">
        <w:rPr>
          <w:rFonts w:ascii="Times New Roman" w:hAnsi="Times New Roman" w:cs="Times New Roman"/>
          <w:sz w:val="28"/>
          <w:szCs w:val="28"/>
        </w:rPr>
        <w:t>4</w:t>
      </w:r>
      <w:r w:rsidR="00A23821">
        <w:rPr>
          <w:rFonts w:ascii="Times New Roman" w:hAnsi="Times New Roman" w:cs="Times New Roman"/>
          <w:sz w:val="28"/>
          <w:szCs w:val="28"/>
        </w:rPr>
        <w:t>48</w:t>
      </w:r>
      <w:r w:rsidR="00AD2B23">
        <w:rPr>
          <w:rFonts w:ascii="Times New Roman" w:hAnsi="Times New Roman" w:cs="Times New Roman"/>
          <w:sz w:val="28"/>
          <w:szCs w:val="28"/>
        </w:rPr>
        <w:t xml:space="preserve"> чело</w:t>
      </w:r>
      <w:r w:rsidR="00764495">
        <w:rPr>
          <w:rFonts w:ascii="Times New Roman" w:hAnsi="Times New Roman" w:cs="Times New Roman"/>
          <w:sz w:val="28"/>
          <w:szCs w:val="28"/>
        </w:rPr>
        <w:t>век.</w:t>
      </w:r>
      <w:r w:rsidRPr="00DB2626">
        <w:t xml:space="preserve"> </w:t>
      </w:r>
    </w:p>
    <w:p w:rsidR="00DB2626" w:rsidRPr="00DB2626" w:rsidRDefault="00DB2626" w:rsidP="003E60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626">
        <w:rPr>
          <w:rFonts w:ascii="Times New Roman" w:hAnsi="Times New Roman" w:cs="Times New Roman"/>
          <w:sz w:val="28"/>
          <w:szCs w:val="28"/>
        </w:rPr>
        <w:t>Низкая рождаемость и высокая смертность населения округа, являются наиболее острыми проблемами демографического развития округа, сохраняющихся в динамике</w:t>
      </w:r>
      <w:r w:rsidR="00314E61">
        <w:rPr>
          <w:rFonts w:ascii="Times New Roman" w:hAnsi="Times New Roman" w:cs="Times New Roman"/>
          <w:sz w:val="28"/>
          <w:szCs w:val="28"/>
        </w:rPr>
        <w:t xml:space="preserve"> за последние годы</w:t>
      </w:r>
      <w:r w:rsidRPr="00DB262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2A48" w:rsidRDefault="00DB2626" w:rsidP="003E60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2626">
        <w:rPr>
          <w:rFonts w:ascii="Times New Roman" w:hAnsi="Times New Roman" w:cs="Times New Roman"/>
          <w:sz w:val="28"/>
          <w:szCs w:val="28"/>
        </w:rPr>
        <w:t>Коэффициент естественного прироста населения на 1000 человек остается в минусовом диапазоне.  В 2021 году -23</w:t>
      </w:r>
      <w:r w:rsidR="00314E61">
        <w:rPr>
          <w:rFonts w:ascii="Times New Roman" w:hAnsi="Times New Roman" w:cs="Times New Roman"/>
          <w:sz w:val="28"/>
          <w:szCs w:val="28"/>
        </w:rPr>
        <w:t xml:space="preserve">,3; </w:t>
      </w:r>
      <w:r w:rsidRPr="00DB2626">
        <w:rPr>
          <w:rFonts w:ascii="Times New Roman" w:hAnsi="Times New Roman" w:cs="Times New Roman"/>
          <w:sz w:val="28"/>
          <w:szCs w:val="28"/>
        </w:rPr>
        <w:t xml:space="preserve">в 2022 году -16,6, в 2023 году </w:t>
      </w:r>
      <w:r>
        <w:rPr>
          <w:rFonts w:ascii="Times New Roman" w:hAnsi="Times New Roman" w:cs="Times New Roman"/>
          <w:sz w:val="28"/>
          <w:szCs w:val="28"/>
        </w:rPr>
        <w:t>-16,</w:t>
      </w:r>
      <w:r w:rsidR="0082451C">
        <w:rPr>
          <w:rFonts w:ascii="Times New Roman" w:hAnsi="Times New Roman" w:cs="Times New Roman"/>
          <w:sz w:val="28"/>
          <w:szCs w:val="28"/>
        </w:rPr>
        <w:t>4.</w:t>
      </w:r>
      <w:r w:rsidR="00850649">
        <w:rPr>
          <w:rFonts w:ascii="Times New Roman" w:hAnsi="Times New Roman" w:cs="Times New Roman"/>
          <w:sz w:val="28"/>
          <w:szCs w:val="28"/>
        </w:rPr>
        <w:t xml:space="preserve"> </w:t>
      </w:r>
      <w:r w:rsidR="0082451C">
        <w:rPr>
          <w:rFonts w:ascii="Times New Roman" w:hAnsi="Times New Roman" w:cs="Times New Roman"/>
          <w:sz w:val="28"/>
          <w:szCs w:val="28"/>
        </w:rPr>
        <w:t>В 2024 году данный показатель ожидается -16,5.</w:t>
      </w:r>
      <w:r w:rsidR="00764495">
        <w:rPr>
          <w:rFonts w:ascii="Times New Roman" w:hAnsi="Times New Roman" w:cs="Times New Roman"/>
          <w:sz w:val="28"/>
          <w:szCs w:val="28"/>
        </w:rPr>
        <w:t xml:space="preserve"> </w:t>
      </w:r>
      <w:r w:rsidR="00AF5A06" w:rsidRPr="00DE23DA">
        <w:rPr>
          <w:rFonts w:ascii="Times New Roman" w:hAnsi="Times New Roman"/>
          <w:b/>
          <w:sz w:val="28"/>
          <w:szCs w:val="28"/>
        </w:rPr>
        <w:t>Численность безработных</w:t>
      </w:r>
      <w:r w:rsidR="00AF5A06" w:rsidRPr="00671689">
        <w:rPr>
          <w:rFonts w:ascii="Times New Roman" w:hAnsi="Times New Roman"/>
          <w:sz w:val="28"/>
          <w:szCs w:val="28"/>
        </w:rPr>
        <w:t xml:space="preserve"> зарегистрированных в службе занятости</w:t>
      </w:r>
      <w:r w:rsidR="00AF5A06" w:rsidRPr="00973CDC">
        <w:rPr>
          <w:rFonts w:ascii="Times New Roman" w:hAnsi="Times New Roman"/>
          <w:sz w:val="28"/>
          <w:szCs w:val="28"/>
        </w:rPr>
        <w:t xml:space="preserve"> </w:t>
      </w:r>
      <w:r w:rsidR="00AF5A06">
        <w:rPr>
          <w:rFonts w:ascii="Times New Roman" w:hAnsi="Times New Roman"/>
          <w:sz w:val="28"/>
          <w:szCs w:val="28"/>
        </w:rPr>
        <w:t>на 01.01.202</w:t>
      </w:r>
      <w:r w:rsidR="0082451C">
        <w:rPr>
          <w:rFonts w:ascii="Times New Roman" w:hAnsi="Times New Roman"/>
          <w:sz w:val="28"/>
          <w:szCs w:val="28"/>
        </w:rPr>
        <w:t>5</w:t>
      </w:r>
      <w:r w:rsidR="00AF5A06">
        <w:rPr>
          <w:rFonts w:ascii="Times New Roman" w:hAnsi="Times New Roman"/>
          <w:sz w:val="28"/>
          <w:szCs w:val="28"/>
        </w:rPr>
        <w:t xml:space="preserve"> года составила </w:t>
      </w:r>
      <w:r w:rsidR="0082451C">
        <w:rPr>
          <w:rFonts w:ascii="Times New Roman" w:hAnsi="Times New Roman"/>
          <w:sz w:val="28"/>
          <w:szCs w:val="28"/>
        </w:rPr>
        <w:t>14 человек</w:t>
      </w:r>
      <w:r w:rsidR="00314E61">
        <w:rPr>
          <w:rFonts w:ascii="Times New Roman" w:hAnsi="Times New Roman"/>
          <w:sz w:val="28"/>
          <w:szCs w:val="28"/>
        </w:rPr>
        <w:t xml:space="preserve">, что на </w:t>
      </w:r>
      <w:r w:rsidR="0082451C">
        <w:rPr>
          <w:rFonts w:ascii="Times New Roman" w:hAnsi="Times New Roman"/>
          <w:sz w:val="28"/>
          <w:szCs w:val="28"/>
        </w:rPr>
        <w:t>40</w:t>
      </w:r>
      <w:r w:rsidR="00314E61">
        <w:rPr>
          <w:rFonts w:ascii="Times New Roman" w:hAnsi="Times New Roman"/>
          <w:sz w:val="28"/>
          <w:szCs w:val="28"/>
        </w:rPr>
        <w:t xml:space="preserve"> </w:t>
      </w:r>
      <w:r w:rsidR="00AF5A06" w:rsidRPr="00973CDC">
        <w:rPr>
          <w:rFonts w:ascii="Times New Roman" w:hAnsi="Times New Roman"/>
          <w:sz w:val="28"/>
          <w:szCs w:val="28"/>
        </w:rPr>
        <w:t>человек</w:t>
      </w:r>
      <w:r w:rsidR="00314E61">
        <w:rPr>
          <w:rFonts w:ascii="Times New Roman" w:hAnsi="Times New Roman"/>
          <w:sz w:val="28"/>
          <w:szCs w:val="28"/>
        </w:rPr>
        <w:t xml:space="preserve"> меньше аналогичного периода прошлого года</w:t>
      </w:r>
      <w:r w:rsidR="00AF5A06" w:rsidRPr="00973CDC">
        <w:rPr>
          <w:rFonts w:ascii="Times New Roman" w:hAnsi="Times New Roman"/>
          <w:sz w:val="28"/>
          <w:szCs w:val="28"/>
        </w:rPr>
        <w:t>.</w:t>
      </w:r>
      <w:r w:rsidR="00BD5052">
        <w:rPr>
          <w:rFonts w:ascii="Times New Roman" w:hAnsi="Times New Roman"/>
          <w:sz w:val="28"/>
          <w:szCs w:val="28"/>
        </w:rPr>
        <w:t xml:space="preserve"> Уровень безработицы состав</w:t>
      </w:r>
      <w:r w:rsidR="00314E61">
        <w:rPr>
          <w:rFonts w:ascii="Times New Roman" w:hAnsi="Times New Roman"/>
          <w:sz w:val="28"/>
          <w:szCs w:val="28"/>
        </w:rPr>
        <w:t>ил</w:t>
      </w:r>
      <w:r w:rsidR="00BD5052">
        <w:rPr>
          <w:rFonts w:ascii="Times New Roman" w:hAnsi="Times New Roman"/>
          <w:sz w:val="28"/>
          <w:szCs w:val="28"/>
        </w:rPr>
        <w:t xml:space="preserve"> </w:t>
      </w:r>
      <w:r w:rsidR="00C24B63">
        <w:rPr>
          <w:rFonts w:ascii="Times New Roman" w:hAnsi="Times New Roman"/>
          <w:sz w:val="28"/>
          <w:szCs w:val="28"/>
        </w:rPr>
        <w:t>0,53%</w:t>
      </w:r>
      <w:r w:rsidR="00BD5052">
        <w:rPr>
          <w:rFonts w:ascii="Times New Roman" w:hAnsi="Times New Roman"/>
          <w:sz w:val="28"/>
          <w:szCs w:val="28"/>
        </w:rPr>
        <w:t xml:space="preserve"> от экономически активного населения округа</w:t>
      </w:r>
      <w:r w:rsidR="00314E61">
        <w:rPr>
          <w:rFonts w:ascii="Times New Roman" w:hAnsi="Times New Roman"/>
          <w:sz w:val="28"/>
          <w:szCs w:val="28"/>
        </w:rPr>
        <w:t>.</w:t>
      </w:r>
      <w:r w:rsidR="00BD5052">
        <w:rPr>
          <w:rFonts w:ascii="Times New Roman" w:hAnsi="Times New Roman"/>
          <w:sz w:val="28"/>
          <w:szCs w:val="28"/>
        </w:rPr>
        <w:t xml:space="preserve"> </w:t>
      </w:r>
      <w:r w:rsidR="002235B6">
        <w:rPr>
          <w:rFonts w:ascii="Times New Roman" w:hAnsi="Times New Roman" w:cs="Times New Roman"/>
          <w:sz w:val="28"/>
          <w:szCs w:val="28"/>
        </w:rPr>
        <w:t>Статус безработного</w:t>
      </w:r>
      <w:r w:rsidR="002235B6" w:rsidRPr="00862A48">
        <w:rPr>
          <w:rFonts w:ascii="Times New Roman" w:hAnsi="Times New Roman" w:cs="Times New Roman"/>
          <w:sz w:val="28"/>
          <w:szCs w:val="28"/>
        </w:rPr>
        <w:t xml:space="preserve"> </w:t>
      </w:r>
      <w:r w:rsidR="002235B6">
        <w:rPr>
          <w:rFonts w:ascii="Times New Roman" w:hAnsi="Times New Roman" w:cs="Times New Roman"/>
          <w:sz w:val="28"/>
          <w:szCs w:val="28"/>
        </w:rPr>
        <w:t>на 01.01.202</w:t>
      </w:r>
      <w:r w:rsidR="0082451C">
        <w:rPr>
          <w:rFonts w:ascii="Times New Roman" w:hAnsi="Times New Roman" w:cs="Times New Roman"/>
          <w:sz w:val="28"/>
          <w:szCs w:val="28"/>
        </w:rPr>
        <w:t>4</w:t>
      </w:r>
      <w:r w:rsidR="002235B6">
        <w:rPr>
          <w:rFonts w:ascii="Times New Roman" w:hAnsi="Times New Roman" w:cs="Times New Roman"/>
          <w:sz w:val="28"/>
          <w:szCs w:val="28"/>
        </w:rPr>
        <w:t xml:space="preserve"> имели </w:t>
      </w:r>
      <w:r w:rsidR="0082451C">
        <w:rPr>
          <w:rFonts w:ascii="Times New Roman" w:hAnsi="Times New Roman" w:cs="Times New Roman"/>
          <w:sz w:val="28"/>
          <w:szCs w:val="28"/>
        </w:rPr>
        <w:t>54</w:t>
      </w:r>
      <w:r w:rsidR="00376F8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82451C">
        <w:rPr>
          <w:rFonts w:ascii="Times New Roman" w:hAnsi="Times New Roman" w:cs="Times New Roman"/>
          <w:sz w:val="28"/>
          <w:szCs w:val="28"/>
        </w:rPr>
        <w:t>а</w:t>
      </w:r>
      <w:r w:rsidR="002235B6">
        <w:rPr>
          <w:rFonts w:ascii="Times New Roman" w:hAnsi="Times New Roman" w:cs="Times New Roman"/>
          <w:sz w:val="28"/>
          <w:szCs w:val="28"/>
        </w:rPr>
        <w:t>, уровень</w:t>
      </w:r>
      <w:r w:rsidR="0082451C">
        <w:rPr>
          <w:rFonts w:ascii="Times New Roman" w:hAnsi="Times New Roman" w:cs="Times New Roman"/>
          <w:sz w:val="28"/>
          <w:szCs w:val="28"/>
        </w:rPr>
        <w:t>.</w:t>
      </w:r>
      <w:r w:rsidR="002235B6">
        <w:rPr>
          <w:rFonts w:ascii="Times New Roman" w:hAnsi="Times New Roman" w:cs="Times New Roman"/>
          <w:sz w:val="28"/>
          <w:szCs w:val="28"/>
        </w:rPr>
        <w:t xml:space="preserve"> У</w:t>
      </w:r>
      <w:r w:rsidR="00AF5A06" w:rsidRPr="00CA4BB5">
        <w:rPr>
          <w:rFonts w:ascii="Times New Roman" w:hAnsi="Times New Roman"/>
          <w:sz w:val="28"/>
          <w:szCs w:val="28"/>
        </w:rPr>
        <w:t>ровень регистрируемой безработицы в Кикнурском му</w:t>
      </w:r>
      <w:r w:rsidR="00314E61">
        <w:rPr>
          <w:rFonts w:ascii="Times New Roman" w:hAnsi="Times New Roman"/>
          <w:sz w:val="28"/>
          <w:szCs w:val="28"/>
        </w:rPr>
        <w:t>ниципальном округе на 01.0</w:t>
      </w:r>
      <w:r w:rsidR="0082451C">
        <w:rPr>
          <w:rFonts w:ascii="Times New Roman" w:hAnsi="Times New Roman"/>
          <w:sz w:val="28"/>
          <w:szCs w:val="28"/>
        </w:rPr>
        <w:t>1</w:t>
      </w:r>
      <w:r w:rsidR="00314E61">
        <w:rPr>
          <w:rFonts w:ascii="Times New Roman" w:hAnsi="Times New Roman"/>
          <w:sz w:val="28"/>
          <w:szCs w:val="28"/>
        </w:rPr>
        <w:t>.202</w:t>
      </w:r>
      <w:r w:rsidR="0082451C">
        <w:rPr>
          <w:rFonts w:ascii="Times New Roman" w:hAnsi="Times New Roman"/>
          <w:sz w:val="28"/>
          <w:szCs w:val="28"/>
        </w:rPr>
        <w:t>4</w:t>
      </w:r>
      <w:r w:rsidR="003C5593">
        <w:rPr>
          <w:rFonts w:ascii="Times New Roman" w:hAnsi="Times New Roman"/>
          <w:sz w:val="28"/>
          <w:szCs w:val="28"/>
        </w:rPr>
        <w:t xml:space="preserve"> составлял</w:t>
      </w:r>
      <w:r w:rsidR="00AF5A06" w:rsidRPr="00CA4BB5">
        <w:rPr>
          <w:rFonts w:ascii="Times New Roman" w:hAnsi="Times New Roman"/>
          <w:sz w:val="28"/>
          <w:szCs w:val="28"/>
        </w:rPr>
        <w:t xml:space="preserve"> </w:t>
      </w:r>
      <w:r w:rsidR="0082451C" w:rsidRPr="0082451C">
        <w:rPr>
          <w:rFonts w:ascii="Times New Roman" w:hAnsi="Times New Roman"/>
          <w:sz w:val="28"/>
          <w:szCs w:val="28"/>
        </w:rPr>
        <w:t>1,97</w:t>
      </w:r>
      <w:r w:rsidR="00AF5A06" w:rsidRPr="0082451C">
        <w:rPr>
          <w:rFonts w:ascii="Times New Roman" w:hAnsi="Times New Roman"/>
          <w:sz w:val="28"/>
          <w:szCs w:val="28"/>
        </w:rPr>
        <w:t>%</w:t>
      </w:r>
      <w:r w:rsidR="00AF5A06" w:rsidRPr="00CA4BB5">
        <w:rPr>
          <w:rFonts w:ascii="Times New Roman" w:hAnsi="Times New Roman"/>
          <w:sz w:val="28"/>
          <w:szCs w:val="28"/>
        </w:rPr>
        <w:t xml:space="preserve"> численности рабочей силы</w:t>
      </w:r>
      <w:r w:rsidR="006A65C1">
        <w:rPr>
          <w:rFonts w:ascii="Times New Roman" w:hAnsi="Times New Roman"/>
          <w:sz w:val="28"/>
          <w:szCs w:val="28"/>
        </w:rPr>
        <w:t>.</w:t>
      </w:r>
      <w:r w:rsidR="00AF5A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9F6" w:rsidRDefault="00CD49F6" w:rsidP="003E606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9F6">
        <w:rPr>
          <w:rFonts w:ascii="Times New Roman" w:hAnsi="Times New Roman" w:cs="Times New Roman"/>
          <w:b/>
          <w:sz w:val="28"/>
          <w:szCs w:val="28"/>
        </w:rPr>
        <w:t>Уровень жизни населения</w:t>
      </w:r>
    </w:p>
    <w:p w:rsidR="00CD49F6" w:rsidRDefault="00CD49F6" w:rsidP="003E60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Среднемесячная начисленная номинальная заработная плата одного работника за 20</w:t>
      </w:r>
      <w:r w:rsidR="00815447">
        <w:rPr>
          <w:rFonts w:ascii="Times New Roman" w:hAnsi="Times New Roman" w:cs="Times New Roman"/>
          <w:sz w:val="28"/>
          <w:szCs w:val="28"/>
        </w:rPr>
        <w:t>2</w:t>
      </w:r>
      <w:r w:rsidR="006D3C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составила </w:t>
      </w:r>
      <w:r w:rsidR="009A3E04">
        <w:rPr>
          <w:rFonts w:ascii="Times New Roman" w:hAnsi="Times New Roman" w:cs="Times New Roman"/>
          <w:sz w:val="28"/>
          <w:szCs w:val="28"/>
        </w:rPr>
        <w:t>25873</w:t>
      </w:r>
      <w:r w:rsidR="00420189">
        <w:rPr>
          <w:rFonts w:ascii="Times New Roman" w:hAnsi="Times New Roman" w:cs="Times New Roman"/>
          <w:sz w:val="28"/>
          <w:szCs w:val="28"/>
        </w:rPr>
        <w:t xml:space="preserve"> </w:t>
      </w:r>
      <w:r w:rsidR="00320E9E">
        <w:rPr>
          <w:rFonts w:ascii="Times New Roman" w:hAnsi="Times New Roman" w:cs="Times New Roman"/>
          <w:sz w:val="28"/>
          <w:szCs w:val="28"/>
        </w:rPr>
        <w:t>руб.</w:t>
      </w:r>
      <w:r w:rsidR="00816B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полному кругу предприятий, что выше уровня прошл</w:t>
      </w:r>
      <w:r w:rsidR="00132F63">
        <w:rPr>
          <w:rFonts w:ascii="Times New Roman" w:hAnsi="Times New Roman" w:cs="Times New Roman"/>
          <w:sz w:val="28"/>
          <w:szCs w:val="28"/>
        </w:rPr>
        <w:t xml:space="preserve">ого года за аналогичный период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0342BA">
        <w:rPr>
          <w:rFonts w:ascii="Times New Roman" w:hAnsi="Times New Roman" w:cs="Times New Roman"/>
          <w:sz w:val="28"/>
          <w:szCs w:val="28"/>
        </w:rPr>
        <w:t xml:space="preserve"> </w:t>
      </w:r>
      <w:r w:rsidR="009A3E04">
        <w:rPr>
          <w:rFonts w:ascii="Times New Roman" w:hAnsi="Times New Roman" w:cs="Times New Roman"/>
          <w:sz w:val="28"/>
          <w:szCs w:val="28"/>
        </w:rPr>
        <w:t>12,7</w:t>
      </w:r>
      <w:r>
        <w:rPr>
          <w:rFonts w:ascii="Times New Roman" w:hAnsi="Times New Roman" w:cs="Times New Roman"/>
          <w:sz w:val="28"/>
          <w:szCs w:val="28"/>
        </w:rPr>
        <w:t>%. М</w:t>
      </w:r>
      <w:r w:rsidR="00132F63">
        <w:rPr>
          <w:rFonts w:ascii="Times New Roman" w:hAnsi="Times New Roman" w:cs="Times New Roman"/>
          <w:sz w:val="28"/>
          <w:szCs w:val="28"/>
        </w:rPr>
        <w:t xml:space="preserve">инимальный размер оплаты труда </w:t>
      </w:r>
      <w:r>
        <w:rPr>
          <w:rFonts w:ascii="Times New Roman" w:hAnsi="Times New Roman" w:cs="Times New Roman"/>
          <w:sz w:val="28"/>
          <w:szCs w:val="28"/>
        </w:rPr>
        <w:t>с 01.0</w:t>
      </w:r>
      <w:r w:rsidR="000342B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320E9E">
        <w:rPr>
          <w:rFonts w:ascii="Times New Roman" w:hAnsi="Times New Roman" w:cs="Times New Roman"/>
          <w:sz w:val="28"/>
          <w:szCs w:val="28"/>
        </w:rPr>
        <w:t>2</w:t>
      </w:r>
      <w:r w:rsidR="009A3E0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="00587816">
        <w:rPr>
          <w:rFonts w:ascii="Times New Roman" w:hAnsi="Times New Roman" w:cs="Times New Roman"/>
          <w:sz w:val="28"/>
          <w:szCs w:val="28"/>
        </w:rPr>
        <w:t xml:space="preserve">становлен в размере </w:t>
      </w:r>
      <w:r w:rsidR="009A3E04">
        <w:rPr>
          <w:rFonts w:ascii="Times New Roman" w:hAnsi="Times New Roman" w:cs="Times New Roman"/>
          <w:sz w:val="28"/>
          <w:szCs w:val="28"/>
        </w:rPr>
        <w:t>22440</w:t>
      </w:r>
      <w:r w:rsidR="00C1368C">
        <w:rPr>
          <w:rFonts w:ascii="Times New Roman" w:hAnsi="Times New Roman" w:cs="Times New Roman"/>
          <w:sz w:val="28"/>
          <w:szCs w:val="28"/>
        </w:rPr>
        <w:t xml:space="preserve"> рубл</w:t>
      </w:r>
      <w:r w:rsidR="009A3E04">
        <w:rPr>
          <w:rFonts w:ascii="Times New Roman" w:hAnsi="Times New Roman" w:cs="Times New Roman"/>
          <w:sz w:val="28"/>
          <w:szCs w:val="28"/>
        </w:rPr>
        <w:t>ей</w:t>
      </w:r>
      <w:r w:rsidR="00947091">
        <w:rPr>
          <w:rFonts w:ascii="Times New Roman" w:hAnsi="Times New Roman" w:cs="Times New Roman"/>
          <w:sz w:val="28"/>
          <w:szCs w:val="28"/>
        </w:rPr>
        <w:t>, с 1 января 202</w:t>
      </w:r>
      <w:r w:rsidR="009A3E04">
        <w:rPr>
          <w:rFonts w:ascii="Times New Roman" w:hAnsi="Times New Roman" w:cs="Times New Roman"/>
          <w:sz w:val="28"/>
          <w:szCs w:val="28"/>
        </w:rPr>
        <w:t>3</w:t>
      </w:r>
      <w:r w:rsidR="00947091">
        <w:rPr>
          <w:rFonts w:ascii="Times New Roman" w:hAnsi="Times New Roman" w:cs="Times New Roman"/>
          <w:sz w:val="28"/>
          <w:szCs w:val="28"/>
        </w:rPr>
        <w:t xml:space="preserve"> года он </w:t>
      </w:r>
      <w:r w:rsidR="00320E9E">
        <w:rPr>
          <w:rFonts w:ascii="Times New Roman" w:hAnsi="Times New Roman" w:cs="Times New Roman"/>
          <w:sz w:val="28"/>
          <w:szCs w:val="28"/>
        </w:rPr>
        <w:t xml:space="preserve">был </w:t>
      </w:r>
      <w:r w:rsidR="00947091">
        <w:rPr>
          <w:rFonts w:ascii="Times New Roman" w:hAnsi="Times New Roman" w:cs="Times New Roman"/>
          <w:sz w:val="28"/>
          <w:szCs w:val="28"/>
        </w:rPr>
        <w:t>установлен в размере</w:t>
      </w:r>
      <w:r w:rsidR="002235B6">
        <w:rPr>
          <w:rFonts w:ascii="Times New Roman" w:hAnsi="Times New Roman" w:cs="Times New Roman"/>
          <w:sz w:val="28"/>
          <w:szCs w:val="28"/>
        </w:rPr>
        <w:t xml:space="preserve"> </w:t>
      </w:r>
      <w:r w:rsidR="009A3E04">
        <w:rPr>
          <w:rFonts w:ascii="Times New Roman" w:hAnsi="Times New Roman" w:cs="Times New Roman"/>
          <w:sz w:val="28"/>
          <w:szCs w:val="28"/>
        </w:rPr>
        <w:t xml:space="preserve">19242 </w:t>
      </w:r>
      <w:r w:rsidR="00947091">
        <w:rPr>
          <w:rFonts w:ascii="Times New Roman" w:hAnsi="Times New Roman" w:cs="Times New Roman"/>
          <w:sz w:val="28"/>
          <w:szCs w:val="28"/>
        </w:rPr>
        <w:t>рубл</w:t>
      </w:r>
      <w:r w:rsidR="009A3E04">
        <w:rPr>
          <w:rFonts w:ascii="Times New Roman" w:hAnsi="Times New Roman" w:cs="Times New Roman"/>
          <w:sz w:val="28"/>
          <w:szCs w:val="28"/>
        </w:rPr>
        <w:t>я</w:t>
      </w:r>
      <w:r w:rsidR="00947091">
        <w:rPr>
          <w:rFonts w:ascii="Times New Roman" w:hAnsi="Times New Roman" w:cs="Times New Roman"/>
          <w:sz w:val="28"/>
          <w:szCs w:val="28"/>
        </w:rPr>
        <w:t xml:space="preserve"> в месяц.</w:t>
      </w:r>
    </w:p>
    <w:p w:rsidR="00BF44CD" w:rsidRDefault="00BF44CD" w:rsidP="00BF44CD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Промышленность</w:t>
      </w:r>
      <w:bookmarkStart w:id="0" w:name="_GoBack"/>
      <w:bookmarkEnd w:id="0"/>
    </w:p>
    <w:p w:rsidR="003C09C6" w:rsidRDefault="007F72E9" w:rsidP="00BF44CD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оценке 202</w:t>
      </w:r>
      <w:r w:rsidR="009A3E04">
        <w:rPr>
          <w:rFonts w:ascii="Times New Roman" w:hAnsi="Times New Roman" w:cs="Times New Roman"/>
          <w:sz w:val="28"/>
          <w:szCs w:val="28"/>
        </w:rPr>
        <w:t>4</w:t>
      </w:r>
      <w:r w:rsidR="00E33FE6" w:rsidRPr="00E33FE6">
        <w:rPr>
          <w:rFonts w:ascii="Times New Roman" w:hAnsi="Times New Roman" w:cs="Times New Roman"/>
          <w:sz w:val="28"/>
          <w:szCs w:val="28"/>
        </w:rPr>
        <w:t xml:space="preserve"> года объем отгруженной промышленной продукции составит </w:t>
      </w:r>
      <w:r w:rsidR="009A3E04">
        <w:rPr>
          <w:rFonts w:ascii="Times New Roman" w:hAnsi="Times New Roman" w:cs="Times New Roman"/>
          <w:sz w:val="28"/>
          <w:szCs w:val="28"/>
        </w:rPr>
        <w:t>451,6</w:t>
      </w:r>
      <w:r w:rsidR="00E33FE6" w:rsidRPr="00E33FE6">
        <w:rPr>
          <w:rFonts w:ascii="Times New Roman" w:hAnsi="Times New Roman" w:cs="Times New Roman"/>
          <w:sz w:val="28"/>
          <w:szCs w:val="28"/>
        </w:rPr>
        <w:t xml:space="preserve"> млн. рублей, индекс промышле</w:t>
      </w:r>
      <w:r>
        <w:rPr>
          <w:rFonts w:ascii="Times New Roman" w:hAnsi="Times New Roman" w:cs="Times New Roman"/>
          <w:sz w:val="28"/>
          <w:szCs w:val="28"/>
        </w:rPr>
        <w:t>нного производства ожидается 10</w:t>
      </w:r>
      <w:r w:rsidR="009A3E04">
        <w:rPr>
          <w:rFonts w:ascii="Times New Roman" w:hAnsi="Times New Roman" w:cs="Times New Roman"/>
          <w:sz w:val="28"/>
          <w:szCs w:val="28"/>
        </w:rPr>
        <w:t>5</w:t>
      </w:r>
      <w:r w:rsidR="00BF082A">
        <w:rPr>
          <w:rFonts w:ascii="Times New Roman" w:hAnsi="Times New Roman" w:cs="Times New Roman"/>
          <w:sz w:val="28"/>
          <w:szCs w:val="28"/>
        </w:rPr>
        <w:t>,</w:t>
      </w:r>
      <w:r w:rsidR="009A3E04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3FE6" w:rsidRPr="00E33FE6">
        <w:rPr>
          <w:rFonts w:ascii="Times New Roman" w:hAnsi="Times New Roman" w:cs="Times New Roman"/>
          <w:sz w:val="28"/>
          <w:szCs w:val="28"/>
        </w:rPr>
        <w:t xml:space="preserve">%.  </w:t>
      </w:r>
      <w:r w:rsidR="00CD49F6">
        <w:rPr>
          <w:rFonts w:ascii="Times New Roman" w:hAnsi="Times New Roman" w:cs="Times New Roman"/>
          <w:sz w:val="28"/>
          <w:szCs w:val="28"/>
        </w:rPr>
        <w:t xml:space="preserve">        </w:t>
      </w:r>
      <w:r w:rsidR="00063B66">
        <w:rPr>
          <w:rFonts w:ascii="Times New Roman" w:hAnsi="Times New Roman" w:cs="Times New Roman"/>
          <w:sz w:val="28"/>
          <w:szCs w:val="28"/>
        </w:rPr>
        <w:lastRenderedPageBreak/>
        <w:t>Отгружено то</w:t>
      </w:r>
      <w:r w:rsidR="00CD49F6">
        <w:rPr>
          <w:rFonts w:ascii="Times New Roman" w:hAnsi="Times New Roman" w:cs="Times New Roman"/>
          <w:sz w:val="28"/>
          <w:szCs w:val="28"/>
        </w:rPr>
        <w:t xml:space="preserve">варов </w:t>
      </w:r>
      <w:r w:rsidR="00063B66">
        <w:rPr>
          <w:rFonts w:ascii="Times New Roman" w:hAnsi="Times New Roman" w:cs="Times New Roman"/>
          <w:sz w:val="28"/>
          <w:szCs w:val="28"/>
        </w:rPr>
        <w:t>собственного</w:t>
      </w:r>
      <w:r w:rsidR="00CD49F6">
        <w:rPr>
          <w:rFonts w:ascii="Times New Roman" w:hAnsi="Times New Roman" w:cs="Times New Roman"/>
          <w:sz w:val="28"/>
          <w:szCs w:val="28"/>
        </w:rPr>
        <w:t xml:space="preserve"> производства </w:t>
      </w:r>
      <w:r w:rsidR="00BF3C02">
        <w:rPr>
          <w:rFonts w:ascii="Times New Roman" w:hAnsi="Times New Roman" w:cs="Times New Roman"/>
          <w:sz w:val="28"/>
          <w:szCs w:val="28"/>
        </w:rPr>
        <w:t>всеми производи</w:t>
      </w:r>
      <w:r w:rsidR="00015C73">
        <w:rPr>
          <w:rFonts w:ascii="Times New Roman" w:hAnsi="Times New Roman" w:cs="Times New Roman"/>
          <w:sz w:val="28"/>
          <w:szCs w:val="28"/>
        </w:rPr>
        <w:t>телями района</w:t>
      </w:r>
      <w:r w:rsidR="00FF29FF">
        <w:rPr>
          <w:rFonts w:ascii="Times New Roman" w:hAnsi="Times New Roman" w:cs="Times New Roman"/>
          <w:sz w:val="28"/>
          <w:szCs w:val="28"/>
        </w:rPr>
        <w:t xml:space="preserve"> </w:t>
      </w:r>
      <w:r w:rsidR="00015C73">
        <w:rPr>
          <w:rFonts w:ascii="Times New Roman" w:hAnsi="Times New Roman" w:cs="Times New Roman"/>
          <w:sz w:val="28"/>
          <w:szCs w:val="28"/>
        </w:rPr>
        <w:t xml:space="preserve">  за 20</w:t>
      </w:r>
      <w:r w:rsidR="002235B6">
        <w:rPr>
          <w:rFonts w:ascii="Times New Roman" w:hAnsi="Times New Roman" w:cs="Times New Roman"/>
          <w:sz w:val="28"/>
          <w:szCs w:val="28"/>
        </w:rPr>
        <w:t>2</w:t>
      </w:r>
      <w:r w:rsidR="009A3E04">
        <w:rPr>
          <w:rFonts w:ascii="Times New Roman" w:hAnsi="Times New Roman" w:cs="Times New Roman"/>
          <w:sz w:val="28"/>
          <w:szCs w:val="28"/>
        </w:rPr>
        <w:t>3</w:t>
      </w:r>
      <w:r w:rsidR="00015C73">
        <w:rPr>
          <w:rFonts w:ascii="Times New Roman" w:hAnsi="Times New Roman" w:cs="Times New Roman"/>
          <w:sz w:val="28"/>
          <w:szCs w:val="28"/>
        </w:rPr>
        <w:t xml:space="preserve"> год</w:t>
      </w:r>
      <w:r w:rsidR="003B6365">
        <w:rPr>
          <w:rFonts w:ascii="Times New Roman" w:hAnsi="Times New Roman" w:cs="Times New Roman"/>
          <w:sz w:val="28"/>
          <w:szCs w:val="28"/>
        </w:rPr>
        <w:t xml:space="preserve"> </w:t>
      </w:r>
      <w:r w:rsidR="00BF3C02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E32BE4">
        <w:rPr>
          <w:rFonts w:ascii="Times New Roman" w:hAnsi="Times New Roman" w:cs="Times New Roman"/>
          <w:sz w:val="28"/>
          <w:szCs w:val="28"/>
        </w:rPr>
        <w:t>409824,3</w:t>
      </w:r>
      <w:r w:rsidR="00FF29FF">
        <w:rPr>
          <w:rFonts w:ascii="Times New Roman" w:hAnsi="Times New Roman" w:cs="Times New Roman"/>
          <w:sz w:val="28"/>
          <w:szCs w:val="28"/>
        </w:rPr>
        <w:t xml:space="preserve"> </w:t>
      </w:r>
      <w:r w:rsidR="00063B66">
        <w:rPr>
          <w:rFonts w:ascii="Times New Roman" w:hAnsi="Times New Roman" w:cs="Times New Roman"/>
          <w:sz w:val="28"/>
          <w:szCs w:val="28"/>
        </w:rPr>
        <w:t>т</w:t>
      </w:r>
      <w:r w:rsidR="00B44EDA">
        <w:rPr>
          <w:rFonts w:ascii="Times New Roman" w:hAnsi="Times New Roman" w:cs="Times New Roman"/>
          <w:sz w:val="28"/>
          <w:szCs w:val="28"/>
        </w:rPr>
        <w:t xml:space="preserve">ыс. рублей, что </w:t>
      </w:r>
      <w:r w:rsidR="00F83FCF">
        <w:rPr>
          <w:rFonts w:ascii="Times New Roman" w:hAnsi="Times New Roman" w:cs="Times New Roman"/>
          <w:sz w:val="28"/>
          <w:szCs w:val="28"/>
        </w:rPr>
        <w:t xml:space="preserve">ниже </w:t>
      </w:r>
      <w:r w:rsidR="00B44EDA">
        <w:rPr>
          <w:rFonts w:ascii="Times New Roman" w:hAnsi="Times New Roman" w:cs="Times New Roman"/>
          <w:sz w:val="28"/>
          <w:szCs w:val="28"/>
        </w:rPr>
        <w:t>уровня 20</w:t>
      </w:r>
      <w:r w:rsidR="00F83FCF">
        <w:rPr>
          <w:rFonts w:ascii="Times New Roman" w:hAnsi="Times New Roman" w:cs="Times New Roman"/>
          <w:sz w:val="28"/>
          <w:szCs w:val="28"/>
        </w:rPr>
        <w:t>2</w:t>
      </w:r>
      <w:r w:rsidR="00E32BE4">
        <w:rPr>
          <w:rFonts w:ascii="Times New Roman" w:hAnsi="Times New Roman" w:cs="Times New Roman"/>
          <w:sz w:val="28"/>
          <w:szCs w:val="28"/>
        </w:rPr>
        <w:t>2</w:t>
      </w:r>
      <w:r w:rsidR="00063B66"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F83FCF">
        <w:rPr>
          <w:rFonts w:ascii="Times New Roman" w:hAnsi="Times New Roman" w:cs="Times New Roman"/>
          <w:sz w:val="28"/>
          <w:szCs w:val="28"/>
        </w:rPr>
        <w:t>1,</w:t>
      </w:r>
      <w:r w:rsidR="00E32BE4">
        <w:rPr>
          <w:rFonts w:ascii="Times New Roman" w:hAnsi="Times New Roman" w:cs="Times New Roman"/>
          <w:sz w:val="28"/>
          <w:szCs w:val="28"/>
        </w:rPr>
        <w:t>3</w:t>
      </w:r>
      <w:r w:rsidR="00BF082A">
        <w:rPr>
          <w:rFonts w:ascii="Times New Roman" w:hAnsi="Times New Roman" w:cs="Times New Roman"/>
          <w:sz w:val="28"/>
          <w:szCs w:val="28"/>
        </w:rPr>
        <w:t xml:space="preserve"> </w:t>
      </w:r>
      <w:r w:rsidR="00063B66">
        <w:rPr>
          <w:rFonts w:ascii="Times New Roman" w:hAnsi="Times New Roman" w:cs="Times New Roman"/>
          <w:sz w:val="28"/>
          <w:szCs w:val="28"/>
        </w:rPr>
        <w:t>%</w:t>
      </w:r>
      <w:r w:rsidR="00B44EDA">
        <w:rPr>
          <w:rFonts w:ascii="Times New Roman" w:hAnsi="Times New Roman" w:cs="Times New Roman"/>
          <w:sz w:val="28"/>
          <w:szCs w:val="28"/>
        </w:rPr>
        <w:t xml:space="preserve"> в текущих ценах</w:t>
      </w:r>
      <w:r w:rsidR="00063B66">
        <w:rPr>
          <w:rFonts w:ascii="Times New Roman" w:hAnsi="Times New Roman" w:cs="Times New Roman"/>
          <w:sz w:val="28"/>
          <w:szCs w:val="28"/>
        </w:rPr>
        <w:t>.</w:t>
      </w:r>
      <w:r w:rsidR="00BF3C02">
        <w:rPr>
          <w:rFonts w:ascii="Times New Roman" w:hAnsi="Times New Roman" w:cs="Times New Roman"/>
          <w:sz w:val="28"/>
          <w:szCs w:val="28"/>
        </w:rPr>
        <w:t xml:space="preserve"> Основным направлением ра</w:t>
      </w:r>
      <w:r w:rsidR="00815574">
        <w:rPr>
          <w:rFonts w:ascii="Times New Roman" w:hAnsi="Times New Roman" w:cs="Times New Roman"/>
          <w:sz w:val="28"/>
          <w:szCs w:val="28"/>
        </w:rPr>
        <w:t>звития промышленности района по-прежнему</w:t>
      </w:r>
      <w:r w:rsidR="00BF3C02">
        <w:rPr>
          <w:rFonts w:ascii="Times New Roman" w:hAnsi="Times New Roman" w:cs="Times New Roman"/>
          <w:sz w:val="28"/>
          <w:szCs w:val="28"/>
        </w:rPr>
        <w:t xml:space="preserve"> остается пищевая промышленность, обработка древесины и производство изделий из дерева. Произв</w:t>
      </w:r>
      <w:r w:rsidR="003B6365">
        <w:rPr>
          <w:rFonts w:ascii="Times New Roman" w:hAnsi="Times New Roman" w:cs="Times New Roman"/>
          <w:sz w:val="28"/>
          <w:szCs w:val="28"/>
        </w:rPr>
        <w:t xml:space="preserve">одством промышленной продукции </w:t>
      </w:r>
      <w:r w:rsidR="00BF3C02">
        <w:rPr>
          <w:rFonts w:ascii="Times New Roman" w:hAnsi="Times New Roman" w:cs="Times New Roman"/>
          <w:sz w:val="28"/>
          <w:szCs w:val="28"/>
        </w:rPr>
        <w:t>в районе занимаются МУП «Комму</w:t>
      </w:r>
      <w:r w:rsidR="00815574">
        <w:rPr>
          <w:rFonts w:ascii="Times New Roman" w:hAnsi="Times New Roman" w:cs="Times New Roman"/>
          <w:sz w:val="28"/>
          <w:szCs w:val="28"/>
        </w:rPr>
        <w:t>нальщик» (</w:t>
      </w:r>
      <w:r w:rsidR="003B6365">
        <w:rPr>
          <w:rFonts w:ascii="Times New Roman" w:hAnsi="Times New Roman" w:cs="Times New Roman"/>
          <w:sz w:val="28"/>
          <w:szCs w:val="28"/>
        </w:rPr>
        <w:t>услуги ЖКХ), ООО «Русич», ООО «</w:t>
      </w:r>
      <w:r w:rsidR="00BF3C02">
        <w:rPr>
          <w:rFonts w:ascii="Times New Roman" w:hAnsi="Times New Roman" w:cs="Times New Roman"/>
          <w:sz w:val="28"/>
          <w:szCs w:val="28"/>
        </w:rPr>
        <w:t xml:space="preserve">Пищевик», </w:t>
      </w:r>
      <w:r w:rsidR="003C09C6">
        <w:rPr>
          <w:rFonts w:ascii="Times New Roman" w:hAnsi="Times New Roman" w:cs="Times New Roman"/>
          <w:sz w:val="28"/>
          <w:szCs w:val="28"/>
        </w:rPr>
        <w:t>ООО «Мир вкуса», ООО «Викинг», ООО «</w:t>
      </w:r>
      <w:r w:rsidR="00420189">
        <w:rPr>
          <w:rFonts w:ascii="Times New Roman" w:hAnsi="Times New Roman" w:cs="Times New Roman"/>
          <w:sz w:val="28"/>
          <w:szCs w:val="28"/>
        </w:rPr>
        <w:t>Старт</w:t>
      </w:r>
      <w:r w:rsidR="00132F63">
        <w:rPr>
          <w:rFonts w:ascii="Times New Roman" w:hAnsi="Times New Roman" w:cs="Times New Roman"/>
          <w:sz w:val="28"/>
          <w:szCs w:val="28"/>
        </w:rPr>
        <w:t>», ОАО «</w:t>
      </w:r>
      <w:r w:rsidR="003C09C6">
        <w:rPr>
          <w:rFonts w:ascii="Times New Roman" w:hAnsi="Times New Roman" w:cs="Times New Roman"/>
          <w:sz w:val="28"/>
          <w:szCs w:val="28"/>
        </w:rPr>
        <w:t xml:space="preserve">Кикнурский агроснаб». Кроме этого производством промышленной продукции занимаются индивидуальные предприниматели В.А. </w:t>
      </w:r>
      <w:proofErr w:type="spellStart"/>
      <w:r w:rsidR="003C09C6">
        <w:rPr>
          <w:rFonts w:ascii="Times New Roman" w:hAnsi="Times New Roman" w:cs="Times New Roman"/>
          <w:sz w:val="28"/>
          <w:szCs w:val="28"/>
        </w:rPr>
        <w:t>Елсуков</w:t>
      </w:r>
      <w:proofErr w:type="spellEnd"/>
      <w:r w:rsidR="003C09C6">
        <w:rPr>
          <w:rFonts w:ascii="Times New Roman" w:hAnsi="Times New Roman" w:cs="Times New Roman"/>
          <w:sz w:val="28"/>
          <w:szCs w:val="28"/>
        </w:rPr>
        <w:t>, П.А.</w:t>
      </w:r>
      <w:r w:rsidR="00417A10">
        <w:rPr>
          <w:rFonts w:ascii="Times New Roman" w:hAnsi="Times New Roman" w:cs="Times New Roman"/>
          <w:sz w:val="28"/>
          <w:szCs w:val="28"/>
        </w:rPr>
        <w:t xml:space="preserve"> </w:t>
      </w:r>
      <w:r w:rsidR="003C09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09C6">
        <w:rPr>
          <w:rFonts w:ascii="Times New Roman" w:hAnsi="Times New Roman" w:cs="Times New Roman"/>
          <w:sz w:val="28"/>
          <w:szCs w:val="28"/>
        </w:rPr>
        <w:t>Видякин</w:t>
      </w:r>
      <w:proofErr w:type="spellEnd"/>
      <w:r w:rsidR="003C09C6">
        <w:rPr>
          <w:rFonts w:ascii="Times New Roman" w:hAnsi="Times New Roman" w:cs="Times New Roman"/>
          <w:sz w:val="28"/>
          <w:szCs w:val="28"/>
        </w:rPr>
        <w:t>, Э.П.</w:t>
      </w:r>
      <w:r w:rsidR="00417A10">
        <w:rPr>
          <w:rFonts w:ascii="Times New Roman" w:hAnsi="Times New Roman" w:cs="Times New Roman"/>
          <w:sz w:val="28"/>
          <w:szCs w:val="28"/>
        </w:rPr>
        <w:t xml:space="preserve"> </w:t>
      </w:r>
      <w:r w:rsidR="003C09C6">
        <w:rPr>
          <w:rFonts w:ascii="Times New Roman" w:hAnsi="Times New Roman" w:cs="Times New Roman"/>
          <w:sz w:val="28"/>
          <w:szCs w:val="28"/>
        </w:rPr>
        <w:t>Воробьев и ряд других предприн</w:t>
      </w:r>
      <w:r w:rsidR="00587816">
        <w:rPr>
          <w:rFonts w:ascii="Times New Roman" w:hAnsi="Times New Roman" w:cs="Times New Roman"/>
          <w:sz w:val="28"/>
          <w:szCs w:val="28"/>
        </w:rPr>
        <w:t>имателей</w:t>
      </w:r>
      <w:r w:rsidR="003C09C6">
        <w:rPr>
          <w:rFonts w:ascii="Times New Roman" w:hAnsi="Times New Roman" w:cs="Times New Roman"/>
          <w:sz w:val="28"/>
          <w:szCs w:val="28"/>
        </w:rPr>
        <w:t xml:space="preserve">, которые занимаются в основном обработкой древесины и производством изделий из дерева. ООО «Пищевик», ООО «Мир вкуса и В.А. </w:t>
      </w:r>
      <w:proofErr w:type="spellStart"/>
      <w:r w:rsidR="003C09C6">
        <w:rPr>
          <w:rFonts w:ascii="Times New Roman" w:hAnsi="Times New Roman" w:cs="Times New Roman"/>
          <w:sz w:val="28"/>
          <w:szCs w:val="28"/>
        </w:rPr>
        <w:t>Елсуков</w:t>
      </w:r>
      <w:proofErr w:type="spellEnd"/>
      <w:r w:rsidR="003C09C6">
        <w:rPr>
          <w:rFonts w:ascii="Times New Roman" w:hAnsi="Times New Roman" w:cs="Times New Roman"/>
          <w:sz w:val="28"/>
          <w:szCs w:val="28"/>
        </w:rPr>
        <w:t xml:space="preserve"> В.А. производят </w:t>
      </w:r>
      <w:r w:rsidR="00587816">
        <w:rPr>
          <w:rFonts w:ascii="Times New Roman" w:hAnsi="Times New Roman" w:cs="Times New Roman"/>
          <w:sz w:val="28"/>
          <w:szCs w:val="28"/>
        </w:rPr>
        <w:t xml:space="preserve">пищевую продукцию для населения. Продукция наших производителей пользуется </w:t>
      </w:r>
      <w:r w:rsidR="007C1355">
        <w:rPr>
          <w:rFonts w:ascii="Times New Roman" w:hAnsi="Times New Roman" w:cs="Times New Roman"/>
          <w:sz w:val="28"/>
          <w:szCs w:val="28"/>
        </w:rPr>
        <w:t>широким спросом у жителей, а так же отправляется в другие районы.</w:t>
      </w:r>
      <w:r w:rsidR="00CD49F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F44CD" w:rsidRDefault="00BF44CD" w:rsidP="003E606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9F6" w:rsidRDefault="00BF44CD" w:rsidP="003E606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Сельское хозяйство</w:t>
      </w:r>
    </w:p>
    <w:p w:rsidR="00BF44CD" w:rsidRDefault="00BF44CD" w:rsidP="003E6064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60D3" w:rsidRDefault="003C09C6" w:rsidP="003E6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C61302">
        <w:rPr>
          <w:rFonts w:ascii="Times New Roman" w:hAnsi="Times New Roman" w:cs="Times New Roman"/>
          <w:sz w:val="28"/>
          <w:szCs w:val="28"/>
        </w:rPr>
        <w:t xml:space="preserve">Производством продукции сельского хозяйства на территории района занимаются </w:t>
      </w:r>
      <w:r w:rsidR="00E32BE4">
        <w:rPr>
          <w:rFonts w:ascii="Times New Roman" w:hAnsi="Times New Roman" w:cs="Times New Roman"/>
          <w:sz w:val="28"/>
          <w:szCs w:val="28"/>
        </w:rPr>
        <w:t>2</w:t>
      </w:r>
      <w:r w:rsidR="0018297F">
        <w:rPr>
          <w:rFonts w:ascii="Times New Roman" w:hAnsi="Times New Roman" w:cs="Times New Roman"/>
          <w:sz w:val="28"/>
          <w:szCs w:val="28"/>
        </w:rPr>
        <w:t xml:space="preserve"> сельскохозяйственных кооператива, </w:t>
      </w:r>
      <w:r w:rsidR="00B44EDA">
        <w:rPr>
          <w:rFonts w:ascii="Times New Roman" w:hAnsi="Times New Roman" w:cs="Times New Roman"/>
          <w:sz w:val="28"/>
          <w:szCs w:val="28"/>
        </w:rPr>
        <w:t>1 общество</w:t>
      </w:r>
      <w:r w:rsidR="0018297F">
        <w:rPr>
          <w:rFonts w:ascii="Times New Roman" w:hAnsi="Times New Roman" w:cs="Times New Roman"/>
          <w:sz w:val="28"/>
          <w:szCs w:val="28"/>
        </w:rPr>
        <w:t xml:space="preserve"> с ограниченной</w:t>
      </w:r>
      <w:r w:rsidR="00612CB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12CB5">
        <w:rPr>
          <w:rFonts w:ascii="Times New Roman" w:hAnsi="Times New Roman" w:cs="Times New Roman"/>
          <w:sz w:val="28"/>
          <w:szCs w:val="28"/>
        </w:rPr>
        <w:t>ответственностью</w:t>
      </w:r>
      <w:proofErr w:type="gramEnd"/>
      <w:r w:rsidR="00612CB5">
        <w:rPr>
          <w:rFonts w:ascii="Times New Roman" w:hAnsi="Times New Roman" w:cs="Times New Roman"/>
          <w:sz w:val="28"/>
          <w:szCs w:val="28"/>
        </w:rPr>
        <w:t xml:space="preserve">, </w:t>
      </w:r>
      <w:r w:rsidR="00E32BE4">
        <w:rPr>
          <w:rFonts w:ascii="Times New Roman" w:hAnsi="Times New Roman" w:cs="Times New Roman"/>
          <w:sz w:val="28"/>
          <w:szCs w:val="28"/>
        </w:rPr>
        <w:t>3</w:t>
      </w:r>
      <w:r w:rsidR="00612CB5">
        <w:rPr>
          <w:rFonts w:ascii="Times New Roman" w:hAnsi="Times New Roman" w:cs="Times New Roman"/>
          <w:sz w:val="28"/>
          <w:szCs w:val="28"/>
        </w:rPr>
        <w:t xml:space="preserve"> крестьянск</w:t>
      </w:r>
      <w:r w:rsidR="00E32BE4">
        <w:rPr>
          <w:rFonts w:ascii="Times New Roman" w:hAnsi="Times New Roman" w:cs="Times New Roman"/>
          <w:sz w:val="28"/>
          <w:szCs w:val="28"/>
        </w:rPr>
        <w:t>их</w:t>
      </w:r>
      <w:r w:rsidR="0018297F">
        <w:rPr>
          <w:rFonts w:ascii="Times New Roman" w:hAnsi="Times New Roman" w:cs="Times New Roman"/>
          <w:sz w:val="28"/>
          <w:szCs w:val="28"/>
        </w:rPr>
        <w:t xml:space="preserve"> фермерск</w:t>
      </w:r>
      <w:r w:rsidR="00E32BE4">
        <w:rPr>
          <w:rFonts w:ascii="Times New Roman" w:hAnsi="Times New Roman" w:cs="Times New Roman"/>
          <w:sz w:val="28"/>
          <w:szCs w:val="28"/>
        </w:rPr>
        <w:t>их</w:t>
      </w:r>
      <w:r w:rsidR="0018297F">
        <w:rPr>
          <w:rFonts w:ascii="Times New Roman" w:hAnsi="Times New Roman" w:cs="Times New Roman"/>
          <w:sz w:val="28"/>
          <w:szCs w:val="28"/>
        </w:rPr>
        <w:t xml:space="preserve"> хозяйств</w:t>
      </w:r>
      <w:r w:rsidR="00E32BE4">
        <w:rPr>
          <w:rFonts w:ascii="Times New Roman" w:hAnsi="Times New Roman" w:cs="Times New Roman"/>
          <w:sz w:val="28"/>
          <w:szCs w:val="28"/>
        </w:rPr>
        <w:t>а</w:t>
      </w:r>
      <w:r w:rsidR="003622F0">
        <w:rPr>
          <w:rFonts w:ascii="Times New Roman" w:hAnsi="Times New Roman" w:cs="Times New Roman"/>
          <w:sz w:val="28"/>
          <w:szCs w:val="28"/>
        </w:rPr>
        <w:t>. С</w:t>
      </w:r>
      <w:r w:rsidR="00621E66">
        <w:rPr>
          <w:rFonts w:ascii="Times New Roman" w:hAnsi="Times New Roman" w:cs="Times New Roman"/>
          <w:sz w:val="28"/>
          <w:szCs w:val="28"/>
        </w:rPr>
        <w:t xml:space="preserve">тоимость произведенной продукции сельскохозяйственного производства всех категорий хозяйств </w:t>
      </w:r>
      <w:r w:rsidR="00081A8D">
        <w:rPr>
          <w:rFonts w:ascii="Times New Roman" w:hAnsi="Times New Roman" w:cs="Times New Roman"/>
          <w:sz w:val="28"/>
          <w:szCs w:val="28"/>
        </w:rPr>
        <w:t>за</w:t>
      </w:r>
      <w:r w:rsidR="00621E66">
        <w:rPr>
          <w:rFonts w:ascii="Times New Roman" w:hAnsi="Times New Roman" w:cs="Times New Roman"/>
          <w:sz w:val="28"/>
          <w:szCs w:val="28"/>
        </w:rPr>
        <w:t xml:space="preserve"> 20</w:t>
      </w:r>
      <w:r w:rsidR="00B44EDA">
        <w:rPr>
          <w:rFonts w:ascii="Times New Roman" w:hAnsi="Times New Roman" w:cs="Times New Roman"/>
          <w:sz w:val="28"/>
          <w:szCs w:val="28"/>
        </w:rPr>
        <w:t>2</w:t>
      </w:r>
      <w:r w:rsidR="00E32BE4">
        <w:rPr>
          <w:rFonts w:ascii="Times New Roman" w:hAnsi="Times New Roman" w:cs="Times New Roman"/>
          <w:sz w:val="28"/>
          <w:szCs w:val="28"/>
        </w:rPr>
        <w:t>4</w:t>
      </w:r>
      <w:r w:rsidR="003622F0">
        <w:rPr>
          <w:rFonts w:ascii="Times New Roman" w:hAnsi="Times New Roman" w:cs="Times New Roman"/>
          <w:sz w:val="28"/>
          <w:szCs w:val="28"/>
        </w:rPr>
        <w:t xml:space="preserve"> год составила</w:t>
      </w:r>
      <w:r w:rsidR="006A61DF">
        <w:rPr>
          <w:rFonts w:ascii="Times New Roman" w:hAnsi="Times New Roman" w:cs="Times New Roman"/>
          <w:sz w:val="28"/>
          <w:szCs w:val="28"/>
        </w:rPr>
        <w:t xml:space="preserve"> </w:t>
      </w:r>
      <w:r w:rsidR="004E0729">
        <w:rPr>
          <w:rFonts w:ascii="Times New Roman" w:hAnsi="Times New Roman" w:cs="Times New Roman"/>
          <w:sz w:val="28"/>
          <w:szCs w:val="28"/>
        </w:rPr>
        <w:t>192052,3</w:t>
      </w:r>
      <w:r w:rsidR="00621E66">
        <w:rPr>
          <w:rFonts w:ascii="Times New Roman" w:hAnsi="Times New Roman" w:cs="Times New Roman"/>
          <w:sz w:val="28"/>
          <w:szCs w:val="28"/>
        </w:rPr>
        <w:t xml:space="preserve"> тыс. руб., в том числе сельскохозяйственных предприятий</w:t>
      </w:r>
      <w:r w:rsidR="006A61DF">
        <w:rPr>
          <w:rFonts w:ascii="Times New Roman" w:hAnsi="Times New Roman" w:cs="Times New Roman"/>
          <w:sz w:val="28"/>
          <w:szCs w:val="28"/>
        </w:rPr>
        <w:t xml:space="preserve"> </w:t>
      </w:r>
      <w:r w:rsidR="004E0729">
        <w:rPr>
          <w:rFonts w:ascii="Times New Roman" w:hAnsi="Times New Roman" w:cs="Times New Roman"/>
          <w:sz w:val="28"/>
          <w:szCs w:val="28"/>
        </w:rPr>
        <w:t>25178,0</w:t>
      </w:r>
      <w:r w:rsidR="00621E66">
        <w:rPr>
          <w:rFonts w:ascii="Times New Roman" w:hAnsi="Times New Roman" w:cs="Times New Roman"/>
          <w:sz w:val="28"/>
          <w:szCs w:val="28"/>
        </w:rPr>
        <w:t xml:space="preserve"> тыс. рублей, КФХ и индивидуальных предпринимателей </w:t>
      </w:r>
      <w:r w:rsidR="004E0729">
        <w:rPr>
          <w:rFonts w:ascii="Times New Roman" w:hAnsi="Times New Roman" w:cs="Times New Roman"/>
          <w:sz w:val="28"/>
          <w:szCs w:val="28"/>
        </w:rPr>
        <w:t>10156,0</w:t>
      </w:r>
      <w:r w:rsidR="00B44EDA">
        <w:rPr>
          <w:rFonts w:ascii="Times New Roman" w:hAnsi="Times New Roman" w:cs="Times New Roman"/>
          <w:sz w:val="28"/>
          <w:szCs w:val="28"/>
        </w:rPr>
        <w:t xml:space="preserve"> </w:t>
      </w:r>
      <w:r w:rsidR="00621E66">
        <w:rPr>
          <w:rFonts w:ascii="Times New Roman" w:hAnsi="Times New Roman" w:cs="Times New Roman"/>
          <w:sz w:val="28"/>
          <w:szCs w:val="28"/>
        </w:rPr>
        <w:t xml:space="preserve">тыс. руб. </w:t>
      </w:r>
      <w:r w:rsidR="000B23DE">
        <w:rPr>
          <w:rFonts w:ascii="Times New Roman" w:hAnsi="Times New Roman" w:cs="Times New Roman"/>
          <w:sz w:val="28"/>
          <w:szCs w:val="28"/>
        </w:rPr>
        <w:t>В</w:t>
      </w:r>
      <w:r w:rsidR="00DC5E52">
        <w:rPr>
          <w:rFonts w:ascii="Times New Roman" w:hAnsi="Times New Roman" w:cs="Times New Roman"/>
          <w:sz w:val="28"/>
          <w:szCs w:val="28"/>
        </w:rPr>
        <w:t>ыручка от реализации сельскохозяйственной продукции составила за 20</w:t>
      </w:r>
      <w:r w:rsidR="009C0260">
        <w:rPr>
          <w:rFonts w:ascii="Times New Roman" w:hAnsi="Times New Roman" w:cs="Times New Roman"/>
          <w:sz w:val="28"/>
          <w:szCs w:val="28"/>
        </w:rPr>
        <w:t>2</w:t>
      </w:r>
      <w:r w:rsidR="004E0729">
        <w:rPr>
          <w:rFonts w:ascii="Times New Roman" w:hAnsi="Times New Roman" w:cs="Times New Roman"/>
          <w:sz w:val="28"/>
          <w:szCs w:val="28"/>
        </w:rPr>
        <w:t>3</w:t>
      </w:r>
      <w:r w:rsidR="003622F0">
        <w:rPr>
          <w:rFonts w:ascii="Times New Roman" w:hAnsi="Times New Roman" w:cs="Times New Roman"/>
          <w:sz w:val="28"/>
          <w:szCs w:val="28"/>
        </w:rPr>
        <w:t xml:space="preserve"> </w:t>
      </w:r>
      <w:r w:rsidR="00DC5E52">
        <w:rPr>
          <w:rFonts w:ascii="Times New Roman" w:hAnsi="Times New Roman" w:cs="Times New Roman"/>
          <w:sz w:val="28"/>
          <w:szCs w:val="28"/>
        </w:rPr>
        <w:t xml:space="preserve">год </w:t>
      </w:r>
      <w:r w:rsidR="004E0729">
        <w:rPr>
          <w:rFonts w:ascii="Times New Roman" w:hAnsi="Times New Roman" w:cs="Times New Roman"/>
          <w:sz w:val="28"/>
          <w:szCs w:val="28"/>
        </w:rPr>
        <w:t>203113,4</w:t>
      </w:r>
      <w:r w:rsidR="009C0260">
        <w:rPr>
          <w:rFonts w:ascii="Times New Roman" w:hAnsi="Times New Roman" w:cs="Times New Roman"/>
          <w:sz w:val="28"/>
          <w:szCs w:val="28"/>
        </w:rPr>
        <w:t xml:space="preserve"> </w:t>
      </w:r>
      <w:r w:rsidR="00DC5E52" w:rsidRPr="00510614">
        <w:rPr>
          <w:rFonts w:ascii="Times New Roman" w:hAnsi="Times New Roman" w:cs="Times New Roman"/>
          <w:sz w:val="28"/>
          <w:szCs w:val="28"/>
        </w:rPr>
        <w:t>тыс. рублей</w:t>
      </w:r>
      <w:r w:rsidR="000342BA" w:rsidRPr="00510614">
        <w:rPr>
          <w:rFonts w:ascii="Times New Roman" w:hAnsi="Times New Roman" w:cs="Times New Roman"/>
          <w:sz w:val="28"/>
          <w:szCs w:val="28"/>
        </w:rPr>
        <w:t xml:space="preserve">, </w:t>
      </w:r>
      <w:r w:rsidR="003622F0">
        <w:rPr>
          <w:rFonts w:ascii="Times New Roman" w:hAnsi="Times New Roman" w:cs="Times New Roman"/>
          <w:sz w:val="28"/>
          <w:szCs w:val="28"/>
        </w:rPr>
        <w:t>В 202</w:t>
      </w:r>
      <w:r w:rsidR="004E0729">
        <w:rPr>
          <w:rFonts w:ascii="Times New Roman" w:hAnsi="Times New Roman" w:cs="Times New Roman"/>
          <w:sz w:val="28"/>
          <w:szCs w:val="28"/>
        </w:rPr>
        <w:t>4</w:t>
      </w:r>
      <w:r w:rsidR="004141FD">
        <w:rPr>
          <w:rFonts w:ascii="Times New Roman" w:hAnsi="Times New Roman" w:cs="Times New Roman"/>
          <w:sz w:val="28"/>
          <w:szCs w:val="28"/>
        </w:rPr>
        <w:t xml:space="preserve"> году выручка от реализации сельскохозяйственных товаропроизводителей на </w:t>
      </w:r>
      <w:r w:rsidR="004E0729">
        <w:rPr>
          <w:rFonts w:ascii="Times New Roman" w:hAnsi="Times New Roman" w:cs="Times New Roman"/>
          <w:sz w:val="28"/>
          <w:szCs w:val="28"/>
        </w:rPr>
        <w:t>1372,0</w:t>
      </w:r>
      <w:r w:rsidR="00C56D4E">
        <w:rPr>
          <w:rFonts w:ascii="Times New Roman" w:hAnsi="Times New Roman" w:cs="Times New Roman"/>
          <w:sz w:val="28"/>
          <w:szCs w:val="28"/>
        </w:rPr>
        <w:t xml:space="preserve"> </w:t>
      </w:r>
      <w:r w:rsidR="009C0260">
        <w:rPr>
          <w:rFonts w:ascii="Times New Roman" w:hAnsi="Times New Roman" w:cs="Times New Roman"/>
          <w:sz w:val="28"/>
          <w:szCs w:val="28"/>
        </w:rPr>
        <w:t>тыс.</w:t>
      </w:r>
      <w:r w:rsidR="004141FD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4E0729">
        <w:rPr>
          <w:rFonts w:ascii="Times New Roman" w:hAnsi="Times New Roman" w:cs="Times New Roman"/>
          <w:sz w:val="28"/>
          <w:szCs w:val="28"/>
        </w:rPr>
        <w:t>больше</w:t>
      </w:r>
      <w:r w:rsidR="003622F0">
        <w:rPr>
          <w:rFonts w:ascii="Times New Roman" w:hAnsi="Times New Roman" w:cs="Times New Roman"/>
          <w:sz w:val="28"/>
          <w:szCs w:val="28"/>
        </w:rPr>
        <w:t xml:space="preserve"> </w:t>
      </w:r>
      <w:r w:rsidR="009C0260">
        <w:rPr>
          <w:rFonts w:ascii="Times New Roman" w:hAnsi="Times New Roman" w:cs="Times New Roman"/>
          <w:sz w:val="28"/>
          <w:szCs w:val="28"/>
        </w:rPr>
        <w:t>уровня 202</w:t>
      </w:r>
      <w:r w:rsidR="004E0729">
        <w:rPr>
          <w:rFonts w:ascii="Times New Roman" w:hAnsi="Times New Roman" w:cs="Times New Roman"/>
          <w:sz w:val="28"/>
          <w:szCs w:val="28"/>
        </w:rPr>
        <w:t>3</w:t>
      </w:r>
      <w:r w:rsidR="004141FD">
        <w:rPr>
          <w:rFonts w:ascii="Times New Roman" w:hAnsi="Times New Roman" w:cs="Times New Roman"/>
          <w:sz w:val="28"/>
          <w:szCs w:val="28"/>
        </w:rPr>
        <w:t xml:space="preserve"> года.</w:t>
      </w:r>
      <w:r w:rsidR="00DC5E52" w:rsidRPr="00510614">
        <w:rPr>
          <w:rFonts w:ascii="Times New Roman" w:hAnsi="Times New Roman" w:cs="Times New Roman"/>
          <w:sz w:val="28"/>
          <w:szCs w:val="28"/>
        </w:rPr>
        <w:t xml:space="preserve"> </w:t>
      </w:r>
      <w:r w:rsidR="00621E66" w:rsidRPr="00510614">
        <w:rPr>
          <w:rFonts w:ascii="Times New Roman" w:hAnsi="Times New Roman" w:cs="Times New Roman"/>
          <w:sz w:val="28"/>
          <w:szCs w:val="28"/>
        </w:rPr>
        <w:t>Чис</w:t>
      </w:r>
      <w:r w:rsidR="00AF76BD">
        <w:rPr>
          <w:rFonts w:ascii="Times New Roman" w:hAnsi="Times New Roman" w:cs="Times New Roman"/>
          <w:sz w:val="28"/>
          <w:szCs w:val="28"/>
        </w:rPr>
        <w:t xml:space="preserve">ленность работников, занятых в </w:t>
      </w:r>
      <w:r w:rsidR="00621E66" w:rsidRPr="00510614">
        <w:rPr>
          <w:rFonts w:ascii="Times New Roman" w:hAnsi="Times New Roman" w:cs="Times New Roman"/>
          <w:sz w:val="28"/>
          <w:szCs w:val="28"/>
        </w:rPr>
        <w:t>сельскохозяйственных предприятиях</w:t>
      </w:r>
      <w:r w:rsidR="00AF76BD">
        <w:rPr>
          <w:rFonts w:ascii="Times New Roman" w:hAnsi="Times New Roman" w:cs="Times New Roman"/>
          <w:sz w:val="28"/>
          <w:szCs w:val="28"/>
        </w:rPr>
        <w:t xml:space="preserve"> </w:t>
      </w:r>
      <w:r w:rsidR="00621E6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622F0">
        <w:rPr>
          <w:rFonts w:ascii="Times New Roman" w:hAnsi="Times New Roman" w:cs="Times New Roman"/>
          <w:sz w:val="28"/>
          <w:szCs w:val="28"/>
        </w:rPr>
        <w:t>1</w:t>
      </w:r>
      <w:r w:rsidR="004E0729">
        <w:rPr>
          <w:rFonts w:ascii="Times New Roman" w:hAnsi="Times New Roman" w:cs="Times New Roman"/>
          <w:sz w:val="28"/>
          <w:szCs w:val="28"/>
        </w:rPr>
        <w:t>5</w:t>
      </w:r>
      <w:r w:rsidR="00621E66">
        <w:rPr>
          <w:rFonts w:ascii="Times New Roman" w:hAnsi="Times New Roman" w:cs="Times New Roman"/>
          <w:sz w:val="28"/>
          <w:szCs w:val="28"/>
        </w:rPr>
        <w:t xml:space="preserve"> человек, в том числе занятых в сельскохозяйственном производстве –</w:t>
      </w:r>
      <w:r w:rsidR="003860D3">
        <w:rPr>
          <w:rFonts w:ascii="Times New Roman" w:hAnsi="Times New Roman" w:cs="Times New Roman"/>
          <w:sz w:val="28"/>
          <w:szCs w:val="28"/>
        </w:rPr>
        <w:t>14</w:t>
      </w:r>
      <w:r w:rsidR="00621E66">
        <w:rPr>
          <w:rFonts w:ascii="Times New Roman" w:hAnsi="Times New Roman" w:cs="Times New Roman"/>
          <w:sz w:val="28"/>
          <w:szCs w:val="28"/>
        </w:rPr>
        <w:t xml:space="preserve"> человек.</w:t>
      </w:r>
      <w:r w:rsidR="00AF76BD">
        <w:rPr>
          <w:rFonts w:ascii="Times New Roman" w:hAnsi="Times New Roman" w:cs="Times New Roman"/>
          <w:sz w:val="28"/>
          <w:szCs w:val="28"/>
        </w:rPr>
        <w:t xml:space="preserve"> </w:t>
      </w:r>
      <w:r w:rsidR="008F501D">
        <w:rPr>
          <w:rFonts w:ascii="Times New Roman" w:hAnsi="Times New Roman" w:cs="Times New Roman"/>
          <w:sz w:val="28"/>
          <w:szCs w:val="28"/>
        </w:rPr>
        <w:t>Среднемесячная заработная плата за 20</w:t>
      </w:r>
      <w:r w:rsidR="00AF76BD">
        <w:rPr>
          <w:rFonts w:ascii="Times New Roman" w:hAnsi="Times New Roman" w:cs="Times New Roman"/>
          <w:sz w:val="28"/>
          <w:szCs w:val="28"/>
        </w:rPr>
        <w:t>2</w:t>
      </w:r>
      <w:r w:rsidR="004E0729">
        <w:rPr>
          <w:rFonts w:ascii="Times New Roman" w:hAnsi="Times New Roman" w:cs="Times New Roman"/>
          <w:sz w:val="28"/>
          <w:szCs w:val="28"/>
        </w:rPr>
        <w:t>4</w:t>
      </w:r>
      <w:r w:rsidR="008F501D">
        <w:rPr>
          <w:rFonts w:ascii="Times New Roman" w:hAnsi="Times New Roman" w:cs="Times New Roman"/>
          <w:sz w:val="28"/>
          <w:szCs w:val="28"/>
        </w:rPr>
        <w:t xml:space="preserve"> год составила в сельском хозяйстве </w:t>
      </w:r>
      <w:r w:rsidR="003860D3">
        <w:rPr>
          <w:rFonts w:ascii="Times New Roman" w:hAnsi="Times New Roman" w:cs="Times New Roman"/>
          <w:sz w:val="28"/>
          <w:szCs w:val="28"/>
        </w:rPr>
        <w:t>21</w:t>
      </w:r>
      <w:r w:rsidR="004E0729">
        <w:rPr>
          <w:rFonts w:ascii="Times New Roman" w:hAnsi="Times New Roman" w:cs="Times New Roman"/>
          <w:sz w:val="28"/>
          <w:szCs w:val="28"/>
        </w:rPr>
        <w:t>917</w:t>
      </w:r>
      <w:r w:rsidR="008F501D">
        <w:rPr>
          <w:rFonts w:ascii="Times New Roman" w:hAnsi="Times New Roman" w:cs="Times New Roman"/>
          <w:sz w:val="28"/>
          <w:szCs w:val="28"/>
        </w:rPr>
        <w:t xml:space="preserve"> рубл</w:t>
      </w:r>
      <w:r w:rsidR="00AF76BD">
        <w:rPr>
          <w:rFonts w:ascii="Times New Roman" w:hAnsi="Times New Roman" w:cs="Times New Roman"/>
          <w:sz w:val="28"/>
          <w:szCs w:val="28"/>
        </w:rPr>
        <w:t>ей</w:t>
      </w:r>
      <w:r w:rsidR="008F501D">
        <w:rPr>
          <w:rFonts w:ascii="Times New Roman" w:hAnsi="Times New Roman" w:cs="Times New Roman"/>
          <w:sz w:val="28"/>
          <w:szCs w:val="28"/>
        </w:rPr>
        <w:t xml:space="preserve">, против </w:t>
      </w:r>
      <w:r w:rsidR="003860D3">
        <w:rPr>
          <w:rFonts w:ascii="Times New Roman" w:hAnsi="Times New Roman" w:cs="Times New Roman"/>
          <w:sz w:val="28"/>
          <w:szCs w:val="28"/>
        </w:rPr>
        <w:t>2</w:t>
      </w:r>
      <w:r w:rsidR="004E0729">
        <w:rPr>
          <w:rFonts w:ascii="Times New Roman" w:hAnsi="Times New Roman" w:cs="Times New Roman"/>
          <w:sz w:val="28"/>
          <w:szCs w:val="28"/>
        </w:rPr>
        <w:t>1068</w:t>
      </w:r>
      <w:r w:rsidR="004141F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AF76BD">
        <w:rPr>
          <w:rFonts w:ascii="Times New Roman" w:hAnsi="Times New Roman" w:cs="Times New Roman"/>
          <w:sz w:val="28"/>
          <w:szCs w:val="28"/>
        </w:rPr>
        <w:t xml:space="preserve"> в 20</w:t>
      </w:r>
      <w:r w:rsidR="003860D3">
        <w:rPr>
          <w:rFonts w:ascii="Times New Roman" w:hAnsi="Times New Roman" w:cs="Times New Roman"/>
          <w:sz w:val="28"/>
          <w:szCs w:val="28"/>
        </w:rPr>
        <w:t>2</w:t>
      </w:r>
      <w:r w:rsidR="004E0729">
        <w:rPr>
          <w:rFonts w:ascii="Times New Roman" w:hAnsi="Times New Roman" w:cs="Times New Roman"/>
          <w:sz w:val="28"/>
          <w:szCs w:val="28"/>
        </w:rPr>
        <w:t>3</w:t>
      </w:r>
      <w:r w:rsidR="008F501D">
        <w:rPr>
          <w:rFonts w:ascii="Times New Roman" w:hAnsi="Times New Roman" w:cs="Times New Roman"/>
          <w:sz w:val="28"/>
          <w:szCs w:val="28"/>
        </w:rPr>
        <w:t xml:space="preserve"> году. Рост составил </w:t>
      </w:r>
      <w:r w:rsidR="00DA1BB1">
        <w:rPr>
          <w:rFonts w:ascii="Times New Roman" w:hAnsi="Times New Roman" w:cs="Times New Roman"/>
          <w:sz w:val="28"/>
          <w:szCs w:val="28"/>
        </w:rPr>
        <w:t>4,0</w:t>
      </w:r>
      <w:r w:rsidR="008F501D">
        <w:rPr>
          <w:rFonts w:ascii="Times New Roman" w:hAnsi="Times New Roman" w:cs="Times New Roman"/>
          <w:sz w:val="28"/>
          <w:szCs w:val="28"/>
        </w:rPr>
        <w:t>%</w:t>
      </w:r>
      <w:r w:rsidR="004A628A">
        <w:rPr>
          <w:rFonts w:ascii="Times New Roman" w:hAnsi="Times New Roman" w:cs="Times New Roman"/>
          <w:sz w:val="28"/>
          <w:szCs w:val="28"/>
        </w:rPr>
        <w:t>.</w:t>
      </w:r>
      <w:r w:rsidR="003B6365">
        <w:rPr>
          <w:rFonts w:ascii="Times New Roman" w:hAnsi="Times New Roman" w:cs="Times New Roman"/>
          <w:sz w:val="28"/>
          <w:szCs w:val="28"/>
        </w:rPr>
        <w:t xml:space="preserve"> </w:t>
      </w:r>
      <w:r w:rsidR="003860D3">
        <w:rPr>
          <w:rFonts w:ascii="Times New Roman" w:hAnsi="Times New Roman" w:cs="Times New Roman"/>
          <w:sz w:val="28"/>
          <w:szCs w:val="28"/>
        </w:rPr>
        <w:t>По итогам 202</w:t>
      </w:r>
      <w:r w:rsidR="00DA1BB1">
        <w:rPr>
          <w:rFonts w:ascii="Times New Roman" w:hAnsi="Times New Roman" w:cs="Times New Roman"/>
          <w:sz w:val="28"/>
          <w:szCs w:val="28"/>
        </w:rPr>
        <w:t>4</w:t>
      </w:r>
      <w:r w:rsidR="003860D3">
        <w:rPr>
          <w:rFonts w:ascii="Times New Roman" w:hAnsi="Times New Roman" w:cs="Times New Roman"/>
          <w:sz w:val="28"/>
          <w:szCs w:val="28"/>
        </w:rPr>
        <w:t xml:space="preserve"> года в сельском хозяйстве получен убыток </w:t>
      </w:r>
      <w:r w:rsidR="00DA1BB1">
        <w:rPr>
          <w:rFonts w:ascii="Times New Roman" w:hAnsi="Times New Roman" w:cs="Times New Roman"/>
          <w:sz w:val="28"/>
          <w:szCs w:val="28"/>
        </w:rPr>
        <w:t>-10334,0 тыс.</w:t>
      </w:r>
      <w:r w:rsidR="003860D3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1C4367" w:rsidRDefault="004A628A" w:rsidP="003E60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Рентабельность по сельхозпредприятиям за 202</w:t>
      </w:r>
      <w:r w:rsidR="00DA1BB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составила</w:t>
      </w:r>
      <w:r w:rsidR="00273F2A">
        <w:rPr>
          <w:rFonts w:ascii="Times New Roman" w:hAnsi="Times New Roman" w:cs="Times New Roman"/>
          <w:sz w:val="28"/>
          <w:szCs w:val="28"/>
        </w:rPr>
        <w:t xml:space="preserve"> </w:t>
      </w:r>
      <w:r w:rsidR="003860D3">
        <w:rPr>
          <w:rFonts w:ascii="Times New Roman" w:hAnsi="Times New Roman" w:cs="Times New Roman"/>
          <w:sz w:val="28"/>
          <w:szCs w:val="28"/>
        </w:rPr>
        <w:t>-18,9</w:t>
      </w:r>
      <w:r>
        <w:rPr>
          <w:rFonts w:ascii="Times New Roman" w:hAnsi="Times New Roman" w:cs="Times New Roman"/>
          <w:sz w:val="28"/>
          <w:szCs w:val="28"/>
        </w:rPr>
        <w:t>%.</w:t>
      </w:r>
      <w:r w:rsidR="003B6365">
        <w:rPr>
          <w:rFonts w:ascii="Times New Roman" w:hAnsi="Times New Roman" w:cs="Times New Roman"/>
          <w:sz w:val="28"/>
          <w:szCs w:val="28"/>
        </w:rPr>
        <w:t xml:space="preserve"> </w:t>
      </w:r>
      <w:r w:rsidR="00273F2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3860D3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году этот показатель был равен </w:t>
      </w:r>
      <w:r w:rsidR="00AF7855">
        <w:rPr>
          <w:rFonts w:ascii="Times New Roman" w:hAnsi="Times New Roman" w:cs="Times New Roman"/>
          <w:sz w:val="28"/>
          <w:szCs w:val="28"/>
        </w:rPr>
        <w:t>-25,5</w:t>
      </w:r>
      <w:r>
        <w:rPr>
          <w:rFonts w:ascii="Times New Roman" w:hAnsi="Times New Roman" w:cs="Times New Roman"/>
          <w:sz w:val="28"/>
          <w:szCs w:val="28"/>
        </w:rPr>
        <w:t>%.</w:t>
      </w:r>
      <w:r w:rsidR="001C436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F44CD" w:rsidRDefault="00BF44CD" w:rsidP="003E6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1E66" w:rsidRDefault="00621E66" w:rsidP="003E606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1F6">
        <w:rPr>
          <w:rFonts w:ascii="Times New Roman" w:hAnsi="Times New Roman" w:cs="Times New Roman"/>
          <w:b/>
          <w:sz w:val="28"/>
          <w:szCs w:val="28"/>
        </w:rPr>
        <w:t>Потребительский рынок.</w:t>
      </w:r>
    </w:p>
    <w:p w:rsidR="00BF44CD" w:rsidRDefault="00BF44CD" w:rsidP="003E60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E0DE4" w:rsidRDefault="003E0DE4" w:rsidP="003E60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DE4">
        <w:rPr>
          <w:rFonts w:ascii="Times New Roman" w:hAnsi="Times New Roman" w:cs="Times New Roman"/>
          <w:sz w:val="28"/>
          <w:szCs w:val="28"/>
        </w:rPr>
        <w:t xml:space="preserve">Потребительский рынок </w:t>
      </w:r>
      <w:r w:rsidR="0096039D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3E0DE4">
        <w:rPr>
          <w:rFonts w:ascii="Times New Roman" w:hAnsi="Times New Roman" w:cs="Times New Roman"/>
          <w:sz w:val="28"/>
          <w:szCs w:val="28"/>
        </w:rPr>
        <w:t>продолжает оказывать существенное влияние на поддержание общеэкономической динамики развития муниципального округа</w:t>
      </w:r>
      <w:r w:rsidR="009603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E2E97" w:rsidRDefault="005241D9" w:rsidP="003E60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01.01.2025</w:t>
      </w:r>
      <w:r w:rsidR="0096039D" w:rsidRPr="0096039D">
        <w:rPr>
          <w:rFonts w:ascii="Times New Roman" w:hAnsi="Times New Roman" w:cs="Times New Roman"/>
          <w:sz w:val="28"/>
          <w:szCs w:val="28"/>
        </w:rPr>
        <w:t xml:space="preserve"> на территории муниципального образования функционировало </w:t>
      </w:r>
      <w:r>
        <w:rPr>
          <w:rFonts w:ascii="Times New Roman" w:hAnsi="Times New Roman" w:cs="Times New Roman"/>
          <w:sz w:val="28"/>
          <w:szCs w:val="28"/>
        </w:rPr>
        <w:t>57 магазинов</w:t>
      </w:r>
      <w:r w:rsidR="0096039D" w:rsidRPr="0096039D">
        <w:rPr>
          <w:rFonts w:ascii="Times New Roman" w:hAnsi="Times New Roman" w:cs="Times New Roman"/>
          <w:sz w:val="28"/>
          <w:szCs w:val="28"/>
        </w:rPr>
        <w:t>, из которых 6 специали</w:t>
      </w:r>
      <w:r>
        <w:rPr>
          <w:rFonts w:ascii="Times New Roman" w:hAnsi="Times New Roman" w:cs="Times New Roman"/>
          <w:sz w:val="28"/>
          <w:szCs w:val="28"/>
        </w:rPr>
        <w:t>зированных продовольственных, 9</w:t>
      </w:r>
      <w:r w:rsidR="0096039D" w:rsidRPr="0096039D">
        <w:rPr>
          <w:rFonts w:ascii="Times New Roman" w:hAnsi="Times New Roman" w:cs="Times New Roman"/>
          <w:sz w:val="28"/>
          <w:szCs w:val="28"/>
        </w:rPr>
        <w:t xml:space="preserve"> непродовольственных, 3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минимаркетов</w:t>
      </w:r>
      <w:proofErr w:type="spellEnd"/>
      <w:r w:rsidR="0096039D" w:rsidRPr="0096039D">
        <w:rPr>
          <w:rFonts w:ascii="Times New Roman" w:hAnsi="Times New Roman" w:cs="Times New Roman"/>
          <w:sz w:val="28"/>
          <w:szCs w:val="28"/>
        </w:rPr>
        <w:t xml:space="preserve">, 13 в сельской местности, 2 нестационарных, </w:t>
      </w:r>
      <w:r>
        <w:rPr>
          <w:rFonts w:ascii="Times New Roman" w:hAnsi="Times New Roman" w:cs="Times New Roman"/>
          <w:sz w:val="28"/>
          <w:szCs w:val="28"/>
        </w:rPr>
        <w:t>7</w:t>
      </w:r>
      <w:r w:rsidR="0096039D" w:rsidRPr="0096039D">
        <w:rPr>
          <w:rFonts w:ascii="Times New Roman" w:hAnsi="Times New Roman" w:cs="Times New Roman"/>
          <w:sz w:val="28"/>
          <w:szCs w:val="28"/>
        </w:rPr>
        <w:t xml:space="preserve"> точек общественного питания. Работает 3 аптеки и аптечных пункта, 2 автозаправочных станции.</w:t>
      </w:r>
      <w:r w:rsidR="003E0DE4">
        <w:rPr>
          <w:sz w:val="28"/>
          <w:szCs w:val="28"/>
        </w:rPr>
        <w:tab/>
      </w:r>
      <w:r w:rsidR="003E0DE4" w:rsidRPr="0096039D">
        <w:rPr>
          <w:rFonts w:ascii="Times New Roman" w:hAnsi="Times New Roman" w:cs="Times New Roman"/>
          <w:sz w:val="28"/>
          <w:szCs w:val="28"/>
        </w:rPr>
        <w:t xml:space="preserve">Так же на территории района расположено </w:t>
      </w:r>
      <w:r>
        <w:rPr>
          <w:rFonts w:ascii="Times New Roman" w:hAnsi="Times New Roman" w:cs="Times New Roman"/>
          <w:sz w:val="28"/>
          <w:szCs w:val="28"/>
        </w:rPr>
        <w:t>22 объекта</w:t>
      </w:r>
      <w:r w:rsidR="003E0DE4" w:rsidRPr="0096039D">
        <w:rPr>
          <w:rFonts w:ascii="Times New Roman" w:hAnsi="Times New Roman" w:cs="Times New Roman"/>
          <w:sz w:val="28"/>
          <w:szCs w:val="28"/>
        </w:rPr>
        <w:t xml:space="preserve"> бытового обслуживания населения.</w:t>
      </w:r>
      <w:r w:rsidR="00FB2FFF">
        <w:rPr>
          <w:sz w:val="28"/>
          <w:szCs w:val="28"/>
        </w:rPr>
        <w:t xml:space="preserve">  </w:t>
      </w:r>
      <w:r w:rsidR="00E530AF">
        <w:rPr>
          <w:sz w:val="28"/>
          <w:szCs w:val="28"/>
        </w:rPr>
        <w:t xml:space="preserve"> </w:t>
      </w:r>
      <w:r w:rsidR="00D135D2" w:rsidRPr="00D65B76">
        <w:rPr>
          <w:rFonts w:ascii="Times New Roman" w:hAnsi="Times New Roman" w:cs="Times New Roman"/>
          <w:sz w:val="28"/>
          <w:szCs w:val="28"/>
        </w:rPr>
        <w:t xml:space="preserve">Объем розничного товарооборота за </w:t>
      </w:r>
      <w:r w:rsidR="00E062D2" w:rsidRPr="00D65B76">
        <w:rPr>
          <w:rFonts w:ascii="Times New Roman" w:hAnsi="Times New Roman" w:cs="Times New Roman"/>
          <w:sz w:val="28"/>
          <w:szCs w:val="28"/>
        </w:rPr>
        <w:t>20</w:t>
      </w:r>
      <w:r w:rsidR="004E2E97" w:rsidRPr="00D65B7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062D2" w:rsidRPr="00D65B76">
        <w:rPr>
          <w:rFonts w:ascii="Times New Roman" w:hAnsi="Times New Roman" w:cs="Times New Roman"/>
          <w:sz w:val="28"/>
          <w:szCs w:val="28"/>
        </w:rPr>
        <w:t xml:space="preserve"> год </w:t>
      </w:r>
      <w:r w:rsidR="00D135D2" w:rsidRPr="00D65B76">
        <w:rPr>
          <w:rFonts w:ascii="Times New Roman" w:hAnsi="Times New Roman" w:cs="Times New Roman"/>
          <w:sz w:val="28"/>
          <w:szCs w:val="28"/>
        </w:rPr>
        <w:t>составил</w:t>
      </w:r>
      <w:r w:rsidR="0078162A" w:rsidRPr="00D65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1116206,0</w:t>
      </w:r>
      <w:r w:rsidR="00402BDF" w:rsidRPr="00D65B76">
        <w:rPr>
          <w:rFonts w:ascii="Times New Roman" w:hAnsi="Times New Roman" w:cs="Times New Roman"/>
          <w:sz w:val="28"/>
          <w:szCs w:val="28"/>
        </w:rPr>
        <w:t xml:space="preserve"> </w:t>
      </w:r>
      <w:r w:rsidR="00BA558C" w:rsidRPr="00D65B76">
        <w:rPr>
          <w:rFonts w:ascii="Times New Roman" w:hAnsi="Times New Roman" w:cs="Times New Roman"/>
          <w:sz w:val="28"/>
          <w:szCs w:val="28"/>
        </w:rPr>
        <w:t>тыс. рублей</w:t>
      </w:r>
      <w:r w:rsidR="00E530AF" w:rsidRPr="00D65B76">
        <w:rPr>
          <w:rFonts w:ascii="Times New Roman" w:hAnsi="Times New Roman" w:cs="Times New Roman"/>
          <w:sz w:val="28"/>
          <w:szCs w:val="28"/>
        </w:rPr>
        <w:t>.</w:t>
      </w:r>
      <w:r w:rsidR="00395D06" w:rsidRPr="00D65B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Этот показатель выше уровня 2023 года на 10,1% или на 102 млн. руб.</w:t>
      </w:r>
    </w:p>
    <w:p w:rsidR="004E2E97" w:rsidRPr="004E2E97" w:rsidRDefault="004E2E97" w:rsidP="003E60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2E97">
        <w:rPr>
          <w:rFonts w:ascii="Times New Roman" w:hAnsi="Times New Roman" w:cs="Times New Roman"/>
          <w:sz w:val="28"/>
          <w:szCs w:val="28"/>
        </w:rPr>
        <w:t>Важнейшими видами промышленной продукции являются производимые макаронные изделия, хлебобулочная продукция, безалкогольные напитки.</w:t>
      </w:r>
    </w:p>
    <w:p w:rsidR="002C0015" w:rsidRDefault="004E2E97" w:rsidP="003E6064">
      <w:pPr>
        <w:spacing w:after="0"/>
        <w:jc w:val="both"/>
      </w:pPr>
      <w:r w:rsidRPr="004E2E97">
        <w:rPr>
          <w:rFonts w:ascii="Times New Roman" w:hAnsi="Times New Roman" w:cs="Times New Roman"/>
          <w:sz w:val="28"/>
          <w:szCs w:val="28"/>
        </w:rPr>
        <w:t xml:space="preserve">В «100 лучших товаров России» </w:t>
      </w:r>
      <w:r w:rsidR="00A8269B">
        <w:rPr>
          <w:rFonts w:ascii="Times New Roman" w:hAnsi="Times New Roman" w:cs="Times New Roman"/>
          <w:sz w:val="28"/>
          <w:szCs w:val="28"/>
        </w:rPr>
        <w:t>входят</w:t>
      </w:r>
      <w:r w:rsidRPr="004E2E97">
        <w:rPr>
          <w:rFonts w:ascii="Times New Roman" w:hAnsi="Times New Roman" w:cs="Times New Roman"/>
          <w:sz w:val="28"/>
          <w:szCs w:val="28"/>
        </w:rPr>
        <w:t xml:space="preserve"> производимые ООО «Мир вкуса» пельмени «Курочка Ряба» и пельмени «Премиум по–русски». Дипломантом конкурса стало печенье фигурное «</w:t>
      </w:r>
      <w:proofErr w:type="spellStart"/>
      <w:r w:rsidRPr="004E2E97">
        <w:rPr>
          <w:rFonts w:ascii="Times New Roman" w:hAnsi="Times New Roman" w:cs="Times New Roman"/>
          <w:sz w:val="28"/>
          <w:szCs w:val="28"/>
        </w:rPr>
        <w:t>Барабублик</w:t>
      </w:r>
      <w:proofErr w:type="spellEnd"/>
      <w:r w:rsidRPr="004E2E97">
        <w:rPr>
          <w:rFonts w:ascii="Times New Roman" w:hAnsi="Times New Roman" w:cs="Times New Roman"/>
          <w:sz w:val="28"/>
          <w:szCs w:val="28"/>
        </w:rPr>
        <w:t>» ООО «Пищевик» Кикнурского райпо. В 2023 году пополнился ассортимент безалкогольных напитков. Первая партия напитка «Кикнур Кола» произведена 04.09.2023, из натуральных ингредиентов. Данный напиток пользуется значительным спросом у покупателей.</w:t>
      </w:r>
      <w:r w:rsidR="002C0015" w:rsidRPr="002C0015">
        <w:t xml:space="preserve"> </w:t>
      </w:r>
    </w:p>
    <w:p w:rsidR="00D135D2" w:rsidRPr="0096039D" w:rsidRDefault="002C0015" w:rsidP="003E606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015">
        <w:rPr>
          <w:rFonts w:ascii="Times New Roman" w:hAnsi="Times New Roman" w:cs="Times New Roman"/>
          <w:sz w:val="28"/>
          <w:szCs w:val="28"/>
        </w:rPr>
        <w:t>Оборот по общественному питанию составил за 202</w:t>
      </w:r>
      <w:r w:rsidR="00A8269B">
        <w:rPr>
          <w:rFonts w:ascii="Times New Roman" w:hAnsi="Times New Roman" w:cs="Times New Roman"/>
          <w:sz w:val="28"/>
          <w:szCs w:val="28"/>
        </w:rPr>
        <w:t>4</w:t>
      </w:r>
      <w:r w:rsidRPr="002C0015">
        <w:rPr>
          <w:rFonts w:ascii="Times New Roman" w:hAnsi="Times New Roman" w:cs="Times New Roman"/>
          <w:sz w:val="28"/>
          <w:szCs w:val="28"/>
        </w:rPr>
        <w:t xml:space="preserve"> год по полному кругу предприятий в соответствующих ценах </w:t>
      </w:r>
      <w:r w:rsidR="00A8269B">
        <w:rPr>
          <w:rFonts w:ascii="Times New Roman" w:hAnsi="Times New Roman" w:cs="Times New Roman"/>
          <w:sz w:val="28"/>
          <w:szCs w:val="28"/>
        </w:rPr>
        <w:t>1205870,4</w:t>
      </w:r>
      <w:r w:rsidRPr="002C0015">
        <w:rPr>
          <w:rFonts w:ascii="Times New Roman" w:hAnsi="Times New Roman" w:cs="Times New Roman"/>
          <w:sz w:val="28"/>
          <w:szCs w:val="28"/>
        </w:rPr>
        <w:t xml:space="preserve"> тыс. рублей.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6365" w:rsidRPr="0096039D">
        <w:rPr>
          <w:rFonts w:ascii="Times New Roman" w:hAnsi="Times New Roman" w:cs="Times New Roman"/>
          <w:sz w:val="28"/>
          <w:szCs w:val="28"/>
        </w:rPr>
        <w:t>Объем продаж по общественному питанию</w:t>
      </w:r>
      <w:r w:rsidR="00E530AF" w:rsidRPr="0096039D">
        <w:rPr>
          <w:rFonts w:ascii="Times New Roman" w:hAnsi="Times New Roman" w:cs="Times New Roman"/>
          <w:sz w:val="28"/>
          <w:szCs w:val="28"/>
        </w:rPr>
        <w:t xml:space="preserve"> </w:t>
      </w:r>
      <w:r w:rsidR="00402BDF" w:rsidRPr="0096039D">
        <w:rPr>
          <w:rFonts w:ascii="Times New Roman" w:hAnsi="Times New Roman" w:cs="Times New Roman"/>
          <w:sz w:val="28"/>
          <w:szCs w:val="28"/>
        </w:rPr>
        <w:t xml:space="preserve">увеличился </w:t>
      </w:r>
      <w:r w:rsidR="00903C0A" w:rsidRPr="0096039D">
        <w:rPr>
          <w:rFonts w:ascii="Times New Roman" w:hAnsi="Times New Roman" w:cs="Times New Roman"/>
          <w:sz w:val="28"/>
          <w:szCs w:val="28"/>
        </w:rPr>
        <w:t xml:space="preserve">в прошедшем году </w:t>
      </w:r>
      <w:r w:rsidR="00EA7FE3" w:rsidRPr="0096039D">
        <w:rPr>
          <w:rFonts w:ascii="Times New Roman" w:hAnsi="Times New Roman" w:cs="Times New Roman"/>
          <w:sz w:val="28"/>
          <w:szCs w:val="28"/>
        </w:rPr>
        <w:t xml:space="preserve">более, чем на </w:t>
      </w:r>
      <w:r w:rsidR="00A8269B">
        <w:rPr>
          <w:rFonts w:ascii="Times New Roman" w:hAnsi="Times New Roman" w:cs="Times New Roman"/>
          <w:sz w:val="28"/>
          <w:szCs w:val="28"/>
        </w:rPr>
        <w:t>9,3</w:t>
      </w:r>
      <w:r w:rsidR="00EA7FE3" w:rsidRPr="0096039D">
        <w:rPr>
          <w:rFonts w:ascii="Times New Roman" w:hAnsi="Times New Roman" w:cs="Times New Roman"/>
          <w:sz w:val="28"/>
          <w:szCs w:val="28"/>
        </w:rPr>
        <w:t xml:space="preserve"> млн. руб.</w:t>
      </w:r>
      <w:r w:rsidR="002F7AED" w:rsidRPr="0096039D">
        <w:rPr>
          <w:rFonts w:ascii="Times New Roman" w:hAnsi="Times New Roman" w:cs="Times New Roman"/>
          <w:sz w:val="28"/>
          <w:szCs w:val="28"/>
        </w:rPr>
        <w:t xml:space="preserve"> Объем платных услуг населению </w:t>
      </w:r>
      <w:r w:rsidR="00BA558C" w:rsidRPr="0096039D">
        <w:rPr>
          <w:rFonts w:ascii="Times New Roman" w:hAnsi="Times New Roman" w:cs="Times New Roman"/>
          <w:sz w:val="28"/>
          <w:szCs w:val="28"/>
        </w:rPr>
        <w:t>за 20</w:t>
      </w:r>
      <w:r w:rsidR="00FB2FFF" w:rsidRPr="0096039D">
        <w:rPr>
          <w:rFonts w:ascii="Times New Roman" w:hAnsi="Times New Roman" w:cs="Times New Roman"/>
          <w:sz w:val="28"/>
          <w:szCs w:val="28"/>
        </w:rPr>
        <w:t>2</w:t>
      </w:r>
      <w:r w:rsidR="00A8269B">
        <w:rPr>
          <w:rFonts w:ascii="Times New Roman" w:hAnsi="Times New Roman" w:cs="Times New Roman"/>
          <w:sz w:val="28"/>
          <w:szCs w:val="28"/>
        </w:rPr>
        <w:t>4</w:t>
      </w:r>
      <w:r w:rsidR="00BA558C" w:rsidRPr="0096039D">
        <w:rPr>
          <w:rFonts w:ascii="Times New Roman" w:hAnsi="Times New Roman" w:cs="Times New Roman"/>
          <w:sz w:val="28"/>
          <w:szCs w:val="28"/>
        </w:rPr>
        <w:t xml:space="preserve"> год составил</w:t>
      </w:r>
      <w:r w:rsidR="007C1355" w:rsidRPr="0096039D">
        <w:rPr>
          <w:rFonts w:ascii="Times New Roman" w:hAnsi="Times New Roman" w:cs="Times New Roman"/>
          <w:sz w:val="28"/>
          <w:szCs w:val="28"/>
        </w:rPr>
        <w:t xml:space="preserve"> </w:t>
      </w:r>
      <w:r w:rsidR="00A8269B">
        <w:rPr>
          <w:rFonts w:ascii="Times New Roman" w:hAnsi="Times New Roman" w:cs="Times New Roman"/>
          <w:sz w:val="28"/>
          <w:szCs w:val="28"/>
        </w:rPr>
        <w:t>128945,6</w:t>
      </w:r>
      <w:r w:rsidR="00FB625F">
        <w:rPr>
          <w:rFonts w:ascii="Times New Roman" w:hAnsi="Times New Roman" w:cs="Times New Roman"/>
          <w:sz w:val="28"/>
          <w:szCs w:val="28"/>
        </w:rPr>
        <w:t xml:space="preserve"> тыс. </w:t>
      </w:r>
      <w:r w:rsidR="00BA558C" w:rsidRPr="0096039D">
        <w:rPr>
          <w:rFonts w:ascii="Times New Roman" w:hAnsi="Times New Roman" w:cs="Times New Roman"/>
          <w:sz w:val="28"/>
          <w:szCs w:val="28"/>
        </w:rPr>
        <w:t>рублей.</w:t>
      </w:r>
      <w:r w:rsidR="00EA7FE3" w:rsidRPr="0096039D">
        <w:rPr>
          <w:rFonts w:ascii="Times New Roman" w:hAnsi="Times New Roman" w:cs="Times New Roman"/>
          <w:sz w:val="28"/>
          <w:szCs w:val="28"/>
        </w:rPr>
        <w:t xml:space="preserve"> </w:t>
      </w:r>
      <w:r w:rsidR="00402BDF" w:rsidRPr="0096039D">
        <w:rPr>
          <w:rFonts w:ascii="Times New Roman" w:hAnsi="Times New Roman" w:cs="Times New Roman"/>
          <w:sz w:val="28"/>
          <w:szCs w:val="28"/>
        </w:rPr>
        <w:t>Данный показатель так же у</w:t>
      </w:r>
      <w:r>
        <w:rPr>
          <w:rFonts w:ascii="Times New Roman" w:hAnsi="Times New Roman" w:cs="Times New Roman"/>
          <w:sz w:val="28"/>
          <w:szCs w:val="28"/>
        </w:rPr>
        <w:t>величился по сравнению с 202</w:t>
      </w:r>
      <w:r w:rsidR="00A8269B">
        <w:rPr>
          <w:rFonts w:ascii="Times New Roman" w:hAnsi="Times New Roman" w:cs="Times New Roman"/>
          <w:sz w:val="28"/>
          <w:szCs w:val="28"/>
        </w:rPr>
        <w:t>3</w:t>
      </w:r>
      <w:r w:rsidR="00402BDF" w:rsidRPr="0096039D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A8269B">
        <w:rPr>
          <w:rFonts w:ascii="Times New Roman" w:hAnsi="Times New Roman" w:cs="Times New Roman"/>
          <w:sz w:val="28"/>
          <w:szCs w:val="28"/>
        </w:rPr>
        <w:t>10,9</w:t>
      </w:r>
      <w:r w:rsidR="00402BDF" w:rsidRPr="0096039D">
        <w:rPr>
          <w:rFonts w:ascii="Times New Roman" w:hAnsi="Times New Roman" w:cs="Times New Roman"/>
          <w:sz w:val="28"/>
          <w:szCs w:val="28"/>
        </w:rPr>
        <w:t xml:space="preserve"> млн. рублей. Это говорит о том, что предприятия </w:t>
      </w:r>
      <w:r w:rsidR="00A8269B">
        <w:rPr>
          <w:rFonts w:ascii="Times New Roman" w:hAnsi="Times New Roman" w:cs="Times New Roman"/>
          <w:sz w:val="28"/>
          <w:szCs w:val="28"/>
        </w:rPr>
        <w:t>продолжают улучшать свои показатели в работе и ежегодно увеличивают объемы.</w:t>
      </w:r>
    </w:p>
    <w:p w:rsidR="00E530AF" w:rsidRDefault="00C330B6" w:rsidP="003E60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530AF">
        <w:rPr>
          <w:rFonts w:ascii="Times New Roman" w:hAnsi="Times New Roman" w:cs="Times New Roman"/>
          <w:sz w:val="28"/>
          <w:szCs w:val="28"/>
        </w:rPr>
        <w:t>Бытовые услуги на те</w:t>
      </w:r>
      <w:r w:rsidR="003B6365">
        <w:rPr>
          <w:rFonts w:ascii="Times New Roman" w:hAnsi="Times New Roman" w:cs="Times New Roman"/>
          <w:sz w:val="28"/>
          <w:szCs w:val="28"/>
        </w:rPr>
        <w:t xml:space="preserve">рритории муниципального района оказываются </w:t>
      </w:r>
      <w:r w:rsidR="00FB2FFF">
        <w:rPr>
          <w:rFonts w:ascii="Times New Roman" w:hAnsi="Times New Roman" w:cs="Times New Roman"/>
          <w:sz w:val="28"/>
          <w:szCs w:val="28"/>
        </w:rPr>
        <w:t>тремя</w:t>
      </w:r>
      <w:r w:rsidR="00E530AF">
        <w:rPr>
          <w:rFonts w:ascii="Times New Roman" w:hAnsi="Times New Roman" w:cs="Times New Roman"/>
          <w:sz w:val="28"/>
          <w:szCs w:val="28"/>
        </w:rPr>
        <w:t xml:space="preserve"> парикмахерскими</w:t>
      </w:r>
      <w:r w:rsidR="002F7AED">
        <w:rPr>
          <w:rFonts w:ascii="Times New Roman" w:hAnsi="Times New Roman" w:cs="Times New Roman"/>
          <w:sz w:val="28"/>
          <w:szCs w:val="28"/>
        </w:rPr>
        <w:t xml:space="preserve">, ремонтом обуви, </w:t>
      </w:r>
      <w:r w:rsidR="00BA558C">
        <w:rPr>
          <w:rFonts w:ascii="Times New Roman" w:hAnsi="Times New Roman" w:cs="Times New Roman"/>
          <w:sz w:val="28"/>
          <w:szCs w:val="28"/>
        </w:rPr>
        <w:t>пятью</w:t>
      </w:r>
      <w:r w:rsidR="00D16DC9">
        <w:rPr>
          <w:rFonts w:ascii="Times New Roman" w:hAnsi="Times New Roman" w:cs="Times New Roman"/>
          <w:sz w:val="28"/>
          <w:szCs w:val="28"/>
        </w:rPr>
        <w:t xml:space="preserve"> станциями по техническому обслуживанию и ремонту автомобилей, оказанием ритуальных услуг и другими видами.</w:t>
      </w:r>
    </w:p>
    <w:p w:rsidR="00D16DC9" w:rsidRDefault="007A4600" w:rsidP="003E6064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16F3">
        <w:rPr>
          <w:rFonts w:ascii="Times New Roman" w:hAnsi="Times New Roman" w:cs="Times New Roman"/>
          <w:b/>
          <w:sz w:val="28"/>
          <w:szCs w:val="28"/>
        </w:rPr>
        <w:t>Малое предпринимательство</w:t>
      </w:r>
    </w:p>
    <w:p w:rsidR="00D16DC9" w:rsidRDefault="00D16DC9" w:rsidP="003E606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16D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C1355">
        <w:rPr>
          <w:rFonts w:ascii="Times New Roman" w:hAnsi="Times New Roman" w:cs="Times New Roman"/>
          <w:sz w:val="28"/>
          <w:szCs w:val="28"/>
        </w:rPr>
        <w:t>На 01.01.20</w:t>
      </w:r>
      <w:r w:rsidR="00FB2FFF">
        <w:rPr>
          <w:rFonts w:ascii="Times New Roman" w:hAnsi="Times New Roman" w:cs="Times New Roman"/>
          <w:sz w:val="28"/>
          <w:szCs w:val="28"/>
        </w:rPr>
        <w:t>2</w:t>
      </w:r>
      <w:r w:rsidR="004F7B48">
        <w:rPr>
          <w:rFonts w:ascii="Times New Roman" w:hAnsi="Times New Roman" w:cs="Times New Roman"/>
          <w:sz w:val="28"/>
          <w:szCs w:val="28"/>
        </w:rPr>
        <w:t>5</w:t>
      </w:r>
      <w:r w:rsidR="003B636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C1355">
        <w:rPr>
          <w:rFonts w:ascii="Times New Roman" w:hAnsi="Times New Roman" w:cs="Times New Roman"/>
          <w:sz w:val="28"/>
          <w:szCs w:val="28"/>
        </w:rPr>
        <w:t xml:space="preserve"> в</w:t>
      </w:r>
      <w:r w:rsidR="003B6365">
        <w:rPr>
          <w:rFonts w:ascii="Times New Roman" w:hAnsi="Times New Roman" w:cs="Times New Roman"/>
          <w:sz w:val="28"/>
          <w:szCs w:val="28"/>
        </w:rPr>
        <w:t xml:space="preserve"> </w:t>
      </w:r>
      <w:r w:rsidR="004E2E97">
        <w:rPr>
          <w:rFonts w:ascii="Times New Roman" w:hAnsi="Times New Roman" w:cs="Times New Roman"/>
          <w:sz w:val="28"/>
          <w:szCs w:val="28"/>
        </w:rPr>
        <w:t>округе</w:t>
      </w:r>
      <w:r>
        <w:rPr>
          <w:rFonts w:ascii="Times New Roman" w:hAnsi="Times New Roman" w:cs="Times New Roman"/>
          <w:sz w:val="28"/>
          <w:szCs w:val="28"/>
        </w:rPr>
        <w:t xml:space="preserve"> зарегистрировано </w:t>
      </w:r>
      <w:r w:rsidR="004A628A">
        <w:rPr>
          <w:rFonts w:ascii="Times New Roman" w:hAnsi="Times New Roman" w:cs="Times New Roman"/>
          <w:sz w:val="28"/>
          <w:szCs w:val="28"/>
        </w:rPr>
        <w:t>2</w:t>
      </w:r>
      <w:r w:rsidR="0017798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малых предприяти</w:t>
      </w:r>
      <w:r w:rsidR="003D271B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 1</w:t>
      </w:r>
      <w:r w:rsidR="0017798F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</w:t>
      </w:r>
      <w:r w:rsidR="0017798F">
        <w:rPr>
          <w:rFonts w:ascii="Times New Roman" w:hAnsi="Times New Roman" w:cs="Times New Roman"/>
          <w:sz w:val="28"/>
          <w:szCs w:val="28"/>
        </w:rPr>
        <w:t>я</w:t>
      </w:r>
      <w:r w:rsidR="00D26198">
        <w:rPr>
          <w:rFonts w:ascii="Times New Roman" w:hAnsi="Times New Roman" w:cs="Times New Roman"/>
          <w:sz w:val="28"/>
          <w:szCs w:val="28"/>
        </w:rPr>
        <w:t xml:space="preserve">, а так же </w:t>
      </w:r>
      <w:r w:rsidR="0017798F">
        <w:rPr>
          <w:rFonts w:ascii="Times New Roman" w:hAnsi="Times New Roman" w:cs="Times New Roman"/>
          <w:sz w:val="28"/>
          <w:szCs w:val="28"/>
        </w:rPr>
        <w:t>262</w:t>
      </w:r>
      <w:r w:rsidR="006533C5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7798F">
        <w:rPr>
          <w:rFonts w:ascii="Times New Roman" w:hAnsi="Times New Roman" w:cs="Times New Roman"/>
          <w:sz w:val="28"/>
          <w:szCs w:val="28"/>
        </w:rPr>
        <w:t>а</w:t>
      </w:r>
      <w:r w:rsidR="00D26198">
        <w:rPr>
          <w:rFonts w:ascii="Times New Roman" w:hAnsi="Times New Roman" w:cs="Times New Roman"/>
          <w:sz w:val="28"/>
          <w:szCs w:val="28"/>
        </w:rPr>
        <w:t xml:space="preserve"> зарегистрировано в качестве «самозанятых»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C330B6">
        <w:rPr>
          <w:rFonts w:ascii="Times New Roman" w:hAnsi="Times New Roman" w:cs="Times New Roman"/>
          <w:sz w:val="28"/>
          <w:szCs w:val="28"/>
        </w:rPr>
        <w:t xml:space="preserve"> </w:t>
      </w:r>
      <w:r w:rsidR="003B6365">
        <w:rPr>
          <w:rFonts w:ascii="Times New Roman" w:hAnsi="Times New Roman" w:cs="Times New Roman"/>
          <w:sz w:val="28"/>
          <w:szCs w:val="28"/>
        </w:rPr>
        <w:t>Численность работающих</w:t>
      </w:r>
      <w:r>
        <w:rPr>
          <w:rFonts w:ascii="Times New Roman" w:hAnsi="Times New Roman" w:cs="Times New Roman"/>
          <w:sz w:val="28"/>
          <w:szCs w:val="28"/>
        </w:rPr>
        <w:t xml:space="preserve"> в сфере малого предпринимательства в 20</w:t>
      </w:r>
      <w:r w:rsidR="0017798F">
        <w:rPr>
          <w:rFonts w:ascii="Times New Roman" w:hAnsi="Times New Roman" w:cs="Times New Roman"/>
          <w:sz w:val="28"/>
          <w:szCs w:val="28"/>
        </w:rPr>
        <w:t>24</w:t>
      </w:r>
      <w:r w:rsidR="006C5D29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17798F">
        <w:rPr>
          <w:rFonts w:ascii="Times New Roman" w:hAnsi="Times New Roman" w:cs="Times New Roman"/>
          <w:sz w:val="28"/>
          <w:szCs w:val="28"/>
        </w:rPr>
        <w:t>653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7798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 Объем произвед</w:t>
      </w:r>
      <w:r w:rsidR="003D271B">
        <w:rPr>
          <w:rFonts w:ascii="Times New Roman" w:hAnsi="Times New Roman" w:cs="Times New Roman"/>
          <w:sz w:val="28"/>
          <w:szCs w:val="28"/>
        </w:rPr>
        <w:t xml:space="preserve">енной продукции (работ и услуг) </w:t>
      </w:r>
      <w:r>
        <w:rPr>
          <w:rFonts w:ascii="Times New Roman" w:hAnsi="Times New Roman" w:cs="Times New Roman"/>
          <w:sz w:val="28"/>
          <w:szCs w:val="28"/>
        </w:rPr>
        <w:t>субъект</w:t>
      </w:r>
      <w:r w:rsidR="003B6365">
        <w:rPr>
          <w:rFonts w:ascii="Times New Roman" w:hAnsi="Times New Roman" w:cs="Times New Roman"/>
          <w:sz w:val="28"/>
          <w:szCs w:val="28"/>
        </w:rPr>
        <w:t xml:space="preserve">ами малого предпринимательства </w:t>
      </w:r>
      <w:r>
        <w:rPr>
          <w:rFonts w:ascii="Times New Roman" w:hAnsi="Times New Roman" w:cs="Times New Roman"/>
          <w:sz w:val="28"/>
          <w:szCs w:val="28"/>
        </w:rPr>
        <w:t>по прогнозу 20</w:t>
      </w:r>
      <w:r w:rsidR="004A628A">
        <w:rPr>
          <w:rFonts w:ascii="Times New Roman" w:hAnsi="Times New Roman" w:cs="Times New Roman"/>
          <w:sz w:val="28"/>
          <w:szCs w:val="28"/>
        </w:rPr>
        <w:t>2</w:t>
      </w:r>
      <w:r w:rsidR="0017798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должен</w:t>
      </w:r>
      <w:r w:rsidR="00376B3B">
        <w:rPr>
          <w:rFonts w:ascii="Times New Roman" w:hAnsi="Times New Roman" w:cs="Times New Roman"/>
          <w:sz w:val="28"/>
          <w:szCs w:val="28"/>
        </w:rPr>
        <w:t xml:space="preserve"> составить </w:t>
      </w:r>
      <w:r w:rsidR="004A628A">
        <w:rPr>
          <w:rFonts w:ascii="Times New Roman" w:hAnsi="Times New Roman" w:cs="Times New Roman"/>
          <w:sz w:val="28"/>
          <w:szCs w:val="28"/>
        </w:rPr>
        <w:t>2</w:t>
      </w:r>
      <w:r w:rsidR="0017798F">
        <w:rPr>
          <w:rFonts w:ascii="Times New Roman" w:hAnsi="Times New Roman" w:cs="Times New Roman"/>
          <w:sz w:val="28"/>
          <w:szCs w:val="28"/>
        </w:rPr>
        <w:t>59821,2</w:t>
      </w:r>
      <w:r w:rsidR="00376B3B">
        <w:rPr>
          <w:rFonts w:ascii="Times New Roman" w:hAnsi="Times New Roman" w:cs="Times New Roman"/>
          <w:sz w:val="28"/>
          <w:szCs w:val="28"/>
        </w:rPr>
        <w:t xml:space="preserve"> тыс. рублей. Данный показатель </w:t>
      </w:r>
      <w:r w:rsidR="0017798F">
        <w:rPr>
          <w:rFonts w:ascii="Times New Roman" w:hAnsi="Times New Roman" w:cs="Times New Roman"/>
          <w:sz w:val="28"/>
          <w:szCs w:val="28"/>
        </w:rPr>
        <w:t>увеличился по сравнению с 2023</w:t>
      </w:r>
      <w:r w:rsidR="00ED643C">
        <w:rPr>
          <w:rFonts w:ascii="Times New Roman" w:hAnsi="Times New Roman" w:cs="Times New Roman"/>
          <w:sz w:val="28"/>
          <w:szCs w:val="28"/>
        </w:rPr>
        <w:t xml:space="preserve"> годом на </w:t>
      </w:r>
      <w:r w:rsidR="0017798F">
        <w:rPr>
          <w:rFonts w:ascii="Times New Roman" w:hAnsi="Times New Roman" w:cs="Times New Roman"/>
          <w:sz w:val="28"/>
          <w:szCs w:val="28"/>
        </w:rPr>
        <w:t>1,6</w:t>
      </w:r>
      <w:r w:rsidR="00ED643C">
        <w:rPr>
          <w:rFonts w:ascii="Times New Roman" w:hAnsi="Times New Roman" w:cs="Times New Roman"/>
          <w:sz w:val="28"/>
          <w:szCs w:val="28"/>
        </w:rPr>
        <w:t>%.</w:t>
      </w:r>
      <w:r w:rsidR="004A628A">
        <w:rPr>
          <w:rFonts w:ascii="Times New Roman" w:hAnsi="Times New Roman" w:cs="Times New Roman"/>
          <w:sz w:val="28"/>
          <w:szCs w:val="28"/>
        </w:rPr>
        <w:t xml:space="preserve"> Среднемесячная заработная плата работников,</w:t>
      </w:r>
      <w:r w:rsidR="00FE29F7">
        <w:rPr>
          <w:rFonts w:ascii="Times New Roman" w:hAnsi="Times New Roman" w:cs="Times New Roman"/>
          <w:sz w:val="28"/>
          <w:szCs w:val="28"/>
        </w:rPr>
        <w:t xml:space="preserve"> занятых у индивидуальных п</w:t>
      </w:r>
      <w:r w:rsidR="004A628A">
        <w:rPr>
          <w:rFonts w:ascii="Times New Roman" w:hAnsi="Times New Roman" w:cs="Times New Roman"/>
          <w:sz w:val="28"/>
          <w:szCs w:val="28"/>
        </w:rPr>
        <w:t>редпринимателей остается на низком уровне</w:t>
      </w:r>
      <w:r w:rsidR="00FE29F7">
        <w:rPr>
          <w:rFonts w:ascii="Times New Roman" w:hAnsi="Times New Roman" w:cs="Times New Roman"/>
          <w:sz w:val="28"/>
          <w:szCs w:val="28"/>
        </w:rPr>
        <w:t xml:space="preserve"> и </w:t>
      </w:r>
      <w:r w:rsidR="006C5D29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ED643C">
        <w:rPr>
          <w:rFonts w:ascii="Times New Roman" w:hAnsi="Times New Roman" w:cs="Times New Roman"/>
          <w:sz w:val="28"/>
          <w:szCs w:val="28"/>
        </w:rPr>
        <w:t>16</w:t>
      </w:r>
      <w:r w:rsidR="0017798F">
        <w:rPr>
          <w:rFonts w:ascii="Times New Roman" w:hAnsi="Times New Roman" w:cs="Times New Roman"/>
          <w:sz w:val="28"/>
          <w:szCs w:val="28"/>
        </w:rPr>
        <w:t>844</w:t>
      </w:r>
      <w:r w:rsidR="00FE29F7">
        <w:rPr>
          <w:rFonts w:ascii="Times New Roman" w:hAnsi="Times New Roman" w:cs="Times New Roman"/>
          <w:sz w:val="28"/>
          <w:szCs w:val="28"/>
        </w:rPr>
        <w:t xml:space="preserve"> руб. в месяц.</w:t>
      </w:r>
      <w:r w:rsidR="003B6365">
        <w:rPr>
          <w:rFonts w:ascii="Times New Roman" w:hAnsi="Times New Roman" w:cs="Times New Roman"/>
          <w:sz w:val="28"/>
          <w:szCs w:val="28"/>
        </w:rPr>
        <w:t xml:space="preserve"> </w:t>
      </w:r>
      <w:r w:rsidR="00FE29F7">
        <w:rPr>
          <w:rFonts w:ascii="Times New Roman" w:hAnsi="Times New Roman" w:cs="Times New Roman"/>
          <w:sz w:val="28"/>
          <w:szCs w:val="28"/>
        </w:rPr>
        <w:t>(</w:t>
      </w:r>
      <w:r w:rsidR="00ED643C">
        <w:rPr>
          <w:rFonts w:ascii="Times New Roman" w:hAnsi="Times New Roman" w:cs="Times New Roman"/>
          <w:sz w:val="28"/>
          <w:szCs w:val="28"/>
        </w:rPr>
        <w:t>15</w:t>
      </w:r>
      <w:r w:rsidR="004016F3">
        <w:rPr>
          <w:rFonts w:ascii="Times New Roman" w:hAnsi="Times New Roman" w:cs="Times New Roman"/>
          <w:sz w:val="28"/>
          <w:szCs w:val="28"/>
        </w:rPr>
        <w:t>669</w:t>
      </w:r>
      <w:r w:rsidR="008D3AC7">
        <w:rPr>
          <w:rFonts w:ascii="Times New Roman" w:hAnsi="Times New Roman" w:cs="Times New Roman"/>
          <w:sz w:val="28"/>
          <w:szCs w:val="28"/>
        </w:rPr>
        <w:t xml:space="preserve"> </w:t>
      </w:r>
      <w:r w:rsidR="00FE29F7">
        <w:rPr>
          <w:rFonts w:ascii="Times New Roman" w:hAnsi="Times New Roman" w:cs="Times New Roman"/>
          <w:sz w:val="28"/>
          <w:szCs w:val="28"/>
        </w:rPr>
        <w:t>руб.) Удельный ве</w:t>
      </w:r>
      <w:r w:rsidR="003B6365">
        <w:rPr>
          <w:rFonts w:ascii="Times New Roman" w:hAnsi="Times New Roman" w:cs="Times New Roman"/>
          <w:sz w:val="28"/>
          <w:szCs w:val="28"/>
        </w:rPr>
        <w:t xml:space="preserve">с налоговых поступлений от СМП </w:t>
      </w:r>
      <w:r w:rsidR="00FE29F7">
        <w:rPr>
          <w:rFonts w:ascii="Times New Roman" w:hAnsi="Times New Roman" w:cs="Times New Roman"/>
          <w:sz w:val="28"/>
          <w:szCs w:val="28"/>
        </w:rPr>
        <w:t xml:space="preserve">в бюджете муниципального образования составляет </w:t>
      </w:r>
      <w:r w:rsidR="006C5D29">
        <w:rPr>
          <w:rFonts w:ascii="Times New Roman" w:hAnsi="Times New Roman" w:cs="Times New Roman"/>
          <w:sz w:val="28"/>
          <w:szCs w:val="28"/>
        </w:rPr>
        <w:t>3</w:t>
      </w:r>
      <w:r w:rsidR="004016F3">
        <w:rPr>
          <w:rFonts w:ascii="Times New Roman" w:hAnsi="Times New Roman" w:cs="Times New Roman"/>
          <w:sz w:val="28"/>
          <w:szCs w:val="28"/>
        </w:rPr>
        <w:t>6,9</w:t>
      </w:r>
      <w:r w:rsidR="00FE29F7">
        <w:rPr>
          <w:rFonts w:ascii="Times New Roman" w:hAnsi="Times New Roman" w:cs="Times New Roman"/>
          <w:sz w:val="28"/>
          <w:szCs w:val="28"/>
        </w:rPr>
        <w:t xml:space="preserve"> % против </w:t>
      </w:r>
      <w:r w:rsidR="006C5D29">
        <w:rPr>
          <w:rFonts w:ascii="Times New Roman" w:hAnsi="Times New Roman" w:cs="Times New Roman"/>
          <w:sz w:val="28"/>
          <w:szCs w:val="28"/>
        </w:rPr>
        <w:t>3</w:t>
      </w:r>
      <w:r w:rsidR="004016F3">
        <w:rPr>
          <w:rFonts w:ascii="Times New Roman" w:hAnsi="Times New Roman" w:cs="Times New Roman"/>
          <w:sz w:val="28"/>
          <w:szCs w:val="28"/>
        </w:rPr>
        <w:t>4,9</w:t>
      </w:r>
      <w:r w:rsidR="006C5D29">
        <w:rPr>
          <w:rFonts w:ascii="Times New Roman" w:hAnsi="Times New Roman" w:cs="Times New Roman"/>
          <w:sz w:val="28"/>
          <w:szCs w:val="28"/>
        </w:rPr>
        <w:t>% в 202</w:t>
      </w:r>
      <w:r w:rsidR="004016F3">
        <w:rPr>
          <w:rFonts w:ascii="Times New Roman" w:hAnsi="Times New Roman" w:cs="Times New Roman"/>
          <w:sz w:val="28"/>
          <w:szCs w:val="28"/>
        </w:rPr>
        <w:t>3</w:t>
      </w:r>
      <w:r w:rsidR="00FE29F7">
        <w:rPr>
          <w:rFonts w:ascii="Times New Roman" w:hAnsi="Times New Roman" w:cs="Times New Roman"/>
          <w:sz w:val="28"/>
          <w:szCs w:val="28"/>
        </w:rPr>
        <w:t xml:space="preserve"> году.</w:t>
      </w:r>
      <w:r w:rsidR="00376B3B">
        <w:rPr>
          <w:rFonts w:ascii="Times New Roman" w:hAnsi="Times New Roman" w:cs="Times New Roman"/>
          <w:sz w:val="28"/>
          <w:szCs w:val="28"/>
        </w:rPr>
        <w:t xml:space="preserve"> Индивидуальные предприниматели заняты почти во всех сферах</w:t>
      </w:r>
      <w:r w:rsidR="003B6365">
        <w:rPr>
          <w:rFonts w:ascii="Times New Roman" w:hAnsi="Times New Roman" w:cs="Times New Roman"/>
          <w:sz w:val="28"/>
          <w:szCs w:val="28"/>
        </w:rPr>
        <w:t xml:space="preserve"> деятельности, но традиционными</w:t>
      </w:r>
      <w:r w:rsidR="00376B3B">
        <w:rPr>
          <w:rFonts w:ascii="Times New Roman" w:hAnsi="Times New Roman" w:cs="Times New Roman"/>
          <w:sz w:val="28"/>
          <w:szCs w:val="28"/>
        </w:rPr>
        <w:t xml:space="preserve"> являются лесозаготовка, де</w:t>
      </w:r>
      <w:r w:rsidR="003B6365">
        <w:rPr>
          <w:rFonts w:ascii="Times New Roman" w:hAnsi="Times New Roman" w:cs="Times New Roman"/>
          <w:sz w:val="28"/>
          <w:szCs w:val="28"/>
        </w:rPr>
        <w:t xml:space="preserve">ревообработка, грузоперевозки, </w:t>
      </w:r>
      <w:r w:rsidR="00376B3B">
        <w:rPr>
          <w:rFonts w:ascii="Times New Roman" w:hAnsi="Times New Roman" w:cs="Times New Roman"/>
          <w:sz w:val="28"/>
          <w:szCs w:val="28"/>
        </w:rPr>
        <w:t>оптовая и розничная торговля, сельское хозяйство, пищевая промышленность, общественное питание и ряд других. Для поддержки субъектов малого</w:t>
      </w:r>
      <w:r w:rsidR="008D3AC7">
        <w:rPr>
          <w:rFonts w:ascii="Times New Roman" w:hAnsi="Times New Roman" w:cs="Times New Roman"/>
          <w:sz w:val="28"/>
          <w:szCs w:val="28"/>
        </w:rPr>
        <w:t xml:space="preserve"> предпринимательства при главе округа </w:t>
      </w:r>
      <w:r w:rsidR="00376B3B">
        <w:rPr>
          <w:rFonts w:ascii="Times New Roman" w:hAnsi="Times New Roman" w:cs="Times New Roman"/>
          <w:sz w:val="28"/>
          <w:szCs w:val="28"/>
        </w:rPr>
        <w:t>создан и функционирует совет предпринимателей</w:t>
      </w:r>
      <w:r w:rsidR="007A4600">
        <w:rPr>
          <w:rFonts w:ascii="Times New Roman" w:hAnsi="Times New Roman" w:cs="Times New Roman"/>
          <w:sz w:val="28"/>
          <w:szCs w:val="28"/>
        </w:rPr>
        <w:t>,</w:t>
      </w:r>
      <w:r w:rsidR="00504C2A">
        <w:rPr>
          <w:rFonts w:ascii="Times New Roman" w:hAnsi="Times New Roman" w:cs="Times New Roman"/>
          <w:sz w:val="28"/>
          <w:szCs w:val="28"/>
        </w:rPr>
        <w:t xml:space="preserve"> на котором обсуждаются вопросы улучшения ведения бизнеса на территории муниципального образования</w:t>
      </w:r>
      <w:r w:rsidR="003D271B">
        <w:rPr>
          <w:rFonts w:ascii="Times New Roman" w:hAnsi="Times New Roman" w:cs="Times New Roman"/>
          <w:sz w:val="28"/>
          <w:szCs w:val="28"/>
        </w:rPr>
        <w:t>.</w:t>
      </w:r>
      <w:r w:rsidR="007A4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4600" w:rsidRDefault="007A4600" w:rsidP="003E6064">
      <w:pPr>
        <w:tabs>
          <w:tab w:val="left" w:pos="709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01F6">
        <w:rPr>
          <w:rFonts w:ascii="Times New Roman" w:hAnsi="Times New Roman" w:cs="Times New Roman"/>
          <w:b/>
          <w:sz w:val="28"/>
          <w:szCs w:val="28"/>
        </w:rPr>
        <w:t>Финансы</w:t>
      </w:r>
    </w:p>
    <w:p w:rsidR="00501819" w:rsidRDefault="00501819" w:rsidP="003E60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063BCC">
        <w:rPr>
          <w:rFonts w:ascii="Times New Roman" w:hAnsi="Times New Roman" w:cs="Times New Roman"/>
          <w:sz w:val="28"/>
          <w:szCs w:val="28"/>
        </w:rPr>
        <w:t xml:space="preserve">Доходы </w:t>
      </w:r>
      <w:r w:rsidR="00354C48" w:rsidRPr="00063BCC">
        <w:rPr>
          <w:rFonts w:ascii="Times New Roman" w:hAnsi="Times New Roman" w:cs="Times New Roman"/>
          <w:sz w:val="28"/>
          <w:szCs w:val="28"/>
        </w:rPr>
        <w:t>консолидированного</w:t>
      </w:r>
      <w:r w:rsidRPr="00063BCC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354C48" w:rsidRPr="00063BCC">
        <w:rPr>
          <w:rFonts w:ascii="Times New Roman" w:hAnsi="Times New Roman" w:cs="Times New Roman"/>
          <w:sz w:val="28"/>
          <w:szCs w:val="28"/>
        </w:rPr>
        <w:t xml:space="preserve"> </w:t>
      </w:r>
      <w:r w:rsidR="00A072FD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063BCC">
        <w:rPr>
          <w:rFonts w:ascii="Times New Roman" w:hAnsi="Times New Roman" w:cs="Times New Roman"/>
          <w:sz w:val="28"/>
          <w:szCs w:val="28"/>
        </w:rPr>
        <w:t xml:space="preserve">за </w:t>
      </w:r>
      <w:r w:rsidR="005610C6" w:rsidRPr="00063BCC">
        <w:rPr>
          <w:rFonts w:ascii="Times New Roman" w:hAnsi="Times New Roman" w:cs="Times New Roman"/>
          <w:sz w:val="28"/>
          <w:szCs w:val="28"/>
        </w:rPr>
        <w:t>20</w:t>
      </w:r>
      <w:r w:rsidR="008C0252">
        <w:rPr>
          <w:rFonts w:ascii="Times New Roman" w:hAnsi="Times New Roman" w:cs="Times New Roman"/>
          <w:sz w:val="28"/>
          <w:szCs w:val="28"/>
        </w:rPr>
        <w:t>2</w:t>
      </w:r>
      <w:r w:rsidR="00782594">
        <w:rPr>
          <w:rFonts w:ascii="Times New Roman" w:hAnsi="Times New Roman" w:cs="Times New Roman"/>
          <w:sz w:val="28"/>
          <w:szCs w:val="28"/>
        </w:rPr>
        <w:t>4</w:t>
      </w:r>
      <w:r w:rsidR="00C81F9A">
        <w:rPr>
          <w:rFonts w:ascii="Times New Roman" w:hAnsi="Times New Roman" w:cs="Times New Roman"/>
          <w:sz w:val="28"/>
          <w:szCs w:val="28"/>
        </w:rPr>
        <w:t xml:space="preserve"> </w:t>
      </w:r>
      <w:r w:rsidR="005610C6" w:rsidRPr="00063BCC">
        <w:rPr>
          <w:rFonts w:ascii="Times New Roman" w:hAnsi="Times New Roman" w:cs="Times New Roman"/>
          <w:sz w:val="28"/>
          <w:szCs w:val="28"/>
        </w:rPr>
        <w:t>год</w:t>
      </w:r>
      <w:r w:rsidRPr="00063BCC">
        <w:rPr>
          <w:rFonts w:ascii="Times New Roman" w:hAnsi="Times New Roman" w:cs="Times New Roman"/>
          <w:sz w:val="28"/>
          <w:szCs w:val="28"/>
        </w:rPr>
        <w:t xml:space="preserve"> с учетом безвозмездных пе</w:t>
      </w:r>
      <w:r w:rsidR="003B6365">
        <w:rPr>
          <w:rFonts w:ascii="Times New Roman" w:hAnsi="Times New Roman" w:cs="Times New Roman"/>
          <w:sz w:val="28"/>
          <w:szCs w:val="28"/>
        </w:rPr>
        <w:t xml:space="preserve">речислений из бюджета субъекта </w:t>
      </w:r>
      <w:r w:rsidRPr="00063BCC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782594">
        <w:rPr>
          <w:rFonts w:ascii="Times New Roman" w:hAnsi="Times New Roman" w:cs="Times New Roman"/>
          <w:sz w:val="28"/>
          <w:szCs w:val="28"/>
        </w:rPr>
        <w:t xml:space="preserve">240764,2 </w:t>
      </w:r>
      <w:r w:rsidR="00A072FD">
        <w:rPr>
          <w:rFonts w:ascii="Times New Roman" w:hAnsi="Times New Roman" w:cs="Times New Roman"/>
          <w:sz w:val="28"/>
          <w:szCs w:val="28"/>
        </w:rPr>
        <w:t>тыс. рублей</w:t>
      </w:r>
      <w:r w:rsidR="00244F2B" w:rsidRPr="00063BCC">
        <w:rPr>
          <w:rFonts w:ascii="Times New Roman" w:hAnsi="Times New Roman" w:cs="Times New Roman"/>
          <w:sz w:val="28"/>
          <w:szCs w:val="28"/>
        </w:rPr>
        <w:t xml:space="preserve">, что составляет </w:t>
      </w:r>
      <w:r w:rsidR="00C81F9A">
        <w:rPr>
          <w:rFonts w:ascii="Times New Roman" w:hAnsi="Times New Roman" w:cs="Times New Roman"/>
          <w:sz w:val="28"/>
          <w:szCs w:val="28"/>
        </w:rPr>
        <w:t>12</w:t>
      </w:r>
      <w:r w:rsidR="00782594">
        <w:rPr>
          <w:rFonts w:ascii="Times New Roman" w:hAnsi="Times New Roman" w:cs="Times New Roman"/>
          <w:sz w:val="28"/>
          <w:szCs w:val="28"/>
        </w:rPr>
        <w:t>9</w:t>
      </w:r>
      <w:r w:rsidR="006533C5">
        <w:rPr>
          <w:rFonts w:ascii="Times New Roman" w:hAnsi="Times New Roman" w:cs="Times New Roman"/>
          <w:sz w:val="28"/>
          <w:szCs w:val="28"/>
        </w:rPr>
        <w:t>,</w:t>
      </w:r>
      <w:r w:rsidR="00C81F9A">
        <w:rPr>
          <w:rFonts w:ascii="Times New Roman" w:hAnsi="Times New Roman" w:cs="Times New Roman"/>
          <w:sz w:val="28"/>
          <w:szCs w:val="28"/>
        </w:rPr>
        <w:t>5</w:t>
      </w:r>
      <w:r w:rsidR="00E473A2">
        <w:rPr>
          <w:rFonts w:ascii="Times New Roman" w:hAnsi="Times New Roman" w:cs="Times New Roman"/>
          <w:sz w:val="28"/>
          <w:szCs w:val="28"/>
        </w:rPr>
        <w:t>% от 20</w:t>
      </w:r>
      <w:r w:rsidR="00C81F9A">
        <w:rPr>
          <w:rFonts w:ascii="Times New Roman" w:hAnsi="Times New Roman" w:cs="Times New Roman"/>
          <w:sz w:val="28"/>
          <w:szCs w:val="28"/>
        </w:rPr>
        <w:t>2</w:t>
      </w:r>
      <w:r w:rsidR="00782594">
        <w:rPr>
          <w:rFonts w:ascii="Times New Roman" w:hAnsi="Times New Roman" w:cs="Times New Roman"/>
          <w:sz w:val="28"/>
          <w:szCs w:val="28"/>
        </w:rPr>
        <w:t>3</w:t>
      </w:r>
      <w:r w:rsidR="006533C5">
        <w:rPr>
          <w:rFonts w:ascii="Times New Roman" w:hAnsi="Times New Roman" w:cs="Times New Roman"/>
          <w:sz w:val="28"/>
          <w:szCs w:val="28"/>
        </w:rPr>
        <w:t xml:space="preserve"> года или </w:t>
      </w:r>
      <w:r w:rsidR="00C81F9A">
        <w:rPr>
          <w:rFonts w:ascii="Times New Roman" w:hAnsi="Times New Roman" w:cs="Times New Roman"/>
          <w:sz w:val="28"/>
          <w:szCs w:val="28"/>
        </w:rPr>
        <w:t>9</w:t>
      </w:r>
      <w:r w:rsidR="001C3C9E">
        <w:rPr>
          <w:rFonts w:ascii="Times New Roman" w:hAnsi="Times New Roman" w:cs="Times New Roman"/>
          <w:sz w:val="28"/>
          <w:szCs w:val="28"/>
        </w:rPr>
        <w:t>9</w:t>
      </w:r>
      <w:r w:rsidR="00C81F9A">
        <w:rPr>
          <w:rFonts w:ascii="Times New Roman" w:hAnsi="Times New Roman" w:cs="Times New Roman"/>
          <w:sz w:val="28"/>
          <w:szCs w:val="28"/>
        </w:rPr>
        <w:t>,9</w:t>
      </w:r>
      <w:r w:rsidR="001C3C9E">
        <w:rPr>
          <w:rFonts w:ascii="Times New Roman" w:hAnsi="Times New Roman" w:cs="Times New Roman"/>
          <w:sz w:val="28"/>
          <w:szCs w:val="28"/>
        </w:rPr>
        <w:t>2</w:t>
      </w:r>
      <w:r w:rsidRPr="00063BCC">
        <w:rPr>
          <w:rFonts w:ascii="Times New Roman" w:hAnsi="Times New Roman" w:cs="Times New Roman"/>
          <w:sz w:val="28"/>
          <w:szCs w:val="28"/>
        </w:rPr>
        <w:t xml:space="preserve"> % от плана на </w:t>
      </w:r>
      <w:r w:rsidR="005610C6" w:rsidRPr="00063BCC">
        <w:rPr>
          <w:rFonts w:ascii="Times New Roman" w:hAnsi="Times New Roman" w:cs="Times New Roman"/>
          <w:sz w:val="28"/>
          <w:szCs w:val="28"/>
        </w:rPr>
        <w:t>20</w:t>
      </w:r>
      <w:r w:rsidR="00E473A2">
        <w:rPr>
          <w:rFonts w:ascii="Times New Roman" w:hAnsi="Times New Roman" w:cs="Times New Roman"/>
          <w:sz w:val="28"/>
          <w:szCs w:val="28"/>
        </w:rPr>
        <w:t>2</w:t>
      </w:r>
      <w:r w:rsidR="00782594">
        <w:rPr>
          <w:rFonts w:ascii="Times New Roman" w:hAnsi="Times New Roman" w:cs="Times New Roman"/>
          <w:sz w:val="28"/>
          <w:szCs w:val="28"/>
        </w:rPr>
        <w:t>4</w:t>
      </w:r>
      <w:r w:rsidRPr="00063BCC">
        <w:rPr>
          <w:rFonts w:ascii="Times New Roman" w:hAnsi="Times New Roman" w:cs="Times New Roman"/>
          <w:sz w:val="28"/>
          <w:szCs w:val="28"/>
        </w:rPr>
        <w:t xml:space="preserve"> год. По</w:t>
      </w:r>
      <w:r w:rsidR="00C330B6" w:rsidRPr="00063BCC">
        <w:rPr>
          <w:rFonts w:ascii="Times New Roman" w:hAnsi="Times New Roman" w:cs="Times New Roman"/>
          <w:sz w:val="28"/>
          <w:szCs w:val="28"/>
        </w:rPr>
        <w:t>ступления собственных доходов (</w:t>
      </w:r>
      <w:r w:rsidRPr="00063BCC">
        <w:rPr>
          <w:rFonts w:ascii="Times New Roman" w:hAnsi="Times New Roman" w:cs="Times New Roman"/>
          <w:sz w:val="28"/>
          <w:szCs w:val="28"/>
        </w:rPr>
        <w:t xml:space="preserve">без учета безвозмездных поступлений) составили </w:t>
      </w:r>
      <w:r w:rsidR="001C3C9E">
        <w:rPr>
          <w:rFonts w:ascii="Times New Roman" w:hAnsi="Times New Roman" w:cs="Times New Roman"/>
          <w:sz w:val="28"/>
          <w:szCs w:val="28"/>
        </w:rPr>
        <w:t xml:space="preserve">67059,1 </w:t>
      </w:r>
      <w:r w:rsidRPr="00063BCC">
        <w:rPr>
          <w:rFonts w:ascii="Times New Roman" w:hAnsi="Times New Roman" w:cs="Times New Roman"/>
          <w:sz w:val="28"/>
          <w:szCs w:val="28"/>
        </w:rPr>
        <w:t xml:space="preserve">тыс. рублей или </w:t>
      </w:r>
      <w:r w:rsidR="00721E98">
        <w:rPr>
          <w:rFonts w:ascii="Times New Roman" w:hAnsi="Times New Roman" w:cs="Times New Roman"/>
          <w:sz w:val="28"/>
          <w:szCs w:val="28"/>
        </w:rPr>
        <w:t>10</w:t>
      </w:r>
      <w:r w:rsidR="001C3C9E">
        <w:rPr>
          <w:rFonts w:ascii="Times New Roman" w:hAnsi="Times New Roman" w:cs="Times New Roman"/>
          <w:sz w:val="28"/>
          <w:szCs w:val="28"/>
        </w:rPr>
        <w:t>1,3</w:t>
      </w:r>
      <w:r w:rsidR="00721E98">
        <w:rPr>
          <w:rFonts w:ascii="Times New Roman" w:hAnsi="Times New Roman" w:cs="Times New Roman"/>
          <w:sz w:val="28"/>
          <w:szCs w:val="28"/>
        </w:rPr>
        <w:t xml:space="preserve"> </w:t>
      </w:r>
      <w:r w:rsidRPr="00063BCC">
        <w:rPr>
          <w:rFonts w:ascii="Times New Roman" w:hAnsi="Times New Roman" w:cs="Times New Roman"/>
          <w:sz w:val="28"/>
          <w:szCs w:val="28"/>
        </w:rPr>
        <w:t>% к годовому плану</w:t>
      </w:r>
      <w:r w:rsidR="00695381" w:rsidRPr="00063BCC">
        <w:rPr>
          <w:rFonts w:ascii="Times New Roman" w:hAnsi="Times New Roman" w:cs="Times New Roman"/>
          <w:sz w:val="28"/>
          <w:szCs w:val="28"/>
        </w:rPr>
        <w:t xml:space="preserve">. Безвозмездные поступления за </w:t>
      </w:r>
      <w:r w:rsidR="005610C6" w:rsidRPr="00063BCC">
        <w:rPr>
          <w:rFonts w:ascii="Times New Roman" w:hAnsi="Times New Roman" w:cs="Times New Roman"/>
          <w:sz w:val="28"/>
          <w:szCs w:val="28"/>
        </w:rPr>
        <w:t>20</w:t>
      </w:r>
      <w:r w:rsidR="00E473A2">
        <w:rPr>
          <w:rFonts w:ascii="Times New Roman" w:hAnsi="Times New Roman" w:cs="Times New Roman"/>
          <w:sz w:val="28"/>
          <w:szCs w:val="28"/>
        </w:rPr>
        <w:t>2</w:t>
      </w:r>
      <w:r w:rsidR="001C3C9E">
        <w:rPr>
          <w:rFonts w:ascii="Times New Roman" w:hAnsi="Times New Roman" w:cs="Times New Roman"/>
          <w:sz w:val="28"/>
          <w:szCs w:val="28"/>
        </w:rPr>
        <w:t>4</w:t>
      </w:r>
      <w:r w:rsidR="00695381" w:rsidRPr="00063BCC">
        <w:rPr>
          <w:rFonts w:ascii="Times New Roman" w:hAnsi="Times New Roman" w:cs="Times New Roman"/>
          <w:sz w:val="28"/>
          <w:szCs w:val="28"/>
        </w:rPr>
        <w:t xml:space="preserve"> год составили</w:t>
      </w:r>
      <w:r w:rsidR="00244F2B" w:rsidRPr="00063BCC">
        <w:rPr>
          <w:rFonts w:ascii="Times New Roman" w:hAnsi="Times New Roman" w:cs="Times New Roman"/>
          <w:sz w:val="28"/>
          <w:szCs w:val="28"/>
        </w:rPr>
        <w:t xml:space="preserve"> </w:t>
      </w:r>
      <w:r w:rsidR="00B83E45" w:rsidRPr="00B83E45">
        <w:rPr>
          <w:rFonts w:ascii="Times New Roman" w:hAnsi="Times New Roman" w:cs="Times New Roman"/>
          <w:sz w:val="28"/>
          <w:szCs w:val="28"/>
        </w:rPr>
        <w:t>1</w:t>
      </w:r>
      <w:r w:rsidR="00C81F9A">
        <w:rPr>
          <w:rFonts w:ascii="Times New Roman" w:hAnsi="Times New Roman" w:cs="Times New Roman"/>
          <w:sz w:val="28"/>
          <w:szCs w:val="28"/>
        </w:rPr>
        <w:t>7</w:t>
      </w:r>
      <w:r w:rsidR="001C3C9E">
        <w:rPr>
          <w:rFonts w:ascii="Times New Roman" w:hAnsi="Times New Roman" w:cs="Times New Roman"/>
          <w:sz w:val="28"/>
          <w:szCs w:val="28"/>
        </w:rPr>
        <w:t>3705,1</w:t>
      </w:r>
      <w:r w:rsidR="00C81F9A">
        <w:rPr>
          <w:rFonts w:ascii="Times New Roman" w:hAnsi="Times New Roman" w:cs="Times New Roman"/>
          <w:sz w:val="28"/>
          <w:szCs w:val="28"/>
        </w:rPr>
        <w:t xml:space="preserve"> </w:t>
      </w:r>
      <w:r w:rsidR="00244F2B" w:rsidRPr="00063BCC">
        <w:rPr>
          <w:rFonts w:ascii="Times New Roman" w:hAnsi="Times New Roman" w:cs="Times New Roman"/>
          <w:sz w:val="28"/>
          <w:szCs w:val="28"/>
        </w:rPr>
        <w:t>тыс. рублей</w:t>
      </w:r>
      <w:r w:rsidRPr="00063BCC">
        <w:rPr>
          <w:rFonts w:ascii="Times New Roman" w:hAnsi="Times New Roman" w:cs="Times New Roman"/>
          <w:sz w:val="28"/>
          <w:szCs w:val="28"/>
        </w:rPr>
        <w:t>.</w:t>
      </w:r>
      <w:r w:rsidR="00D76794" w:rsidRPr="00063BCC">
        <w:rPr>
          <w:rFonts w:ascii="Times New Roman" w:hAnsi="Times New Roman" w:cs="Times New Roman"/>
          <w:sz w:val="28"/>
          <w:szCs w:val="28"/>
        </w:rPr>
        <w:t xml:space="preserve"> Наибольший удельный вес в собственных объемах поступлений составляют налог на доходы физических лиц </w:t>
      </w:r>
      <w:r w:rsidR="001C3C9E">
        <w:rPr>
          <w:rFonts w:ascii="Times New Roman" w:hAnsi="Times New Roman" w:cs="Times New Roman"/>
          <w:sz w:val="28"/>
          <w:szCs w:val="28"/>
        </w:rPr>
        <w:t>21263,1</w:t>
      </w:r>
      <w:r w:rsidR="00B83E45">
        <w:rPr>
          <w:rFonts w:ascii="Times New Roman" w:hAnsi="Times New Roman" w:cs="Times New Roman"/>
          <w:sz w:val="28"/>
          <w:szCs w:val="28"/>
        </w:rPr>
        <w:t xml:space="preserve"> </w:t>
      </w:r>
      <w:r w:rsidR="006C7823" w:rsidRPr="00063BCC">
        <w:rPr>
          <w:rFonts w:ascii="Times New Roman" w:hAnsi="Times New Roman" w:cs="Times New Roman"/>
          <w:sz w:val="28"/>
          <w:szCs w:val="28"/>
        </w:rPr>
        <w:t>тыс. руб</w:t>
      </w:r>
      <w:r w:rsidR="00A33E7F">
        <w:rPr>
          <w:rFonts w:ascii="Times New Roman" w:hAnsi="Times New Roman" w:cs="Times New Roman"/>
          <w:sz w:val="28"/>
          <w:szCs w:val="28"/>
        </w:rPr>
        <w:t>лей</w:t>
      </w:r>
      <w:r w:rsidR="00B801F6">
        <w:rPr>
          <w:rFonts w:ascii="Times New Roman" w:hAnsi="Times New Roman" w:cs="Times New Roman"/>
          <w:sz w:val="28"/>
          <w:szCs w:val="28"/>
        </w:rPr>
        <w:t xml:space="preserve"> </w:t>
      </w:r>
      <w:r w:rsidR="006C7823" w:rsidRPr="00063BCC">
        <w:rPr>
          <w:rFonts w:ascii="Times New Roman" w:hAnsi="Times New Roman" w:cs="Times New Roman"/>
          <w:sz w:val="28"/>
          <w:szCs w:val="28"/>
        </w:rPr>
        <w:t>или</w:t>
      </w:r>
      <w:r w:rsidR="00D76794" w:rsidRPr="00063BCC">
        <w:rPr>
          <w:rFonts w:ascii="Times New Roman" w:hAnsi="Times New Roman" w:cs="Times New Roman"/>
          <w:sz w:val="28"/>
          <w:szCs w:val="28"/>
        </w:rPr>
        <w:t xml:space="preserve"> </w:t>
      </w:r>
      <w:r w:rsidR="001C3C9E">
        <w:rPr>
          <w:rFonts w:ascii="Times New Roman" w:hAnsi="Times New Roman" w:cs="Times New Roman"/>
          <w:sz w:val="28"/>
          <w:szCs w:val="28"/>
        </w:rPr>
        <w:t>31,7</w:t>
      </w:r>
      <w:r w:rsidR="00B962DB" w:rsidRPr="00063BCC">
        <w:rPr>
          <w:rFonts w:ascii="Times New Roman" w:hAnsi="Times New Roman" w:cs="Times New Roman"/>
          <w:sz w:val="28"/>
          <w:szCs w:val="28"/>
        </w:rPr>
        <w:t xml:space="preserve"> </w:t>
      </w:r>
      <w:r w:rsidR="00D76794" w:rsidRPr="00063BCC">
        <w:rPr>
          <w:rFonts w:ascii="Times New Roman" w:hAnsi="Times New Roman" w:cs="Times New Roman"/>
          <w:sz w:val="28"/>
          <w:szCs w:val="28"/>
        </w:rPr>
        <w:t xml:space="preserve">%, </w:t>
      </w:r>
      <w:r w:rsidR="00A33E7F">
        <w:rPr>
          <w:rFonts w:ascii="Times New Roman" w:hAnsi="Times New Roman" w:cs="Times New Roman"/>
          <w:sz w:val="28"/>
          <w:szCs w:val="28"/>
        </w:rPr>
        <w:t xml:space="preserve">акцизы </w:t>
      </w:r>
      <w:r w:rsidR="001C3C9E">
        <w:rPr>
          <w:rFonts w:ascii="Times New Roman" w:hAnsi="Times New Roman" w:cs="Times New Roman"/>
          <w:sz w:val="28"/>
          <w:szCs w:val="28"/>
        </w:rPr>
        <w:t>9677,9</w:t>
      </w:r>
      <w:r w:rsidR="00906457">
        <w:rPr>
          <w:rFonts w:ascii="Times New Roman" w:hAnsi="Times New Roman" w:cs="Times New Roman"/>
          <w:sz w:val="28"/>
          <w:szCs w:val="28"/>
        </w:rPr>
        <w:t xml:space="preserve"> тыс. рублей или 1</w:t>
      </w:r>
      <w:r w:rsidR="00A33E7F">
        <w:rPr>
          <w:rFonts w:ascii="Times New Roman" w:hAnsi="Times New Roman" w:cs="Times New Roman"/>
          <w:sz w:val="28"/>
          <w:szCs w:val="28"/>
        </w:rPr>
        <w:t>4</w:t>
      </w:r>
      <w:r w:rsidR="00906457">
        <w:rPr>
          <w:rFonts w:ascii="Times New Roman" w:hAnsi="Times New Roman" w:cs="Times New Roman"/>
          <w:sz w:val="28"/>
          <w:szCs w:val="28"/>
        </w:rPr>
        <w:t>,</w:t>
      </w:r>
      <w:r w:rsidR="001C3C9E">
        <w:rPr>
          <w:rFonts w:ascii="Times New Roman" w:hAnsi="Times New Roman" w:cs="Times New Roman"/>
          <w:sz w:val="28"/>
          <w:szCs w:val="28"/>
        </w:rPr>
        <w:t>4</w:t>
      </w:r>
      <w:r w:rsidR="00A33E7F">
        <w:rPr>
          <w:rFonts w:ascii="Times New Roman" w:hAnsi="Times New Roman" w:cs="Times New Roman"/>
          <w:sz w:val="28"/>
          <w:szCs w:val="28"/>
        </w:rPr>
        <w:t xml:space="preserve"> %,</w:t>
      </w:r>
      <w:r w:rsidR="001C3C9E" w:rsidRPr="001C3C9E">
        <w:rPr>
          <w:rFonts w:ascii="Times New Roman" w:hAnsi="Times New Roman" w:cs="Times New Roman"/>
          <w:sz w:val="28"/>
          <w:szCs w:val="28"/>
        </w:rPr>
        <w:t xml:space="preserve"> </w:t>
      </w:r>
      <w:r w:rsidR="001C3C9E">
        <w:rPr>
          <w:rFonts w:ascii="Times New Roman" w:hAnsi="Times New Roman" w:cs="Times New Roman"/>
          <w:sz w:val="28"/>
          <w:szCs w:val="28"/>
        </w:rPr>
        <w:t>налог</w:t>
      </w:r>
      <w:r w:rsidR="001C3C9E" w:rsidRPr="00063BCC">
        <w:rPr>
          <w:rFonts w:ascii="Times New Roman" w:hAnsi="Times New Roman" w:cs="Times New Roman"/>
          <w:sz w:val="28"/>
          <w:szCs w:val="28"/>
        </w:rPr>
        <w:t xml:space="preserve"> на совокупный доход </w:t>
      </w:r>
      <w:r w:rsidR="0075552F">
        <w:rPr>
          <w:rFonts w:ascii="Times New Roman" w:hAnsi="Times New Roman" w:cs="Times New Roman"/>
          <w:sz w:val="28"/>
          <w:szCs w:val="28"/>
        </w:rPr>
        <w:t>22880,7</w:t>
      </w:r>
      <w:r w:rsidR="001C3C9E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890DD1">
        <w:rPr>
          <w:rFonts w:ascii="Times New Roman" w:hAnsi="Times New Roman" w:cs="Times New Roman"/>
          <w:sz w:val="28"/>
          <w:szCs w:val="28"/>
        </w:rPr>
        <w:t>34,1</w:t>
      </w:r>
      <w:r w:rsidR="001C3C9E" w:rsidRPr="00063BCC">
        <w:rPr>
          <w:rFonts w:ascii="Times New Roman" w:hAnsi="Times New Roman" w:cs="Times New Roman"/>
          <w:sz w:val="28"/>
          <w:szCs w:val="28"/>
        </w:rPr>
        <w:t xml:space="preserve"> </w:t>
      </w:r>
      <w:r w:rsidR="001C3C9E">
        <w:rPr>
          <w:rFonts w:ascii="Times New Roman" w:hAnsi="Times New Roman" w:cs="Times New Roman"/>
          <w:sz w:val="28"/>
          <w:szCs w:val="28"/>
        </w:rPr>
        <w:t>%</w:t>
      </w:r>
      <w:r w:rsidR="001C3C9E" w:rsidRPr="00063BCC">
        <w:rPr>
          <w:rFonts w:ascii="Times New Roman" w:hAnsi="Times New Roman" w:cs="Times New Roman"/>
          <w:sz w:val="28"/>
          <w:szCs w:val="28"/>
        </w:rPr>
        <w:t xml:space="preserve">, </w:t>
      </w:r>
      <w:r w:rsidR="002715DA">
        <w:rPr>
          <w:rFonts w:ascii="Times New Roman" w:hAnsi="Times New Roman" w:cs="Times New Roman"/>
          <w:sz w:val="28"/>
          <w:szCs w:val="28"/>
        </w:rPr>
        <w:t xml:space="preserve">доходы от использования муниципального имущества </w:t>
      </w:r>
      <w:r w:rsidR="001C3C9E">
        <w:rPr>
          <w:rFonts w:ascii="Times New Roman" w:hAnsi="Times New Roman" w:cs="Times New Roman"/>
          <w:sz w:val="28"/>
          <w:szCs w:val="28"/>
        </w:rPr>
        <w:t>2252,3</w:t>
      </w:r>
      <w:r w:rsidR="00A33E7F">
        <w:rPr>
          <w:rFonts w:ascii="Times New Roman" w:hAnsi="Times New Roman" w:cs="Times New Roman"/>
          <w:sz w:val="28"/>
          <w:szCs w:val="28"/>
        </w:rPr>
        <w:t xml:space="preserve"> </w:t>
      </w:r>
      <w:r w:rsidR="002715DA">
        <w:rPr>
          <w:rFonts w:ascii="Times New Roman" w:hAnsi="Times New Roman" w:cs="Times New Roman"/>
          <w:sz w:val="28"/>
          <w:szCs w:val="28"/>
        </w:rPr>
        <w:t>тыс. рублей</w:t>
      </w:r>
      <w:r w:rsidR="00906457">
        <w:rPr>
          <w:rFonts w:ascii="Times New Roman" w:hAnsi="Times New Roman" w:cs="Times New Roman"/>
          <w:sz w:val="28"/>
          <w:szCs w:val="28"/>
        </w:rPr>
        <w:t xml:space="preserve"> или 3,</w:t>
      </w:r>
      <w:r w:rsidR="00BE0A91">
        <w:rPr>
          <w:rFonts w:ascii="Times New Roman" w:hAnsi="Times New Roman" w:cs="Times New Roman"/>
          <w:sz w:val="28"/>
          <w:szCs w:val="28"/>
        </w:rPr>
        <w:t>3</w:t>
      </w:r>
      <w:r w:rsidR="006D550C">
        <w:rPr>
          <w:rFonts w:ascii="Times New Roman" w:hAnsi="Times New Roman" w:cs="Times New Roman"/>
          <w:sz w:val="28"/>
          <w:szCs w:val="28"/>
        </w:rPr>
        <w:t xml:space="preserve">%, </w:t>
      </w:r>
      <w:r w:rsidR="00D76794" w:rsidRPr="00063BCC">
        <w:rPr>
          <w:rFonts w:ascii="Times New Roman" w:hAnsi="Times New Roman" w:cs="Times New Roman"/>
          <w:sz w:val="28"/>
          <w:szCs w:val="28"/>
        </w:rPr>
        <w:t>доходы от</w:t>
      </w:r>
      <w:r w:rsidR="006C7823" w:rsidRPr="00063BCC">
        <w:rPr>
          <w:rFonts w:ascii="Times New Roman" w:hAnsi="Times New Roman" w:cs="Times New Roman"/>
          <w:sz w:val="28"/>
          <w:szCs w:val="28"/>
        </w:rPr>
        <w:t xml:space="preserve"> оказания</w:t>
      </w:r>
      <w:r w:rsidR="00D76794" w:rsidRPr="00063BCC">
        <w:rPr>
          <w:rFonts w:ascii="Times New Roman" w:hAnsi="Times New Roman" w:cs="Times New Roman"/>
          <w:sz w:val="28"/>
          <w:szCs w:val="28"/>
        </w:rPr>
        <w:t xml:space="preserve"> платных услуг </w:t>
      </w:r>
      <w:r w:rsidR="00906457">
        <w:rPr>
          <w:rFonts w:ascii="Times New Roman" w:hAnsi="Times New Roman" w:cs="Times New Roman"/>
          <w:sz w:val="28"/>
          <w:szCs w:val="28"/>
        </w:rPr>
        <w:t>4</w:t>
      </w:r>
      <w:r w:rsidR="001C3C9E">
        <w:rPr>
          <w:rFonts w:ascii="Times New Roman" w:hAnsi="Times New Roman" w:cs="Times New Roman"/>
          <w:sz w:val="28"/>
          <w:szCs w:val="28"/>
        </w:rPr>
        <w:t>381,8</w:t>
      </w:r>
      <w:r w:rsidR="002715DA">
        <w:rPr>
          <w:rFonts w:ascii="Times New Roman" w:hAnsi="Times New Roman" w:cs="Times New Roman"/>
          <w:sz w:val="28"/>
          <w:szCs w:val="28"/>
        </w:rPr>
        <w:t xml:space="preserve"> </w:t>
      </w:r>
      <w:r w:rsidR="006C7823" w:rsidRPr="00063BCC">
        <w:rPr>
          <w:rFonts w:ascii="Times New Roman" w:hAnsi="Times New Roman" w:cs="Times New Roman"/>
          <w:sz w:val="28"/>
          <w:szCs w:val="28"/>
        </w:rPr>
        <w:t>тыс. руб. или</w:t>
      </w:r>
      <w:r w:rsidR="00D01A76" w:rsidRPr="00063BCC">
        <w:rPr>
          <w:rFonts w:ascii="Times New Roman" w:hAnsi="Times New Roman" w:cs="Times New Roman"/>
          <w:sz w:val="28"/>
          <w:szCs w:val="28"/>
        </w:rPr>
        <w:t xml:space="preserve"> </w:t>
      </w:r>
      <w:r w:rsidR="00BE0A91">
        <w:rPr>
          <w:rFonts w:ascii="Times New Roman" w:hAnsi="Times New Roman" w:cs="Times New Roman"/>
          <w:sz w:val="28"/>
          <w:szCs w:val="28"/>
        </w:rPr>
        <w:t>6,5</w:t>
      </w:r>
      <w:r w:rsidR="00D01A76" w:rsidRPr="00063BCC">
        <w:rPr>
          <w:rFonts w:ascii="Times New Roman" w:hAnsi="Times New Roman" w:cs="Times New Roman"/>
          <w:sz w:val="28"/>
          <w:szCs w:val="28"/>
        </w:rPr>
        <w:t xml:space="preserve"> </w:t>
      </w:r>
      <w:r w:rsidR="00D76794" w:rsidRPr="00063BCC">
        <w:rPr>
          <w:rFonts w:ascii="Times New Roman" w:hAnsi="Times New Roman" w:cs="Times New Roman"/>
          <w:sz w:val="28"/>
          <w:szCs w:val="28"/>
        </w:rPr>
        <w:t xml:space="preserve">% соответственно. Данные доходы составляют </w:t>
      </w:r>
      <w:r w:rsidR="00890DD1">
        <w:rPr>
          <w:rFonts w:ascii="Times New Roman" w:hAnsi="Times New Roman" w:cs="Times New Roman"/>
          <w:sz w:val="28"/>
          <w:szCs w:val="28"/>
        </w:rPr>
        <w:t>90,0</w:t>
      </w:r>
      <w:r w:rsidR="006C7823" w:rsidRPr="00063BCC">
        <w:rPr>
          <w:rFonts w:ascii="Times New Roman" w:hAnsi="Times New Roman" w:cs="Times New Roman"/>
          <w:sz w:val="28"/>
          <w:szCs w:val="28"/>
        </w:rPr>
        <w:t xml:space="preserve"> </w:t>
      </w:r>
      <w:r w:rsidR="003B6365">
        <w:rPr>
          <w:rFonts w:ascii="Times New Roman" w:hAnsi="Times New Roman" w:cs="Times New Roman"/>
          <w:sz w:val="28"/>
          <w:szCs w:val="28"/>
        </w:rPr>
        <w:t>% в структуре собственных</w:t>
      </w:r>
      <w:r w:rsidR="00D76794" w:rsidRPr="00063BCC">
        <w:rPr>
          <w:rFonts w:ascii="Times New Roman" w:hAnsi="Times New Roman" w:cs="Times New Roman"/>
          <w:sz w:val="28"/>
          <w:szCs w:val="28"/>
        </w:rPr>
        <w:t xml:space="preserve"> доходов бюджета </w:t>
      </w:r>
      <w:r w:rsidR="00E46818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76794" w:rsidRPr="00063BCC">
        <w:rPr>
          <w:rFonts w:ascii="Times New Roman" w:hAnsi="Times New Roman" w:cs="Times New Roman"/>
          <w:sz w:val="28"/>
          <w:szCs w:val="28"/>
        </w:rPr>
        <w:t xml:space="preserve">. Все остальные доходы занимают </w:t>
      </w:r>
      <w:r w:rsidR="00890DD1">
        <w:rPr>
          <w:rFonts w:ascii="Times New Roman" w:hAnsi="Times New Roman" w:cs="Times New Roman"/>
          <w:sz w:val="28"/>
          <w:szCs w:val="28"/>
        </w:rPr>
        <w:t>10,0</w:t>
      </w:r>
      <w:r w:rsidR="00D76794" w:rsidRPr="00063BCC">
        <w:rPr>
          <w:rFonts w:ascii="Times New Roman" w:hAnsi="Times New Roman" w:cs="Times New Roman"/>
          <w:sz w:val="28"/>
          <w:szCs w:val="28"/>
        </w:rPr>
        <w:t xml:space="preserve">%.  </w:t>
      </w:r>
      <w:r w:rsidRPr="00063BCC">
        <w:rPr>
          <w:rFonts w:ascii="Times New Roman" w:hAnsi="Times New Roman" w:cs="Times New Roman"/>
          <w:sz w:val="28"/>
          <w:szCs w:val="28"/>
        </w:rPr>
        <w:t xml:space="preserve"> Без</w:t>
      </w:r>
      <w:r w:rsidR="00457301" w:rsidRPr="00063BCC">
        <w:rPr>
          <w:rFonts w:ascii="Times New Roman" w:hAnsi="Times New Roman" w:cs="Times New Roman"/>
          <w:sz w:val="28"/>
          <w:szCs w:val="28"/>
        </w:rPr>
        <w:t>возмездные поступления составили</w:t>
      </w:r>
      <w:r w:rsidR="006D550C">
        <w:rPr>
          <w:rFonts w:ascii="Times New Roman" w:hAnsi="Times New Roman" w:cs="Times New Roman"/>
          <w:sz w:val="28"/>
          <w:szCs w:val="28"/>
        </w:rPr>
        <w:t xml:space="preserve"> </w:t>
      </w:r>
      <w:r w:rsidR="00A33E7F">
        <w:rPr>
          <w:rFonts w:ascii="Times New Roman" w:hAnsi="Times New Roman" w:cs="Times New Roman"/>
          <w:sz w:val="28"/>
          <w:szCs w:val="28"/>
        </w:rPr>
        <w:t>1</w:t>
      </w:r>
      <w:r w:rsidR="00A50065">
        <w:rPr>
          <w:rFonts w:ascii="Times New Roman" w:hAnsi="Times New Roman" w:cs="Times New Roman"/>
          <w:sz w:val="28"/>
          <w:szCs w:val="28"/>
        </w:rPr>
        <w:t>7</w:t>
      </w:r>
      <w:r w:rsidR="00BE0A91">
        <w:rPr>
          <w:rFonts w:ascii="Times New Roman" w:hAnsi="Times New Roman" w:cs="Times New Roman"/>
          <w:sz w:val="28"/>
          <w:szCs w:val="28"/>
        </w:rPr>
        <w:t>3705,1</w:t>
      </w:r>
      <w:r w:rsidR="006D550C" w:rsidRPr="00063BCC">
        <w:rPr>
          <w:rFonts w:ascii="Times New Roman" w:hAnsi="Times New Roman" w:cs="Times New Roman"/>
          <w:sz w:val="28"/>
          <w:szCs w:val="28"/>
        </w:rPr>
        <w:t xml:space="preserve"> </w:t>
      </w:r>
      <w:r w:rsidR="00457301" w:rsidRPr="00063BCC">
        <w:rPr>
          <w:rFonts w:ascii="Times New Roman" w:hAnsi="Times New Roman" w:cs="Times New Roman"/>
          <w:sz w:val="28"/>
          <w:szCs w:val="28"/>
        </w:rPr>
        <w:t xml:space="preserve">тыс. рублей, что составляет </w:t>
      </w:r>
      <w:r w:rsidR="00A50065">
        <w:rPr>
          <w:rFonts w:ascii="Times New Roman" w:hAnsi="Times New Roman" w:cs="Times New Roman"/>
          <w:sz w:val="28"/>
          <w:szCs w:val="28"/>
        </w:rPr>
        <w:t>7</w:t>
      </w:r>
      <w:r w:rsidR="00BE0A91">
        <w:rPr>
          <w:rFonts w:ascii="Times New Roman" w:hAnsi="Times New Roman" w:cs="Times New Roman"/>
          <w:sz w:val="28"/>
          <w:szCs w:val="28"/>
        </w:rPr>
        <w:t>2,1</w:t>
      </w:r>
      <w:r w:rsidR="00AF4A17" w:rsidRPr="00063BCC">
        <w:rPr>
          <w:rFonts w:ascii="Times New Roman" w:hAnsi="Times New Roman" w:cs="Times New Roman"/>
          <w:sz w:val="28"/>
          <w:szCs w:val="28"/>
        </w:rPr>
        <w:t xml:space="preserve"> </w:t>
      </w:r>
      <w:r w:rsidR="00457301" w:rsidRPr="00063BCC">
        <w:rPr>
          <w:rFonts w:ascii="Times New Roman" w:hAnsi="Times New Roman" w:cs="Times New Roman"/>
          <w:sz w:val="28"/>
          <w:szCs w:val="28"/>
        </w:rPr>
        <w:t xml:space="preserve">% к </w:t>
      </w:r>
      <w:r w:rsidR="00152386" w:rsidRPr="00063BCC">
        <w:rPr>
          <w:rFonts w:ascii="Times New Roman" w:hAnsi="Times New Roman" w:cs="Times New Roman"/>
          <w:sz w:val="28"/>
          <w:szCs w:val="28"/>
        </w:rPr>
        <w:t>консолидированным доходам бюджета</w:t>
      </w:r>
      <w:r w:rsidR="00457301" w:rsidRPr="00063BCC">
        <w:rPr>
          <w:rFonts w:ascii="Times New Roman" w:hAnsi="Times New Roman" w:cs="Times New Roman"/>
          <w:sz w:val="28"/>
          <w:szCs w:val="28"/>
        </w:rPr>
        <w:t xml:space="preserve">. </w:t>
      </w:r>
      <w:r w:rsidR="00457301" w:rsidRPr="00135772"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бюджета налоговые доходы составляют </w:t>
      </w:r>
      <w:r w:rsidR="0075552F">
        <w:rPr>
          <w:rFonts w:ascii="Times New Roman" w:hAnsi="Times New Roman" w:cs="Times New Roman"/>
          <w:sz w:val="28"/>
          <w:szCs w:val="28"/>
        </w:rPr>
        <w:t>56890,7</w:t>
      </w:r>
      <w:r w:rsidR="00152386" w:rsidRPr="00135772">
        <w:rPr>
          <w:rFonts w:ascii="Times New Roman" w:hAnsi="Times New Roman" w:cs="Times New Roman"/>
          <w:sz w:val="28"/>
          <w:szCs w:val="28"/>
        </w:rPr>
        <w:t xml:space="preserve"> тыс. рублей или</w:t>
      </w:r>
      <w:r w:rsidR="00D01A76" w:rsidRPr="00135772">
        <w:rPr>
          <w:rFonts w:ascii="Times New Roman" w:hAnsi="Times New Roman" w:cs="Times New Roman"/>
          <w:sz w:val="28"/>
          <w:szCs w:val="28"/>
        </w:rPr>
        <w:t xml:space="preserve"> </w:t>
      </w:r>
      <w:r w:rsidR="0075552F">
        <w:rPr>
          <w:rFonts w:ascii="Times New Roman" w:hAnsi="Times New Roman" w:cs="Times New Roman"/>
          <w:sz w:val="28"/>
          <w:szCs w:val="28"/>
        </w:rPr>
        <w:t>84,8</w:t>
      </w:r>
      <w:r w:rsidR="00224C19" w:rsidRPr="00135772">
        <w:rPr>
          <w:rFonts w:ascii="Times New Roman" w:hAnsi="Times New Roman" w:cs="Times New Roman"/>
          <w:sz w:val="28"/>
          <w:szCs w:val="28"/>
        </w:rPr>
        <w:t xml:space="preserve"> </w:t>
      </w:r>
      <w:r w:rsidR="00457301" w:rsidRPr="00135772">
        <w:rPr>
          <w:rFonts w:ascii="Times New Roman" w:hAnsi="Times New Roman" w:cs="Times New Roman"/>
          <w:sz w:val="28"/>
          <w:szCs w:val="28"/>
        </w:rPr>
        <w:t xml:space="preserve">%, неналоговые доходы соответственно </w:t>
      </w:r>
      <w:r w:rsidR="00A50065">
        <w:rPr>
          <w:rFonts w:ascii="Times New Roman" w:hAnsi="Times New Roman" w:cs="Times New Roman"/>
          <w:sz w:val="28"/>
          <w:szCs w:val="28"/>
        </w:rPr>
        <w:t>15,</w:t>
      </w:r>
      <w:r w:rsidR="0075552F">
        <w:rPr>
          <w:rFonts w:ascii="Times New Roman" w:hAnsi="Times New Roman" w:cs="Times New Roman"/>
          <w:sz w:val="28"/>
          <w:szCs w:val="28"/>
        </w:rPr>
        <w:t>2</w:t>
      </w:r>
      <w:r w:rsidR="00224C19" w:rsidRPr="00135772">
        <w:rPr>
          <w:rFonts w:ascii="Times New Roman" w:hAnsi="Times New Roman" w:cs="Times New Roman"/>
          <w:sz w:val="28"/>
          <w:szCs w:val="28"/>
        </w:rPr>
        <w:t xml:space="preserve"> </w:t>
      </w:r>
      <w:r w:rsidR="00457301" w:rsidRPr="00135772">
        <w:rPr>
          <w:rFonts w:ascii="Times New Roman" w:hAnsi="Times New Roman" w:cs="Times New Roman"/>
          <w:sz w:val="28"/>
          <w:szCs w:val="28"/>
        </w:rPr>
        <w:t>%.</w:t>
      </w:r>
    </w:p>
    <w:p w:rsidR="00152E86" w:rsidRDefault="00152E86" w:rsidP="00152E8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E1058">
        <w:rPr>
          <w:rFonts w:ascii="Times New Roman" w:hAnsi="Times New Roman" w:cs="Times New Roman"/>
          <w:sz w:val="28"/>
          <w:szCs w:val="28"/>
        </w:rPr>
        <w:t>Расходы бюджета</w:t>
      </w:r>
      <w:r w:rsidRPr="001128B5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1128B5">
        <w:rPr>
          <w:rFonts w:ascii="Times New Roman" w:hAnsi="Times New Roman" w:cs="Times New Roman"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sz w:val="28"/>
          <w:szCs w:val="28"/>
        </w:rPr>
        <w:t>4 год</w:t>
      </w:r>
      <w:r w:rsidRPr="001128B5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Pr="00063BCC">
        <w:rPr>
          <w:rFonts w:ascii="Times New Roman" w:hAnsi="Times New Roman" w:cs="Times New Roman"/>
          <w:sz w:val="28"/>
          <w:szCs w:val="28"/>
        </w:rPr>
        <w:t xml:space="preserve">год составили </w:t>
      </w:r>
      <w:r>
        <w:rPr>
          <w:rFonts w:ascii="Times New Roman" w:hAnsi="Times New Roman" w:cs="Times New Roman"/>
          <w:sz w:val="28"/>
          <w:szCs w:val="28"/>
        </w:rPr>
        <w:t>240673,0 тыс. рублей, что составляет 96,4</w:t>
      </w:r>
      <w:r w:rsidRPr="00063BCC">
        <w:rPr>
          <w:rFonts w:ascii="Times New Roman" w:hAnsi="Times New Roman" w:cs="Times New Roman"/>
          <w:sz w:val="28"/>
          <w:szCs w:val="28"/>
        </w:rPr>
        <w:t xml:space="preserve"> % к годовому плану.</w:t>
      </w:r>
      <w:r>
        <w:rPr>
          <w:rFonts w:ascii="Times New Roman" w:hAnsi="Times New Roman" w:cs="Times New Roman"/>
          <w:sz w:val="28"/>
          <w:szCs w:val="28"/>
        </w:rPr>
        <w:t xml:space="preserve"> Невыполнение расходов связано с остатками на счетах по оплате за электроэнергию за декабрь месяц, экономия по приобретению ГСМ, экономия за пользование кредитом по возобновляемой кредитной линии, остаток по средствам дорожного фонда за декабрь месяц.</w:t>
      </w:r>
    </w:p>
    <w:p w:rsidR="00152E86" w:rsidRDefault="00152E86" w:rsidP="00152E8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28B5">
        <w:rPr>
          <w:rFonts w:ascii="Times New Roman" w:hAnsi="Times New Roman" w:cs="Times New Roman"/>
          <w:sz w:val="28"/>
          <w:szCs w:val="28"/>
        </w:rPr>
        <w:t xml:space="preserve"> В разрезе отраслей это выглядит следующим образом: национальная оборона 0,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128B5">
        <w:rPr>
          <w:rFonts w:ascii="Times New Roman" w:hAnsi="Times New Roman" w:cs="Times New Roman"/>
          <w:sz w:val="28"/>
          <w:szCs w:val="28"/>
        </w:rPr>
        <w:t xml:space="preserve"> %, общегосударственные вопросы -</w:t>
      </w:r>
      <w:r>
        <w:rPr>
          <w:rFonts w:ascii="Times New Roman" w:hAnsi="Times New Roman" w:cs="Times New Roman"/>
          <w:sz w:val="28"/>
          <w:szCs w:val="28"/>
        </w:rPr>
        <w:t>2</w:t>
      </w:r>
      <w:r w:rsidR="003D7EDA">
        <w:rPr>
          <w:rFonts w:ascii="Times New Roman" w:hAnsi="Times New Roman" w:cs="Times New Roman"/>
          <w:sz w:val="28"/>
          <w:szCs w:val="28"/>
        </w:rPr>
        <w:t>7,9</w:t>
      </w:r>
      <w:r w:rsidRPr="001128B5">
        <w:rPr>
          <w:rFonts w:ascii="Times New Roman" w:hAnsi="Times New Roman" w:cs="Times New Roman"/>
          <w:sz w:val="28"/>
          <w:szCs w:val="28"/>
        </w:rPr>
        <w:t>%, национальная безопасность и правоохранительная деятельность-3</w:t>
      </w:r>
      <w:r>
        <w:rPr>
          <w:rFonts w:ascii="Times New Roman" w:hAnsi="Times New Roman" w:cs="Times New Roman"/>
          <w:sz w:val="28"/>
          <w:szCs w:val="28"/>
        </w:rPr>
        <w:t>,</w:t>
      </w:r>
      <w:r w:rsidR="003D7EDA">
        <w:rPr>
          <w:rFonts w:ascii="Times New Roman" w:hAnsi="Times New Roman" w:cs="Times New Roman"/>
          <w:sz w:val="28"/>
          <w:szCs w:val="28"/>
        </w:rPr>
        <w:t>3</w:t>
      </w:r>
      <w:r w:rsidRPr="001128B5">
        <w:rPr>
          <w:rFonts w:ascii="Times New Roman" w:hAnsi="Times New Roman" w:cs="Times New Roman"/>
          <w:sz w:val="28"/>
          <w:szCs w:val="28"/>
        </w:rPr>
        <w:t>%, национальная экономика-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="003D7EDA">
        <w:rPr>
          <w:rFonts w:ascii="Times New Roman" w:hAnsi="Times New Roman" w:cs="Times New Roman"/>
          <w:sz w:val="28"/>
          <w:szCs w:val="28"/>
        </w:rPr>
        <w:t>2,0</w:t>
      </w:r>
      <w:r w:rsidRPr="001128B5">
        <w:rPr>
          <w:rFonts w:ascii="Times New Roman" w:hAnsi="Times New Roman" w:cs="Times New Roman"/>
          <w:sz w:val="28"/>
          <w:szCs w:val="28"/>
        </w:rPr>
        <w:t xml:space="preserve">% образование </w:t>
      </w:r>
      <w:r>
        <w:rPr>
          <w:rFonts w:ascii="Times New Roman" w:hAnsi="Times New Roman" w:cs="Times New Roman"/>
          <w:sz w:val="28"/>
          <w:szCs w:val="28"/>
        </w:rPr>
        <w:t>–2</w:t>
      </w:r>
      <w:r w:rsidR="003D7EDA">
        <w:rPr>
          <w:rFonts w:ascii="Times New Roman" w:hAnsi="Times New Roman" w:cs="Times New Roman"/>
          <w:sz w:val="28"/>
          <w:szCs w:val="28"/>
        </w:rPr>
        <w:t>1,2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>%, культура -1</w:t>
      </w:r>
      <w:r w:rsidR="003D7EDA">
        <w:rPr>
          <w:rFonts w:ascii="Times New Roman" w:hAnsi="Times New Roman" w:cs="Times New Roman"/>
          <w:sz w:val="28"/>
          <w:szCs w:val="28"/>
        </w:rPr>
        <w:t>4,1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 xml:space="preserve">%, социальная политика- </w:t>
      </w:r>
      <w:r>
        <w:rPr>
          <w:rFonts w:ascii="Times New Roman" w:hAnsi="Times New Roman" w:cs="Times New Roman"/>
          <w:sz w:val="28"/>
          <w:szCs w:val="28"/>
        </w:rPr>
        <w:t>5,</w:t>
      </w:r>
      <w:r w:rsidR="003D7EDA">
        <w:rPr>
          <w:rFonts w:ascii="Times New Roman" w:hAnsi="Times New Roman" w:cs="Times New Roman"/>
          <w:sz w:val="28"/>
          <w:szCs w:val="28"/>
        </w:rPr>
        <w:t>6</w:t>
      </w:r>
      <w:r w:rsidRPr="001128B5">
        <w:rPr>
          <w:rFonts w:ascii="Times New Roman" w:hAnsi="Times New Roman" w:cs="Times New Roman"/>
          <w:sz w:val="28"/>
          <w:szCs w:val="28"/>
        </w:rPr>
        <w:t xml:space="preserve"> %, жилищно-коммунальное хозяйство – </w:t>
      </w:r>
      <w:r w:rsidR="003D7EDA">
        <w:rPr>
          <w:rFonts w:ascii="Times New Roman" w:hAnsi="Times New Roman" w:cs="Times New Roman"/>
          <w:sz w:val="28"/>
          <w:szCs w:val="28"/>
        </w:rPr>
        <w:t>5,0</w:t>
      </w:r>
      <w:r w:rsidRPr="001128B5">
        <w:rPr>
          <w:rFonts w:ascii="Times New Roman" w:hAnsi="Times New Roman" w:cs="Times New Roman"/>
          <w:sz w:val="28"/>
          <w:szCs w:val="28"/>
        </w:rPr>
        <w:t xml:space="preserve"> %,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8B5">
        <w:rPr>
          <w:rFonts w:ascii="Times New Roman" w:hAnsi="Times New Roman" w:cs="Times New Roman"/>
          <w:sz w:val="28"/>
          <w:szCs w:val="28"/>
        </w:rPr>
        <w:t>физическая культура и спорт – 0,</w:t>
      </w:r>
      <w:r w:rsidR="003D7EDA">
        <w:rPr>
          <w:rFonts w:ascii="Times New Roman" w:hAnsi="Times New Roman" w:cs="Times New Roman"/>
          <w:sz w:val="28"/>
          <w:szCs w:val="28"/>
        </w:rPr>
        <w:t>3</w:t>
      </w:r>
      <w:r w:rsidRPr="001128B5">
        <w:rPr>
          <w:rFonts w:ascii="Times New Roman" w:hAnsi="Times New Roman" w:cs="Times New Roman"/>
          <w:sz w:val="28"/>
          <w:szCs w:val="28"/>
        </w:rPr>
        <w:t xml:space="preserve">%, </w:t>
      </w:r>
      <w:r>
        <w:rPr>
          <w:rFonts w:ascii="Times New Roman" w:hAnsi="Times New Roman" w:cs="Times New Roman"/>
          <w:sz w:val="28"/>
          <w:szCs w:val="28"/>
        </w:rPr>
        <w:t>охрана окружающей среды- 0,</w:t>
      </w:r>
      <w:r w:rsidR="003D7E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%, </w:t>
      </w:r>
      <w:r w:rsidRPr="001128B5">
        <w:rPr>
          <w:rFonts w:ascii="Times New Roman" w:hAnsi="Times New Roman" w:cs="Times New Roman"/>
          <w:sz w:val="28"/>
          <w:szCs w:val="28"/>
        </w:rPr>
        <w:t xml:space="preserve">обслуживание государственного и муниципального долга </w:t>
      </w:r>
      <w:r>
        <w:rPr>
          <w:rFonts w:ascii="Times New Roman" w:hAnsi="Times New Roman" w:cs="Times New Roman"/>
          <w:sz w:val="28"/>
          <w:szCs w:val="28"/>
        </w:rPr>
        <w:t>0,1</w:t>
      </w:r>
      <w:r w:rsidRPr="001128B5">
        <w:rPr>
          <w:rFonts w:ascii="Times New Roman" w:hAnsi="Times New Roman" w:cs="Times New Roman"/>
          <w:sz w:val="28"/>
          <w:szCs w:val="28"/>
        </w:rPr>
        <w:t>% к фактическим расходам бюджета.</w:t>
      </w:r>
    </w:p>
    <w:p w:rsidR="00152E86" w:rsidRPr="00063BCC" w:rsidRDefault="00152E86" w:rsidP="003E60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2F63" w:rsidRPr="00D810D0" w:rsidRDefault="00132F63" w:rsidP="003E606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8178B">
        <w:rPr>
          <w:rFonts w:ascii="Times New Roman" w:hAnsi="Times New Roman"/>
          <w:sz w:val="28"/>
          <w:szCs w:val="28"/>
        </w:rPr>
        <w:t>По вопросу занятости населения</w:t>
      </w:r>
      <w:r w:rsidR="00D65B76" w:rsidRPr="0068178B">
        <w:rPr>
          <w:rFonts w:ascii="Times New Roman" w:hAnsi="Times New Roman"/>
          <w:sz w:val="28"/>
          <w:szCs w:val="28"/>
        </w:rPr>
        <w:t xml:space="preserve"> в 202</w:t>
      </w:r>
      <w:r w:rsidR="003D7EDA" w:rsidRPr="0068178B">
        <w:rPr>
          <w:rFonts w:ascii="Times New Roman" w:hAnsi="Times New Roman"/>
          <w:sz w:val="28"/>
          <w:szCs w:val="28"/>
        </w:rPr>
        <w:t>4</w:t>
      </w:r>
      <w:r w:rsidR="00D65B76" w:rsidRPr="0068178B">
        <w:rPr>
          <w:rFonts w:ascii="Times New Roman" w:hAnsi="Times New Roman"/>
          <w:sz w:val="28"/>
          <w:szCs w:val="28"/>
        </w:rPr>
        <w:t xml:space="preserve"> году проведено 7</w:t>
      </w:r>
      <w:r w:rsidR="00A46FBF" w:rsidRPr="0068178B">
        <w:rPr>
          <w:rFonts w:ascii="Times New Roman" w:hAnsi="Times New Roman"/>
          <w:sz w:val="28"/>
          <w:szCs w:val="28"/>
        </w:rPr>
        <w:t xml:space="preserve"> </w:t>
      </w:r>
      <w:r w:rsidRPr="0068178B">
        <w:rPr>
          <w:rFonts w:ascii="Times New Roman" w:hAnsi="Times New Roman"/>
          <w:sz w:val="28"/>
          <w:szCs w:val="28"/>
        </w:rPr>
        <w:t>заседаний межведомственной комиссии. По вопросам легализации трудовых отношений при администрации муниципального образования</w:t>
      </w:r>
      <w:r w:rsidRPr="0068178B">
        <w:rPr>
          <w:rFonts w:ascii="Times New Roman" w:hAnsi="Times New Roman"/>
          <w:b/>
          <w:sz w:val="28"/>
          <w:szCs w:val="28"/>
        </w:rPr>
        <w:t xml:space="preserve"> </w:t>
      </w:r>
      <w:r w:rsidR="00D65B76" w:rsidRPr="0068178B">
        <w:rPr>
          <w:rFonts w:ascii="Times New Roman" w:hAnsi="Times New Roman"/>
          <w:sz w:val="28"/>
          <w:szCs w:val="28"/>
        </w:rPr>
        <w:t>заслушано 20</w:t>
      </w:r>
      <w:r w:rsidRPr="0068178B">
        <w:rPr>
          <w:rFonts w:ascii="Times New Roman" w:hAnsi="Times New Roman"/>
          <w:sz w:val="28"/>
          <w:szCs w:val="28"/>
        </w:rPr>
        <w:t xml:space="preserve"> работодателей, выплачивающих заработную плату работникам в размере ниже минимального размера оплаты труда, или не оформляющих трудовые отношения с наемными работниками. В</w:t>
      </w:r>
      <w:r w:rsidR="00D65B76" w:rsidRPr="0068178B">
        <w:rPr>
          <w:rFonts w:ascii="Times New Roman" w:hAnsi="Times New Roman"/>
          <w:sz w:val="28"/>
          <w:szCs w:val="28"/>
        </w:rPr>
        <w:t xml:space="preserve"> результате проведенной работы 1 работодатель</w:t>
      </w:r>
      <w:r w:rsidR="0068178B">
        <w:rPr>
          <w:rFonts w:ascii="Times New Roman" w:hAnsi="Times New Roman"/>
          <w:sz w:val="28"/>
          <w:szCs w:val="28"/>
        </w:rPr>
        <w:t xml:space="preserve">, </w:t>
      </w:r>
      <w:r w:rsidRPr="0068178B">
        <w:rPr>
          <w:rFonts w:ascii="Times New Roman" w:hAnsi="Times New Roman"/>
          <w:sz w:val="28"/>
          <w:szCs w:val="28"/>
        </w:rPr>
        <w:t>из числа заслуша</w:t>
      </w:r>
      <w:r w:rsidR="00D65B76" w:rsidRPr="0068178B">
        <w:rPr>
          <w:rFonts w:ascii="Times New Roman" w:hAnsi="Times New Roman"/>
          <w:sz w:val="28"/>
          <w:szCs w:val="28"/>
        </w:rPr>
        <w:t>нных</w:t>
      </w:r>
      <w:r w:rsidR="0068178B">
        <w:rPr>
          <w:rFonts w:ascii="Times New Roman" w:hAnsi="Times New Roman"/>
          <w:sz w:val="28"/>
          <w:szCs w:val="28"/>
        </w:rPr>
        <w:t>, повысил</w:t>
      </w:r>
      <w:r w:rsidR="00D65B76" w:rsidRPr="0068178B">
        <w:rPr>
          <w:rFonts w:ascii="Times New Roman" w:hAnsi="Times New Roman"/>
          <w:sz w:val="28"/>
          <w:szCs w:val="28"/>
        </w:rPr>
        <w:t xml:space="preserve"> заработную плату 28</w:t>
      </w:r>
      <w:r w:rsidRPr="0068178B">
        <w:rPr>
          <w:rFonts w:ascii="Times New Roman" w:hAnsi="Times New Roman"/>
          <w:sz w:val="28"/>
          <w:szCs w:val="28"/>
        </w:rPr>
        <w:t xml:space="preserve"> работникам.</w:t>
      </w:r>
    </w:p>
    <w:p w:rsidR="00132F63" w:rsidRPr="0068178B" w:rsidRDefault="00132F63" w:rsidP="003E6064">
      <w:pPr>
        <w:widowControl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10D0">
        <w:rPr>
          <w:rFonts w:ascii="Times New Roman" w:hAnsi="Times New Roman"/>
          <w:sz w:val="28"/>
          <w:szCs w:val="28"/>
        </w:rPr>
        <w:t>Годовое задание по снижению неформальн</w:t>
      </w:r>
      <w:r w:rsidR="005128BF" w:rsidRPr="00D810D0">
        <w:rPr>
          <w:rFonts w:ascii="Times New Roman" w:hAnsi="Times New Roman"/>
          <w:sz w:val="28"/>
          <w:szCs w:val="28"/>
        </w:rPr>
        <w:t>о занятого населения на 202</w:t>
      </w:r>
      <w:r w:rsidR="003D7EDA">
        <w:rPr>
          <w:rFonts w:ascii="Times New Roman" w:hAnsi="Times New Roman"/>
          <w:sz w:val="28"/>
          <w:szCs w:val="28"/>
        </w:rPr>
        <w:t>4</w:t>
      </w:r>
      <w:r w:rsidRPr="00D810D0">
        <w:rPr>
          <w:rFonts w:ascii="Times New Roman" w:hAnsi="Times New Roman"/>
          <w:sz w:val="28"/>
          <w:szCs w:val="28"/>
        </w:rPr>
        <w:t xml:space="preserve"> год выполнено на 1</w:t>
      </w:r>
      <w:r w:rsidR="00D65B76">
        <w:rPr>
          <w:rFonts w:ascii="Times New Roman" w:hAnsi="Times New Roman"/>
          <w:sz w:val="28"/>
          <w:szCs w:val="28"/>
        </w:rPr>
        <w:t>0</w:t>
      </w:r>
      <w:r w:rsidR="003D7EDA">
        <w:rPr>
          <w:rFonts w:ascii="Times New Roman" w:hAnsi="Times New Roman"/>
          <w:sz w:val="28"/>
          <w:szCs w:val="28"/>
        </w:rPr>
        <w:t>6</w:t>
      </w:r>
      <w:r w:rsidR="00D65B76">
        <w:rPr>
          <w:rFonts w:ascii="Times New Roman" w:hAnsi="Times New Roman"/>
          <w:sz w:val="28"/>
          <w:szCs w:val="28"/>
        </w:rPr>
        <w:t>,</w:t>
      </w:r>
      <w:r w:rsidR="003D7EDA">
        <w:rPr>
          <w:rFonts w:ascii="Times New Roman" w:hAnsi="Times New Roman"/>
          <w:sz w:val="28"/>
          <w:szCs w:val="28"/>
        </w:rPr>
        <w:t>5</w:t>
      </w:r>
      <w:r w:rsidR="00D65B76">
        <w:rPr>
          <w:rFonts w:ascii="Times New Roman" w:hAnsi="Times New Roman"/>
          <w:sz w:val="28"/>
          <w:szCs w:val="28"/>
        </w:rPr>
        <w:t xml:space="preserve">%. При плане </w:t>
      </w:r>
      <w:r w:rsidR="003D7EDA">
        <w:rPr>
          <w:rFonts w:ascii="Times New Roman" w:hAnsi="Times New Roman"/>
          <w:sz w:val="28"/>
          <w:szCs w:val="28"/>
        </w:rPr>
        <w:t>6</w:t>
      </w:r>
      <w:r w:rsidR="00A46FBF" w:rsidRPr="00D810D0">
        <w:rPr>
          <w:rFonts w:ascii="Times New Roman" w:hAnsi="Times New Roman"/>
          <w:sz w:val="28"/>
          <w:szCs w:val="28"/>
        </w:rPr>
        <w:t xml:space="preserve">1 человек было трудоустроено </w:t>
      </w:r>
      <w:r w:rsidR="003D7EDA">
        <w:rPr>
          <w:rFonts w:ascii="Times New Roman" w:hAnsi="Times New Roman"/>
          <w:sz w:val="28"/>
          <w:szCs w:val="28"/>
        </w:rPr>
        <w:t>65</w:t>
      </w:r>
      <w:r w:rsidR="00A46FBF" w:rsidRPr="00D810D0">
        <w:rPr>
          <w:rFonts w:ascii="Times New Roman" w:hAnsi="Times New Roman"/>
          <w:sz w:val="28"/>
          <w:szCs w:val="28"/>
        </w:rPr>
        <w:t xml:space="preserve"> </w:t>
      </w:r>
      <w:r w:rsidRPr="00D810D0">
        <w:rPr>
          <w:rFonts w:ascii="Times New Roman" w:hAnsi="Times New Roman"/>
          <w:sz w:val="28"/>
          <w:szCs w:val="28"/>
        </w:rPr>
        <w:t>человек.</w:t>
      </w:r>
      <w:r w:rsidR="0068178B" w:rsidRPr="0068178B">
        <w:rPr>
          <w:rFonts w:ascii="Times New Roman" w:hAnsi="Times New Roman"/>
          <w:sz w:val="28"/>
          <w:szCs w:val="28"/>
        </w:rPr>
        <w:t xml:space="preserve"> </w:t>
      </w:r>
      <w:r w:rsidR="0068178B">
        <w:rPr>
          <w:rFonts w:ascii="Times New Roman" w:hAnsi="Times New Roman"/>
          <w:sz w:val="28"/>
          <w:szCs w:val="28"/>
          <w:lang w:val="en-US"/>
        </w:rPr>
        <w:t>C</w:t>
      </w:r>
      <w:r w:rsidR="0068178B" w:rsidRPr="0068178B">
        <w:rPr>
          <w:rFonts w:ascii="Times New Roman" w:hAnsi="Times New Roman"/>
          <w:sz w:val="28"/>
          <w:szCs w:val="28"/>
        </w:rPr>
        <w:t xml:space="preserve"> 23 </w:t>
      </w:r>
      <w:r w:rsidR="0068178B">
        <w:rPr>
          <w:rFonts w:ascii="Times New Roman" w:hAnsi="Times New Roman"/>
          <w:sz w:val="28"/>
          <w:szCs w:val="28"/>
        </w:rPr>
        <w:t>работниками были заключены трудовые договора, 40 человек зарегистрировались , как индивидуальные предприниматели, а 2 человека зарегистрировались, как самозанятые граждане.</w:t>
      </w:r>
    </w:p>
    <w:p w:rsidR="00132F63" w:rsidRPr="00D01E72" w:rsidRDefault="00132F63" w:rsidP="003E6064">
      <w:pPr>
        <w:widowControl w:val="0"/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C13E79">
        <w:rPr>
          <w:rFonts w:ascii="Times New Roman" w:hAnsi="Times New Roman"/>
          <w:sz w:val="28"/>
          <w:szCs w:val="28"/>
        </w:rPr>
        <w:t>Сумма дополнительных поступлений НДФЛ по работодателям-налогоплательщикам, заслушанным на комиссиях при администрации муниципального образования и ме</w:t>
      </w:r>
      <w:r w:rsidR="00D810D0" w:rsidRPr="00C13E79">
        <w:rPr>
          <w:rFonts w:ascii="Times New Roman" w:hAnsi="Times New Roman"/>
          <w:sz w:val="28"/>
          <w:szCs w:val="28"/>
        </w:rPr>
        <w:t>жрайонной инспекции ФНС</w:t>
      </w:r>
      <w:r w:rsidR="002C6C62" w:rsidRPr="00C13E79">
        <w:rPr>
          <w:rFonts w:ascii="Times New Roman" w:hAnsi="Times New Roman"/>
          <w:sz w:val="28"/>
          <w:szCs w:val="28"/>
        </w:rPr>
        <w:t xml:space="preserve"> </w:t>
      </w:r>
      <w:r w:rsidR="00F857FC" w:rsidRPr="00C13E79">
        <w:rPr>
          <w:rFonts w:ascii="Times New Roman" w:hAnsi="Times New Roman"/>
          <w:sz w:val="28"/>
          <w:szCs w:val="28"/>
        </w:rPr>
        <w:t xml:space="preserve">за </w:t>
      </w:r>
      <w:r w:rsidR="00543631" w:rsidRPr="00C13E79">
        <w:rPr>
          <w:rFonts w:ascii="Times New Roman" w:hAnsi="Times New Roman"/>
          <w:sz w:val="28"/>
          <w:szCs w:val="28"/>
        </w:rPr>
        <w:t>9 месяцев 2024</w:t>
      </w:r>
      <w:r w:rsidR="00D810D0" w:rsidRPr="00C13E79">
        <w:rPr>
          <w:rFonts w:ascii="Times New Roman" w:hAnsi="Times New Roman"/>
          <w:sz w:val="28"/>
          <w:szCs w:val="28"/>
        </w:rPr>
        <w:t xml:space="preserve"> год</w:t>
      </w:r>
      <w:r w:rsidR="00D65B76" w:rsidRPr="00C13E79">
        <w:rPr>
          <w:rFonts w:ascii="Times New Roman" w:hAnsi="Times New Roman"/>
          <w:sz w:val="28"/>
          <w:szCs w:val="28"/>
        </w:rPr>
        <w:t>а</w:t>
      </w:r>
      <w:r w:rsidRPr="00C13E79">
        <w:rPr>
          <w:rFonts w:ascii="Times New Roman" w:hAnsi="Times New Roman"/>
          <w:sz w:val="28"/>
          <w:szCs w:val="28"/>
        </w:rPr>
        <w:t xml:space="preserve"> составила </w:t>
      </w:r>
      <w:r w:rsidR="00F857FC" w:rsidRPr="00C13E79">
        <w:rPr>
          <w:rFonts w:ascii="Times New Roman" w:hAnsi="Times New Roman"/>
          <w:sz w:val="28"/>
          <w:szCs w:val="28"/>
        </w:rPr>
        <w:t>4</w:t>
      </w:r>
      <w:r w:rsidR="00D65B76" w:rsidRPr="00C13E79">
        <w:rPr>
          <w:rFonts w:ascii="Times New Roman" w:hAnsi="Times New Roman"/>
          <w:sz w:val="28"/>
          <w:szCs w:val="28"/>
        </w:rPr>
        <w:t>,0 тыс.</w:t>
      </w:r>
      <w:r w:rsidRPr="00C13E79">
        <w:rPr>
          <w:rFonts w:ascii="Times New Roman" w:hAnsi="Times New Roman"/>
          <w:sz w:val="28"/>
          <w:szCs w:val="28"/>
        </w:rPr>
        <w:t xml:space="preserve"> рублей, сумма дополнительных поступлений страховых взносов – </w:t>
      </w:r>
      <w:r w:rsidR="00F857FC" w:rsidRPr="00C13E79">
        <w:rPr>
          <w:rFonts w:ascii="Times New Roman" w:hAnsi="Times New Roman"/>
          <w:sz w:val="28"/>
          <w:szCs w:val="28"/>
        </w:rPr>
        <w:t>7,0</w:t>
      </w:r>
      <w:r w:rsidR="00D65B76" w:rsidRPr="00C13E79">
        <w:rPr>
          <w:rFonts w:ascii="Times New Roman" w:hAnsi="Times New Roman"/>
          <w:sz w:val="28"/>
          <w:szCs w:val="28"/>
        </w:rPr>
        <w:t xml:space="preserve"> тыс</w:t>
      </w:r>
      <w:r w:rsidRPr="00C13E79">
        <w:rPr>
          <w:rFonts w:ascii="Times New Roman" w:hAnsi="Times New Roman"/>
          <w:sz w:val="28"/>
          <w:szCs w:val="28"/>
        </w:rPr>
        <w:t>. рублей.</w:t>
      </w:r>
    </w:p>
    <w:p w:rsidR="00132F63" w:rsidRDefault="00132F63" w:rsidP="003E606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56B7" w:rsidRPr="00D156B7" w:rsidRDefault="00D156B7" w:rsidP="003E6064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76794" w:rsidRDefault="00D76794" w:rsidP="003E6064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главы администрации </w:t>
      </w:r>
    </w:p>
    <w:p w:rsidR="00D76794" w:rsidRPr="00AD2B23" w:rsidRDefault="0004217C" w:rsidP="003E6064">
      <w:pPr>
        <w:tabs>
          <w:tab w:val="left" w:pos="709"/>
        </w:tabs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="0012723D">
        <w:rPr>
          <w:rFonts w:ascii="Times New Roman" w:hAnsi="Times New Roman" w:cs="Times New Roman"/>
          <w:sz w:val="28"/>
          <w:szCs w:val="28"/>
        </w:rPr>
        <w:t xml:space="preserve"> </w:t>
      </w:r>
      <w:r w:rsidR="00D76794">
        <w:rPr>
          <w:rFonts w:ascii="Times New Roman" w:hAnsi="Times New Roman" w:cs="Times New Roman"/>
          <w:sz w:val="28"/>
          <w:szCs w:val="28"/>
        </w:rPr>
        <w:t xml:space="preserve">по экономике </w:t>
      </w:r>
      <w:r w:rsidR="005330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1C6F32">
        <w:rPr>
          <w:rFonts w:ascii="Times New Roman" w:hAnsi="Times New Roman" w:cs="Times New Roman"/>
          <w:sz w:val="28"/>
          <w:szCs w:val="28"/>
        </w:rPr>
        <w:t xml:space="preserve">   </w:t>
      </w:r>
      <w:r w:rsidR="00533072">
        <w:rPr>
          <w:rFonts w:ascii="Times New Roman" w:hAnsi="Times New Roman" w:cs="Times New Roman"/>
          <w:sz w:val="28"/>
          <w:szCs w:val="28"/>
        </w:rPr>
        <w:t xml:space="preserve"> Н.В.</w:t>
      </w:r>
      <w:r w:rsidR="003B6365">
        <w:rPr>
          <w:rFonts w:ascii="Times New Roman" w:hAnsi="Times New Roman" w:cs="Times New Roman"/>
          <w:sz w:val="28"/>
          <w:szCs w:val="28"/>
        </w:rPr>
        <w:t xml:space="preserve"> </w:t>
      </w:r>
      <w:r w:rsidR="00533072">
        <w:rPr>
          <w:rFonts w:ascii="Times New Roman" w:hAnsi="Times New Roman" w:cs="Times New Roman"/>
          <w:sz w:val="28"/>
          <w:szCs w:val="28"/>
        </w:rPr>
        <w:t>Комаров</w:t>
      </w:r>
    </w:p>
    <w:sectPr w:rsidR="00D76794" w:rsidRPr="00AD2B23" w:rsidSect="00AD2B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AD2B23"/>
    <w:rsid w:val="00015C73"/>
    <w:rsid w:val="0003136D"/>
    <w:rsid w:val="000342BA"/>
    <w:rsid w:val="0004217C"/>
    <w:rsid w:val="00042D85"/>
    <w:rsid w:val="000510DC"/>
    <w:rsid w:val="000519BD"/>
    <w:rsid w:val="00061772"/>
    <w:rsid w:val="00063B66"/>
    <w:rsid w:val="00063BCC"/>
    <w:rsid w:val="000728A6"/>
    <w:rsid w:val="00075354"/>
    <w:rsid w:val="00081A8D"/>
    <w:rsid w:val="00085D36"/>
    <w:rsid w:val="00097A8A"/>
    <w:rsid w:val="000A507A"/>
    <w:rsid w:val="000B23DE"/>
    <w:rsid w:val="000F49EF"/>
    <w:rsid w:val="000F6E38"/>
    <w:rsid w:val="00123721"/>
    <w:rsid w:val="0012723D"/>
    <w:rsid w:val="00132F63"/>
    <w:rsid w:val="00133C97"/>
    <w:rsid w:val="00135772"/>
    <w:rsid w:val="00152386"/>
    <w:rsid w:val="00152E86"/>
    <w:rsid w:val="001701CA"/>
    <w:rsid w:val="00174304"/>
    <w:rsid w:val="0017798F"/>
    <w:rsid w:val="0018297F"/>
    <w:rsid w:val="0019103F"/>
    <w:rsid w:val="001C3C9E"/>
    <w:rsid w:val="001C4367"/>
    <w:rsid w:val="001C6F32"/>
    <w:rsid w:val="00202BF6"/>
    <w:rsid w:val="00206F19"/>
    <w:rsid w:val="002235B6"/>
    <w:rsid w:val="00224C19"/>
    <w:rsid w:val="00231E6B"/>
    <w:rsid w:val="00244F2B"/>
    <w:rsid w:val="002715DA"/>
    <w:rsid w:val="00273F2A"/>
    <w:rsid w:val="002B5102"/>
    <w:rsid w:val="002B74BF"/>
    <w:rsid w:val="002C0015"/>
    <w:rsid w:val="002C6C62"/>
    <w:rsid w:val="002C7A90"/>
    <w:rsid w:val="002F7AED"/>
    <w:rsid w:val="00314E61"/>
    <w:rsid w:val="00320E9E"/>
    <w:rsid w:val="00354C48"/>
    <w:rsid w:val="003622F0"/>
    <w:rsid w:val="00376B3B"/>
    <w:rsid w:val="00376F80"/>
    <w:rsid w:val="003860D3"/>
    <w:rsid w:val="00395D06"/>
    <w:rsid w:val="003A67A6"/>
    <w:rsid w:val="003B6365"/>
    <w:rsid w:val="003C09C6"/>
    <w:rsid w:val="003C5593"/>
    <w:rsid w:val="003C607F"/>
    <w:rsid w:val="003D271B"/>
    <w:rsid w:val="003D7EDA"/>
    <w:rsid w:val="003E0DE4"/>
    <w:rsid w:val="003E6064"/>
    <w:rsid w:val="003F7935"/>
    <w:rsid w:val="004016F3"/>
    <w:rsid w:val="00402BDF"/>
    <w:rsid w:val="004141FD"/>
    <w:rsid w:val="00417A10"/>
    <w:rsid w:val="00420189"/>
    <w:rsid w:val="004231A5"/>
    <w:rsid w:val="00457301"/>
    <w:rsid w:val="00486F03"/>
    <w:rsid w:val="00496741"/>
    <w:rsid w:val="004A1B1B"/>
    <w:rsid w:val="004A5621"/>
    <w:rsid w:val="004A628A"/>
    <w:rsid w:val="004B7A1F"/>
    <w:rsid w:val="004D76B6"/>
    <w:rsid w:val="004E0729"/>
    <w:rsid w:val="004E2E97"/>
    <w:rsid w:val="004E471C"/>
    <w:rsid w:val="004F7663"/>
    <w:rsid w:val="004F7B48"/>
    <w:rsid w:val="00501819"/>
    <w:rsid w:val="00504C2A"/>
    <w:rsid w:val="00510614"/>
    <w:rsid w:val="005128BF"/>
    <w:rsid w:val="005241D9"/>
    <w:rsid w:val="00533072"/>
    <w:rsid w:val="00543631"/>
    <w:rsid w:val="005610C6"/>
    <w:rsid w:val="00587816"/>
    <w:rsid w:val="00591F70"/>
    <w:rsid w:val="005B026C"/>
    <w:rsid w:val="005B1694"/>
    <w:rsid w:val="005C1F93"/>
    <w:rsid w:val="005D204E"/>
    <w:rsid w:val="005D60CC"/>
    <w:rsid w:val="005E2B46"/>
    <w:rsid w:val="006015B8"/>
    <w:rsid w:val="00612CB5"/>
    <w:rsid w:val="00621E66"/>
    <w:rsid w:val="00623668"/>
    <w:rsid w:val="006251BA"/>
    <w:rsid w:val="006533C5"/>
    <w:rsid w:val="006764F9"/>
    <w:rsid w:val="0068178B"/>
    <w:rsid w:val="00685211"/>
    <w:rsid w:val="00695381"/>
    <w:rsid w:val="006A3A44"/>
    <w:rsid w:val="006A61DF"/>
    <w:rsid w:val="006A65C1"/>
    <w:rsid w:val="006C05A0"/>
    <w:rsid w:val="006C5D29"/>
    <w:rsid w:val="006C7823"/>
    <w:rsid w:val="006D1221"/>
    <w:rsid w:val="006D3C7D"/>
    <w:rsid w:val="006D550C"/>
    <w:rsid w:val="006E2D74"/>
    <w:rsid w:val="00700072"/>
    <w:rsid w:val="00712738"/>
    <w:rsid w:val="00721E98"/>
    <w:rsid w:val="00722924"/>
    <w:rsid w:val="00725E83"/>
    <w:rsid w:val="00744BDD"/>
    <w:rsid w:val="0075552F"/>
    <w:rsid w:val="00763BD7"/>
    <w:rsid w:val="00764495"/>
    <w:rsid w:val="007722E4"/>
    <w:rsid w:val="00773CCE"/>
    <w:rsid w:val="0078162A"/>
    <w:rsid w:val="00782594"/>
    <w:rsid w:val="0078319C"/>
    <w:rsid w:val="007A4600"/>
    <w:rsid w:val="007C1355"/>
    <w:rsid w:val="007C6AC1"/>
    <w:rsid w:val="007D5D6B"/>
    <w:rsid w:val="007F72E9"/>
    <w:rsid w:val="00815447"/>
    <w:rsid w:val="00815574"/>
    <w:rsid w:val="00816BBF"/>
    <w:rsid w:val="0082451C"/>
    <w:rsid w:val="00850649"/>
    <w:rsid w:val="00862A48"/>
    <w:rsid w:val="00885AF8"/>
    <w:rsid w:val="0089057D"/>
    <w:rsid w:val="00890DD1"/>
    <w:rsid w:val="00891423"/>
    <w:rsid w:val="008C0252"/>
    <w:rsid w:val="008C3573"/>
    <w:rsid w:val="008D3AC7"/>
    <w:rsid w:val="008D6085"/>
    <w:rsid w:val="008F501D"/>
    <w:rsid w:val="00903C0A"/>
    <w:rsid w:val="00906457"/>
    <w:rsid w:val="00942F50"/>
    <w:rsid w:val="00947091"/>
    <w:rsid w:val="0095619E"/>
    <w:rsid w:val="0096039D"/>
    <w:rsid w:val="00960672"/>
    <w:rsid w:val="009A3E04"/>
    <w:rsid w:val="009B7F44"/>
    <w:rsid w:val="009C0260"/>
    <w:rsid w:val="009C722B"/>
    <w:rsid w:val="00A072FD"/>
    <w:rsid w:val="00A23821"/>
    <w:rsid w:val="00A33E7F"/>
    <w:rsid w:val="00A41985"/>
    <w:rsid w:val="00A46FBF"/>
    <w:rsid w:val="00A50065"/>
    <w:rsid w:val="00A57F00"/>
    <w:rsid w:val="00A63463"/>
    <w:rsid w:val="00A8269B"/>
    <w:rsid w:val="00A861D9"/>
    <w:rsid w:val="00AC4C91"/>
    <w:rsid w:val="00AD2B23"/>
    <w:rsid w:val="00AE0EB8"/>
    <w:rsid w:val="00AF4A17"/>
    <w:rsid w:val="00AF5A06"/>
    <w:rsid w:val="00AF76BD"/>
    <w:rsid w:val="00AF7855"/>
    <w:rsid w:val="00B14069"/>
    <w:rsid w:val="00B1488F"/>
    <w:rsid w:val="00B44EDA"/>
    <w:rsid w:val="00B77373"/>
    <w:rsid w:val="00B801F6"/>
    <w:rsid w:val="00B82134"/>
    <w:rsid w:val="00B83031"/>
    <w:rsid w:val="00B83E45"/>
    <w:rsid w:val="00B962DB"/>
    <w:rsid w:val="00BA558C"/>
    <w:rsid w:val="00BA66EB"/>
    <w:rsid w:val="00BA7F1C"/>
    <w:rsid w:val="00BC04FD"/>
    <w:rsid w:val="00BD5052"/>
    <w:rsid w:val="00BD6C81"/>
    <w:rsid w:val="00BE0A91"/>
    <w:rsid w:val="00BF082A"/>
    <w:rsid w:val="00BF3C02"/>
    <w:rsid w:val="00BF44CD"/>
    <w:rsid w:val="00C1368C"/>
    <w:rsid w:val="00C13E79"/>
    <w:rsid w:val="00C14746"/>
    <w:rsid w:val="00C24B63"/>
    <w:rsid w:val="00C32129"/>
    <w:rsid w:val="00C32F24"/>
    <w:rsid w:val="00C330B6"/>
    <w:rsid w:val="00C427E1"/>
    <w:rsid w:val="00C56D4E"/>
    <w:rsid w:val="00C61302"/>
    <w:rsid w:val="00C629DE"/>
    <w:rsid w:val="00C81F9A"/>
    <w:rsid w:val="00CD49F6"/>
    <w:rsid w:val="00CE42E8"/>
    <w:rsid w:val="00CF779C"/>
    <w:rsid w:val="00D01A76"/>
    <w:rsid w:val="00D041C7"/>
    <w:rsid w:val="00D135D2"/>
    <w:rsid w:val="00D156B7"/>
    <w:rsid w:val="00D16B57"/>
    <w:rsid w:val="00D16DC9"/>
    <w:rsid w:val="00D17178"/>
    <w:rsid w:val="00D210C8"/>
    <w:rsid w:val="00D219E6"/>
    <w:rsid w:val="00D26198"/>
    <w:rsid w:val="00D5408A"/>
    <w:rsid w:val="00D65B76"/>
    <w:rsid w:val="00D75041"/>
    <w:rsid w:val="00D76794"/>
    <w:rsid w:val="00D810D0"/>
    <w:rsid w:val="00D82FAE"/>
    <w:rsid w:val="00D9137B"/>
    <w:rsid w:val="00D936EA"/>
    <w:rsid w:val="00DA1BB1"/>
    <w:rsid w:val="00DA38E6"/>
    <w:rsid w:val="00DA758A"/>
    <w:rsid w:val="00DB2626"/>
    <w:rsid w:val="00DC5E52"/>
    <w:rsid w:val="00E062D2"/>
    <w:rsid w:val="00E21E97"/>
    <w:rsid w:val="00E22100"/>
    <w:rsid w:val="00E27A42"/>
    <w:rsid w:val="00E32BE4"/>
    <w:rsid w:val="00E33FE6"/>
    <w:rsid w:val="00E3779B"/>
    <w:rsid w:val="00E46818"/>
    <w:rsid w:val="00E473A2"/>
    <w:rsid w:val="00E530AF"/>
    <w:rsid w:val="00E63EF7"/>
    <w:rsid w:val="00E64418"/>
    <w:rsid w:val="00E71A49"/>
    <w:rsid w:val="00E81A1A"/>
    <w:rsid w:val="00EA1C50"/>
    <w:rsid w:val="00EA7FE3"/>
    <w:rsid w:val="00EB1368"/>
    <w:rsid w:val="00EB1AD9"/>
    <w:rsid w:val="00EC0918"/>
    <w:rsid w:val="00ED2EF0"/>
    <w:rsid w:val="00ED643C"/>
    <w:rsid w:val="00EE4D2A"/>
    <w:rsid w:val="00EE78EC"/>
    <w:rsid w:val="00F30982"/>
    <w:rsid w:val="00F711DA"/>
    <w:rsid w:val="00F763C0"/>
    <w:rsid w:val="00F83FCF"/>
    <w:rsid w:val="00F857FC"/>
    <w:rsid w:val="00FB2FFF"/>
    <w:rsid w:val="00FB625F"/>
    <w:rsid w:val="00FC179B"/>
    <w:rsid w:val="00FE29F7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1049F0-0051-456E-BCD2-46DD74446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8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15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801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01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1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88F42-0B66-4B37-8767-E0217ADD3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2176</TotalTime>
  <Pages>5</Pages>
  <Words>1650</Words>
  <Characters>9410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zam_glav_econ</dc:creator>
  <cp:keywords/>
  <dc:description/>
  <cp:lastModifiedBy>зам по экономике</cp:lastModifiedBy>
  <cp:revision>82</cp:revision>
  <cp:lastPrinted>2025-02-27T12:05:00Z</cp:lastPrinted>
  <dcterms:created xsi:type="dcterms:W3CDTF">2020-02-11T05:19:00Z</dcterms:created>
  <dcterms:modified xsi:type="dcterms:W3CDTF">2025-03-11T07:41:00Z</dcterms:modified>
</cp:coreProperties>
</file>