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DF" w:rsidRDefault="00554E50" w:rsidP="005545DF">
      <w:pPr>
        <w:spacing w:line="36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5DF">
        <w:rPr>
          <w:sz w:val="28"/>
          <w:szCs w:val="28"/>
        </w:rPr>
        <w:t>Приложение №2</w:t>
      </w:r>
    </w:p>
    <w:p w:rsidR="005545DF" w:rsidRDefault="005545DF" w:rsidP="005545DF">
      <w:pPr>
        <w:spacing w:line="360" w:lineRule="exact"/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777"/>
      </w:tblGrid>
      <w:tr w:rsidR="005545DF" w:rsidTr="005545DF">
        <w:trPr>
          <w:trHeight w:val="190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545DF" w:rsidRDefault="005545DF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545DF" w:rsidRDefault="005545DF">
            <w:pPr>
              <w:ind w:firstLine="33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УТВЕРЖДЕНО</w:t>
            </w:r>
          </w:p>
          <w:p w:rsidR="005545DF" w:rsidRDefault="005545DF">
            <w:pPr>
              <w:ind w:firstLine="33"/>
              <w:rPr>
                <w:rFonts w:eastAsia="Calibri"/>
                <w:sz w:val="28"/>
              </w:rPr>
            </w:pPr>
          </w:p>
          <w:p w:rsidR="005545DF" w:rsidRDefault="005545DF">
            <w:pPr>
              <w:ind w:firstLine="33"/>
              <w:rPr>
                <w:rFonts w:eastAsia="Calibri"/>
                <w:sz w:val="28"/>
              </w:rPr>
            </w:pPr>
            <w:proofErr w:type="gramStart"/>
            <w:r>
              <w:rPr>
                <w:rFonts w:eastAsia="Calibri"/>
                <w:sz w:val="28"/>
              </w:rPr>
              <w:t>постановлением</w:t>
            </w:r>
            <w:proofErr w:type="gramEnd"/>
            <w:r>
              <w:rPr>
                <w:rFonts w:eastAsia="Calibri"/>
                <w:sz w:val="28"/>
              </w:rPr>
              <w:t xml:space="preserve"> администрации</w:t>
            </w:r>
          </w:p>
          <w:p w:rsidR="005545DF" w:rsidRDefault="005545DF">
            <w:pPr>
              <w:ind w:firstLine="33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Кикнурского муниципального </w:t>
            </w:r>
          </w:p>
          <w:p w:rsidR="005545DF" w:rsidRDefault="005545DF">
            <w:pPr>
              <w:ind w:firstLine="33"/>
              <w:rPr>
                <w:rFonts w:eastAsia="Calibri"/>
                <w:sz w:val="28"/>
              </w:rPr>
            </w:pPr>
            <w:proofErr w:type="gramStart"/>
            <w:r>
              <w:rPr>
                <w:rFonts w:eastAsia="Calibri"/>
                <w:sz w:val="28"/>
              </w:rPr>
              <w:t>округа</w:t>
            </w:r>
            <w:proofErr w:type="gramEnd"/>
            <w:r>
              <w:rPr>
                <w:rFonts w:eastAsia="Calibri"/>
                <w:sz w:val="28"/>
              </w:rPr>
              <w:t xml:space="preserve"> Кировской области </w:t>
            </w:r>
          </w:p>
          <w:p w:rsidR="005545DF" w:rsidRDefault="005545DF" w:rsidP="005545DF">
            <w:pPr>
              <w:ind w:firstLine="33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8"/>
              </w:rPr>
              <w:t>от</w:t>
            </w:r>
            <w:proofErr w:type="gramEnd"/>
            <w:r>
              <w:rPr>
                <w:rFonts w:eastAsia="Calibri"/>
                <w:sz w:val="28"/>
              </w:rPr>
              <w:t xml:space="preserve">     </w:t>
            </w:r>
            <w:r>
              <w:rPr>
                <w:rFonts w:eastAsia="Calibri"/>
                <w:sz w:val="28"/>
              </w:rPr>
              <w:t>03.06.2024</w:t>
            </w:r>
            <w:r>
              <w:rPr>
                <w:rFonts w:eastAsia="Calibri"/>
                <w:sz w:val="28"/>
              </w:rPr>
              <w:t xml:space="preserve">      №</w:t>
            </w:r>
            <w:r>
              <w:rPr>
                <w:rFonts w:eastAsia="Calibri"/>
                <w:sz w:val="28"/>
              </w:rPr>
              <w:t>372</w:t>
            </w:r>
          </w:p>
        </w:tc>
      </w:tr>
    </w:tbl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ежегодной торжественной церемонии награждения молодежи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Кикнурского муниципального округа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«Активная молодежь Кикнурского муниципального округа»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DF" w:rsidRDefault="005545DF" w:rsidP="005545D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5545DF" w:rsidRDefault="005545DF" w:rsidP="005545DF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Положение о проведении ежегодной торжественной церемонии награждения представителей из числа молодежи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 «Активная молодежь Кикнурского муниципального округа» (далее–Положение) определяет порядок проведения и требования к кандидатам на присуждение ежегодного молодежного награждения Кикнурского муниципального округа (далее-Награждение), критерии оценки участников Награждения, порядок награждения победителей.</w:t>
      </w:r>
    </w:p>
    <w:p w:rsidR="005545DF" w:rsidRDefault="005545DF" w:rsidP="005545DF">
      <w:pPr>
        <w:pStyle w:val="ConsPlusNormal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присуждение ежегодного Награждения молодежи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 «Активная молодежь Кикнурского муниципального округа» могут претендовать лица в возрасте от 14 до 35 лет (включительно).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45DF" w:rsidRDefault="005545DF" w:rsidP="005545DF">
      <w:pPr>
        <w:pStyle w:val="ConsPlusNormal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Учредителем Награждения является администрация Кикнурского муниципального округа (далее – Администрация).</w:t>
      </w:r>
    </w:p>
    <w:p w:rsidR="005545DF" w:rsidRDefault="005545DF" w:rsidP="005545DF">
      <w:pPr>
        <w:pStyle w:val="ConsPlusNormal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45DF" w:rsidRDefault="005545DF" w:rsidP="005545DF">
      <w:pPr>
        <w:pStyle w:val="ConsPlusNormal"/>
        <w:ind w:left="78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2.Цель и задачи Награждения</w:t>
      </w:r>
    </w:p>
    <w:p w:rsidR="005545DF" w:rsidRDefault="005545DF" w:rsidP="005545DF">
      <w:pPr>
        <w:pStyle w:val="ConsPlusNormal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Награждения:</w:t>
      </w:r>
    </w:p>
    <w:p w:rsidR="005545DF" w:rsidRDefault="005545DF" w:rsidP="005545DF">
      <w:pPr>
        <w:pStyle w:val="ConsPlusNormal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– всесторонняя поддержка талантливых и одарённых учащихся; </w:t>
      </w:r>
    </w:p>
    <w:p w:rsidR="005545DF" w:rsidRDefault="005545DF" w:rsidP="005545DF">
      <w:pPr>
        <w:pStyle w:val="ConsPlusNormal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– выявление, поддержка и признание начинаний, успехов и заслуг молодых людей, принимавших активное участие в мероприятиях спортивной, научной, творческой и социальной направленности, которые направлены на благо Кикнурского муниципального округа;</w:t>
      </w:r>
    </w:p>
    <w:p w:rsidR="005545DF" w:rsidRDefault="005545DF" w:rsidP="005545DF">
      <w:pPr>
        <w:pStyle w:val="ConsPlusNormal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активизация участия молодежи Кикнурского муниципального округа в мероприятиях различных уровней.</w:t>
      </w:r>
    </w:p>
    <w:p w:rsidR="005545DF" w:rsidRDefault="005545DF" w:rsidP="005545DF">
      <w:pPr>
        <w:pStyle w:val="ConsPlusNormal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45DF" w:rsidRDefault="005545DF" w:rsidP="005545DF">
      <w:pPr>
        <w:pStyle w:val="ConsPlusNormal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Награждения позволит решить следующие задачи на территории Кикнурского муниципального округа:</w:t>
      </w:r>
    </w:p>
    <w:p w:rsidR="005545DF" w:rsidRDefault="005545DF" w:rsidP="005545DF">
      <w:pPr>
        <w:pStyle w:val="ConsPlusNormal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поддержка активности, инициатив и проектов молодежи (в том числе молодежных общественных организаций, команд, добровольческих отрядов, молодых семей, молодых предпринимателей и лидеров) Кикнурского муниципального округа;</w:t>
      </w:r>
    </w:p>
    <w:p w:rsidR="005545DF" w:rsidRDefault="005545DF" w:rsidP="005545DF">
      <w:pPr>
        <w:pStyle w:val="ConsPlusNormal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повышение как количественной, так и качественной составляющей результатов проводимых молодежью мероприятий.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Порядок проведения и требования к кандидатам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получение Награждения</w:t>
      </w:r>
    </w:p>
    <w:p w:rsidR="005545DF" w:rsidRDefault="005545DF" w:rsidP="005545DF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Награждение является открытым.</w:t>
      </w:r>
    </w:p>
    <w:p w:rsidR="005545DF" w:rsidRDefault="005545DF" w:rsidP="005545DF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Отбор кандидатов (команд) на Награждение определяется конкурсной комиссией (далее – Комиссия). 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Награждении могут принимать участие лица в возрасте от 14 до 35 лет, внесшие вклад в развитие общественной жизни Кикнурского муниципального округа в сфере молодежной политики, в том числе молодые педагоги, молодежные активы, молодежные команды и объединения, добровольческие отряды, молодые лидеры, семейные клубы, молодые предприниматели.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Учреждения округа выдвигают свою кандидатуру на соискание Награды.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Список кандидатов на соискание Награды определяет заместитель главы администрации округа по социальным вопросам, заведующий отделом социальной политики в соответствии с полученными заявками от учреждений округа. Возможно самовыдвижение кандидатов.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кандидат может подать заявку в 2 номинациях Награждения, согласно перечню номинаций (приложение №1 к Положению). На каждую из номинаций необходимо составить отдельную заявку согласно Приложению № 2.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в Премии не предполагает взносов и сборов.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Премия проводится в несколько этапов: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 этап − с 4 июня по 21 июня 2024 года </w:t>
      </w:r>
      <w:r>
        <w:rPr>
          <w:rFonts w:ascii="Times New Roman" w:hAnsi="Times New Roman" w:cs="Times New Roman"/>
          <w:sz w:val="28"/>
          <w:szCs w:val="28"/>
        </w:rPr>
        <w:t>– подача заявок на участие в Награждении;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 этап − с 22 июня по 25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– рассмотрение представленных заявок и вынесение Комиссией решения о победителях, составление протокола заседания комиссии.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 этап – с 26 июня (09.00 по МСК) по 28 июня (09.00 по МСК) –</w:t>
      </w:r>
      <w:r>
        <w:rPr>
          <w:rFonts w:ascii="Times New Roman" w:hAnsi="Times New Roman" w:cs="Times New Roman"/>
          <w:sz w:val="28"/>
          <w:szCs w:val="28"/>
        </w:rPr>
        <w:t xml:space="preserve"> открытое интернет-голосование, победитель которого получит специальный приз от Администрации Кикнурского муниципального округа. Голосование пройдет в официальной группе Молодежь и Спорт Кикнурского муниципального округа − https://vk.com/molsport_kiknur.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 этап – 29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– торжественное вручение Награждения (место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Центральная площадь).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участия в Награждении в Администрацию (отдел социальной политики) представляются в электроном виде одним архивом по электронной почте на адрес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sdksim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@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Pr="005545D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Представление заявки согласно форме. Кандидаты, которые самостоятельно претендуют на соискание Награждения, также предоставляют все, упомянутые ниже, материалы: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 личная фотография не более 10 Мб в формате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об организации и (или) участии кандидата (команды) в социально значимых мероприятиях, конкурсах, творческих проектах в сфере молодежной политики с указанием уровня их проведения (школьный, муниципальный, окружной, российский, международный), цели мероприятия, целевой аудитории, охвата молодежи и эффективности проведения за период с 1 января 2023 года по 1 июня 2024 года;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публикациях в средствах массовой информации, авторских публикациях, наградах, премиях и иных официальных признаниях в сфере молодежной политики за период с 1 января 2023 года по 1 июня 2024 года;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письма поддержки кандидата (команды) (при наличии, например от учреждения);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фото-, видеоматериалы, характеризующие деятельность кандидата (команды) в сфере молодежной политики (фото и видеоматериалы кандидата (команды) с реализованных проектов, проводимых мероприятий и мероприятий в которых кандидат (команда) принимал личное участие);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5" w:anchor="P15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Анкета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кандидата на Награждение по форме согласно Приложению 3 к настоящему Положению, заверенная подписью руководителя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организации, ходатайствующей за участника Премии, печатью организации (при наличии), кроме кандидатов которые являются самовыдвиженцами.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hyperlink r:id="rId6" w:anchor="P21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Согласие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персональных данных согласно приложению 4 к настоящему Положению.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Конкурсные материалы отправляются одним архивом по электронной почте на адрес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sdksim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@mail.ru</w:t>
      </w:r>
      <w:r>
        <w:rPr>
          <w:rFonts w:ascii="Times New Roman" w:hAnsi="Times New Roman" w:cs="Times New Roman"/>
          <w:sz w:val="28"/>
          <w:szCs w:val="28"/>
        </w:rPr>
        <w:t xml:space="preserve"> в двух форматах: в формате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5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5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), а также сканированные заполненные (подписанные и заверенные) документы и прилагаемые материалы (дипломы, благодарности, сертификаты, фотоматериалы и т.п.) и фотография номинанта разрешением не менее 1500 х 995 в формате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участниками Награждения, передаются отделом социальной политики в Комиссию.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определен в Приложении 5 настоящего Положения.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заявочные документы и принимает решение о победителях Награждения. 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Комиссии о победителях на Награждение направляется в Администрацию Кикнурского муниципального округа для подготовки ходатайства на награждение благодарственными письмами Администрации округа.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Объявление победителей и награждение проводится в торжественной обстановке на Центральной площади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июня 2024 года.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торжественную церемонию вручения приглашаются все номинанты, подавшие заявки на участие в конкурсе, руководители предприятий и организаций округа, общественных объединений, представители органов государственной власти, местного самоуправления, деловых кругов, представители средств массовой информации. В ходе церемонии публично объявляются победители.</w:t>
      </w:r>
    </w:p>
    <w:p w:rsidR="005545DF" w:rsidRDefault="005545DF" w:rsidP="005545DF">
      <w:pPr>
        <w:shd w:val="clear" w:color="auto" w:fill="FFFFFF"/>
        <w:ind w:firstLine="426"/>
        <w:jc w:val="both"/>
        <w:textAlignment w:val="baseline"/>
        <w:rPr>
          <w:color w:val="010101"/>
          <w:sz w:val="28"/>
          <w:szCs w:val="28"/>
        </w:rPr>
      </w:pPr>
      <w:r>
        <w:rPr>
          <w:sz w:val="28"/>
          <w:szCs w:val="28"/>
        </w:rPr>
        <w:tab/>
        <w:t xml:space="preserve">Информация о результатах Награждения публикуются на сайте Кикнурского муниципального округа </w:t>
      </w:r>
      <w:hyperlink r:id="rId7" w:history="1">
        <w:r>
          <w:rPr>
            <w:rStyle w:val="a3"/>
            <w:sz w:val="28"/>
            <w:szCs w:val="28"/>
          </w:rPr>
          <w:t>https://kiknur-okrug.gosuslugi.ru/</w:t>
        </w:r>
      </w:hyperlink>
      <w:r>
        <w:rPr>
          <w:sz w:val="28"/>
          <w:szCs w:val="28"/>
        </w:rPr>
        <w:t xml:space="preserve"> и </w:t>
      </w:r>
      <w:r>
        <w:rPr>
          <w:color w:val="010101"/>
          <w:sz w:val="28"/>
          <w:szCs w:val="28"/>
        </w:rPr>
        <w:t xml:space="preserve">в официальной группе «Молодежь и спорт Кикнурского муниципального округа» </w:t>
      </w:r>
      <w:hyperlink r:id="rId8" w:history="1">
        <w:r>
          <w:rPr>
            <w:rStyle w:val="a3"/>
            <w:sz w:val="28"/>
            <w:szCs w:val="28"/>
          </w:rPr>
          <w:t>https://vk.com/molsport_kiknur</w:t>
        </w:r>
      </w:hyperlink>
      <w:r>
        <w:rPr>
          <w:color w:val="010101"/>
          <w:sz w:val="28"/>
          <w:szCs w:val="28"/>
        </w:rPr>
        <w:t xml:space="preserve"> 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Номинации Награждения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Награждение проводится по номинациям, полное описание которых представлено в Приложению № 1 к настоящему Положению.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Учредители Награждения оставляют за собой право пополнять Перечень номинаций Награждения. В случае внесения изменений в Перечень номинаций Награждения соответствующая информация размещается на официальном сайте Кикнурского муниципального округа (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https://kiknur-okrug.gosuslugi.ru/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010101"/>
          <w:sz w:val="28"/>
          <w:szCs w:val="28"/>
        </w:rPr>
        <w:t xml:space="preserve">в официальной группе «Молодежь и спорт Кикнурского муниципального округа»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https://vk.com/molsport_kiknur</w:t>
        </w:r>
      </w:hyperlink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позднее, чем за 3 календарных дня до даты </w:t>
      </w:r>
      <w:r>
        <w:rPr>
          <w:rFonts w:ascii="Times New Roman" w:hAnsi="Times New Roman" w:cs="Times New Roman"/>
          <w:sz w:val="28"/>
          <w:szCs w:val="28"/>
        </w:rPr>
        <w:lastRenderedPageBreak/>
        <w:t>окончания приема заявок.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Критерии оценки участников Конкурса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Личные и командные достижения, наличие у кандидата побед на всероссийских, региональных, муниципальных конкурсах, фестивалях, смотрах в сфере молодежной политики по итогам прошедшего года.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Социальная значимость деятельности участника (участников) Награждения.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География и количество вовлечённых участников.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Самостоятельная организация и (или) участие кандидата (команды) в социально значимых мероприятиях муниципального, краевого, российского, международного уровней – молодежные форумы, слеты, лагеря, массовые молодежные мероприятия, конкурсы, творческие проекты и прочее.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 публикаций кандидатов Награждения в средствах массовой информации, авторских публикаций.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 авторских инновационных разработок, методических материалов в сфере молодежной политики, применение их в практической деятельности.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Финансовое обеспечение Награждения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Финансирование Награждения осуществляется за счет средств,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предусмотренных в 2024 году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«Повышение эффективности реализации молодежной политики и организация отдыха и оздоровления детей и молодежи» на 2021-2026 года, утвержденной постановлением администрации Кикнурского муниципального района Кировской области от 14.10.2020 № 267. 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Контактная информация</w:t>
      </w:r>
    </w:p>
    <w:p w:rsidR="005545DF" w:rsidRDefault="005545DF" w:rsidP="005545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Организаторы Награждения - Администрация Кикнурского муниципального округа, </w:t>
      </w:r>
    </w:p>
    <w:p w:rsidR="005545DF" w:rsidRDefault="005545DF" w:rsidP="005545DF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 xml:space="preserve">: </w:t>
      </w:r>
      <w:hyperlink r:id="rId11" w:history="1">
        <w:r>
          <w:rPr>
            <w:rStyle w:val="a3"/>
            <w:sz w:val="28"/>
            <w:szCs w:val="28"/>
            <w:lang w:val="en-US"/>
          </w:rPr>
          <w:t>sdksim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</w:p>
    <w:p w:rsidR="005545DF" w:rsidRDefault="005545DF" w:rsidP="005545DF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тел</w:t>
      </w:r>
      <w:proofErr w:type="gramEnd"/>
      <w:r>
        <w:rPr>
          <w:sz w:val="28"/>
          <w:szCs w:val="28"/>
        </w:rPr>
        <w:t xml:space="preserve">/факс 8(83341) 2-20-59, </w:t>
      </w:r>
    </w:p>
    <w:p w:rsidR="005545DF" w:rsidRDefault="005545DF" w:rsidP="005545D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Федоровых Анастасия Сергеевна.</w:t>
      </w:r>
    </w:p>
    <w:p w:rsidR="005545DF" w:rsidRDefault="005545DF" w:rsidP="005545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45DF" w:rsidRDefault="005545DF" w:rsidP="005545DF">
      <w:pPr>
        <w:rPr>
          <w:sz w:val="28"/>
          <w:szCs w:val="28"/>
        </w:rPr>
      </w:pPr>
    </w:p>
    <w:p w:rsidR="005545DF" w:rsidRDefault="005545DF" w:rsidP="005545DF">
      <w:pPr>
        <w:rPr>
          <w:sz w:val="28"/>
          <w:szCs w:val="28"/>
        </w:rPr>
      </w:pPr>
    </w:p>
    <w:p w:rsidR="005545DF" w:rsidRDefault="005545DF" w:rsidP="005545DF">
      <w:pPr>
        <w:rPr>
          <w:sz w:val="28"/>
          <w:szCs w:val="28"/>
        </w:rPr>
      </w:pPr>
    </w:p>
    <w:p w:rsidR="005545DF" w:rsidRDefault="005545DF" w:rsidP="005545DF">
      <w:pPr>
        <w:rPr>
          <w:sz w:val="28"/>
          <w:szCs w:val="28"/>
        </w:rPr>
      </w:pPr>
    </w:p>
    <w:p w:rsidR="005545DF" w:rsidRDefault="005545DF" w:rsidP="005545DF">
      <w:pPr>
        <w:rPr>
          <w:sz w:val="28"/>
          <w:szCs w:val="28"/>
        </w:rPr>
      </w:pPr>
    </w:p>
    <w:p w:rsidR="005545DF" w:rsidRDefault="005545DF" w:rsidP="005545DF">
      <w:pPr>
        <w:rPr>
          <w:sz w:val="28"/>
          <w:szCs w:val="28"/>
        </w:rPr>
      </w:pPr>
    </w:p>
    <w:p w:rsidR="005545DF" w:rsidRDefault="005545DF" w:rsidP="005545DF">
      <w:pPr>
        <w:spacing w:line="360" w:lineRule="exact"/>
        <w:ind w:left="4248" w:firstLine="708"/>
        <w:rPr>
          <w:sz w:val="28"/>
          <w:szCs w:val="28"/>
        </w:rPr>
      </w:pPr>
    </w:p>
    <w:p w:rsidR="005545DF" w:rsidRDefault="005545DF" w:rsidP="005545DF">
      <w:pPr>
        <w:spacing w:line="360" w:lineRule="exact"/>
        <w:ind w:left="4248" w:firstLine="708"/>
        <w:rPr>
          <w:sz w:val="28"/>
          <w:szCs w:val="28"/>
        </w:rPr>
      </w:pPr>
    </w:p>
    <w:p w:rsidR="005545DF" w:rsidRDefault="005545DF" w:rsidP="005545DF">
      <w:pPr>
        <w:spacing w:line="360" w:lineRule="exact"/>
        <w:ind w:left="4248" w:firstLine="708"/>
        <w:rPr>
          <w:sz w:val="28"/>
          <w:szCs w:val="28"/>
        </w:rPr>
      </w:pPr>
    </w:p>
    <w:p w:rsidR="005545DF" w:rsidRDefault="005545DF" w:rsidP="005545DF">
      <w:pPr>
        <w:spacing w:line="360" w:lineRule="exact"/>
        <w:ind w:left="4248" w:firstLine="708"/>
        <w:rPr>
          <w:sz w:val="28"/>
          <w:szCs w:val="28"/>
        </w:rPr>
      </w:pPr>
    </w:p>
    <w:p w:rsidR="005545DF" w:rsidRDefault="005545DF" w:rsidP="005545DF">
      <w:pPr>
        <w:spacing w:line="360" w:lineRule="exact"/>
        <w:ind w:left="4248" w:firstLine="708"/>
        <w:rPr>
          <w:sz w:val="28"/>
          <w:szCs w:val="28"/>
        </w:rPr>
      </w:pPr>
    </w:p>
    <w:p w:rsidR="005545DF" w:rsidRDefault="005545DF" w:rsidP="005545DF">
      <w:pPr>
        <w:spacing w:line="360" w:lineRule="exact"/>
        <w:ind w:left="4248" w:firstLine="708"/>
        <w:rPr>
          <w:sz w:val="28"/>
          <w:szCs w:val="28"/>
        </w:rPr>
      </w:pPr>
    </w:p>
    <w:p w:rsidR="005545DF" w:rsidRDefault="005545DF" w:rsidP="005545DF">
      <w:pPr>
        <w:spacing w:line="360" w:lineRule="exact"/>
        <w:ind w:left="4248" w:firstLine="708"/>
        <w:rPr>
          <w:sz w:val="28"/>
          <w:szCs w:val="28"/>
        </w:rPr>
      </w:pPr>
    </w:p>
    <w:p w:rsidR="005545DF" w:rsidRDefault="005545DF" w:rsidP="005545DF">
      <w:pPr>
        <w:spacing w:line="360" w:lineRule="exact"/>
        <w:ind w:left="4248" w:firstLine="708"/>
        <w:rPr>
          <w:sz w:val="28"/>
          <w:szCs w:val="28"/>
        </w:rPr>
      </w:pPr>
    </w:p>
    <w:p w:rsidR="005545DF" w:rsidRDefault="005545DF" w:rsidP="005545DF">
      <w:pPr>
        <w:spacing w:line="3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Приложение №3</w:t>
      </w:r>
    </w:p>
    <w:p w:rsidR="005545DF" w:rsidRDefault="005545DF" w:rsidP="005545DF">
      <w:pPr>
        <w:spacing w:line="360" w:lineRule="exact"/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777"/>
      </w:tblGrid>
      <w:tr w:rsidR="005545DF" w:rsidTr="005545DF">
        <w:trPr>
          <w:trHeight w:val="190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545DF" w:rsidRDefault="005545DF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545DF" w:rsidRDefault="005545DF">
            <w:pPr>
              <w:ind w:firstLine="33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УТВЕРЖДЕНО</w:t>
            </w:r>
          </w:p>
          <w:p w:rsidR="005545DF" w:rsidRDefault="005545DF">
            <w:pPr>
              <w:ind w:firstLine="33"/>
              <w:rPr>
                <w:rFonts w:eastAsia="Calibri"/>
                <w:sz w:val="28"/>
              </w:rPr>
            </w:pPr>
          </w:p>
          <w:p w:rsidR="005545DF" w:rsidRDefault="005545DF">
            <w:pPr>
              <w:ind w:firstLine="33"/>
              <w:rPr>
                <w:rFonts w:eastAsia="Calibri"/>
                <w:sz w:val="28"/>
              </w:rPr>
            </w:pPr>
            <w:proofErr w:type="gramStart"/>
            <w:r>
              <w:rPr>
                <w:rFonts w:eastAsia="Calibri"/>
                <w:sz w:val="28"/>
              </w:rPr>
              <w:t>постановлением</w:t>
            </w:r>
            <w:proofErr w:type="gramEnd"/>
            <w:r>
              <w:rPr>
                <w:rFonts w:eastAsia="Calibri"/>
                <w:sz w:val="28"/>
              </w:rPr>
              <w:t xml:space="preserve"> администрации</w:t>
            </w:r>
          </w:p>
          <w:p w:rsidR="005545DF" w:rsidRDefault="005545DF">
            <w:pPr>
              <w:ind w:firstLine="33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Кикнурского муниципального </w:t>
            </w:r>
          </w:p>
          <w:p w:rsidR="005545DF" w:rsidRDefault="005545DF">
            <w:pPr>
              <w:ind w:firstLine="33"/>
              <w:rPr>
                <w:rFonts w:eastAsia="Calibri"/>
                <w:sz w:val="28"/>
              </w:rPr>
            </w:pPr>
            <w:proofErr w:type="gramStart"/>
            <w:r>
              <w:rPr>
                <w:rFonts w:eastAsia="Calibri"/>
                <w:sz w:val="28"/>
              </w:rPr>
              <w:t>округа</w:t>
            </w:r>
            <w:proofErr w:type="gramEnd"/>
            <w:r>
              <w:rPr>
                <w:rFonts w:eastAsia="Calibri"/>
                <w:sz w:val="28"/>
              </w:rPr>
              <w:t xml:space="preserve"> Кировской области </w:t>
            </w:r>
          </w:p>
          <w:p w:rsidR="005545DF" w:rsidRDefault="005545DF">
            <w:pPr>
              <w:ind w:firstLine="33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8"/>
              </w:rPr>
              <w:t>от</w:t>
            </w:r>
            <w:proofErr w:type="gramEnd"/>
            <w:r>
              <w:rPr>
                <w:rFonts w:eastAsia="Calibri"/>
                <w:sz w:val="28"/>
              </w:rPr>
              <w:t xml:space="preserve">                                 №</w:t>
            </w:r>
          </w:p>
        </w:tc>
      </w:tr>
    </w:tbl>
    <w:p w:rsidR="005545DF" w:rsidRDefault="005545DF" w:rsidP="005545DF">
      <w:pPr>
        <w:ind w:left="3540" w:right="-155" w:firstLine="708"/>
        <w:jc w:val="center"/>
        <w:rPr>
          <w:sz w:val="28"/>
          <w:szCs w:val="28"/>
        </w:rPr>
      </w:pPr>
    </w:p>
    <w:p w:rsidR="005545DF" w:rsidRDefault="005545DF" w:rsidP="005545DF">
      <w:pPr>
        <w:ind w:left="3540" w:right="-155" w:firstLine="708"/>
        <w:jc w:val="center"/>
        <w:rPr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5545DF" w:rsidRDefault="005545DF" w:rsidP="005545DF">
      <w:pPr>
        <w:pStyle w:val="ConsPlusNormal"/>
        <w:ind w:firstLine="426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рассмотрению заявок </w:t>
      </w:r>
      <w:r>
        <w:rPr>
          <w:rFonts w:ascii="Times New Roman" w:hAnsi="Times New Roman" w:cs="Times New Roman"/>
          <w:b/>
          <w:sz w:val="28"/>
          <w:szCs w:val="28"/>
        </w:rPr>
        <w:t>на участие в ежегодной торжественной церемонии награждения молодежи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Кикнурского муниципального округа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«Активная молодежь Кикнурского муниципального округа»</w:t>
      </w:r>
    </w:p>
    <w:p w:rsidR="005545DF" w:rsidRDefault="005545DF" w:rsidP="005545DF">
      <w:pPr>
        <w:ind w:left="426" w:right="-155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0"/>
        <w:gridCol w:w="6211"/>
      </w:tblGrid>
      <w:tr w:rsidR="005545DF" w:rsidTr="005545DF">
        <w:tc>
          <w:tcPr>
            <w:tcW w:w="3110" w:type="dxa"/>
          </w:tcPr>
          <w:p w:rsidR="005545DF" w:rsidRDefault="005545DF">
            <w:pPr>
              <w:spacing w:line="276" w:lineRule="auto"/>
              <w:ind w:right="-155"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ВАГАНОВА</w:t>
            </w:r>
          </w:p>
          <w:p w:rsidR="005545DF" w:rsidRDefault="005545DF">
            <w:pPr>
              <w:spacing w:line="276" w:lineRule="auto"/>
              <w:ind w:right="-155"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Татьяна Викторовна</w:t>
            </w:r>
          </w:p>
          <w:p w:rsidR="005545DF" w:rsidRDefault="005545DF">
            <w:pPr>
              <w:spacing w:line="276" w:lineRule="auto"/>
              <w:ind w:left="426" w:right="-15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5545DF" w:rsidRDefault="005545DF">
            <w:pPr>
              <w:pStyle w:val="a5"/>
              <w:ind w:left="33" w:right="318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по социальным вопросам, заведующий отделом социальной политики, председатель комиссии</w:t>
            </w:r>
          </w:p>
        </w:tc>
      </w:tr>
      <w:tr w:rsidR="005545DF" w:rsidTr="005545DF">
        <w:tc>
          <w:tcPr>
            <w:tcW w:w="3110" w:type="dxa"/>
            <w:hideMark/>
          </w:tcPr>
          <w:p w:rsidR="005545DF" w:rsidRDefault="005545DF">
            <w:pPr>
              <w:spacing w:line="276" w:lineRule="auto"/>
              <w:ind w:left="426" w:right="-155" w:hanging="39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ФЕДОРОВЫХ</w:t>
            </w:r>
          </w:p>
          <w:p w:rsidR="005545DF" w:rsidRDefault="005545DF">
            <w:pPr>
              <w:spacing w:line="276" w:lineRule="auto"/>
              <w:ind w:left="426" w:right="-155" w:hanging="39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Анастасия Сергеевна</w:t>
            </w:r>
          </w:p>
        </w:tc>
        <w:tc>
          <w:tcPr>
            <w:tcW w:w="6211" w:type="dxa"/>
            <w:hideMark/>
          </w:tcPr>
          <w:p w:rsidR="005545DF" w:rsidRDefault="005545DF">
            <w:pPr>
              <w:pStyle w:val="a5"/>
              <w:ind w:left="33" w:right="318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отдела социальной администрации Кикнурского муниципального округа политики, секретарь комиссии</w:t>
            </w:r>
          </w:p>
        </w:tc>
      </w:tr>
      <w:tr w:rsidR="005545DF" w:rsidTr="005545DF">
        <w:tc>
          <w:tcPr>
            <w:tcW w:w="3110" w:type="dxa"/>
          </w:tcPr>
          <w:p w:rsidR="005545DF" w:rsidRDefault="005545DF">
            <w:pPr>
              <w:spacing w:line="276" w:lineRule="auto"/>
              <w:ind w:right="-155"/>
              <w:jc w:val="both"/>
              <w:rPr>
                <w:rFonts w:eastAsia="Calibri"/>
                <w:sz w:val="28"/>
                <w:szCs w:val="28"/>
              </w:rPr>
            </w:pPr>
          </w:p>
          <w:p w:rsidR="005545DF" w:rsidRDefault="005545DF">
            <w:pPr>
              <w:spacing w:line="276" w:lineRule="auto"/>
              <w:ind w:right="-15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211" w:type="dxa"/>
          </w:tcPr>
          <w:p w:rsidR="005545DF" w:rsidRDefault="005545DF">
            <w:pPr>
              <w:pStyle w:val="a5"/>
              <w:ind w:left="33" w:right="-155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5DF" w:rsidTr="005545DF">
        <w:trPr>
          <w:trHeight w:val="1661"/>
        </w:trPr>
        <w:tc>
          <w:tcPr>
            <w:tcW w:w="3110" w:type="dxa"/>
            <w:hideMark/>
          </w:tcPr>
          <w:p w:rsidR="005545DF" w:rsidRDefault="005545DF">
            <w:pPr>
              <w:pStyle w:val="a5"/>
              <w:ind w:left="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</w:t>
            </w:r>
          </w:p>
          <w:p w:rsidR="005545DF" w:rsidRDefault="005545DF">
            <w:pPr>
              <w:pStyle w:val="a5"/>
              <w:ind w:left="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6211" w:type="dxa"/>
            <w:hideMark/>
          </w:tcPr>
          <w:p w:rsidR="005545DF" w:rsidRDefault="005545DF">
            <w:pPr>
              <w:pStyle w:val="a5"/>
              <w:ind w:left="33" w:right="318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сектора по закупкам администрации Кикнурского муниципального округа, член Совета молодежи при администрации Кикнурского МО</w:t>
            </w:r>
          </w:p>
        </w:tc>
      </w:tr>
      <w:tr w:rsidR="005545DF" w:rsidTr="005545DF">
        <w:trPr>
          <w:trHeight w:val="803"/>
        </w:trPr>
        <w:tc>
          <w:tcPr>
            <w:tcW w:w="3110" w:type="dxa"/>
            <w:hideMark/>
          </w:tcPr>
          <w:p w:rsidR="005545DF" w:rsidRDefault="005545DF">
            <w:pPr>
              <w:spacing w:line="276" w:lineRule="auto"/>
              <w:ind w:right="-15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ЖЕГАЛИНА</w:t>
            </w:r>
          </w:p>
          <w:p w:rsidR="005545DF" w:rsidRDefault="005545DF">
            <w:pPr>
              <w:spacing w:line="276" w:lineRule="auto"/>
              <w:ind w:right="-15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Наталья Михайловна</w:t>
            </w:r>
          </w:p>
        </w:tc>
        <w:tc>
          <w:tcPr>
            <w:tcW w:w="6211" w:type="dxa"/>
            <w:hideMark/>
          </w:tcPr>
          <w:p w:rsidR="005545DF" w:rsidRDefault="005545DF">
            <w:pPr>
              <w:pStyle w:val="a5"/>
              <w:ind w:left="33" w:right="318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отдела социальной политики администрации Кикнурского муниципального округа</w:t>
            </w:r>
          </w:p>
        </w:tc>
      </w:tr>
      <w:tr w:rsidR="005545DF" w:rsidTr="005545DF">
        <w:tc>
          <w:tcPr>
            <w:tcW w:w="3110" w:type="dxa"/>
            <w:hideMark/>
          </w:tcPr>
          <w:p w:rsidR="005545DF" w:rsidRDefault="005545DF">
            <w:pPr>
              <w:pStyle w:val="a5"/>
              <w:ind w:left="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СЫЧЕВА</w:t>
            </w:r>
          </w:p>
          <w:p w:rsidR="005545DF" w:rsidRDefault="005545DF">
            <w:pPr>
              <w:pStyle w:val="a5"/>
              <w:ind w:left="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6211" w:type="dxa"/>
            <w:hideMark/>
          </w:tcPr>
          <w:p w:rsidR="005545DF" w:rsidRDefault="005545DF">
            <w:pPr>
              <w:pStyle w:val="a5"/>
              <w:ind w:left="33" w:right="318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исполнительный секретарь Кикнурского районного местного отделения Партии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5545DF" w:rsidTr="005545DF">
        <w:tc>
          <w:tcPr>
            <w:tcW w:w="3110" w:type="dxa"/>
          </w:tcPr>
          <w:p w:rsidR="005545DF" w:rsidRDefault="005545DF">
            <w:pPr>
              <w:pStyle w:val="a5"/>
              <w:ind w:left="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5545DF" w:rsidRDefault="005545DF">
            <w:pPr>
              <w:pStyle w:val="a5"/>
              <w:ind w:left="33" w:right="318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5DF" w:rsidRDefault="005545DF" w:rsidP="005545DF">
      <w:pPr>
        <w:rPr>
          <w:sz w:val="28"/>
          <w:szCs w:val="28"/>
        </w:rPr>
      </w:pPr>
    </w:p>
    <w:p w:rsidR="005545DF" w:rsidRDefault="005545DF" w:rsidP="005545DF">
      <w:pPr>
        <w:rPr>
          <w:sz w:val="28"/>
          <w:szCs w:val="28"/>
        </w:rPr>
      </w:pPr>
    </w:p>
    <w:p w:rsidR="005545DF" w:rsidRDefault="005545DF" w:rsidP="005545DF">
      <w:pPr>
        <w:rPr>
          <w:sz w:val="28"/>
          <w:szCs w:val="28"/>
        </w:rPr>
      </w:pPr>
    </w:p>
    <w:p w:rsidR="005545DF" w:rsidRDefault="005545DF" w:rsidP="005545DF">
      <w:pPr>
        <w:ind w:left="6372" w:firstLine="708"/>
        <w:rPr>
          <w:sz w:val="28"/>
          <w:szCs w:val="28"/>
        </w:rPr>
      </w:pPr>
    </w:p>
    <w:p w:rsidR="005545DF" w:rsidRDefault="005545DF" w:rsidP="005545DF">
      <w:pPr>
        <w:ind w:left="6372" w:firstLine="708"/>
        <w:rPr>
          <w:sz w:val="28"/>
          <w:szCs w:val="28"/>
        </w:rPr>
      </w:pPr>
    </w:p>
    <w:p w:rsidR="005545DF" w:rsidRDefault="005545DF" w:rsidP="005545DF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545DF" w:rsidRDefault="005545DF" w:rsidP="005545DF">
      <w:pPr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положению</w:t>
      </w:r>
    </w:p>
    <w:p w:rsidR="005545DF" w:rsidRDefault="005545DF" w:rsidP="005545DF">
      <w:pPr>
        <w:ind w:right="-155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5DF" w:rsidRDefault="005545DF" w:rsidP="005545DF">
      <w:pPr>
        <w:ind w:firstLine="426"/>
        <w:jc w:val="right"/>
        <w:rPr>
          <w:b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номинаций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54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ежегодной торжественной церемонии награждения молодежи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Кикнурского муниципального округа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«Активная молодежь Кикнурского муниципального округа»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:rsidR="005545DF" w:rsidRDefault="005545DF" w:rsidP="005545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«Лучшее молодежное объединение»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номинации заявки принимаются от молодежных объединений, которые вели активную работу на территории Кикнурского муниципального округа (в т ч на селе) в период с 1 января 2023 года по 1 июня 2024 года. 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молодежные объединения Кикнурского муниципального округа.</w:t>
      </w:r>
    </w:p>
    <w:p w:rsidR="005545DF" w:rsidRDefault="005545DF" w:rsidP="005545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«Новый формат» (Журналист,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молодежные СМИ)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номинации приглашаются юные журналисты Кикнурского муниципального округа в возрасте от 14 до 23 лет (включительно), достигшие выдающихся достижений в области журналистики, являющиеся постоянными участниками работы 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Кикнурского муниципального округа, внесшие значительный вклад в формирование актуального контента и развитие информационной грамотности в молодежной среде. </w:t>
      </w:r>
    </w:p>
    <w:p w:rsidR="005545DF" w:rsidRDefault="005545DF" w:rsidP="005545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 вклад в развитие молодежной политики в Кикнурском муниципальном округе»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призвана выявить специалистов округа, внесших значительный вклад в формирование и развитие активной социальной и гражданской позиции молодежи, в развитие общественной жизни Кикнурского муниципального округа в сфере молодежной политики, добившиеся значительных творческих и профессиональных достижений, в том числе создавшие эффективную команду.</w:t>
      </w:r>
    </w:p>
    <w:p w:rsidR="005545DF" w:rsidRDefault="005545DF" w:rsidP="005545D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сотрудники государственных и муниципальных учреждений, члены общественных объединений, молодые педагоги, лидеры, осуществляющие деятельность по работе с молодежью на территории Кикнурского муниципального округа.</w:t>
      </w:r>
    </w:p>
    <w:p w:rsidR="005545DF" w:rsidRDefault="005545DF" w:rsidP="005545DF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Счастливая семья»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номинация предполагает выявление и поощрение: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семейных клубов, осуществляющих свою деятельность на территории Кикнурского муниципального округа, которые активно занимаются социально значимыми задачами, содействуют развитию молодежного семейного движения в Кикнурском муниципальном округе, прививают традиции молодому поколению;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молодой многодетной семьи за достойный вклад в развитие института семьи, пропаганду семейных ценностей, повышение социальной значимости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семье и обществе в Кикнурского муниципального округа.  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семейные клубы, участники которых не старше 35 лет (включительно), многодетные семьи, возраст родителей которых не превышает 35 лет, воспитывающих 3х и более детей.</w:t>
      </w:r>
    </w:p>
    <w:p w:rsidR="005545DF" w:rsidRDefault="005545DF" w:rsidP="005545D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«Доброе сердце»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номинация учреждена с целью выражения общественного признания и благодарности за достижения и инновации в сфере социального добровольчества, организации волонтерского движения в Кикнурского муниципального округа. 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номинации приглашаются молодые люди в возрасте от 14 до 35 лет (включительно), участники и организаторы благотворительных событий, реализованных в Кикнурском муниципальном округе, внесшие значимый вклад в развитие и продвижение ценностей добровольческого (волонтерского) движения, имеющие выдающиеся достижения в области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545DF" w:rsidRDefault="005545DF" w:rsidP="005545D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«Энергия жизни» (Лучший спортсмен)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направлена на поощрение молодых людей за выдающиеся достижения в области спорта, участников и победителей спортивных соревнований и олимпиад различного уровней, внесших значимый вклад в развитие спорта и популяризацию здорового образа жизни в молодежной среде. 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молодые люди в возрасте от 14 до 35 лет (включительно), внесшие значимый вклад в развитие спорта и популяризацию здорового образа жизни в Кикнурского муниципального округа.</w:t>
      </w:r>
    </w:p>
    <w:p w:rsidR="005545DF" w:rsidRDefault="005545DF" w:rsidP="005545D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«Творчество без границ» 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Данная номинация направлена на поддержку талантливых и одарённых учащихся образовательных и культурно-досуговых учреждений, принимавших активное участие в творческих мероприятиях округа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5545DF" w:rsidRDefault="005545DF" w:rsidP="0055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Участники: талантливые молодые люди в возрасте от 14 до 35 лет (включительно).</w:t>
      </w:r>
    </w:p>
    <w:p w:rsidR="005545DF" w:rsidRDefault="005545DF" w:rsidP="005545DF">
      <w:pPr>
        <w:pStyle w:val="ConsPlusNormal"/>
        <w:ind w:left="5663" w:firstLine="709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5545DF" w:rsidRDefault="005545DF" w:rsidP="005545DF">
      <w:pPr>
        <w:pStyle w:val="ConsPlusNormal"/>
        <w:ind w:left="566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положению</w:t>
      </w:r>
    </w:p>
    <w:p w:rsidR="005545DF" w:rsidRDefault="005545DF" w:rsidP="005545DF">
      <w:pPr>
        <w:ind w:firstLine="426"/>
        <w:jc w:val="right"/>
        <w:rPr>
          <w:sz w:val="28"/>
          <w:szCs w:val="28"/>
        </w:rPr>
      </w:pP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комиссию на вручение </w:t>
      </w:r>
      <w:r>
        <w:rPr>
          <w:rFonts w:ascii="Times New Roman" w:hAnsi="Times New Roman" w:cs="Times New Roman"/>
          <w:b/>
          <w:sz w:val="28"/>
          <w:szCs w:val="28"/>
        </w:rPr>
        <w:t>ежегодной торжественной церемонии награждения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Кикнурского муниципального округа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«Активная молодежь Кикнурского муниципального округа»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(Ф.И.О. участника конкурса)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center"/>
        <w:rPr>
          <w:i/>
          <w:color w:val="000000"/>
          <w:sz w:val="22"/>
          <w:szCs w:val="22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включить _________________________________________заявляемого участника («меня» для самовыдвижения) в список участников для участия во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54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ежегодной торжественной церемонии награждения молодежи Кикнурского муниципального округа «Активная молодежь Кикнурского муниципального округа»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прилагаю:</w:t>
      </w:r>
    </w:p>
    <w:p w:rsidR="005545DF" w:rsidRDefault="005545DF" w:rsidP="005545DF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Анкету (Приложение №3 к Положению)</w:t>
      </w:r>
    </w:p>
    <w:p w:rsidR="005545DF" w:rsidRDefault="005545DF" w:rsidP="005545DF">
      <w:pPr>
        <w:pStyle w:val="a4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деятельности (перечень мероприятий в которых принимал(-а) участие) (приложение №4 к Положению)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Согласие на обработку персональных данных (Приложение №5 к Положению)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Документы, подтверждающие результаты деятельности (перечислить,</w:t>
      </w:r>
    </w:p>
    <w:p w:rsidR="005545DF" w:rsidRDefault="005545DF" w:rsidP="005545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указать</w:t>
      </w:r>
      <w:proofErr w:type="gramEnd"/>
      <w:r>
        <w:rPr>
          <w:color w:val="000000"/>
          <w:sz w:val="28"/>
          <w:szCs w:val="28"/>
        </w:rPr>
        <w:t xml:space="preserve"> количество страниц, предоставить копии):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Например:</w:t>
      </w:r>
    </w:p>
    <w:p w:rsidR="005545DF" w:rsidRDefault="005545DF" w:rsidP="005545DF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Сертификат «Азбука предпринимательства» 1 стр.</w:t>
      </w:r>
    </w:p>
    <w:p w:rsidR="005545DF" w:rsidRDefault="005545DF" w:rsidP="005545DF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Благодарственное письмо за помощь в проведении районного молодежного фестиваля «В ритме молодежи!» на 1 стр. 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3._________________________________________________________________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4._________________________________________________________________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5._________________________________________________________________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_________________ 2024 г.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5545DF" w:rsidRDefault="005545DF" w:rsidP="005545DF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</w:t>
      </w:r>
      <w:proofErr w:type="gramStart"/>
      <w:r>
        <w:rPr>
          <w:i/>
          <w:color w:val="000000"/>
          <w:sz w:val="22"/>
          <w:szCs w:val="22"/>
        </w:rPr>
        <w:t>подпись</w:t>
      </w:r>
      <w:proofErr w:type="gramEnd"/>
      <w:r>
        <w:rPr>
          <w:i/>
          <w:color w:val="000000"/>
          <w:sz w:val="22"/>
          <w:szCs w:val="22"/>
        </w:rPr>
        <w:t xml:space="preserve"> участника конкурса или </w:t>
      </w:r>
    </w:p>
    <w:p w:rsidR="005545DF" w:rsidRDefault="005545DF" w:rsidP="005545DF">
      <w:pPr>
        <w:pStyle w:val="a4"/>
        <w:spacing w:before="0" w:beforeAutospacing="0" w:after="0" w:afterAutospacing="0"/>
        <w:ind w:firstLine="426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руководителя</w:t>
      </w:r>
      <w:proofErr w:type="gramEnd"/>
      <w:r>
        <w:rPr>
          <w:i/>
          <w:color w:val="000000"/>
          <w:sz w:val="22"/>
          <w:szCs w:val="22"/>
        </w:rPr>
        <w:t xml:space="preserve"> организации, заявляющей участника)</w:t>
      </w:r>
    </w:p>
    <w:p w:rsidR="005545DF" w:rsidRDefault="005545DF" w:rsidP="005545DF">
      <w:pPr>
        <w:ind w:firstLine="426"/>
        <w:jc w:val="center"/>
        <w:rPr>
          <w:sz w:val="28"/>
          <w:szCs w:val="28"/>
        </w:rPr>
      </w:pPr>
    </w:p>
    <w:p w:rsidR="005545DF" w:rsidRDefault="005545DF" w:rsidP="005545DF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45DF" w:rsidRDefault="005545DF" w:rsidP="005545DF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545DF" w:rsidRDefault="005545DF" w:rsidP="005545DF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положению</w:t>
      </w:r>
    </w:p>
    <w:p w:rsidR="005545DF" w:rsidRDefault="005545DF" w:rsidP="005545DF">
      <w:pPr>
        <w:ind w:firstLine="426"/>
        <w:jc w:val="right"/>
        <w:rPr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>
        <w:rPr>
          <w:rFonts w:ascii="Times New Roman" w:hAnsi="Times New Roman" w:cs="Times New Roman"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</w:rPr>
        <w:br/>
        <w:t>кандидата на участие в ежегодной торжественной церемонии награждения молодежи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«Активная молодежь Кикнурского муниципального округа»</w:t>
      </w:r>
    </w:p>
    <w:p w:rsidR="005545DF" w:rsidRDefault="005545DF" w:rsidP="005545DF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5545DF" w:rsidTr="005545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Номинант</w:t>
            </w:r>
          </w:p>
          <w:p w:rsidR="005545DF" w:rsidRDefault="005545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/название команды /название молодежного актива/ название организации и т.д.)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5DF" w:rsidTr="005545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5DF" w:rsidTr="005545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проживания (село, деревня,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5DF" w:rsidTr="005545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рождения, количество полных лет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5DF" w:rsidTr="005545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для связи,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ссылка на социальные сети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5DF" w:rsidTr="005545DF">
        <w:trPr>
          <w:trHeight w:val="27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номинанта разрешением не менее 1500 х 995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«___»_____________2024 г.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Должность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                                  ________________________</w:t>
      </w:r>
    </w:p>
    <w:p w:rsidR="005545DF" w:rsidRDefault="005545DF" w:rsidP="005545DF">
      <w:pPr>
        <w:pStyle w:val="ConsPlusNormal"/>
        <w:tabs>
          <w:tab w:val="center" w:pos="5097"/>
        </w:tabs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ФИО</w:t>
      </w:r>
      <w:r>
        <w:rPr>
          <w:rFonts w:ascii="Times New Roman" w:hAnsi="Times New Roman" w:cs="Times New Roman"/>
          <w:sz w:val="20"/>
        </w:rPr>
        <w:tab/>
        <w:t xml:space="preserve">                                                               Подпись</w:t>
      </w:r>
    </w:p>
    <w:p w:rsidR="005545DF" w:rsidRDefault="005545DF" w:rsidP="005545DF">
      <w:pPr>
        <w:pStyle w:val="ConsPlusNormal"/>
        <w:tabs>
          <w:tab w:val="center" w:pos="5097"/>
        </w:tabs>
        <w:ind w:firstLine="426"/>
        <w:jc w:val="both"/>
        <w:rPr>
          <w:rFonts w:ascii="Times New Roman" w:hAnsi="Times New Roman" w:cs="Times New Roman"/>
          <w:sz w:val="20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М.П.(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5DF" w:rsidRDefault="005545DF" w:rsidP="005545DF">
      <w:pPr>
        <w:rPr>
          <w:sz w:val="28"/>
          <w:szCs w:val="28"/>
          <w:highlight w:val="yellow"/>
        </w:rPr>
        <w:sectPr w:rsidR="005545DF">
          <w:pgSz w:w="11906" w:h="16838"/>
          <w:pgMar w:top="720" w:right="720" w:bottom="567" w:left="1418" w:header="708" w:footer="737" w:gutter="0"/>
          <w:cols w:space="720"/>
        </w:sectPr>
      </w:pPr>
    </w:p>
    <w:p w:rsidR="005545DF" w:rsidRDefault="005545DF" w:rsidP="005545DF">
      <w:pPr>
        <w:pStyle w:val="ConsPlusNormal"/>
        <w:ind w:firstLine="13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545DF" w:rsidRDefault="005545DF" w:rsidP="005545DF">
      <w:pPr>
        <w:pStyle w:val="ConsPlusNormal"/>
        <w:ind w:firstLine="136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5545DF" w:rsidRDefault="005545DF" w:rsidP="005545DF">
      <w:pPr>
        <w:pStyle w:val="ConsPlusNormal"/>
        <w:ind w:firstLine="136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725"/>
        <w:gridCol w:w="3827"/>
        <w:gridCol w:w="3402"/>
        <w:gridCol w:w="2332"/>
        <w:gridCol w:w="1915"/>
      </w:tblGrid>
      <w:tr w:rsidR="005545DF" w:rsidTr="005545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Мероприятие и 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Уровень</w:t>
            </w:r>
          </w:p>
          <w:p w:rsidR="005545DF" w:rsidRDefault="005545D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всероссийский, окружной, краевой, городской, районный, поселенческий)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 качестве кого</w:t>
            </w:r>
          </w:p>
          <w:p w:rsidR="005545DF" w:rsidRDefault="005545D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организатор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помощник организатора, волонтер, участник, победитель, призер)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Комментарии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DF" w:rsidRDefault="005545DF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Балл (заполняется комиссией)</w:t>
            </w:r>
          </w:p>
        </w:tc>
      </w:tr>
      <w:tr w:rsidR="005545DF" w:rsidTr="005545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45DF" w:rsidTr="005545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45DF" w:rsidTr="005545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45DF" w:rsidTr="005545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45DF" w:rsidTr="005545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45DF" w:rsidTr="005545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45DF" w:rsidTr="005545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45DF" w:rsidTr="005545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45DF" w:rsidTr="005545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F" w:rsidRDefault="00554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«__»_____________2024 г.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_______________________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Должность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_______________________________                                  ________________________</w:t>
      </w:r>
    </w:p>
    <w:p w:rsidR="005545DF" w:rsidRDefault="005545DF" w:rsidP="005545DF">
      <w:pPr>
        <w:pStyle w:val="ConsPlusNormal"/>
        <w:tabs>
          <w:tab w:val="center" w:pos="5097"/>
        </w:tabs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ФИО</w:t>
      </w:r>
      <w:r>
        <w:rPr>
          <w:rFonts w:ascii="Times New Roman" w:hAnsi="Times New Roman" w:cs="Times New Roman"/>
          <w:sz w:val="20"/>
        </w:rPr>
        <w:tab/>
        <w:t xml:space="preserve">                                                               Подпись</w:t>
      </w:r>
    </w:p>
    <w:p w:rsidR="005545DF" w:rsidRDefault="005545DF" w:rsidP="005545DF">
      <w:pPr>
        <w:pStyle w:val="ConsPlusNormal"/>
        <w:tabs>
          <w:tab w:val="center" w:pos="5097"/>
        </w:tabs>
        <w:ind w:firstLine="426"/>
        <w:jc w:val="both"/>
        <w:rPr>
          <w:rFonts w:ascii="Times New Roman" w:hAnsi="Times New Roman" w:cs="Times New Roman"/>
          <w:sz w:val="20"/>
        </w:rPr>
      </w:pPr>
    </w:p>
    <w:p w:rsidR="005545DF" w:rsidRP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5545DF" w:rsidRPr="005545DF">
          <w:pgSz w:w="16838" w:h="11906" w:orient="landscape"/>
          <w:pgMar w:top="1134" w:right="720" w:bottom="142" w:left="0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М.П.(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</w:t>
      </w:r>
    </w:p>
    <w:p w:rsidR="005545DF" w:rsidRDefault="005545DF" w:rsidP="005545DF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bookmarkStart w:id="1" w:name="_GoBack"/>
      <w:bookmarkEnd w:id="1"/>
      <w:r>
        <w:rPr>
          <w:sz w:val="28"/>
          <w:szCs w:val="28"/>
        </w:rPr>
        <w:t>Приложение № 5</w:t>
      </w:r>
    </w:p>
    <w:p w:rsidR="005545DF" w:rsidRDefault="005545DF" w:rsidP="005545DF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положению</w:t>
      </w:r>
    </w:p>
    <w:p w:rsidR="005545DF" w:rsidRDefault="005545DF" w:rsidP="005545DF">
      <w:pPr>
        <w:ind w:firstLine="426"/>
        <w:jc w:val="right"/>
        <w:rPr>
          <w:sz w:val="28"/>
          <w:szCs w:val="28"/>
        </w:rPr>
      </w:pPr>
    </w:p>
    <w:p w:rsidR="005545DF" w:rsidRDefault="005545DF" w:rsidP="005545DF">
      <w:pPr>
        <w:pStyle w:val="ConsPlusNonforma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________________________________,</w:t>
      </w:r>
    </w:p>
    <w:p w:rsidR="005545DF" w:rsidRDefault="005545DF" w:rsidP="005545DF">
      <w:pPr>
        <w:pStyle w:val="ConsPlusNonformat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фамилия</w:t>
      </w:r>
      <w:proofErr w:type="gramEnd"/>
      <w:r>
        <w:rPr>
          <w:rFonts w:ascii="Times New Roman" w:hAnsi="Times New Roman" w:cs="Times New Roman"/>
        </w:rPr>
        <w:t>, имя, отчество)</w:t>
      </w:r>
    </w:p>
    <w:p w:rsidR="005545DF" w:rsidRDefault="005545DF" w:rsidP="005545DF">
      <w:pPr>
        <w:pStyle w:val="ConsPlusNonforma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5545DF" w:rsidRDefault="005545DF" w:rsidP="005545DF">
      <w:pPr>
        <w:pStyle w:val="ConsPlusNonforma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5545DF" w:rsidRDefault="005545DF" w:rsidP="005545DF">
      <w:pPr>
        <w:pStyle w:val="ConsPlusNonformat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 xml:space="preserve"> и номер, кем и когда выдан)</w:t>
      </w:r>
    </w:p>
    <w:p w:rsidR="005545DF" w:rsidRDefault="005545DF" w:rsidP="005545DF">
      <w:pPr>
        <w:pStyle w:val="ConsPlusNonforma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(а) по адресу:</w:t>
      </w:r>
    </w:p>
    <w:p w:rsidR="005545DF" w:rsidRDefault="005545DF" w:rsidP="005545DF">
      <w:pPr>
        <w:pStyle w:val="ConsPlusNonforma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545DF" w:rsidRDefault="005545DF" w:rsidP="005545DF">
      <w:pPr>
        <w:pStyle w:val="ConsPlusNonformat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адрес</w:t>
      </w:r>
      <w:proofErr w:type="gramEnd"/>
      <w:r>
        <w:rPr>
          <w:rFonts w:ascii="Times New Roman" w:hAnsi="Times New Roman" w:cs="Times New Roman"/>
        </w:rPr>
        <w:t xml:space="preserve"> регистрации)</w:t>
      </w: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7"/>
      <w:bookmarkEnd w:id="2"/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фамилия</w:t>
      </w:r>
      <w:proofErr w:type="gramEnd"/>
      <w:r>
        <w:rPr>
          <w:rFonts w:ascii="Times New Roman" w:hAnsi="Times New Roman" w:cs="Times New Roman"/>
        </w:rPr>
        <w:t>, имя, отчество)</w:t>
      </w:r>
    </w:p>
    <w:p w:rsidR="005545DF" w:rsidRDefault="005545DF" w:rsidP="005545D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согласие администрации Кикнурского муниципального округа в соответствии со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N 152-ФЗ "О персональных данных" на автоматизированную, а также без использования средств автоматизации обработку моих персональных данных</w:t>
      </w:r>
    </w:p>
    <w:p w:rsidR="005545DF" w:rsidRDefault="005545DF" w:rsidP="0055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фамилия</w:t>
      </w:r>
      <w:proofErr w:type="gramEnd"/>
      <w:r>
        <w:rPr>
          <w:rFonts w:ascii="Times New Roman" w:hAnsi="Times New Roman" w:cs="Times New Roman"/>
        </w:rPr>
        <w:t>, имя, отчество)</w:t>
      </w:r>
    </w:p>
    <w:p w:rsidR="005545DF" w:rsidRDefault="005545DF" w:rsidP="005545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участием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ежегодной торжественной церемонии награждения молодежи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 «Активная молодежь Кикнурского муниципального округа».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__________________________</w:t>
      </w: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(фамилия, имя, отчество)</w:t>
      </w: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545DF" w:rsidRDefault="005545DF" w:rsidP="005545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2024 г.</w:t>
      </w:r>
    </w:p>
    <w:p w:rsidR="005545DF" w:rsidRDefault="005545DF" w:rsidP="005545DF">
      <w:pPr>
        <w:rPr>
          <w:sz w:val="28"/>
          <w:szCs w:val="28"/>
          <w:highlight w:val="yellow"/>
        </w:rPr>
      </w:pPr>
    </w:p>
    <w:p w:rsidR="005545DF" w:rsidRDefault="005545DF" w:rsidP="005545DF">
      <w:pPr>
        <w:spacing w:line="360" w:lineRule="exact"/>
        <w:rPr>
          <w:sz w:val="28"/>
          <w:szCs w:val="28"/>
        </w:rPr>
      </w:pPr>
    </w:p>
    <w:p w:rsidR="00554E50" w:rsidRDefault="005545DF" w:rsidP="005545DF">
      <w:pPr>
        <w:spacing w:line="360" w:lineRule="exact"/>
        <w:ind w:firstLine="708"/>
        <w:jc w:val="center"/>
        <w:rPr>
          <w:sz w:val="28"/>
          <w:szCs w:val="28"/>
          <w:highlight w:val="yellow"/>
        </w:rPr>
      </w:pPr>
      <w:r w:rsidRPr="005545DF">
        <w:rPr>
          <w:sz w:val="28"/>
          <w:szCs w:val="28"/>
        </w:rPr>
        <w:object w:dxaOrig="9768" w:dyaOrig="15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8.25pt;height:776.25pt" o:ole="">
            <v:imagedata r:id="rId13" o:title=""/>
          </v:shape>
          <o:OLEObject Type="Embed" ProgID="Word.Document.12" ShapeID="_x0000_i1026" DrawAspect="Content" ObjectID="_1779103913" r:id="rId14">
            <o:FieldCodes>\s</o:FieldCodes>
          </o:OLEObject>
        </w:object>
      </w:r>
      <w:r w:rsidR="00554E50">
        <w:rPr>
          <w:sz w:val="28"/>
          <w:szCs w:val="28"/>
        </w:rPr>
        <w:tab/>
      </w:r>
      <w:r w:rsidRPr="005545DF">
        <w:rPr>
          <w:sz w:val="28"/>
          <w:szCs w:val="28"/>
        </w:rPr>
        <w:object w:dxaOrig="9768" w:dyaOrig="15531">
          <v:shape id="_x0000_i1025" type="#_x0000_t75" style="width:488.25pt;height:776.25pt" o:ole="">
            <v:imagedata r:id="rId15" o:title=""/>
          </v:shape>
          <o:OLEObject Type="Embed" ProgID="Word.Document.12" ShapeID="_x0000_i1025" DrawAspect="Content" ObjectID="_1779103914" r:id="rId16">
            <o:FieldCodes>\s</o:FieldCodes>
          </o:OLEObject>
        </w:object>
      </w:r>
    </w:p>
    <w:p w:rsidR="00C860C3" w:rsidRDefault="00C860C3"/>
    <w:sectPr w:rsidR="00C860C3" w:rsidSect="005545DF">
      <w:pgSz w:w="11906" w:h="16838"/>
      <w:pgMar w:top="720" w:right="720" w:bottom="567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120FF"/>
    <w:multiLevelType w:val="multilevel"/>
    <w:tmpl w:val="8C08A5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36EC368D"/>
    <w:multiLevelType w:val="hybridMultilevel"/>
    <w:tmpl w:val="BD88A1F8"/>
    <w:lvl w:ilvl="0" w:tplc="0DF4A422">
      <w:start w:val="5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CC709F8"/>
    <w:multiLevelType w:val="multilevel"/>
    <w:tmpl w:val="D618F54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99" w:hanging="91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64210835"/>
    <w:multiLevelType w:val="hybridMultilevel"/>
    <w:tmpl w:val="0A967658"/>
    <w:lvl w:ilvl="0" w:tplc="B372BD2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F3D1BF8"/>
    <w:multiLevelType w:val="hybridMultilevel"/>
    <w:tmpl w:val="44A024EC"/>
    <w:lvl w:ilvl="0" w:tplc="E46A61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72"/>
    <w:rsid w:val="005545DF"/>
    <w:rsid w:val="00554E50"/>
    <w:rsid w:val="00BE0672"/>
    <w:rsid w:val="00C8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17902-E47F-4F6D-9282-DAB61F60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E50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554E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54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554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sport_kiknur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knur-okrug.gosuslugi.ru/" TargetMode="External"/><Relationship Id="rId12" Type="http://schemas.openxmlformats.org/officeDocument/2006/relationships/hyperlink" Target="consultantplus://offline/ref=001C6BF7429CDE734B4CF6F33D84F2617388E16820AEC34C00FBA60B97634BC7FED50B313D300BDCB2i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___Microsoft_Word2.docx"/><Relationship Id="rId1" Type="http://schemas.openxmlformats.org/officeDocument/2006/relationships/numbering" Target="numbering.xml"/><Relationship Id="rId6" Type="http://schemas.openxmlformats.org/officeDocument/2006/relationships/hyperlink" Target="file:///D:\&#1060;&#1077;&#1076;&#1086;&#1088;&#1086;&#1074;&#1099;&#1093;%20&#1040;.&#1057;\1.&#1052;&#1054;&#1051;&#1054;&#1044;&#1045;&#1046;&#1068;\&#1053;&#1055;&#1040;\2024\&#1056;&#1072;&#1089;&#1087;&#1086;&#1088;&#1103;&#1078;&#1077;&#1085;&#1080;&#1077;%20&#1086;%20&#1087;&#1088;&#1086;&#1074;&#1077;&#1076;&#1077;&#1085;&#1080;&#1080;%20&#1044;&#1085;&#1103;%20&#1084;&#1086;&#1083;&#1086;&#1076;&#1077;&#1078;&#1080;23.doc" TargetMode="External"/><Relationship Id="rId11" Type="http://schemas.openxmlformats.org/officeDocument/2006/relationships/hyperlink" Target="mailto:sdksim@mail.ru" TargetMode="External"/><Relationship Id="rId5" Type="http://schemas.openxmlformats.org/officeDocument/2006/relationships/hyperlink" Target="file:///D:\&#1060;&#1077;&#1076;&#1086;&#1088;&#1086;&#1074;&#1099;&#1093;%20&#1040;.&#1057;\1.&#1052;&#1054;&#1051;&#1054;&#1044;&#1045;&#1046;&#1068;\&#1053;&#1055;&#1040;\2024\&#1056;&#1072;&#1089;&#1087;&#1086;&#1088;&#1103;&#1078;&#1077;&#1085;&#1080;&#1077;%20&#1086;%20&#1087;&#1088;&#1086;&#1074;&#1077;&#1076;&#1077;&#1085;&#1080;&#1080;%20&#1044;&#1085;&#1103;%20&#1084;&#1086;&#1083;&#1086;&#1076;&#1077;&#1078;&#1080;23.doc" TargetMode="External"/><Relationship Id="rId15" Type="http://schemas.openxmlformats.org/officeDocument/2006/relationships/image" Target="media/image2.emf"/><Relationship Id="rId10" Type="http://schemas.openxmlformats.org/officeDocument/2006/relationships/hyperlink" Target="https://vk.com/molsport_kikn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knur-okrug.gosuslugi.ru/" TargetMode="External"/><Relationship Id="rId14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2869</Words>
  <Characters>16359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</dc:creator>
  <cp:keywords/>
  <dc:description/>
  <cp:lastModifiedBy>molodeg</cp:lastModifiedBy>
  <cp:revision>3</cp:revision>
  <dcterms:created xsi:type="dcterms:W3CDTF">2023-06-01T10:03:00Z</dcterms:created>
  <dcterms:modified xsi:type="dcterms:W3CDTF">2024-06-05T11:45:00Z</dcterms:modified>
</cp:coreProperties>
</file>