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508" w:rsidRDefault="00231508">
      <w:bookmarkStart w:id="0" w:name="_GoBack"/>
      <w:bookmarkEnd w:id="0"/>
    </w:p>
    <w:p w:rsidR="00F04743" w:rsidRPr="00F04743" w:rsidRDefault="00F04743" w:rsidP="00F04743">
      <w:pPr>
        <w:pStyle w:val="2"/>
        <w:shd w:val="clear" w:color="auto" w:fill="FFFFFF"/>
        <w:spacing w:before="675" w:after="450"/>
        <w:rPr>
          <w:rFonts w:ascii="Times New Roman" w:hAnsi="Times New Roman" w:cs="Times New Roman"/>
          <w:b w:val="0"/>
          <w:bCs w:val="0"/>
          <w:color w:val="222222"/>
          <w:sz w:val="36"/>
          <w:szCs w:val="36"/>
        </w:rPr>
      </w:pPr>
      <w:r w:rsidRPr="00F04743">
        <w:rPr>
          <w:rFonts w:ascii="Times New Roman" w:hAnsi="Times New Roman" w:cs="Times New Roman"/>
          <w:b w:val="0"/>
          <w:bCs w:val="0"/>
          <w:color w:val="222222"/>
          <w:sz w:val="36"/>
          <w:szCs w:val="36"/>
        </w:rPr>
        <w:t>Порядок приема на работу: общие правила</w:t>
      </w:r>
    </w:p>
    <w:p w:rsidR="00F04743" w:rsidRPr="00F04743" w:rsidRDefault="00F04743" w:rsidP="00F04743">
      <w:pPr>
        <w:pStyle w:val="a3"/>
        <w:shd w:val="clear" w:color="auto" w:fill="FFFFFF"/>
        <w:spacing w:before="0" w:beforeAutospacing="0" w:after="360" w:afterAutospacing="0"/>
        <w:rPr>
          <w:color w:val="000000"/>
          <w:sz w:val="27"/>
          <w:szCs w:val="27"/>
        </w:rPr>
      </w:pPr>
      <w:r w:rsidRPr="00F04743">
        <w:rPr>
          <w:color w:val="000000"/>
          <w:sz w:val="27"/>
          <w:szCs w:val="27"/>
        </w:rPr>
        <w:t>Прием на работу — стандартная процедура, через которую проходит каждый штатный сотрудник любой организации. Общие правила приема на работу в России установлены кодексом законов о труде. Этой теме посвящена вся 11 глава ТК РФ.</w:t>
      </w:r>
    </w:p>
    <w:p w:rsidR="00F04743" w:rsidRPr="00F04743" w:rsidRDefault="00F04743"/>
    <w:p w:rsidR="00F04743" w:rsidRPr="00F04743" w:rsidRDefault="00F04743" w:rsidP="00F04743">
      <w:pPr>
        <w:shd w:val="clear" w:color="auto" w:fill="FFFFFF"/>
        <w:spacing w:before="450" w:after="375" w:line="360" w:lineRule="atLeast"/>
        <w:ind w:firstLine="0"/>
        <w:jc w:val="left"/>
        <w:outlineLvl w:val="2"/>
        <w:rPr>
          <w:rFonts w:eastAsia="Times New Roman"/>
          <w:color w:val="222222"/>
          <w:sz w:val="38"/>
          <w:szCs w:val="38"/>
          <w:lang w:eastAsia="ru-RU"/>
        </w:rPr>
      </w:pPr>
      <w:r w:rsidRPr="00F04743">
        <w:rPr>
          <w:rFonts w:eastAsia="Times New Roman"/>
          <w:color w:val="222222"/>
          <w:sz w:val="38"/>
          <w:szCs w:val="38"/>
          <w:lang w:eastAsia="ru-RU"/>
        </w:rPr>
        <w:t>Стандартный алгоритм приема на работу: 5 этапов</w:t>
      </w:r>
    </w:p>
    <w:p w:rsidR="00F04743" w:rsidRPr="00F04743" w:rsidRDefault="00F04743" w:rsidP="00F04743">
      <w:pPr>
        <w:shd w:val="clear" w:color="auto" w:fill="FFFFFF"/>
        <w:spacing w:after="360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F04743">
        <w:rPr>
          <w:rFonts w:eastAsia="Times New Roman"/>
          <w:b/>
          <w:bCs/>
          <w:color w:val="222222"/>
          <w:sz w:val="27"/>
          <w:lang w:eastAsia="ru-RU"/>
        </w:rPr>
        <w:t>Этап 1. Ознакомление с документами, предъявленными сотрудником</w:t>
      </w:r>
      <w:r w:rsidRPr="00F04743">
        <w:rPr>
          <w:rFonts w:eastAsia="Times New Roman"/>
          <w:b/>
          <w:bCs/>
          <w:color w:val="222222"/>
          <w:sz w:val="27"/>
          <w:szCs w:val="27"/>
          <w:lang w:eastAsia="ru-RU"/>
        </w:rPr>
        <w:br/>
      </w:r>
      <w:r w:rsidRPr="00F04743">
        <w:rPr>
          <w:rFonts w:eastAsia="Times New Roman"/>
          <w:color w:val="000000"/>
          <w:sz w:val="27"/>
          <w:szCs w:val="27"/>
          <w:lang w:eastAsia="ru-RU"/>
        </w:rPr>
        <w:t>Статья 65 ТК РФ дает работодателю право запрашивать паспорт или иной документ, удостоверяющий личность, аттестаты и дипломы о полученной профессиональной подготовке, трудовую книжку и СНИЛС (если работник трудоустраивается впервые, трудовая книжка и СНИЛС заводятся кадровиком при приеме на работу). Для военнообязанных к этому списку добавляются еще и документы воинского учета, а для претендентов на отдельные специфические должности — дополнительные справки, лицензии, разрешения и т.д. в соответствии с актуальным законодательством.</w:t>
      </w:r>
    </w:p>
    <w:p w:rsidR="00F04743" w:rsidRPr="00F04743" w:rsidRDefault="00F04743" w:rsidP="00F04743">
      <w:pPr>
        <w:shd w:val="clear" w:color="auto" w:fill="FFFFFF"/>
        <w:spacing w:after="360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F04743">
        <w:rPr>
          <w:rFonts w:eastAsia="Times New Roman"/>
          <w:b/>
          <w:bCs/>
          <w:color w:val="222222"/>
          <w:sz w:val="27"/>
          <w:lang w:eastAsia="ru-RU"/>
        </w:rPr>
        <w:t>Этап 2. Ознакомление сотрудника с локальными нормативными актами, имеющими отношение к его работе</w:t>
      </w:r>
      <w:r w:rsidRPr="00F04743">
        <w:rPr>
          <w:rFonts w:eastAsia="Times New Roman"/>
          <w:b/>
          <w:bCs/>
          <w:color w:val="222222"/>
          <w:sz w:val="27"/>
          <w:szCs w:val="27"/>
          <w:lang w:eastAsia="ru-RU"/>
        </w:rPr>
        <w:br/>
      </w:r>
      <w:r w:rsidRPr="00F04743">
        <w:rPr>
          <w:rFonts w:eastAsia="Times New Roman"/>
          <w:color w:val="000000"/>
          <w:sz w:val="27"/>
          <w:szCs w:val="27"/>
          <w:lang w:eastAsia="ru-RU"/>
        </w:rPr>
        <w:t>Речь идет о правилах внутреннего трудового распорядка, коллективном договоре, должностной инструкции, положении об оплате труда и других ЛНА на усмотрение работодателя. Сделать это нужно до, а не после заключения трудового договора. Убедитесь, что работник поставил подпись на каждом листе ознакомления, и выдайте ему распечатанный экземпляр должностной инструкции для хранения на рабочем месте.</w:t>
      </w:r>
    </w:p>
    <w:p w:rsidR="00F04743" w:rsidRPr="00F04743" w:rsidRDefault="00F04743" w:rsidP="00F04743">
      <w:pPr>
        <w:shd w:val="clear" w:color="auto" w:fill="FFFFFF"/>
        <w:spacing w:after="360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F04743">
        <w:rPr>
          <w:rFonts w:eastAsia="Times New Roman"/>
          <w:b/>
          <w:bCs/>
          <w:color w:val="222222"/>
          <w:sz w:val="27"/>
          <w:lang w:eastAsia="ru-RU"/>
        </w:rPr>
        <w:t>Этап 3. Заключение трудового договора</w:t>
      </w:r>
      <w:r w:rsidRPr="00F04743">
        <w:rPr>
          <w:rFonts w:eastAsia="Times New Roman"/>
          <w:b/>
          <w:bCs/>
          <w:color w:val="222222"/>
          <w:sz w:val="27"/>
          <w:szCs w:val="27"/>
          <w:lang w:eastAsia="ru-RU"/>
        </w:rPr>
        <w:br/>
      </w:r>
      <w:r w:rsidRPr="00F04743">
        <w:rPr>
          <w:rFonts w:eastAsia="Times New Roman"/>
          <w:color w:val="000000"/>
          <w:sz w:val="27"/>
          <w:szCs w:val="27"/>
          <w:lang w:eastAsia="ru-RU"/>
        </w:rPr>
        <w:t>Один экземпляр, заверенный подписями сторон, остается у работодателя, другой выдается на руки работнику. Если принимаете на работу бывшего государственного или муниципального служащего, оставившего службу менее двух лет назад, отправьте об этом письменное уведомление по последнему месту его занятости.</w:t>
      </w:r>
    </w:p>
    <w:p w:rsidR="00F04743" w:rsidRPr="00F04743" w:rsidRDefault="00F04743" w:rsidP="00F04743">
      <w:pPr>
        <w:shd w:val="clear" w:color="auto" w:fill="FFFFFF"/>
        <w:spacing w:after="360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F04743">
        <w:rPr>
          <w:rFonts w:eastAsia="Times New Roman"/>
          <w:b/>
          <w:bCs/>
          <w:color w:val="222222"/>
          <w:sz w:val="27"/>
          <w:lang w:eastAsia="ru-RU"/>
        </w:rPr>
        <w:t>Этап 4. Оформление сопутствующих документов</w:t>
      </w:r>
      <w:r w:rsidRPr="00F04743">
        <w:rPr>
          <w:rFonts w:eastAsia="Times New Roman"/>
          <w:b/>
          <w:bCs/>
          <w:color w:val="222222"/>
          <w:sz w:val="27"/>
          <w:szCs w:val="27"/>
          <w:lang w:eastAsia="ru-RU"/>
        </w:rPr>
        <w:br/>
      </w:r>
      <w:r w:rsidRPr="00F04743">
        <w:rPr>
          <w:rFonts w:eastAsia="Times New Roman"/>
          <w:color w:val="000000"/>
          <w:sz w:val="27"/>
          <w:szCs w:val="27"/>
          <w:lang w:eastAsia="ru-RU"/>
        </w:rPr>
        <w:t>Какие-то заполняются в обязательном порядке (например, приказ о приеме на работу или личная карточка), остальные — по ситуации. Учите, что закон обязывает государственные структуры оформлять ряд документов, необязательных для частных предприятий, например, личное дело или заявление о приеме на работу.</w:t>
      </w:r>
    </w:p>
    <w:p w:rsidR="00F04743" w:rsidRPr="00F04743" w:rsidRDefault="00F04743" w:rsidP="00F04743">
      <w:pPr>
        <w:shd w:val="clear" w:color="auto" w:fill="FFFFFF"/>
        <w:spacing w:after="360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F04743">
        <w:rPr>
          <w:rFonts w:eastAsia="Times New Roman"/>
          <w:b/>
          <w:bCs/>
          <w:color w:val="222222"/>
          <w:sz w:val="27"/>
          <w:lang w:eastAsia="ru-RU"/>
        </w:rPr>
        <w:lastRenderedPageBreak/>
        <w:t>Этап 5. Проводится вводный и предварительный инструктаж по охране труда</w:t>
      </w:r>
      <w:r w:rsidRPr="00F04743">
        <w:rPr>
          <w:rFonts w:eastAsia="Times New Roman"/>
          <w:b/>
          <w:bCs/>
          <w:color w:val="222222"/>
          <w:sz w:val="27"/>
          <w:szCs w:val="27"/>
          <w:lang w:eastAsia="ru-RU"/>
        </w:rPr>
        <w:br/>
      </w:r>
      <w:r w:rsidRPr="00F04743">
        <w:rPr>
          <w:rFonts w:eastAsia="Times New Roman"/>
          <w:color w:val="000000"/>
          <w:sz w:val="27"/>
          <w:szCs w:val="27"/>
          <w:lang w:eastAsia="ru-RU"/>
        </w:rPr>
        <w:t>Только после этого сотрудника можно допустить к выполнению должностных обязанностей.</w:t>
      </w:r>
    </w:p>
    <w:p w:rsidR="00F04743" w:rsidRPr="00F04743" w:rsidRDefault="00F04743" w:rsidP="00F04743">
      <w:pPr>
        <w:shd w:val="clear" w:color="auto" w:fill="FFFFFF"/>
        <w:spacing w:after="360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Каждая организация</w:t>
      </w:r>
      <w:r w:rsidRPr="00F04743">
        <w:rPr>
          <w:rFonts w:eastAsia="Times New Roman"/>
          <w:color w:val="000000"/>
          <w:sz w:val="27"/>
          <w:szCs w:val="27"/>
          <w:lang w:eastAsia="ru-RU"/>
        </w:rPr>
        <w:t xml:space="preserve"> вправе установить свой порядок оформления приема на работу, расширив этот список за счет дополнительных процедур и условий. Одни работодатели проводят анкетирование соискателей или проверку на полиграфе, другие — запрашивают подробную автобиографию. А для замещения некоторых должностей приходится проходить медосмотр или психиатрическое освидетельствование. Но законодательно установленный минимум действий приходится выполнять всем. Иначе процедура трудоустройства считается оформленной с ошибками, а работодателю грозит крупный штраф.</w:t>
      </w:r>
    </w:p>
    <w:p w:rsidR="00F04743" w:rsidRPr="00F04743" w:rsidRDefault="00F04743"/>
    <w:sectPr w:rsidR="00F04743" w:rsidRPr="00F04743" w:rsidSect="00A9123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43"/>
    <w:rsid w:val="00231508"/>
    <w:rsid w:val="00A9123E"/>
    <w:rsid w:val="00C53668"/>
    <w:rsid w:val="00F0276D"/>
    <w:rsid w:val="00F0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284D7-044A-42D2-A6AB-4C19DD22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50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7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04743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4743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04743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ru-RU"/>
    </w:rPr>
  </w:style>
  <w:style w:type="character" w:styleId="a4">
    <w:name w:val="Strong"/>
    <w:basedOn w:val="a0"/>
    <w:uiPriority w:val="22"/>
    <w:qFormat/>
    <w:rsid w:val="00F0474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047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бух_сбис</cp:lastModifiedBy>
  <cp:revision>2</cp:revision>
  <dcterms:created xsi:type="dcterms:W3CDTF">2024-10-30T13:10:00Z</dcterms:created>
  <dcterms:modified xsi:type="dcterms:W3CDTF">2024-10-30T13:10:00Z</dcterms:modified>
</cp:coreProperties>
</file>